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autoSpaceDE w:val="0"/>
        <w:autoSpaceDN/>
        <w:snapToGrid w:val="0"/>
        <w:spacing w:before="0" w:beforeLines="0" w:beforeAutospacing="0" w:after="0" w:afterLines="0" w:afterAutospacing="0" w:line="560" w:lineRule="exact"/>
        <w:ind w:left="0" w:right="0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  <w:t>南网供应链（云南）有限公司2025年-2026年食堂收费管理系统及相关配套设备</w:t>
      </w:r>
    </w:p>
    <w:p>
      <w:pPr>
        <w:keepNext w:val="0"/>
        <w:keepLines w:val="0"/>
        <w:widowControl w:val="0"/>
        <w:suppressLineNumbers w:val="0"/>
        <w:autoSpaceDE w:val="0"/>
        <w:autoSpaceDN/>
        <w:snapToGrid w:val="0"/>
        <w:spacing w:before="0" w:beforeLines="0" w:beforeAutospacing="0" w:after="0" w:afterLines="0" w:afterAutospacing="0" w:line="560" w:lineRule="exact"/>
        <w:ind w:left="0" w:right="0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  <w:t>零星采购项目技术规范书</w:t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  <w:t>一.系统管理模块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  <w:t>1.人员管理：支持人员信息批量导入，在岗人员信息包括（基本信息、AI信息、设备信息、补贴记录、充值记录、记次记录、取款记录）。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  <w:t>2.卡片管理：发卡、挂失、解挂、换卡、退卡、插卡，发卡记录。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  <w:t>3.收费管理：可设置多时段消费，限额限次、对人员设置消费级别。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  <w:t>4.补贴管理：选择补贴发放部门、人员。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  <w:t>5.系统管理：部门管理、账号管理、角色管理、设置管理员，业务参数设置，系统日子。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  <w:t>6.业务报表：充值明细表、补贴明细表、提现明显报、品种明细报、账户余额明细表。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default" w:ascii="宋体" w:hAnsi="宋体" w:eastAsia="宋体" w:cs="宋体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"/>
          <w:sz w:val="32"/>
          <w:szCs w:val="32"/>
          <w:lang w:val="en-US" w:eastAsia="zh-CN"/>
        </w:rPr>
        <w:t>7.相关终端设备应使用国产芯片。</w:t>
      </w:r>
    </w:p>
    <w:p>
      <w:pPr>
        <w:numPr>
          <w:ilvl w:val="0"/>
          <w:numId w:val="0"/>
        </w:numPr>
        <w:ind w:firstLine="616" w:firstLineChars="200"/>
        <w:jc w:val="both"/>
        <w:rPr>
          <w:rFonts w:hint="default" w:ascii="宋体" w:hAnsi="宋体" w:eastAsia="宋体" w:cs="宋体"/>
          <w:b/>
          <w:bCs/>
          <w:spacing w:val="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  <w:t>二、微信小程序系统管理应用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spacing w:val="1"/>
          <w:sz w:val="32"/>
          <w:szCs w:val="32"/>
          <w:lang w:val="en-US" w:eastAsia="zh-CN"/>
        </w:rPr>
        <w:t xml:space="preserve"> 提供微信小程序系统及应用，具体包括：</w:t>
      </w:r>
    </w:p>
    <w:p>
      <w:pPr>
        <w:numPr>
          <w:ilvl w:val="0"/>
          <w:numId w:val="0"/>
        </w:numPr>
        <w:ind w:firstLine="644" w:firstLineChars="200"/>
        <w:jc w:val="both"/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1.报餐、点餐、送餐、手机点餐；</w:t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br w:type="textWrapping"/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 xml:space="preserve">    2.外卖店预定餐、外卖店点餐、厨房送餐到外卖店；</w:t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br w:type="textWrapping"/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 xml:space="preserve">    3.手机充值功能多样化；</w:t>
      </w:r>
    </w:p>
    <w:p>
      <w:pPr>
        <w:numPr>
          <w:ilvl w:val="0"/>
          <w:numId w:val="0"/>
        </w:numPr>
        <w:ind w:firstLine="644" w:firstLineChars="200"/>
        <w:jc w:val="both"/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4.查看消费记录、了解消费情况等；</w:t>
      </w:r>
    </w:p>
    <w:p>
      <w:pPr>
        <w:numPr>
          <w:ilvl w:val="0"/>
          <w:numId w:val="0"/>
        </w:numPr>
        <w:ind w:firstLine="644" w:firstLineChars="200"/>
        <w:jc w:val="both"/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5.卡片挂失功能：卡片一旦丢失通过小程序线上挂失等功能；</w:t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br w:type="textWrapping"/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 xml:space="preserve">    6.系统管理助手：查看订餐及报餐等相关汇总数据。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default" w:ascii="宋体" w:hAnsi="宋体" w:eastAsia="宋体" w:cs="宋体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7.相关终端设备应使用国产芯片。</w:t>
      </w:r>
    </w:p>
    <w:p>
      <w:pPr>
        <w:numPr>
          <w:ilvl w:val="0"/>
          <w:numId w:val="1"/>
        </w:numPr>
        <w:ind w:left="638" w:leftChars="304" w:firstLine="0" w:firstLineChars="0"/>
        <w:jc w:val="both"/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  <w:t>系统功能</w:t>
      </w:r>
    </w:p>
    <w:p>
      <w:pPr>
        <w:numPr>
          <w:ilvl w:val="0"/>
          <w:numId w:val="0"/>
        </w:numPr>
        <w:ind w:firstLine="596" w:firstLineChars="200"/>
        <w:jc w:val="both"/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highlight w:val="none"/>
          <w:lang w:val="en-US" w:eastAsia="zh-CN" w:bidi="ar"/>
        </w:rPr>
        <w:t>（一）系统用户数量</w:t>
      </w:r>
      <w:bookmarkStart w:id="0" w:name="_GoBack"/>
      <w:bookmarkEnd w:id="0"/>
    </w:p>
    <w:p>
      <w:pPr>
        <w:numPr>
          <w:ilvl w:val="0"/>
          <w:numId w:val="0"/>
        </w:numPr>
        <w:ind w:firstLine="644" w:firstLineChars="200"/>
        <w:jc w:val="both"/>
        <w:rPr>
          <w:rFonts w:hint="default" w:ascii="宋体" w:hAnsi="宋体" w:eastAsia="宋体" w:cs="宋体"/>
          <w:spacing w:val="1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1"/>
          <w:sz w:val="32"/>
          <w:szCs w:val="32"/>
          <w:highlight w:val="none"/>
          <w:lang w:val="en-US" w:eastAsia="zh-CN"/>
        </w:rPr>
        <w:t>系统用户数250人，同时访问人数（并发数）50人。系统服务器为本地普通电脑。系统刷卡终端有3个地点，地点一有2台刷卡终端+1个收银一体机；地点2有2台刷卡终端，地点3有1台刷卡终端。</w:t>
      </w:r>
    </w:p>
    <w:p>
      <w:pPr>
        <w:numPr>
          <w:ilvl w:val="0"/>
          <w:numId w:val="0"/>
        </w:numPr>
        <w:ind w:firstLine="596" w:firstLineChars="200"/>
        <w:jc w:val="both"/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highlight w:val="none"/>
          <w:lang w:val="en-US" w:eastAsia="zh-CN" w:bidi="ar"/>
        </w:rPr>
        <w:t>（二）就餐模式</w:t>
      </w:r>
    </w:p>
    <w:p>
      <w:pPr>
        <w:numPr>
          <w:ilvl w:val="0"/>
          <w:numId w:val="0"/>
        </w:numPr>
        <w:ind w:firstLine="644" w:firstLineChars="200"/>
        <w:jc w:val="both"/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采用授权额度+个人账户模式。具体为每月为员工授权x元，授权额度与个人账户金额分开管理，个人账户需员工自行充值，不清零；授权额度公司每月初自动充值、每季度末清零，授权额度不能提现。授权额度与个人账户金额同时使用，工作日早餐个人账户扣费d元，授权额度扣费e元；工作日晚餐个人账户扣费f元，授权额度扣费g元；工作日午餐及其他时间仅刷卡不扣费（小写字母为可变量，管理员可设置，下同）。</w:t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br w:type="textWrapping"/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 xml:space="preserve">  </w:t>
      </w:r>
      <w:r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lang w:val="en-US" w:eastAsia="zh-CN" w:bidi="ar"/>
        </w:rPr>
        <w:t>（三）消费模式方面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12" w:lineRule="auto"/>
        <w:ind w:right="-20" w:rightChars="0" w:firstLine="644" w:firstLineChars="200"/>
        <w:rPr>
          <w:rFonts w:hint="default" w:ascii="宋体" w:hAnsi="宋体" w:eastAsia="宋体" w:cs="宋体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对授权额度剩余部分，采用现场食堂外卖方式消费。食堂外卖消费时按照比例扣除个人和授权额度余额，当授权额度余额不足时，扣除个人账户余额，当个人账户余额不足时，无法使用授权额度余额。</w:t>
      </w:r>
      <w:r>
        <w:rPr>
          <w:rFonts w:hint="eastAsia" w:ascii="宋体" w:hAnsi="宋体" w:eastAsia="宋体" w:cs="宋体"/>
          <w:color w:val="auto"/>
          <w:spacing w:val="1"/>
          <w:sz w:val="32"/>
          <w:szCs w:val="32"/>
          <w:lang w:val="en-US" w:eastAsia="zh-CN"/>
        </w:rPr>
        <w:t>当在外卖超市消费时，消费金额同步在收费机上面，</w:t>
      </w: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食堂外卖配置收银一体机并与系统数据互通。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12" w:lineRule="auto"/>
        <w:ind w:right="-20" w:rightChars="0" w:firstLine="298" w:firstLineChars="100"/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Times New Roman" w:eastAsia="楷体_GB2312" w:cs="楷体_GB2312"/>
          <w:spacing w:val="-11"/>
          <w:kern w:val="0"/>
          <w:sz w:val="32"/>
          <w:szCs w:val="32"/>
          <w:lang w:val="en-US" w:eastAsia="zh-CN" w:bidi="ar"/>
        </w:rPr>
        <w:t>（四）其他类型人员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4" w:firstLineChars="200"/>
        <w:jc w:val="both"/>
        <w:textAlignment w:val="auto"/>
        <w:rPr>
          <w:rFonts w:hint="default" w:ascii="宋体" w:hAnsi="宋体" w:eastAsia="宋体" w:cs="宋体"/>
          <w:spacing w:val="1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  <w:t>采用传统的实际充值，实际消费模（小写字母为可变量）式。人员类型2：早餐h元，中餐i元，无晚餐。人员类型3：早餐j元，中餐k元，晚餐l元。相关终端设备应使用国产芯片。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12" w:lineRule="auto"/>
        <w:ind w:right="-20" w:rightChars="0" w:firstLine="644" w:firstLineChars="200"/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EE87C0"/>
    <w:multiLevelType w:val="singleLevel"/>
    <w:tmpl w:val="70EE87C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5ZWI3MjIxYTc2NjIwMWUyZGUzODFhODJkMjViNzUifQ=="/>
  </w:docVars>
  <w:rsids>
    <w:rsidRoot w:val="63DA0245"/>
    <w:rsid w:val="01F154BA"/>
    <w:rsid w:val="0DB24D24"/>
    <w:rsid w:val="11AF315F"/>
    <w:rsid w:val="19576CB8"/>
    <w:rsid w:val="2CF46617"/>
    <w:rsid w:val="34CC1AF0"/>
    <w:rsid w:val="35250F09"/>
    <w:rsid w:val="364933A6"/>
    <w:rsid w:val="39527D01"/>
    <w:rsid w:val="3EF96BCF"/>
    <w:rsid w:val="41570BEE"/>
    <w:rsid w:val="476D389D"/>
    <w:rsid w:val="4A3C592E"/>
    <w:rsid w:val="52896DE0"/>
    <w:rsid w:val="560E29FE"/>
    <w:rsid w:val="63DA0245"/>
    <w:rsid w:val="69414C3E"/>
    <w:rsid w:val="6DEF427B"/>
    <w:rsid w:val="748A42EB"/>
    <w:rsid w:val="76656036"/>
    <w:rsid w:val="78377A64"/>
    <w:rsid w:val="7BCE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1"/>
    <w:rPr>
      <w:rFonts w:ascii="宋体" w:hAnsi="宋体" w:eastAsia="宋体" w:cs="宋体"/>
      <w:sz w:val="24"/>
      <w:szCs w:val="24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6">
    <w:name w:val="_Style 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889</Words>
  <Characters>908</Characters>
  <Lines>0</Lines>
  <Paragraphs>0</Paragraphs>
  <TotalTime>0</TotalTime>
  <ScaleCrop>false</ScaleCrop>
  <LinksUpToDate>false</LinksUpToDate>
  <CharactersWithSpaces>955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2024-08-16T02:57:00Z</dcterms:created>
  <dc:creator>王腾</dc:creator>
  <cp:lastModifiedBy>杨宗亮</cp:lastModifiedBy>
  <cp:lastPrinted>2024-11-06T07:45:00Z</cp:lastPrinted>
  <dcterms:modified xsi:type="dcterms:W3CDTF">2025-03-26T11:45:41Z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8AB439D9ED61473286EDCEC0AB06390F</vt:lpwstr>
  </property>
</Properties>
</file>