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jc w:val="center"/>
        <w:rPr>
          <w:rFonts w:hint="eastAsia" w:ascii="仿宋" w:hAnsi="仿宋" w:eastAsia="仿宋" w:cs="仿宋"/>
          <w:b/>
          <w:bCs/>
          <w:color w:val="auto"/>
          <w:sz w:val="36"/>
          <w:szCs w:val="36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44"/>
          <w:szCs w:val="44"/>
          <w:highlight w:val="none"/>
          <w:lang w:eastAsia="zh-CN"/>
        </w:rPr>
        <w:t>最高限价</w:t>
      </w:r>
      <w:r>
        <w:rPr>
          <w:rFonts w:hint="eastAsia" w:ascii="仿宋" w:hAnsi="仿宋" w:eastAsia="仿宋" w:cs="仿宋"/>
          <w:b/>
          <w:bCs/>
          <w:color w:val="auto"/>
          <w:sz w:val="44"/>
          <w:szCs w:val="44"/>
          <w:highlight w:val="none"/>
          <w:lang w:val="en-US" w:eastAsia="zh-CN"/>
        </w:rPr>
        <w:t>确认表</w:t>
      </w:r>
    </w:p>
    <w:tbl>
      <w:tblPr>
        <w:tblStyle w:val="5"/>
        <w:tblW w:w="88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0"/>
      </w:tblGrid>
      <w:tr>
        <w:trPr>
          <w:trHeight w:val="5296" w:hRule="atLeast"/>
        </w:trPr>
        <w:tc>
          <w:tcPr>
            <w:tcW w:w="8800" w:type="dxa"/>
            <w:noWrap w:val="0"/>
            <w:vAlign w:val="top"/>
          </w:tcPr>
          <w:p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一、项目名称：广东电网有限责任公司2025年培评资料印制服务项目</w:t>
            </w:r>
          </w:p>
          <w:p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二、项目地点：广东省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三、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项目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规模：</w:t>
            </w:r>
            <w:bookmarkStart w:id="0" w:name="建设规模综合"/>
            <w:bookmarkEnd w:id="0"/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详见招标方案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pacing w:line="240" w:lineRule="auto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四、招标范围：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2025年新员工培训教材印刷服务采购项目，拟采购印刷服务商，对内部培训教材进行排版、印刷，并配送至各培训点。</w:t>
            </w:r>
          </w:p>
          <w:p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五、最高限价：</w:t>
            </w:r>
          </w:p>
          <w:tbl>
            <w:tblPr>
              <w:tblStyle w:val="5"/>
              <w:tblW w:w="4699" w:type="pct"/>
              <w:tblInd w:w="121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69"/>
              <w:gridCol w:w="4071"/>
              <w:gridCol w:w="1386"/>
              <w:gridCol w:w="1732"/>
            </w:tblGrid>
            <w:tr>
              <w:trPr>
                <w:trHeight w:val="588" w:hRule="atLeast"/>
              </w:trPr>
              <w:tc>
                <w:tcPr>
                  <w:tcW w:w="869" w:type="dxa"/>
                  <w:tcBorders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both"/>
                    <w:rPr>
                      <w:rFonts w:hint="default" w:ascii="宋体" w:hAnsi="宋体"/>
                      <w:b/>
                      <w:bCs w:val="0"/>
                      <w:snapToGrid w:val="0"/>
                      <w:sz w:val="21"/>
                      <w:szCs w:val="21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 w:val="21"/>
                      <w:szCs w:val="21"/>
                      <w:highlight w:val="none"/>
                    </w:rPr>
                    <w:t>序号</w:t>
                  </w:r>
                </w:p>
              </w:tc>
              <w:tc>
                <w:tcPr>
                  <w:tcW w:w="4071" w:type="dxa"/>
                  <w:tcBorders>
                    <w:left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b/>
                      <w:bCs w:val="0"/>
                      <w:snapToGrid w:val="0"/>
                      <w:sz w:val="21"/>
                      <w:szCs w:val="21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 w:val="21"/>
                      <w:szCs w:val="21"/>
                      <w:highlight w:val="none"/>
                    </w:rPr>
                    <w:t>项目成果/服务内容</w:t>
                  </w:r>
                </w:p>
              </w:tc>
              <w:tc>
                <w:tcPr>
                  <w:tcW w:w="1386" w:type="dxa"/>
                  <w:tcBorders>
                    <w:lef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240" w:lineRule="auto"/>
                    <w:jc w:val="center"/>
                    <w:textAlignment w:val="center"/>
                    <w:rPr>
                      <w:rFonts w:hint="eastAsia" w:ascii="宋体" w:hAnsi="宋体"/>
                      <w:b/>
                      <w:bCs w:val="0"/>
                      <w:snapToGrid w:val="0"/>
                      <w:sz w:val="21"/>
                      <w:szCs w:val="21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color w:val="auto"/>
                      <w:sz w:val="21"/>
                      <w:szCs w:val="21"/>
                      <w:highlight w:val="none"/>
                    </w:rPr>
                    <w:t>单价最高限价</w:t>
                  </w:r>
                </w:p>
              </w:tc>
              <w:tc>
                <w:tcPr>
                  <w:tcW w:w="1732" w:type="dxa"/>
                  <w:tcBorders>
                    <w:lef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adjustRightInd/>
                    <w:spacing w:line="240" w:lineRule="auto"/>
                    <w:jc w:val="center"/>
                    <w:rPr>
                      <w:rFonts w:hint="eastAsia" w:ascii="宋体" w:hAnsi="宋体"/>
                      <w:b/>
                      <w:bCs w:val="0"/>
                      <w:snapToGrid w:val="0"/>
                      <w:sz w:val="21"/>
                      <w:szCs w:val="21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 w:cstheme="minorEastAsia"/>
                      <w:b/>
                      <w:bCs/>
                      <w:color w:val="auto"/>
                      <w:kern w:val="2"/>
                      <w:sz w:val="21"/>
                      <w:szCs w:val="21"/>
                      <w:lang w:val="en-US" w:eastAsia="zh-CN"/>
                    </w:rPr>
                    <w:t>预估</w:t>
                  </w:r>
                  <w:r>
                    <w:rPr>
                      <w:rFonts w:hint="eastAsia" w:asciiTheme="minorEastAsia" w:hAnsiTheme="minorEastAsia" w:eastAsiaTheme="minorEastAsia" w:cstheme="minorEastAsia"/>
                      <w:b/>
                      <w:bCs/>
                      <w:color w:val="auto"/>
                      <w:kern w:val="2"/>
                      <w:sz w:val="21"/>
                      <w:szCs w:val="21"/>
                      <w:lang w:eastAsia="zh-CN"/>
                    </w:rPr>
                    <w:t>总价</w:t>
                  </w:r>
                  <w:r>
                    <w:rPr>
                      <w:rFonts w:hint="eastAsia" w:asciiTheme="minorEastAsia" w:hAnsiTheme="minorEastAsia" w:cstheme="minorEastAsia"/>
                      <w:b/>
                      <w:bCs/>
                      <w:color w:val="auto"/>
                      <w:kern w:val="2"/>
                      <w:sz w:val="21"/>
                      <w:szCs w:val="21"/>
                      <w:lang w:eastAsia="zh-CN"/>
                    </w:rPr>
                    <w:t>（</w:t>
                  </w:r>
                  <w:r>
                    <w:rPr>
                      <w:rFonts w:hint="eastAsia" w:asciiTheme="minorEastAsia" w:hAnsiTheme="minorEastAsia" w:cstheme="minorEastAsia"/>
                      <w:b/>
                      <w:bCs/>
                      <w:color w:val="auto"/>
                      <w:kern w:val="2"/>
                      <w:sz w:val="21"/>
                      <w:szCs w:val="21"/>
                      <w:lang w:val="en-US" w:eastAsia="zh-CN"/>
                    </w:rPr>
                    <w:t>元</w:t>
                  </w:r>
                  <w:r>
                    <w:rPr>
                      <w:rFonts w:hint="eastAsia" w:asciiTheme="minorEastAsia" w:hAnsiTheme="minorEastAsia" w:cstheme="minorEastAsia"/>
                      <w:b/>
                      <w:bCs/>
                      <w:color w:val="auto"/>
                      <w:kern w:val="2"/>
                      <w:sz w:val="21"/>
                      <w:szCs w:val="21"/>
                      <w:lang w:eastAsia="zh-CN"/>
                    </w:rPr>
                    <w:t>）</w:t>
                  </w:r>
                </w:p>
              </w:tc>
            </w:tr>
            <w:tr>
              <w:trPr>
                <w:trHeight w:val="830" w:hRule="atLeast"/>
              </w:trPr>
              <w:tc>
                <w:tcPr>
                  <w:tcW w:w="869" w:type="dxa"/>
                  <w:tcBorders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adjustRightInd w:val="0"/>
                    <w:jc w:val="center"/>
                    <w:textAlignment w:val="baseline"/>
                    <w:rPr>
                      <w:rFonts w:hint="default" w:ascii="宋体" w:hAnsi="宋体"/>
                      <w:b w:val="0"/>
                      <w:bCs/>
                      <w:snapToGrid w:val="0"/>
                      <w:sz w:val="21"/>
                      <w:szCs w:val="21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1"/>
                      <w:szCs w:val="21"/>
                      <w:highlight w:val="none"/>
                      <w:lang w:val="zh-CN"/>
                    </w:rPr>
                    <w:t>1</w:t>
                  </w:r>
                </w:p>
              </w:tc>
              <w:tc>
                <w:tcPr>
                  <w:tcW w:w="4071" w:type="dxa"/>
                  <w:tcBorders>
                    <w:left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/>
                      <w:b w:val="0"/>
                      <w:bCs/>
                      <w:snapToGrid w:val="0"/>
                      <w:sz w:val="21"/>
                      <w:szCs w:val="21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2"/>
                      <w:sz w:val="21"/>
                      <w:szCs w:val="21"/>
                      <w:lang w:val="zh-CN" w:eastAsia="zh-CN"/>
                    </w:rPr>
                    <w:t>内页，A4，80克道林纸，双面单色印刷，过哑胶，无线胶装</w:t>
                  </w:r>
                </w:p>
              </w:tc>
              <w:tc>
                <w:tcPr>
                  <w:tcW w:w="1386" w:type="dxa"/>
                  <w:tcBorders>
                    <w:lef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/>
                      <w:b w:val="0"/>
                      <w:bCs/>
                      <w:snapToGrid w:val="0"/>
                      <w:sz w:val="21"/>
                      <w:szCs w:val="21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2"/>
                      <w:sz w:val="21"/>
                      <w:szCs w:val="21"/>
                      <w:lang w:val="en-US" w:eastAsia="zh-CN"/>
                    </w:rPr>
                    <w:t>0.1/张</w:t>
                  </w:r>
                </w:p>
              </w:tc>
              <w:tc>
                <w:tcPr>
                  <w:tcW w:w="1732" w:type="dxa"/>
                  <w:tcBorders>
                    <w:lef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snapToGrid w:val="0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/>
                      <w:kern w:val="0"/>
                      <w:sz w:val="21"/>
                      <w:szCs w:val="21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/>
                      <w:kern w:val="0"/>
                      <w:sz w:val="21"/>
                      <w:szCs w:val="21"/>
                      <w:highlight w:val="none"/>
                      <w:lang w:val="en-US" w:eastAsia="zh-CN"/>
                    </w:rPr>
                    <w:t>详见招标方案</w:t>
                  </w:r>
                </w:p>
              </w:tc>
            </w:tr>
            <w:tr>
              <w:trPr>
                <w:trHeight w:val="860" w:hRule="atLeast"/>
              </w:trPr>
              <w:tc>
                <w:tcPr>
                  <w:tcW w:w="869" w:type="dxa"/>
                  <w:tcBorders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adjustRightInd w:val="0"/>
                    <w:jc w:val="center"/>
                    <w:textAlignment w:val="baseline"/>
                    <w:rPr>
                      <w:rFonts w:hint="default" w:ascii="宋体" w:hAnsi="宋体"/>
                      <w:b w:val="0"/>
                      <w:bCs/>
                      <w:snapToGrid w:val="0"/>
                      <w:sz w:val="21"/>
                      <w:szCs w:val="21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1"/>
                      <w:szCs w:val="21"/>
                      <w:highlight w:val="none"/>
                      <w:lang w:val="zh-CN"/>
                    </w:rPr>
                    <w:t>2</w:t>
                  </w:r>
                </w:p>
              </w:tc>
              <w:tc>
                <w:tcPr>
                  <w:tcW w:w="4071" w:type="dxa"/>
                  <w:tcBorders>
                    <w:left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/>
                      <w:b w:val="0"/>
                      <w:bCs/>
                      <w:snapToGrid w:val="0"/>
                      <w:sz w:val="21"/>
                      <w:szCs w:val="21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2"/>
                      <w:sz w:val="21"/>
                      <w:szCs w:val="21"/>
                      <w:lang w:val="en-US" w:eastAsia="zh-CN"/>
                    </w:rPr>
                    <w:t>封面/封底，A4，250克双铜，双面彩色印刷，过哑胶，无线胶装</w:t>
                  </w:r>
                </w:p>
              </w:tc>
              <w:tc>
                <w:tcPr>
                  <w:tcW w:w="1386" w:type="dxa"/>
                  <w:tcBorders>
                    <w:lef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/>
                      <w:b w:val="0"/>
                      <w:bCs/>
                      <w:snapToGrid w:val="0"/>
                      <w:sz w:val="21"/>
                      <w:szCs w:val="21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2"/>
                      <w:sz w:val="21"/>
                      <w:szCs w:val="21"/>
                      <w:lang w:val="en-US" w:eastAsia="zh-CN"/>
                    </w:rPr>
                    <w:t>1.5/张</w:t>
                  </w:r>
                </w:p>
              </w:tc>
              <w:tc>
                <w:tcPr>
                  <w:tcW w:w="1732" w:type="dxa"/>
                  <w:tcBorders>
                    <w:lef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adjustRightInd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/>
                      <w:kern w:val="0"/>
                      <w:sz w:val="21"/>
                      <w:szCs w:val="21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/>
                      <w:kern w:val="0"/>
                      <w:sz w:val="21"/>
                      <w:szCs w:val="21"/>
                      <w:highlight w:val="none"/>
                      <w:lang w:val="en-US" w:eastAsia="zh-CN"/>
                    </w:rPr>
                    <w:t>详见招标方案</w:t>
                  </w:r>
                </w:p>
              </w:tc>
            </w:tr>
          </w:tbl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ED0EF3"/>
    <w:rsid w:val="0B4A786C"/>
    <w:rsid w:val="13F2791C"/>
    <w:rsid w:val="1D8C16F6"/>
    <w:rsid w:val="1D954D97"/>
    <w:rsid w:val="1F3C2A52"/>
    <w:rsid w:val="212C10FB"/>
    <w:rsid w:val="23956F10"/>
    <w:rsid w:val="38514942"/>
    <w:rsid w:val="39526250"/>
    <w:rsid w:val="3F135889"/>
    <w:rsid w:val="45D97826"/>
    <w:rsid w:val="4AA1777F"/>
    <w:rsid w:val="4C656F9A"/>
    <w:rsid w:val="4E994E01"/>
    <w:rsid w:val="516B0122"/>
    <w:rsid w:val="57265CF1"/>
    <w:rsid w:val="5A3E219F"/>
    <w:rsid w:val="5F153358"/>
    <w:rsid w:val="63184042"/>
    <w:rsid w:val="6AE22EE6"/>
    <w:rsid w:val="70B65C56"/>
    <w:rsid w:val="70EB6603"/>
    <w:rsid w:val="72B22DA7"/>
    <w:rsid w:val="7A54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spacing w:after="120"/>
    </w:pPr>
  </w:style>
  <w:style w:type="paragraph" w:styleId="3">
    <w:name w:val="annotation text"/>
    <w:basedOn w:val="1"/>
    <w:uiPriority w:val="0"/>
    <w:pPr>
      <w:jc w:val="left"/>
    </w:pPr>
  </w:style>
  <w:style w:type="paragraph" w:styleId="4">
    <w:name w:val="Plain Text"/>
    <w:basedOn w:val="1"/>
    <w:qFormat/>
    <w:uiPriority w:val="0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2024-12-23T00:35:00Z</dcterms:created>
  <dc:creator>Lenovo</dc:creator>
  <cp:lastModifiedBy>LL</cp:lastModifiedBy>
  <dcterms:modified xsi:type="dcterms:W3CDTF">2025-07-14T03:08:50Z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B279D614E37B4BB0BB7016553F91A34C</vt:lpwstr>
  </property>
</Properties>
</file>