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color w:val="auto"/>
          <w:kern w:val="2"/>
          <w:sz w:val="36"/>
          <w:szCs w:val="36"/>
          <w:lang w:val="en-US" w:eastAsia="zh-CN" w:bidi="ar-SA"/>
        </w:rPr>
      </w:pPr>
      <w:r>
        <w:rPr>
          <w:rFonts w:hint="eastAsia" w:ascii="仿宋_GB2312" w:hAnsi="仿宋_GB2312" w:eastAsia="仿宋_GB2312" w:cs="仿宋_GB2312"/>
          <w:b/>
          <w:color w:val="auto"/>
          <w:kern w:val="2"/>
          <w:sz w:val="36"/>
          <w:szCs w:val="36"/>
          <w:lang w:val="en-US" w:eastAsia="zh-CN" w:bidi="ar-SA"/>
        </w:rPr>
        <w:t>南网供应链（广西）有限公司基于企业治理能力提升的决策会议质量管控策略研究服务公开竞争性谈判采购项目</w:t>
      </w:r>
    </w:p>
    <w:p>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auto"/>
          <w:kern w:val="2"/>
          <w:sz w:val="36"/>
          <w:szCs w:val="36"/>
          <w:lang w:val="en-US" w:eastAsia="zh-CN" w:bidi="ar-SA"/>
        </w:rPr>
        <w:t>技术规范书</w:t>
      </w:r>
    </w:p>
    <w:p>
      <w:pPr>
        <w:keepNext w:val="0"/>
        <w:keepLines w:val="0"/>
        <w:pageBreakBefore w:val="0"/>
        <w:widowControl w:val="0"/>
        <w:kinsoku/>
        <w:wordWrap/>
        <w:overflowPunct/>
        <w:topLinePunct w:val="0"/>
        <w:autoSpaceDE/>
        <w:autoSpaceDN/>
        <w:bidi w:val="0"/>
        <w:snapToGrid w:val="0"/>
        <w:spacing w:line="560" w:lineRule="exact"/>
        <w:ind w:firstLine="562" w:firstLineChars="200"/>
        <w:textAlignment w:val="auto"/>
        <w:rPr>
          <w:rFonts w:hint="eastAsia" w:ascii="仿宋_GB2312" w:hAnsi="仿宋_GB2312" w:eastAsia="仿宋_GB2312" w:cs="仿宋_GB2312"/>
          <w:b/>
          <w:sz w:val="28"/>
          <w:szCs w:val="28"/>
          <w:lang w:eastAsia="zh-CN"/>
        </w:rPr>
      </w:pPr>
    </w:p>
    <w:p>
      <w:pPr>
        <w:keepNext w:val="0"/>
        <w:keepLines w:val="0"/>
        <w:pageBreakBefore w:val="0"/>
        <w:widowControl w:val="0"/>
        <w:kinsoku/>
        <w:wordWrap/>
        <w:overflowPunct/>
        <w:topLinePunct w:val="0"/>
        <w:autoSpaceDE/>
        <w:autoSpaceDN/>
        <w:bidi w:val="0"/>
        <w:snapToGrid w:val="0"/>
        <w:spacing w:line="560" w:lineRule="exact"/>
        <w:ind w:firstLine="562" w:firstLineChars="200"/>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eastAsia="zh-CN"/>
        </w:rPr>
        <w:t>一、</w:t>
      </w:r>
      <w:r>
        <w:rPr>
          <w:rFonts w:hint="eastAsia" w:ascii="仿宋_GB2312" w:hAnsi="仿宋_GB2312" w:eastAsia="仿宋_GB2312" w:cs="仿宋_GB2312"/>
          <w:b/>
          <w:sz w:val="28"/>
          <w:szCs w:val="28"/>
        </w:rPr>
        <w:t>研究目标</w: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党的十八大以来，国家、国资委持续推动国有企业治理行权及决策会议规范性管理。网公司、集团公司不断深化企业治理工作有关部署，定期更新治理主体权责清单及相关议事规则，明确行权路径方式和决策会议要求，决策会议管理水平不断提高，对决策会议的开展提出了更严格的要求。</w: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当前公司决策会议主要涉及总经理办公会、党总支委员会、董事长专题会、董事会专门委员会、董事会这5类会议，一项决策事项可能要经不同会议审议，必需严格按照行权流程开展决策会议。当前决策会议管理的主要问题有：一是权责清单事项与上会议题不对应，导致行权流程错误，会议决策失效，影响企业治理工作正常开展；二是巡视整改指出，要强化内控管理，会议决策充分落实公司治理主体权责清单，充分发挥董事会“定战略、作决策、防风险”作用；三是会议时间、议程安排问题，有时未能合理安排上会议题，导致出现单月开会频次多、单次会议过多议题等现象；四是会议管理数字化、智能化程度不高，人力资源大多浪费在议题材料收集、文本校对、纪要记录撰写等工作中，效率和质量有待提高；五是会议决策执行闭环管控问题，在监控督促已通过议题执行落实上还不够及时到位，须提升闭环管控质量。</w: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进一步强化决策会议质量管理，贯彻落实网公司、集团公司关于公司治理行权及决策会议管理工作部署，确保公司治理工作高质高效开展，需对决策会议质量管理提升进行研究，实现决策会议科学统筹安排，提高决策会议管理智能化水平，强化议题执行闭环管控，助力公司高质量发展。</w:t>
      </w:r>
    </w:p>
    <w:p>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jc w:val="lef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二、研究内容</w:t>
      </w:r>
    </w:p>
    <w:p>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主要内容包括但不限于：</w: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研究决策会议科学统筹管理。基于企业治理能力提升探索决策会议高质量管控路径，总结提炼当前决策会议管理不足之处，从历史决策会议频次、会议议题数量以及平均会议时长等维度进行研究，聚焦“缩短会议时间、提高会议质量、注重会议效果”，抓好议题报审时间节点管控，以固定议题为基础完善决策会议计划表，做好议题分类管理，规范会议议案模板，优化议程结构，提高决策会议管理系统性、科学性。</w: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研究决策会议智能化可行性技术方案。研究基于人工智能特别是大模型技术在决策会议智能管理上的可行性，研究通过参数微调、知识库等方式为企业提供会议数据分析、决策建议和知识支持，研究会议全流程的数字化记录与追溯机制。以权责清单为根本依据，针对不同类型决策会议实现议案材料自动校核，自动识别是否匹配正确权责清单条款，是否满足相应会议决策要求（党组织会四个是否，董事会三个研判、四个是否），确保治理主体会议决策质量。决策会议智能化可行性技术方案主要研究以下功能：一是实现会前智能审核，研究知识库+微调技术实现核查权责清单与上会议题一致性校验算法，根据历史数据实现上会议题文字、内容等关键信息核对；二是实现会中科学组织，研究会议议程智能管控机制，议题、参会人联动做到实时提醒；三是实现会后高效记录，研究基于知识图谱结合大模型技术的会议总结生成算法，实现可解释的结果校验。</w: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研究决策会议闭环管控完善机制。统计当前决策会议在执行议题推进进度，分析执行超期或滞后的原因，以问题为导向，明确决策会议执行时间、完成标准，多维度考评执行落实情况，形成一套决策会议议题闭环管控强化机制，根据数据研究建立一套会议质量分析模型，并研究数据处理后关键指标移动端实时管控，推动公司决策落实落地。</w:t>
      </w:r>
    </w:p>
    <w:p>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jc w:val="lef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三、研究成果</w:t>
      </w:r>
    </w:p>
    <w:tbl>
      <w:tblPr>
        <w:tblStyle w:val="8"/>
        <w:tblW w:w="485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9"/>
        <w:gridCol w:w="1708"/>
        <w:gridCol w:w="64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jc w:val="center"/>
        </w:trPr>
        <w:tc>
          <w:tcPr>
            <w:tcW w:w="47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p>
        </w:tc>
        <w:tc>
          <w:tcPr>
            <w:tcW w:w="9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报告</w:t>
            </w:r>
          </w:p>
        </w:tc>
        <w:tc>
          <w:tcPr>
            <w:tcW w:w="3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《决策会议开展现状及存在问题调研报告》，1份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47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w:t>
            </w:r>
          </w:p>
        </w:tc>
        <w:tc>
          <w:tcPr>
            <w:tcW w:w="9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报告</w:t>
            </w:r>
          </w:p>
        </w:tc>
        <w:tc>
          <w:tcPr>
            <w:tcW w:w="3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《决策会议智能化可行性技术方案》，1份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47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w:t>
            </w:r>
          </w:p>
        </w:tc>
        <w:tc>
          <w:tcPr>
            <w:tcW w:w="9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报告</w:t>
            </w:r>
          </w:p>
        </w:tc>
        <w:tc>
          <w:tcPr>
            <w:tcW w:w="3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《基于企业治理能力提升的决策会议质量管控策略研究完成情况报告》，1份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 w:hRule="atLeast"/>
          <w:jc w:val="center"/>
        </w:trPr>
        <w:tc>
          <w:tcPr>
            <w:tcW w:w="47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w:t>
            </w:r>
          </w:p>
        </w:tc>
        <w:tc>
          <w:tcPr>
            <w:tcW w:w="9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发明专利</w:t>
            </w:r>
          </w:p>
        </w:tc>
        <w:tc>
          <w:tcPr>
            <w:tcW w:w="3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一种基于人工智能技术的决策会议智能生成算法有关专利，1份，发明专利申请受理通知书，发明专利申请受理通知书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7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p>
        </w:tc>
        <w:tc>
          <w:tcPr>
            <w:tcW w:w="9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论文</w:t>
            </w:r>
          </w:p>
        </w:tc>
        <w:tc>
          <w:tcPr>
            <w:tcW w:w="3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基于企业治理能力提升的决策会议质量管控策略研究有关论文，1篇，北大/南大核心期刊，稿件录用通知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7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w:t>
            </w:r>
          </w:p>
        </w:tc>
        <w:tc>
          <w:tcPr>
            <w:tcW w:w="9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其他</w:t>
            </w:r>
          </w:p>
        </w:tc>
        <w:tc>
          <w:tcPr>
            <w:tcW w:w="3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《决策会议规范开展指引建议》，1份</w:t>
            </w:r>
          </w:p>
        </w:tc>
      </w:tr>
    </w:tbl>
    <w:p>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jc w:val="lef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四、研究成果提交时间：</w: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自合同签订之日起6个月内完成。</w:t>
      </w:r>
      <w:bookmarkStart w:id="0" w:name="_GoBack"/>
      <w:bookmarkEnd w:id="0"/>
    </w:p>
    <w:sectPr>
      <w:footerReference r:id="rId3" w:type="default"/>
      <w:pgSz w:w="11906" w:h="16838"/>
      <w:pgMar w:top="1417" w:right="1417" w:bottom="1417" w:left="1417" w:header="851" w:footer="992"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 MERGEFORMAT</w:instrText>
    </w:r>
    <w:r>
      <w:fldChar w:fldCharType="separate"/>
    </w:r>
    <w:r>
      <w:rPr>
        <w:lang w:val="zh-CN"/>
      </w:rPr>
      <w:t>61</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FE3D89"/>
    <w:rsid w:val="00002FFB"/>
    <w:rsid w:val="000725F2"/>
    <w:rsid w:val="000818A9"/>
    <w:rsid w:val="000B66CF"/>
    <w:rsid w:val="000D2E4E"/>
    <w:rsid w:val="00106363"/>
    <w:rsid w:val="00120248"/>
    <w:rsid w:val="00127D3B"/>
    <w:rsid w:val="001472EB"/>
    <w:rsid w:val="0016071B"/>
    <w:rsid w:val="00185BB5"/>
    <w:rsid w:val="001D1110"/>
    <w:rsid w:val="00226B93"/>
    <w:rsid w:val="002B0435"/>
    <w:rsid w:val="002C372C"/>
    <w:rsid w:val="002E79F2"/>
    <w:rsid w:val="002F5510"/>
    <w:rsid w:val="003519CC"/>
    <w:rsid w:val="003618F7"/>
    <w:rsid w:val="003741AB"/>
    <w:rsid w:val="003859F0"/>
    <w:rsid w:val="003B03FF"/>
    <w:rsid w:val="00416892"/>
    <w:rsid w:val="0044665B"/>
    <w:rsid w:val="004B391C"/>
    <w:rsid w:val="004F0846"/>
    <w:rsid w:val="004F2200"/>
    <w:rsid w:val="00534CE1"/>
    <w:rsid w:val="005356AD"/>
    <w:rsid w:val="005D221C"/>
    <w:rsid w:val="005D782E"/>
    <w:rsid w:val="005F6E2D"/>
    <w:rsid w:val="00621524"/>
    <w:rsid w:val="00621C1F"/>
    <w:rsid w:val="00623150"/>
    <w:rsid w:val="00626A10"/>
    <w:rsid w:val="00634864"/>
    <w:rsid w:val="00643E54"/>
    <w:rsid w:val="006B4DDC"/>
    <w:rsid w:val="006F0AF5"/>
    <w:rsid w:val="007004BD"/>
    <w:rsid w:val="00764EAA"/>
    <w:rsid w:val="00766D03"/>
    <w:rsid w:val="007B2FF1"/>
    <w:rsid w:val="008009D9"/>
    <w:rsid w:val="0080584F"/>
    <w:rsid w:val="0083489F"/>
    <w:rsid w:val="00840CF8"/>
    <w:rsid w:val="00844286"/>
    <w:rsid w:val="00865273"/>
    <w:rsid w:val="008A6B9A"/>
    <w:rsid w:val="008D5C64"/>
    <w:rsid w:val="008D7351"/>
    <w:rsid w:val="008E3880"/>
    <w:rsid w:val="00915DCB"/>
    <w:rsid w:val="00915E26"/>
    <w:rsid w:val="00964470"/>
    <w:rsid w:val="00993B74"/>
    <w:rsid w:val="009C510E"/>
    <w:rsid w:val="00A010AC"/>
    <w:rsid w:val="00A17278"/>
    <w:rsid w:val="00A267C6"/>
    <w:rsid w:val="00A50646"/>
    <w:rsid w:val="00A566E1"/>
    <w:rsid w:val="00AE1E15"/>
    <w:rsid w:val="00AE582C"/>
    <w:rsid w:val="00AE6950"/>
    <w:rsid w:val="00AF27B9"/>
    <w:rsid w:val="00B54909"/>
    <w:rsid w:val="00BD0D75"/>
    <w:rsid w:val="00BF1E38"/>
    <w:rsid w:val="00C352B5"/>
    <w:rsid w:val="00C42E62"/>
    <w:rsid w:val="00C7015D"/>
    <w:rsid w:val="00C748B6"/>
    <w:rsid w:val="00CD0364"/>
    <w:rsid w:val="00CF2DAC"/>
    <w:rsid w:val="00D76DFC"/>
    <w:rsid w:val="00DF1994"/>
    <w:rsid w:val="00E26239"/>
    <w:rsid w:val="00E5635B"/>
    <w:rsid w:val="00EB731B"/>
    <w:rsid w:val="00EC0B1C"/>
    <w:rsid w:val="00EC2DC5"/>
    <w:rsid w:val="00EF7EDB"/>
    <w:rsid w:val="00F0021A"/>
    <w:rsid w:val="00F04E08"/>
    <w:rsid w:val="00F457F4"/>
    <w:rsid w:val="00F67113"/>
    <w:rsid w:val="00FA24CA"/>
    <w:rsid w:val="00FE3D89"/>
    <w:rsid w:val="00FE7973"/>
    <w:rsid w:val="00FE7E09"/>
    <w:rsid w:val="014B247F"/>
    <w:rsid w:val="01573137"/>
    <w:rsid w:val="02620C79"/>
    <w:rsid w:val="02B870DF"/>
    <w:rsid w:val="02CD591F"/>
    <w:rsid w:val="02ED7EC0"/>
    <w:rsid w:val="03456E57"/>
    <w:rsid w:val="048603B8"/>
    <w:rsid w:val="04AC65FD"/>
    <w:rsid w:val="06531E16"/>
    <w:rsid w:val="07AB20F7"/>
    <w:rsid w:val="080841BF"/>
    <w:rsid w:val="080A6FE0"/>
    <w:rsid w:val="08A70C2B"/>
    <w:rsid w:val="09DD34D6"/>
    <w:rsid w:val="0A18109C"/>
    <w:rsid w:val="0A4D147D"/>
    <w:rsid w:val="0B3C005E"/>
    <w:rsid w:val="0CEA72D3"/>
    <w:rsid w:val="0D730F6B"/>
    <w:rsid w:val="0D933D59"/>
    <w:rsid w:val="0EBE4E06"/>
    <w:rsid w:val="0F860552"/>
    <w:rsid w:val="0F931DEF"/>
    <w:rsid w:val="104F488E"/>
    <w:rsid w:val="10AE13D5"/>
    <w:rsid w:val="11496A5E"/>
    <w:rsid w:val="119F5FE4"/>
    <w:rsid w:val="11EA7431"/>
    <w:rsid w:val="125B164C"/>
    <w:rsid w:val="12DC585B"/>
    <w:rsid w:val="136D7B3E"/>
    <w:rsid w:val="13AF0EAC"/>
    <w:rsid w:val="13C32D07"/>
    <w:rsid w:val="14977D45"/>
    <w:rsid w:val="14F25809"/>
    <w:rsid w:val="150903FC"/>
    <w:rsid w:val="15CD6BCF"/>
    <w:rsid w:val="17273D8F"/>
    <w:rsid w:val="172C002F"/>
    <w:rsid w:val="17B4418C"/>
    <w:rsid w:val="19DD7EE2"/>
    <w:rsid w:val="1A770105"/>
    <w:rsid w:val="1AF4331B"/>
    <w:rsid w:val="1B773153"/>
    <w:rsid w:val="1DCD19AB"/>
    <w:rsid w:val="1E6F36DB"/>
    <w:rsid w:val="1EA23DFC"/>
    <w:rsid w:val="1EE52E7E"/>
    <w:rsid w:val="1EE75846"/>
    <w:rsid w:val="1F374545"/>
    <w:rsid w:val="20014B53"/>
    <w:rsid w:val="2083271B"/>
    <w:rsid w:val="209C7AE8"/>
    <w:rsid w:val="20DB35F6"/>
    <w:rsid w:val="21576FC2"/>
    <w:rsid w:val="2235096D"/>
    <w:rsid w:val="22436E4A"/>
    <w:rsid w:val="23121B39"/>
    <w:rsid w:val="238E494F"/>
    <w:rsid w:val="24E12D78"/>
    <w:rsid w:val="25034EC9"/>
    <w:rsid w:val="253F05F7"/>
    <w:rsid w:val="2580651A"/>
    <w:rsid w:val="25826736"/>
    <w:rsid w:val="25A05178"/>
    <w:rsid w:val="25F04841"/>
    <w:rsid w:val="26065273"/>
    <w:rsid w:val="261F21D6"/>
    <w:rsid w:val="26C511D1"/>
    <w:rsid w:val="27176A47"/>
    <w:rsid w:val="276500E1"/>
    <w:rsid w:val="27701AC4"/>
    <w:rsid w:val="27905BA6"/>
    <w:rsid w:val="28137B19"/>
    <w:rsid w:val="288F710A"/>
    <w:rsid w:val="29A44738"/>
    <w:rsid w:val="2A1D4DE0"/>
    <w:rsid w:val="2A321881"/>
    <w:rsid w:val="2ADD076C"/>
    <w:rsid w:val="2B8B0FEB"/>
    <w:rsid w:val="2CBC7C58"/>
    <w:rsid w:val="2CFA2C49"/>
    <w:rsid w:val="2D6E412D"/>
    <w:rsid w:val="2DB96F15"/>
    <w:rsid w:val="2DDE18B0"/>
    <w:rsid w:val="2EDF5571"/>
    <w:rsid w:val="2F5446F4"/>
    <w:rsid w:val="2FA64D14"/>
    <w:rsid w:val="2FBE10D0"/>
    <w:rsid w:val="302368F7"/>
    <w:rsid w:val="317962ED"/>
    <w:rsid w:val="325F65E1"/>
    <w:rsid w:val="33073967"/>
    <w:rsid w:val="34C8594C"/>
    <w:rsid w:val="359518BB"/>
    <w:rsid w:val="359F29EC"/>
    <w:rsid w:val="35C64805"/>
    <w:rsid w:val="36213401"/>
    <w:rsid w:val="37BF6FE7"/>
    <w:rsid w:val="38E32FBA"/>
    <w:rsid w:val="395B4E7C"/>
    <w:rsid w:val="39A71E6F"/>
    <w:rsid w:val="3A0056E9"/>
    <w:rsid w:val="3A571AE7"/>
    <w:rsid w:val="3AC22A21"/>
    <w:rsid w:val="3B2E2246"/>
    <w:rsid w:val="3B4A779D"/>
    <w:rsid w:val="3B4F27BE"/>
    <w:rsid w:val="3B6C6D40"/>
    <w:rsid w:val="3BD9249F"/>
    <w:rsid w:val="3C2F5CC1"/>
    <w:rsid w:val="3D4A4FA9"/>
    <w:rsid w:val="3D4E01EB"/>
    <w:rsid w:val="3DDC7716"/>
    <w:rsid w:val="3EF20030"/>
    <w:rsid w:val="3F886DB8"/>
    <w:rsid w:val="403F72A5"/>
    <w:rsid w:val="40A4535A"/>
    <w:rsid w:val="41643BB3"/>
    <w:rsid w:val="41E04392"/>
    <w:rsid w:val="41EF74A4"/>
    <w:rsid w:val="42F643E1"/>
    <w:rsid w:val="43C00792"/>
    <w:rsid w:val="44153644"/>
    <w:rsid w:val="44315E2C"/>
    <w:rsid w:val="44E07888"/>
    <w:rsid w:val="44ED292A"/>
    <w:rsid w:val="44F87B7C"/>
    <w:rsid w:val="45375179"/>
    <w:rsid w:val="459B6D2C"/>
    <w:rsid w:val="467807EB"/>
    <w:rsid w:val="475D7132"/>
    <w:rsid w:val="492D16AC"/>
    <w:rsid w:val="49C4687C"/>
    <w:rsid w:val="4AE96AE3"/>
    <w:rsid w:val="4B0231FE"/>
    <w:rsid w:val="4D140E79"/>
    <w:rsid w:val="4D494B5B"/>
    <w:rsid w:val="4D9A05EB"/>
    <w:rsid w:val="4DC10A80"/>
    <w:rsid w:val="4EF854C4"/>
    <w:rsid w:val="51E6450E"/>
    <w:rsid w:val="523E3A5B"/>
    <w:rsid w:val="537F25A7"/>
    <w:rsid w:val="53BB7910"/>
    <w:rsid w:val="540E033B"/>
    <w:rsid w:val="54986836"/>
    <w:rsid w:val="54C618EB"/>
    <w:rsid w:val="55853EDD"/>
    <w:rsid w:val="55F11349"/>
    <w:rsid w:val="56211CF1"/>
    <w:rsid w:val="565C6063"/>
    <w:rsid w:val="56CF1FE4"/>
    <w:rsid w:val="56EF7E76"/>
    <w:rsid w:val="578D051B"/>
    <w:rsid w:val="57C87983"/>
    <w:rsid w:val="589A58EA"/>
    <w:rsid w:val="591E1CF6"/>
    <w:rsid w:val="59A817EC"/>
    <w:rsid w:val="5A4F7C8D"/>
    <w:rsid w:val="5A887108"/>
    <w:rsid w:val="5AB5106E"/>
    <w:rsid w:val="5B1E6E65"/>
    <w:rsid w:val="5B6B3912"/>
    <w:rsid w:val="5B823B1A"/>
    <w:rsid w:val="5BB1766A"/>
    <w:rsid w:val="5C7672A9"/>
    <w:rsid w:val="5CEC2E84"/>
    <w:rsid w:val="5FBF1393"/>
    <w:rsid w:val="60087388"/>
    <w:rsid w:val="607525B1"/>
    <w:rsid w:val="60762A34"/>
    <w:rsid w:val="61CC5C74"/>
    <w:rsid w:val="63181564"/>
    <w:rsid w:val="631A52DC"/>
    <w:rsid w:val="634E47B0"/>
    <w:rsid w:val="6433365B"/>
    <w:rsid w:val="64901532"/>
    <w:rsid w:val="65DD0CE2"/>
    <w:rsid w:val="66D271C2"/>
    <w:rsid w:val="67057217"/>
    <w:rsid w:val="679715F1"/>
    <w:rsid w:val="67B61E5F"/>
    <w:rsid w:val="69902E76"/>
    <w:rsid w:val="69996132"/>
    <w:rsid w:val="6A4E0C44"/>
    <w:rsid w:val="6A616D26"/>
    <w:rsid w:val="6AAB7162"/>
    <w:rsid w:val="6B03334B"/>
    <w:rsid w:val="6B32479A"/>
    <w:rsid w:val="6BAA566B"/>
    <w:rsid w:val="6BBF6F08"/>
    <w:rsid w:val="6CAC3CAB"/>
    <w:rsid w:val="6CFC4324"/>
    <w:rsid w:val="6D9143ED"/>
    <w:rsid w:val="6E7259B6"/>
    <w:rsid w:val="6EE21965"/>
    <w:rsid w:val="6EEF1CB1"/>
    <w:rsid w:val="6FC63FAB"/>
    <w:rsid w:val="70E31818"/>
    <w:rsid w:val="71D33CC2"/>
    <w:rsid w:val="72462541"/>
    <w:rsid w:val="725E225C"/>
    <w:rsid w:val="729C275D"/>
    <w:rsid w:val="74C54839"/>
    <w:rsid w:val="74E97F76"/>
    <w:rsid w:val="75565A9F"/>
    <w:rsid w:val="759E2DA5"/>
    <w:rsid w:val="760D6F22"/>
    <w:rsid w:val="76264DA7"/>
    <w:rsid w:val="7648486F"/>
    <w:rsid w:val="76D647D2"/>
    <w:rsid w:val="77735FED"/>
    <w:rsid w:val="77DB72D8"/>
    <w:rsid w:val="77ED0D11"/>
    <w:rsid w:val="78E92465"/>
    <w:rsid w:val="78F85C68"/>
    <w:rsid w:val="79103625"/>
    <w:rsid w:val="7D2802DC"/>
    <w:rsid w:val="7E3C2A2D"/>
    <w:rsid w:val="7E5F4307"/>
    <w:rsid w:val="7EF540F6"/>
    <w:rsid w:val="7F1E622A"/>
    <w:rsid w:val="7F7B0646"/>
    <w:rsid w:val="7FAA7E75"/>
    <w:rsid w:val="7FD611D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rPr>
      <w:rFonts w:ascii="Calibri" w:hAnsi="Calibri" w:eastAsia="宋体" w:cs="黑体"/>
      <w:sz w:val="28"/>
    </w:rPr>
  </w:style>
  <w:style w:type="paragraph" w:styleId="3">
    <w:name w:val="Plain Text"/>
    <w:basedOn w:val="1"/>
    <w:qFormat/>
    <w:uiPriority w:val="0"/>
    <w:rPr>
      <w:rFonts w:ascii="宋体" w:hAnsi="Courier New"/>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toc 1"/>
    <w:next w:val="1"/>
    <w:qFormat/>
    <w:uiPriority w:val="0"/>
    <w:pPr>
      <w:jc w:val="both"/>
    </w:pPr>
    <w:rPr>
      <w:rFonts w:ascii="宋体" w:hAnsi="Times New Roman" w:eastAsia="宋体" w:cs="Times New Roman"/>
      <w:sz w:val="21"/>
      <w:lang w:val="en-US" w:eastAsia="zh-CN" w:bidi="ar-SA"/>
    </w:rPr>
  </w:style>
  <w:style w:type="paragraph" w:styleId="7">
    <w:name w:val="Title"/>
    <w:basedOn w:val="1"/>
    <w:next w:val="1"/>
    <w:qFormat/>
    <w:uiPriority w:val="0"/>
    <w:pPr>
      <w:spacing w:beforeLines="100" w:afterLines="100"/>
      <w:jc w:val="center"/>
      <w:outlineLvl w:val="0"/>
    </w:pPr>
    <w:rPr>
      <w:rFonts w:ascii="Arial" w:hAnsi="Arial" w:eastAsia="黑体" w:cs="Arial"/>
      <w:bCs/>
      <w:sz w:val="44"/>
      <w:szCs w:val="32"/>
    </w:rPr>
  </w:style>
  <w:style w:type="character" w:styleId="10">
    <w:name w:val="page number"/>
    <w:qFormat/>
    <w:uiPriority w:val="0"/>
    <w:rPr>
      <w:rFonts w:ascii="Times New Roman" w:hAnsi="Times New Roman" w:eastAsia="宋体"/>
      <w:sz w:val="18"/>
    </w:rPr>
  </w:style>
  <w:style w:type="character" w:styleId="11">
    <w:name w:val="Hyperlink"/>
    <w:qFormat/>
    <w:uiPriority w:val="0"/>
    <w:rPr>
      <w:rFonts w:ascii="Times New Roman" w:hAnsi="Times New Roman" w:eastAsia="宋体"/>
      <w:color w:val="auto"/>
      <w:spacing w:val="0"/>
      <w:w w:val="100"/>
      <w:position w:val="0"/>
      <w:sz w:val="21"/>
      <w:u w:val="none"/>
    </w:rPr>
  </w:style>
  <w:style w:type="character" w:customStyle="1" w:styleId="12">
    <w:name w:val="页脚 字符"/>
    <w:link w:val="4"/>
    <w:qFormat/>
    <w:uiPriority w:val="0"/>
    <w:rPr>
      <w:kern w:val="2"/>
      <w:sz w:val="18"/>
      <w:szCs w:val="18"/>
    </w:rPr>
  </w:style>
  <w:style w:type="character" w:customStyle="1" w:styleId="13">
    <w:name w:val="页眉 字符"/>
    <w:link w:val="5"/>
    <w:qFormat/>
    <w:uiPriority w:val="0"/>
    <w:rPr>
      <w:kern w:val="2"/>
      <w:sz w:val="18"/>
      <w:szCs w:val="18"/>
    </w:rPr>
  </w:style>
  <w:style w:type="paragraph" w:customStyle="1" w:styleId="14">
    <w:name w:val="标准书眉一"/>
    <w:qFormat/>
    <w:uiPriority w:val="0"/>
    <w:pPr>
      <w:jc w:val="both"/>
    </w:pPr>
    <w:rPr>
      <w:rFonts w:ascii="Times New Roman" w:hAnsi="Times New Roman" w:eastAsia="宋体" w:cs="Times New Roman"/>
      <w:lang w:val="en-US" w:eastAsia="zh-CN" w:bidi="ar-SA"/>
    </w:rPr>
  </w:style>
  <w:style w:type="paragraph" w:customStyle="1" w:styleId="1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6">
    <w:name w:val="列出段落1"/>
    <w:basedOn w:val="1"/>
    <w:qFormat/>
    <w:uiPriority w:val="0"/>
    <w:pPr>
      <w:adjustRightInd w:val="0"/>
      <w:snapToGrid w:val="0"/>
      <w:spacing w:line="580" w:lineRule="exact"/>
      <w:ind w:firstLine="420" w:firstLineChars="200"/>
    </w:pPr>
    <w:rPr>
      <w:rFonts w:ascii="Calibri" w:hAnsi="Calibri"/>
      <w:sz w:val="28"/>
    </w:rPr>
  </w:style>
  <w:style w:type="paragraph" w:customStyle="1" w:styleId="1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9">
    <w:name w:val="标准书眉_偶数页"/>
    <w:basedOn w:val="17"/>
    <w:next w:val="1"/>
    <w:qFormat/>
    <w:uiPriority w:val="0"/>
    <w:pPr>
      <w:jc w:val="left"/>
    </w:pPr>
  </w:style>
  <w:style w:type="paragraph" w:customStyle="1" w:styleId="20">
    <w:name w:val="标准书脚_奇数页"/>
    <w:qFormat/>
    <w:uiPriority w:val="0"/>
    <w:pPr>
      <w:spacing w:before="120"/>
      <w:jc w:val="right"/>
    </w:pPr>
    <w:rPr>
      <w:rFonts w:ascii="Times New Roman"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Windsoft</Company>
  <Pages>3</Pages>
  <Words>1365</Words>
  <Characters>1455</Characters>
  <Lines>8</Lines>
  <Paragraphs>2</Paragraphs>
  <TotalTime>0</TotalTime>
  <ScaleCrop>false</ScaleCrop>
  <LinksUpToDate>false</LinksUpToDate>
  <CharactersWithSpaces>1455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2021-05-11T09:16:00Z</dcterms:created>
  <dc:creator>测试人员1</dc:creator>
  <cp:lastModifiedBy>胥天星</cp:lastModifiedBy>
  <cp:lastPrinted>2020-11-03T00:18:00Z</cp:lastPrinted>
  <dcterms:modified xsi:type="dcterms:W3CDTF">2025-07-17T09:39:24Z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A702A316A1F647D1B415D230100C21BA</vt:lpwstr>
  </property>
</Properties>
</file>