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D2AFBB">
      <w:pPr>
        <w:spacing w:line="360" w:lineRule="auto"/>
        <w:ind w:firstLine="482"/>
        <w:rPr>
          <w:rFonts w:ascii="宋体" w:hAnsi="宋体" w:cs="仿宋"/>
          <w:b/>
          <w:sz w:val="24"/>
          <w:szCs w:val="24"/>
        </w:rPr>
      </w:pPr>
    </w:p>
    <w:p w14:paraId="0A6F301B">
      <w:pPr>
        <w:tabs>
          <w:tab w:val="center" w:pos="4706"/>
          <w:tab w:val="right" w:pos="9044"/>
        </w:tabs>
        <w:spacing w:before="160" w:after="60" w:line="360" w:lineRule="auto"/>
        <w:jc w:val="center"/>
        <w:rPr>
          <w:rFonts w:ascii="宋体" w:hAnsi="宋体" w:cs="仿宋"/>
          <w:b/>
          <w:sz w:val="24"/>
          <w:szCs w:val="24"/>
        </w:rPr>
      </w:pPr>
      <w:r>
        <w:rPr>
          <w:rFonts w:hint="eastAsia" w:ascii="宋体" w:hAnsi="宋体" w:cs="仿宋"/>
          <w:b/>
          <w:sz w:val="28"/>
          <w:szCs w:val="28"/>
          <w:lang w:val="en-US" w:eastAsia="zh-CN"/>
        </w:rPr>
        <w:t>技术规范书设备材料清册</w:t>
      </w:r>
    </w:p>
    <w:p w14:paraId="552D6957"/>
    <w:tbl>
      <w:tblPr>
        <w:tblStyle w:val="4"/>
        <w:tblW w:w="85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1240"/>
        <w:gridCol w:w="1287"/>
        <w:gridCol w:w="3522"/>
        <w:gridCol w:w="773"/>
        <w:gridCol w:w="872"/>
      </w:tblGrid>
      <w:tr w14:paraId="1F260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842" w:type="dxa"/>
            <w:vAlign w:val="center"/>
          </w:tcPr>
          <w:p w14:paraId="30E751E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40" w:type="dxa"/>
            <w:vAlign w:val="center"/>
          </w:tcPr>
          <w:p w14:paraId="6FB2CF0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名称</w:t>
            </w:r>
          </w:p>
        </w:tc>
        <w:tc>
          <w:tcPr>
            <w:tcW w:w="1287" w:type="dxa"/>
            <w:vAlign w:val="center"/>
          </w:tcPr>
          <w:p w14:paraId="1A1F68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规格型号</w:t>
            </w:r>
          </w:p>
        </w:tc>
        <w:tc>
          <w:tcPr>
            <w:tcW w:w="3522" w:type="dxa"/>
            <w:vAlign w:val="center"/>
          </w:tcPr>
          <w:p w14:paraId="3E74202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主要参数要求</w:t>
            </w:r>
          </w:p>
        </w:tc>
        <w:tc>
          <w:tcPr>
            <w:tcW w:w="773" w:type="dxa"/>
            <w:vAlign w:val="center"/>
          </w:tcPr>
          <w:p w14:paraId="3BAFDE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872" w:type="dxa"/>
            <w:vAlign w:val="center"/>
          </w:tcPr>
          <w:p w14:paraId="1B78BE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数量</w:t>
            </w:r>
          </w:p>
        </w:tc>
      </w:tr>
      <w:tr w14:paraId="28677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0" w:hRule="atLeast"/>
        </w:trPr>
        <w:tc>
          <w:tcPr>
            <w:tcW w:w="842" w:type="dxa"/>
            <w:vAlign w:val="center"/>
          </w:tcPr>
          <w:p w14:paraId="0E9AEFF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40" w:type="dxa"/>
            <w:vAlign w:val="center"/>
          </w:tcPr>
          <w:p w14:paraId="52ED412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温湿度智能控制系统</w:t>
            </w:r>
          </w:p>
        </w:tc>
        <w:tc>
          <w:tcPr>
            <w:tcW w:w="1287" w:type="dxa"/>
            <w:vAlign w:val="center"/>
          </w:tcPr>
          <w:p w14:paraId="628D52A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22" w:type="dxa"/>
            <w:vAlign w:val="center"/>
          </w:tcPr>
          <w:p w14:paraId="74BD6A90"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额定电压：220V AC±15％；</w:t>
            </w:r>
          </w:p>
          <w:p w14:paraId="7482A3A8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额定制冷量：1000W L35/L35；</w:t>
            </w:r>
          </w:p>
          <w:p w14:paraId="60EDC035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启动电流：≤10.2A；</w:t>
            </w:r>
          </w:p>
          <w:p w14:paraId="19C35CFA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温度设置：20℃～60℃；</w:t>
            </w:r>
          </w:p>
          <w:p w14:paraId="554D6FDA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额定电流：制冷：AC 2.2A；</w:t>
            </w:r>
          </w:p>
          <w:p w14:paraId="6C2259BC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除尘功率：50W；</w:t>
            </w:r>
          </w:p>
          <w:p w14:paraId="42040967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灵敏度：100ppm；</w:t>
            </w:r>
          </w:p>
          <w:p w14:paraId="36FF2224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压力允许范围：HD/HP 25 bar  ND/LP 16 bar；</w:t>
            </w:r>
          </w:p>
          <w:p w14:paraId="51EA2CC9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外置巡检屏：液晶显示；</w:t>
            </w:r>
          </w:p>
          <w:p w14:paraId="507C3B7D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重  量：≤28kg；</w:t>
            </w:r>
            <w:bookmarkStart w:id="1" w:name="_GoBack"/>
            <w:bookmarkEnd w:id="1"/>
          </w:p>
          <w:p w14:paraId="4FAB4033">
            <w:pPr>
              <w:pStyle w:val="2"/>
              <w:numPr>
                <w:ilvl w:val="0"/>
                <w:numId w:val="1"/>
              </w:numPr>
              <w:ind w:left="0" w:leftChars="0" w:firstLine="0" w:firstLineChars="0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防护等级：IP55；</w:t>
            </w:r>
          </w:p>
        </w:tc>
        <w:tc>
          <w:tcPr>
            <w:tcW w:w="773" w:type="dxa"/>
            <w:vAlign w:val="center"/>
          </w:tcPr>
          <w:p w14:paraId="4C1846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872" w:type="dxa"/>
            <w:vAlign w:val="center"/>
          </w:tcPr>
          <w:p w14:paraId="3BADF6FF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6</w:t>
            </w:r>
          </w:p>
        </w:tc>
      </w:tr>
      <w:tr w14:paraId="00F14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842" w:type="dxa"/>
            <w:vAlign w:val="center"/>
          </w:tcPr>
          <w:p w14:paraId="3AB7003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1.1</w:t>
            </w:r>
          </w:p>
        </w:tc>
        <w:tc>
          <w:tcPr>
            <w:tcW w:w="1240" w:type="dxa"/>
            <w:shd w:val="clear"/>
            <w:vAlign w:val="center"/>
          </w:tcPr>
          <w:p w14:paraId="34A3BC1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现场安装、调试</w:t>
            </w:r>
          </w:p>
        </w:tc>
        <w:tc>
          <w:tcPr>
            <w:tcW w:w="1287" w:type="dxa"/>
            <w:shd w:val="clear"/>
            <w:vAlign w:val="center"/>
          </w:tcPr>
          <w:p w14:paraId="400E484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22" w:type="dxa"/>
            <w:shd w:val="clear"/>
            <w:vAlign w:val="center"/>
          </w:tcPr>
          <w:p w14:paraId="5FEABDD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完成温湿度智能控制系统的安装、调试等工作；</w:t>
            </w:r>
          </w:p>
        </w:tc>
        <w:tc>
          <w:tcPr>
            <w:tcW w:w="773" w:type="dxa"/>
            <w:shd w:val="clear"/>
            <w:vAlign w:val="center"/>
          </w:tcPr>
          <w:p w14:paraId="7B04F3B7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项</w:t>
            </w:r>
          </w:p>
        </w:tc>
        <w:tc>
          <w:tcPr>
            <w:tcW w:w="872" w:type="dxa"/>
            <w:shd w:val="clear"/>
            <w:vAlign w:val="center"/>
          </w:tcPr>
          <w:p w14:paraId="48B08A2D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6</w:t>
            </w:r>
          </w:p>
        </w:tc>
      </w:tr>
      <w:tr w14:paraId="663BA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1" w:hRule="atLeast"/>
        </w:trPr>
        <w:tc>
          <w:tcPr>
            <w:tcW w:w="842" w:type="dxa"/>
            <w:vAlign w:val="center"/>
          </w:tcPr>
          <w:p w14:paraId="447301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1.2</w:t>
            </w:r>
          </w:p>
        </w:tc>
        <w:tc>
          <w:tcPr>
            <w:tcW w:w="1240" w:type="dxa"/>
            <w:shd w:val="clear"/>
            <w:vAlign w:val="center"/>
          </w:tcPr>
          <w:p w14:paraId="4814258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附件</w:t>
            </w:r>
          </w:p>
        </w:tc>
        <w:tc>
          <w:tcPr>
            <w:tcW w:w="1287" w:type="dxa"/>
            <w:shd w:val="clear"/>
            <w:vAlign w:val="center"/>
          </w:tcPr>
          <w:p w14:paraId="729D2D4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522" w:type="dxa"/>
            <w:shd w:val="clear"/>
            <w:vAlign w:val="center"/>
          </w:tcPr>
          <w:p w14:paraId="6C074BD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电源线、空开、通讯线，封堵剂等所需辅材</w:t>
            </w:r>
          </w:p>
        </w:tc>
        <w:tc>
          <w:tcPr>
            <w:tcW w:w="773" w:type="dxa"/>
            <w:shd w:val="clear"/>
            <w:vAlign w:val="center"/>
          </w:tcPr>
          <w:p w14:paraId="2805EA8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872" w:type="dxa"/>
            <w:shd w:val="clear"/>
            <w:vAlign w:val="center"/>
          </w:tcPr>
          <w:p w14:paraId="351D2585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  <w:t>6</w:t>
            </w:r>
          </w:p>
        </w:tc>
      </w:tr>
      <w:bookmarkEnd w:id="0"/>
    </w:tbl>
    <w:p w14:paraId="2395940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986A20"/>
    <w:multiLevelType w:val="singleLevel"/>
    <w:tmpl w:val="90986A2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DC2C38"/>
    <w:rsid w:val="18F27B86"/>
    <w:rsid w:val="5A09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420" w:firstLine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129</Characters>
  <Lines>0</Lines>
  <Paragraphs>0</Paragraphs>
  <TotalTime>0</TotalTime>
  <ScaleCrop>false</ScaleCrop>
  <LinksUpToDate>false</LinksUpToDate>
  <CharactersWithSpaces>131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2025-07-04T08:58:00Z</dcterms:created>
  <dc:creator>Administrator</dc:creator>
  <cp:lastModifiedBy>兔兔猪</cp:lastModifiedBy>
  <dcterms:modified xsi:type="dcterms:W3CDTF">2025-07-04T09:22:44Z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eyJoZGlkIjoiMDY3OTYyY2NjM2QyM2NlZDZiZjU2MzljY2IwYzU5ZjgiLCJ1c2VySWQiOiIzMzI3NjQwMTkifQ==</vt:lpwstr>
  </property>
  <property fmtid="{D5CDD505-2E9C-101B-9397-08002B2CF9AE}" pid="4" name="ICV">
    <vt:lpwstr>341851F9D6C146709A685B75F2C9462A_12</vt:lpwstr>
  </property>
</Properties>
</file>