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sz w:val="44"/>
          <w:szCs w:val="44"/>
        </w:rPr>
      </w:pPr>
      <w:bookmarkStart w:id="0" w:name="_GoBack"/>
      <w:r>
        <w:rPr>
          <w:rFonts w:hint="eastAsia" w:ascii="宋体" w:hAnsi="宋体"/>
          <w:b/>
          <w:sz w:val="44"/>
          <w:szCs w:val="44"/>
        </w:rPr>
        <w:t>报  价  表</w:t>
      </w:r>
    </w:p>
    <w:p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项目名称：珠海供电局试验研究所2025年度其他材料购置（化学专业试剂、气体、其他耗材等材料）</w:t>
      </w:r>
    </w:p>
    <w:p>
      <w:pPr>
        <w:spacing w:line="360" w:lineRule="auto"/>
        <w:rPr>
          <w:rFonts w:hint="eastAsia" w:eastAsia="宋体"/>
          <w:b/>
          <w:sz w:val="24"/>
          <w:lang w:val="en-US" w:eastAsia="zh-CN"/>
        </w:rPr>
      </w:pPr>
      <w:r>
        <w:rPr>
          <w:rFonts w:hint="eastAsia"/>
          <w:b/>
          <w:sz w:val="24"/>
        </w:rPr>
        <w:t>采购编号：</w:t>
      </w:r>
    </w:p>
    <w:tbl>
      <w:tblPr>
        <w:tblStyle w:val="4"/>
        <w:tblW w:w="101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"/>
        <w:gridCol w:w="1125"/>
        <w:gridCol w:w="2910"/>
        <w:gridCol w:w="795"/>
        <w:gridCol w:w="832"/>
        <w:gridCol w:w="836"/>
        <w:gridCol w:w="1247"/>
        <w:gridCol w:w="851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物资名称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规格型号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（元）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小计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（元）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品牌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2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四氯化碳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default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vanish w:val="0"/>
                <w:sz w:val="20"/>
                <w:szCs w:val="20"/>
                <w:lang w:val="en-US" w:eastAsia="zh-CN"/>
              </w:rPr>
              <w:t>瓶，四氯化碳，分析纯，500ml/瓶，出具检测证书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4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4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卡尔费休试剂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vanish w:val="0"/>
                <w:sz w:val="20"/>
                <w:szCs w:val="20"/>
                <w:lang w:val="en-US" w:eastAsia="zh-CN"/>
              </w:rPr>
              <w:t>瓶，卡尔费休试剂，500ml/瓶，适用进口三菱微水仪，阳极和阴极通用，出具检测证书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2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标准水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支，超纯水，</w:t>
            </w:r>
            <w:r>
              <w:rPr>
                <w:rFonts w:hint="default" w:ascii="宋体" w:hAnsi="宋体" w:cs="宋体"/>
                <w:vanish w:val="0"/>
                <w:sz w:val="20"/>
                <w:szCs w:val="20"/>
                <w:lang w:val="en-US" w:eastAsia="zh-CN"/>
              </w:rPr>
              <w:t>电导率不应大于0.1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μS/cm</w:t>
            </w:r>
            <w:r>
              <w:rPr>
                <w:rFonts w:hint="default" w:ascii="宋体" w:hAnsi="宋体" w:cs="宋体"/>
                <w:vanish w:val="0"/>
                <w:sz w:val="20"/>
                <w:szCs w:val="20"/>
                <w:lang w:val="en-US" w:eastAsia="zh-CN"/>
              </w:rPr>
              <w:t>，出具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标准物</w:t>
            </w:r>
            <w:r>
              <w:rPr>
                <w:rFonts w:hint="default" w:ascii="宋体" w:hAnsi="宋体" w:cs="宋体"/>
                <w:vanish w:val="0"/>
                <w:sz w:val="20"/>
                <w:szCs w:val="20"/>
                <w:lang w:val="en-US" w:eastAsia="zh-CN"/>
              </w:rPr>
              <w:t>检测证书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，5-10ml/支。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10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氢氧化钾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瓶，分析纯，500g/瓶，</w:t>
            </w: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出具检测证书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1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混合标气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8L/瓶，绝缘油气相色谱用，,具有组分7组分（CH4、C2H6、C2H4、C2H2、H2、CO、CO2、平衡气（N2）），容量：8L，压力10MPa，提供浓度含量、权威机构检验合格证。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vanish w:val="0"/>
                <w:sz w:val="24"/>
                <w:lang w:val="en-US" w:eastAsia="zh-CN"/>
              </w:rPr>
              <w:t>1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混合标气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8L/瓶，绝缘油含气量分析用，采用国家二级及以上标准物质,具有组分9组分（CH4、C2H6、C2H4、C2H2、H2、CO、CO2、O2、N2、平衡气（氩气）），容量：8L，压力10MPa，提供浓度含量、权威机构检验合格证。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vanish w:val="0"/>
                <w:sz w:val="24"/>
                <w:lang w:val="en-US" w:eastAsia="zh-CN"/>
              </w:rPr>
              <w:t>1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氩气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瓶，40L/瓶，纯度不低于 99.999% 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6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压缩空气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瓶，40L/瓶，干燥、干净无油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5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氦气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瓶，40L/瓶，纯度不低于99.999%。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5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移液枪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套，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每套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eastAsia="zh-CN"/>
              </w:rPr>
              <w:t>：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（0.5-5μL）*1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支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（1-10ml）*1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支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eastAsia="zh-CN"/>
              </w:rPr>
              <w:t>。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（0.5-5μL）精度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要求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0.01μL，（1-10ml）精度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要求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0.02ml。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需提供校准证书，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配置吸头各200个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2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液体池（红外光谱用）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个，适用进口傅里叶光谱仪，液体池，光谱纯。固定光程长0.1mm,波数1900cm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vertAlign w:val="superscript"/>
                <w:lang w:val="en-US" w:eastAsia="zh-CN"/>
              </w:rPr>
              <w:t>-1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至600cm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vertAlign w:val="superscript"/>
                <w:lang w:val="en-US" w:eastAsia="zh-CN"/>
              </w:rPr>
              <w:t>-1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干涉条纹规则。溴化钾镜片材质1个，氯化钠镜片材质2个，共3个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盐密采样巾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份，2片/份，盐密灰密专用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600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份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4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减压阀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氧气减压阀，输入压力15Mpa，调节范围：0.1-1.6Mpa。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3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  <w:jc w:val="center"/>
        </w:trPr>
        <w:tc>
          <w:tcPr>
            <w:tcW w:w="155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总价</w:t>
            </w:r>
          </w:p>
        </w:tc>
        <w:tc>
          <w:tcPr>
            <w:tcW w:w="747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（小写）：￥  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Cs w:val="21"/>
              </w:rPr>
              <w:t>元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55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471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（大写）：人民币 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109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</w:tbl>
    <w:p>
      <w:pPr>
        <w:spacing w:line="360" w:lineRule="auto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注：</w:t>
      </w:r>
      <w:r>
        <w:rPr>
          <w:rFonts w:hint="eastAsia" w:ascii="宋体" w:hAnsi="宋体"/>
          <w:color w:val="auto"/>
          <w:sz w:val="21"/>
          <w:szCs w:val="21"/>
          <w:highlight w:val="none"/>
          <w:lang w:eastAsia="zh-CN"/>
        </w:rPr>
        <w:t>供</w:t>
      </w:r>
      <w:r>
        <w:rPr>
          <w:rFonts w:hint="eastAsia" w:ascii="宋体" w:hAnsi="宋体"/>
          <w:sz w:val="21"/>
          <w:szCs w:val="21"/>
          <w:highlight w:val="none"/>
          <w:lang w:eastAsia="zh-CN"/>
        </w:rPr>
        <w:t>货方式：按实际需求，分次送货；结算方式：按成交价结算。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1、报价采用人民币，保留至小数点后两位。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2、报价包含设备材料价格、运费、卸车费、税费以及安装调试等相关费用。</w:t>
      </w:r>
    </w:p>
    <w:p>
      <w:pPr>
        <w:ind w:left="1000" w:leftChars="476" w:firstLine="945" w:firstLineChars="450"/>
        <w:rPr>
          <w:rFonts w:hint="eastAsia" w:ascii="宋体" w:hAnsi="宋体"/>
          <w:szCs w:val="21"/>
        </w:rPr>
      </w:pPr>
    </w:p>
    <w:p>
      <w:pPr>
        <w:ind w:left="1000" w:leftChars="476" w:firstLine="945" w:firstLineChars="450"/>
        <w:rPr>
          <w:rFonts w:ascii="宋体" w:hAnsi="宋体"/>
          <w:szCs w:val="21"/>
        </w:rPr>
      </w:pPr>
    </w:p>
    <w:p>
      <w:pPr>
        <w:ind w:left="1000" w:leftChars="476" w:firstLine="945" w:firstLineChars="450"/>
        <w:rPr>
          <w:rFonts w:ascii="宋体" w:hAnsi="宋体"/>
          <w:szCs w:val="21"/>
        </w:rPr>
      </w:pPr>
    </w:p>
    <w:p>
      <w:pPr>
        <w:ind w:firstLine="1995" w:firstLineChars="950"/>
      </w:pPr>
      <w:r>
        <w:rPr>
          <w:rFonts w:hint="eastAsia" w:ascii="宋体" w:hAnsi="宋体"/>
          <w:szCs w:val="21"/>
        </w:rPr>
        <w:t>供 应 商：</w:t>
      </w:r>
      <w:r>
        <w:rPr>
          <w:rFonts w:hint="eastAsia" w:ascii="宋体" w:hAnsi="宋体"/>
          <w:szCs w:val="21"/>
          <w:u w:val="single"/>
        </w:rPr>
        <w:t xml:space="preserve">                               （盖公司公章）</w:t>
      </w:r>
      <w:r>
        <w:rPr>
          <w:rFonts w:hint="eastAsia" w:ascii="宋体" w:hAnsi="宋体"/>
          <w:szCs w:val="21"/>
        </w:rPr>
        <w:t xml:space="preserve"> </w:t>
      </w:r>
      <w:bookmarkEnd w:id="0"/>
      <w:r>
        <w:rPr>
          <w:rFonts w:hint="eastAsia" w:ascii="宋体" w:hAnsi="宋体"/>
          <w:szCs w:val="21"/>
        </w:rPr>
        <w:t xml:space="preserve">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FF6"/>
    <w:rsid w:val="00001A3C"/>
    <w:rsid w:val="000269DD"/>
    <w:rsid w:val="0005631E"/>
    <w:rsid w:val="00057CA5"/>
    <w:rsid w:val="0006105D"/>
    <w:rsid w:val="00061EFE"/>
    <w:rsid w:val="00067E16"/>
    <w:rsid w:val="0009382B"/>
    <w:rsid w:val="000C01CC"/>
    <w:rsid w:val="0010758F"/>
    <w:rsid w:val="001105DA"/>
    <w:rsid w:val="001134A4"/>
    <w:rsid w:val="0013157E"/>
    <w:rsid w:val="00152043"/>
    <w:rsid w:val="00164BDA"/>
    <w:rsid w:val="001730AD"/>
    <w:rsid w:val="001754FB"/>
    <w:rsid w:val="001902AF"/>
    <w:rsid w:val="00194036"/>
    <w:rsid w:val="001A0CF5"/>
    <w:rsid w:val="001C7204"/>
    <w:rsid w:val="001D2B4F"/>
    <w:rsid w:val="001F296C"/>
    <w:rsid w:val="001F5992"/>
    <w:rsid w:val="00232EAF"/>
    <w:rsid w:val="00257339"/>
    <w:rsid w:val="0026117B"/>
    <w:rsid w:val="00266656"/>
    <w:rsid w:val="0027250F"/>
    <w:rsid w:val="0027717B"/>
    <w:rsid w:val="00282674"/>
    <w:rsid w:val="002958FF"/>
    <w:rsid w:val="002971DB"/>
    <w:rsid w:val="002C0B44"/>
    <w:rsid w:val="002C0E2E"/>
    <w:rsid w:val="002D3CB2"/>
    <w:rsid w:val="002D5931"/>
    <w:rsid w:val="002F2115"/>
    <w:rsid w:val="00352880"/>
    <w:rsid w:val="00361EBD"/>
    <w:rsid w:val="003A0ECC"/>
    <w:rsid w:val="003A3173"/>
    <w:rsid w:val="003B36E9"/>
    <w:rsid w:val="003C0FF6"/>
    <w:rsid w:val="003C1AFF"/>
    <w:rsid w:val="003D1C94"/>
    <w:rsid w:val="003F0158"/>
    <w:rsid w:val="00411B79"/>
    <w:rsid w:val="00412E33"/>
    <w:rsid w:val="00424643"/>
    <w:rsid w:val="0043118C"/>
    <w:rsid w:val="00440A35"/>
    <w:rsid w:val="004537DC"/>
    <w:rsid w:val="0046289C"/>
    <w:rsid w:val="00467346"/>
    <w:rsid w:val="00472ED5"/>
    <w:rsid w:val="004A0213"/>
    <w:rsid w:val="004A3A48"/>
    <w:rsid w:val="004B089B"/>
    <w:rsid w:val="004D284D"/>
    <w:rsid w:val="00503BBB"/>
    <w:rsid w:val="00506BF3"/>
    <w:rsid w:val="005109A1"/>
    <w:rsid w:val="00510E7B"/>
    <w:rsid w:val="005141B8"/>
    <w:rsid w:val="00537769"/>
    <w:rsid w:val="00545555"/>
    <w:rsid w:val="00550783"/>
    <w:rsid w:val="00563C68"/>
    <w:rsid w:val="0056705C"/>
    <w:rsid w:val="00576E32"/>
    <w:rsid w:val="00581D78"/>
    <w:rsid w:val="005913C0"/>
    <w:rsid w:val="005B23E0"/>
    <w:rsid w:val="005B3AB0"/>
    <w:rsid w:val="005C0847"/>
    <w:rsid w:val="0060551C"/>
    <w:rsid w:val="00610587"/>
    <w:rsid w:val="00613DBA"/>
    <w:rsid w:val="00621E06"/>
    <w:rsid w:val="00652CB9"/>
    <w:rsid w:val="00672FAB"/>
    <w:rsid w:val="006750F7"/>
    <w:rsid w:val="006A07BA"/>
    <w:rsid w:val="006A1364"/>
    <w:rsid w:val="006F5141"/>
    <w:rsid w:val="00705617"/>
    <w:rsid w:val="007065A2"/>
    <w:rsid w:val="00712706"/>
    <w:rsid w:val="00724BEA"/>
    <w:rsid w:val="0074746C"/>
    <w:rsid w:val="0076526E"/>
    <w:rsid w:val="00775188"/>
    <w:rsid w:val="00775EA9"/>
    <w:rsid w:val="00780B1D"/>
    <w:rsid w:val="00790DFB"/>
    <w:rsid w:val="00790E7E"/>
    <w:rsid w:val="007C67FF"/>
    <w:rsid w:val="007D6882"/>
    <w:rsid w:val="007F4A34"/>
    <w:rsid w:val="007F5E9E"/>
    <w:rsid w:val="00800455"/>
    <w:rsid w:val="0080634C"/>
    <w:rsid w:val="008169D9"/>
    <w:rsid w:val="008404E4"/>
    <w:rsid w:val="008444F9"/>
    <w:rsid w:val="00844EFB"/>
    <w:rsid w:val="00853349"/>
    <w:rsid w:val="0087338F"/>
    <w:rsid w:val="00881BBF"/>
    <w:rsid w:val="008939F3"/>
    <w:rsid w:val="008C0EA1"/>
    <w:rsid w:val="0090788C"/>
    <w:rsid w:val="00914F21"/>
    <w:rsid w:val="00920BE1"/>
    <w:rsid w:val="0093730E"/>
    <w:rsid w:val="00943425"/>
    <w:rsid w:val="0094421A"/>
    <w:rsid w:val="009453A8"/>
    <w:rsid w:val="00953EAF"/>
    <w:rsid w:val="00956CA2"/>
    <w:rsid w:val="00956D19"/>
    <w:rsid w:val="009A000B"/>
    <w:rsid w:val="009B169B"/>
    <w:rsid w:val="009C4F33"/>
    <w:rsid w:val="009C74C3"/>
    <w:rsid w:val="009D45F1"/>
    <w:rsid w:val="009D7CEE"/>
    <w:rsid w:val="00A07E06"/>
    <w:rsid w:val="00A142BE"/>
    <w:rsid w:val="00A16BF0"/>
    <w:rsid w:val="00A32354"/>
    <w:rsid w:val="00A33D1F"/>
    <w:rsid w:val="00A366AC"/>
    <w:rsid w:val="00A520D6"/>
    <w:rsid w:val="00A64671"/>
    <w:rsid w:val="00AA0C29"/>
    <w:rsid w:val="00AA6B75"/>
    <w:rsid w:val="00AC44B0"/>
    <w:rsid w:val="00AD1459"/>
    <w:rsid w:val="00B238B4"/>
    <w:rsid w:val="00B55C86"/>
    <w:rsid w:val="00B570E0"/>
    <w:rsid w:val="00B600C3"/>
    <w:rsid w:val="00B73E14"/>
    <w:rsid w:val="00B86DA5"/>
    <w:rsid w:val="00BA388D"/>
    <w:rsid w:val="00BE7D0D"/>
    <w:rsid w:val="00BF083D"/>
    <w:rsid w:val="00C011C9"/>
    <w:rsid w:val="00C14F0F"/>
    <w:rsid w:val="00C2321D"/>
    <w:rsid w:val="00C25B01"/>
    <w:rsid w:val="00C35DB8"/>
    <w:rsid w:val="00C4191F"/>
    <w:rsid w:val="00C52C72"/>
    <w:rsid w:val="00C80D5B"/>
    <w:rsid w:val="00CA4D83"/>
    <w:rsid w:val="00CA4DF7"/>
    <w:rsid w:val="00CB355D"/>
    <w:rsid w:val="00CC4D5F"/>
    <w:rsid w:val="00CD158A"/>
    <w:rsid w:val="00CD453D"/>
    <w:rsid w:val="00CE13F1"/>
    <w:rsid w:val="00D01622"/>
    <w:rsid w:val="00D07762"/>
    <w:rsid w:val="00D2361A"/>
    <w:rsid w:val="00D3016A"/>
    <w:rsid w:val="00D43201"/>
    <w:rsid w:val="00D61331"/>
    <w:rsid w:val="00D621AC"/>
    <w:rsid w:val="00D72F08"/>
    <w:rsid w:val="00D738A3"/>
    <w:rsid w:val="00D86FD0"/>
    <w:rsid w:val="00DA4BB6"/>
    <w:rsid w:val="00DB2538"/>
    <w:rsid w:val="00DC0254"/>
    <w:rsid w:val="00DD04B6"/>
    <w:rsid w:val="00DD7894"/>
    <w:rsid w:val="00E06CDA"/>
    <w:rsid w:val="00E107D7"/>
    <w:rsid w:val="00E1571E"/>
    <w:rsid w:val="00E2641E"/>
    <w:rsid w:val="00E2779E"/>
    <w:rsid w:val="00E47DC3"/>
    <w:rsid w:val="00E50984"/>
    <w:rsid w:val="00E56B28"/>
    <w:rsid w:val="00E636A6"/>
    <w:rsid w:val="00EA03C5"/>
    <w:rsid w:val="00EA5DE2"/>
    <w:rsid w:val="00EA64D9"/>
    <w:rsid w:val="00EC1F5E"/>
    <w:rsid w:val="00F1470E"/>
    <w:rsid w:val="00F207BB"/>
    <w:rsid w:val="00F3137D"/>
    <w:rsid w:val="00F31A9C"/>
    <w:rsid w:val="00F36C2B"/>
    <w:rsid w:val="00F50AFE"/>
    <w:rsid w:val="00F67746"/>
    <w:rsid w:val="00F704D5"/>
    <w:rsid w:val="00FC6EA2"/>
    <w:rsid w:val="01F11C36"/>
    <w:rsid w:val="01FA4886"/>
    <w:rsid w:val="030B664E"/>
    <w:rsid w:val="081E1B69"/>
    <w:rsid w:val="0A3A047A"/>
    <w:rsid w:val="0D076D22"/>
    <w:rsid w:val="0D0F2B5E"/>
    <w:rsid w:val="138D1323"/>
    <w:rsid w:val="15043D71"/>
    <w:rsid w:val="15C03212"/>
    <w:rsid w:val="178013C4"/>
    <w:rsid w:val="178238AF"/>
    <w:rsid w:val="18D85EC0"/>
    <w:rsid w:val="19BE5A4B"/>
    <w:rsid w:val="1A034EBB"/>
    <w:rsid w:val="1A184E60"/>
    <w:rsid w:val="1B95213B"/>
    <w:rsid w:val="1C4C2A59"/>
    <w:rsid w:val="1D9E7C25"/>
    <w:rsid w:val="1E241183"/>
    <w:rsid w:val="1E7D299E"/>
    <w:rsid w:val="219D0927"/>
    <w:rsid w:val="22914167"/>
    <w:rsid w:val="22BA4393"/>
    <w:rsid w:val="25354498"/>
    <w:rsid w:val="26A13322"/>
    <w:rsid w:val="273730CD"/>
    <w:rsid w:val="2B790C90"/>
    <w:rsid w:val="2BA25554"/>
    <w:rsid w:val="2BF35290"/>
    <w:rsid w:val="2CCF0DA5"/>
    <w:rsid w:val="2D512DC2"/>
    <w:rsid w:val="2D5F753D"/>
    <w:rsid w:val="2EE46013"/>
    <w:rsid w:val="327C56C8"/>
    <w:rsid w:val="337C0731"/>
    <w:rsid w:val="3398513A"/>
    <w:rsid w:val="34823126"/>
    <w:rsid w:val="34FE0C69"/>
    <w:rsid w:val="35156C7E"/>
    <w:rsid w:val="35D469AB"/>
    <w:rsid w:val="361B416E"/>
    <w:rsid w:val="37150B09"/>
    <w:rsid w:val="37260408"/>
    <w:rsid w:val="388906D9"/>
    <w:rsid w:val="398565AD"/>
    <w:rsid w:val="3A5D2D2E"/>
    <w:rsid w:val="3B0C4DEA"/>
    <w:rsid w:val="3C1F7763"/>
    <w:rsid w:val="3C7C3C27"/>
    <w:rsid w:val="3D987159"/>
    <w:rsid w:val="3DD23BF8"/>
    <w:rsid w:val="417B7161"/>
    <w:rsid w:val="466C2DE4"/>
    <w:rsid w:val="46DA2C46"/>
    <w:rsid w:val="47127B6A"/>
    <w:rsid w:val="48531CC9"/>
    <w:rsid w:val="48FA7226"/>
    <w:rsid w:val="49995C78"/>
    <w:rsid w:val="4C9A671C"/>
    <w:rsid w:val="4CF307B3"/>
    <w:rsid w:val="4D130D6A"/>
    <w:rsid w:val="4D3764BE"/>
    <w:rsid w:val="4D9D49CE"/>
    <w:rsid w:val="4F1347BB"/>
    <w:rsid w:val="4F292A01"/>
    <w:rsid w:val="4F8A7C0C"/>
    <w:rsid w:val="506345DB"/>
    <w:rsid w:val="50C325EC"/>
    <w:rsid w:val="550B7D82"/>
    <w:rsid w:val="566A34E6"/>
    <w:rsid w:val="58907264"/>
    <w:rsid w:val="5A4739CE"/>
    <w:rsid w:val="5A8766C6"/>
    <w:rsid w:val="5ACB4E1D"/>
    <w:rsid w:val="5C307F0C"/>
    <w:rsid w:val="5E957219"/>
    <w:rsid w:val="60B90CFF"/>
    <w:rsid w:val="63B34131"/>
    <w:rsid w:val="6419444E"/>
    <w:rsid w:val="647A1DAB"/>
    <w:rsid w:val="64AD6C32"/>
    <w:rsid w:val="68074A57"/>
    <w:rsid w:val="6A723C50"/>
    <w:rsid w:val="6A981DFD"/>
    <w:rsid w:val="6A9B5EF7"/>
    <w:rsid w:val="6B1E71C4"/>
    <w:rsid w:val="6E4567F2"/>
    <w:rsid w:val="70955E94"/>
    <w:rsid w:val="720E10D1"/>
    <w:rsid w:val="72DD12D5"/>
    <w:rsid w:val="73270BF9"/>
    <w:rsid w:val="73705A20"/>
    <w:rsid w:val="739B64B9"/>
    <w:rsid w:val="73FF47E1"/>
    <w:rsid w:val="743606F2"/>
    <w:rsid w:val="7458533B"/>
    <w:rsid w:val="74C162C3"/>
    <w:rsid w:val="75E95AF8"/>
    <w:rsid w:val="766530C9"/>
    <w:rsid w:val="775B17B6"/>
    <w:rsid w:val="79813367"/>
    <w:rsid w:val="7C163801"/>
    <w:rsid w:val="7EF67E43"/>
    <w:rsid w:val="7F384A9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5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3">
    <w:name w:val="header"/>
    <w:basedOn w:val="1"/>
    <w:link w:val="5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Times New Roman"/>
      <w:sz w:val="18"/>
      <w:szCs w:val="18"/>
    </w:rPr>
  </w:style>
  <w:style w:type="character" w:customStyle="1" w:styleId="6">
    <w:name w:val="dynatree-expander2"/>
    <w:basedOn w:val="5"/>
    <w:qFormat/>
    <w:uiPriority w:val="0"/>
  </w:style>
  <w:style w:type="character" w:customStyle="1" w:styleId="7">
    <w:name w:val="page-next16"/>
    <w:basedOn w:val="5"/>
    <w:qFormat/>
    <w:uiPriority w:val="0"/>
    <w:rPr>
      <w:color w:val="CCCCCC"/>
    </w:rPr>
  </w:style>
  <w:style w:type="character" w:customStyle="1" w:styleId="8">
    <w:name w:val="dynatree-checkbox-disable"/>
    <w:basedOn w:val="5"/>
    <w:qFormat/>
    <w:uiPriority w:val="0"/>
  </w:style>
  <w:style w:type="character" w:customStyle="1" w:styleId="9">
    <w:name w:val="dynatree-expander3"/>
    <w:basedOn w:val="5"/>
    <w:qFormat/>
    <w:uiPriority w:val="0"/>
  </w:style>
  <w:style w:type="character" w:customStyle="1" w:styleId="10">
    <w:name w:val="page-first9"/>
    <w:basedOn w:val="5"/>
    <w:qFormat/>
    <w:uiPriority w:val="0"/>
    <w:rPr>
      <w:color w:val="CCCCCC"/>
    </w:rPr>
  </w:style>
  <w:style w:type="character" w:customStyle="1" w:styleId="11">
    <w:name w:val="right-aline1"/>
    <w:basedOn w:val="5"/>
    <w:qFormat/>
    <w:uiPriority w:val="0"/>
    <w:rPr>
      <w:color w:val="333333"/>
      <w:sz w:val="18"/>
      <w:szCs w:val="18"/>
    </w:rPr>
  </w:style>
  <w:style w:type="character" w:customStyle="1" w:styleId="12">
    <w:name w:val="edui-clickable2"/>
    <w:basedOn w:val="5"/>
    <w:qFormat/>
    <w:uiPriority w:val="0"/>
    <w:rPr>
      <w:color w:val="0000FF"/>
      <w:u w:val="single"/>
    </w:rPr>
  </w:style>
  <w:style w:type="character" w:customStyle="1" w:styleId="13">
    <w:name w:val="dynatree-expander9"/>
    <w:basedOn w:val="5"/>
    <w:qFormat/>
    <w:uiPriority w:val="0"/>
  </w:style>
  <w:style w:type="character" w:customStyle="1" w:styleId="14">
    <w:name w:val="dynatree-expander6"/>
    <w:basedOn w:val="5"/>
    <w:qFormat/>
    <w:uiPriority w:val="0"/>
  </w:style>
  <w:style w:type="character" w:customStyle="1" w:styleId="15">
    <w:name w:val="page-selected4"/>
    <w:basedOn w:val="5"/>
    <w:qFormat/>
    <w:uiPriority w:val="0"/>
    <w:rPr>
      <w:color w:val="888888"/>
    </w:rPr>
  </w:style>
  <w:style w:type="character" w:customStyle="1" w:styleId="16">
    <w:name w:val="dynatree-drag-source"/>
    <w:basedOn w:val="5"/>
    <w:qFormat/>
    <w:uiPriority w:val="0"/>
    <w:rPr>
      <w:shd w:val="clear" w:color="auto" w:fill="E0E0E0"/>
    </w:rPr>
  </w:style>
  <w:style w:type="character" w:customStyle="1" w:styleId="17">
    <w:name w:val="dynatree-expander12"/>
    <w:basedOn w:val="5"/>
    <w:qFormat/>
    <w:uiPriority w:val="0"/>
  </w:style>
  <w:style w:type="character" w:customStyle="1" w:styleId="18">
    <w:name w:val="page-first8"/>
    <w:basedOn w:val="5"/>
    <w:qFormat/>
    <w:uiPriority w:val="0"/>
    <w:rPr>
      <w:color w:val="CCCCCC"/>
    </w:rPr>
  </w:style>
  <w:style w:type="character" w:customStyle="1" w:styleId="19">
    <w:name w:val="dynatree-icon5"/>
    <w:basedOn w:val="5"/>
    <w:qFormat/>
    <w:uiPriority w:val="0"/>
  </w:style>
  <w:style w:type="character" w:customStyle="1" w:styleId="20">
    <w:name w:val="dynatree-expander11"/>
    <w:basedOn w:val="5"/>
    <w:qFormat/>
    <w:uiPriority w:val="0"/>
  </w:style>
  <w:style w:type="character" w:customStyle="1" w:styleId="21">
    <w:name w:val="page-first7"/>
    <w:basedOn w:val="5"/>
    <w:qFormat/>
    <w:uiPriority w:val="0"/>
    <w:rPr>
      <w:color w:val="CCCCCC"/>
    </w:rPr>
  </w:style>
  <w:style w:type="character" w:customStyle="1" w:styleId="22">
    <w:name w:val="edit-tip2"/>
    <w:basedOn w:val="5"/>
    <w:qFormat/>
    <w:uiPriority w:val="0"/>
    <w:rPr>
      <w:color w:val="747474"/>
      <w:sz w:val="18"/>
      <w:szCs w:val="18"/>
    </w:rPr>
  </w:style>
  <w:style w:type="character" w:customStyle="1" w:styleId="23">
    <w:name w:val="right-aline"/>
    <w:basedOn w:val="5"/>
    <w:qFormat/>
    <w:uiPriority w:val="0"/>
    <w:rPr>
      <w:color w:val="333333"/>
      <w:sz w:val="18"/>
      <w:szCs w:val="18"/>
    </w:rPr>
  </w:style>
  <w:style w:type="character" w:customStyle="1" w:styleId="24">
    <w:name w:val="dynatree-vline"/>
    <w:basedOn w:val="5"/>
    <w:qFormat/>
    <w:uiPriority w:val="0"/>
  </w:style>
  <w:style w:type="character" w:customStyle="1" w:styleId="25">
    <w:name w:val="page-prev-dis1"/>
    <w:basedOn w:val="5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6">
    <w:name w:val="pagesize-selected7"/>
    <w:basedOn w:val="5"/>
    <w:qFormat/>
    <w:uiPriority w:val="0"/>
    <w:rPr>
      <w:color w:val="888888"/>
    </w:rPr>
  </w:style>
  <w:style w:type="character" w:customStyle="1" w:styleId="27">
    <w:name w:val="pagesize-selected6"/>
    <w:basedOn w:val="5"/>
    <w:qFormat/>
    <w:uiPriority w:val="0"/>
    <w:rPr>
      <w:color w:val="888888"/>
    </w:rPr>
  </w:style>
  <w:style w:type="character" w:customStyle="1" w:styleId="28">
    <w:name w:val="dynatree-expander8"/>
    <w:basedOn w:val="5"/>
    <w:qFormat/>
    <w:uiPriority w:val="0"/>
  </w:style>
  <w:style w:type="character" w:customStyle="1" w:styleId="29">
    <w:name w:val="ai-node"/>
    <w:basedOn w:val="5"/>
    <w:qFormat/>
    <w:uiPriority w:val="0"/>
    <w:rPr>
      <w:sz w:val="18"/>
      <w:szCs w:val="18"/>
      <w:bdr w:val="single" w:color="DDDDDD" w:sz="6" w:space="0"/>
      <w:shd w:val="clear" w:color="auto" w:fill="F8F8F8"/>
    </w:rPr>
  </w:style>
  <w:style w:type="character" w:customStyle="1" w:styleId="30">
    <w:name w:val="pagesize-selected8"/>
    <w:basedOn w:val="5"/>
    <w:qFormat/>
    <w:uiPriority w:val="0"/>
    <w:rPr>
      <w:color w:val="888888"/>
    </w:rPr>
  </w:style>
  <w:style w:type="character" w:customStyle="1" w:styleId="31">
    <w:name w:val="edit-tip"/>
    <w:basedOn w:val="5"/>
    <w:qFormat/>
    <w:uiPriority w:val="0"/>
    <w:rPr>
      <w:color w:val="747474"/>
      <w:sz w:val="18"/>
      <w:szCs w:val="18"/>
    </w:rPr>
  </w:style>
  <w:style w:type="character" w:customStyle="1" w:styleId="32">
    <w:name w:val="dynatree-drag-helper-img1"/>
    <w:basedOn w:val="5"/>
    <w:qFormat/>
    <w:uiPriority w:val="0"/>
  </w:style>
  <w:style w:type="character" w:customStyle="1" w:styleId="33">
    <w:name w:val="dynatree-icon4"/>
    <w:basedOn w:val="5"/>
    <w:qFormat/>
    <w:uiPriority w:val="0"/>
  </w:style>
  <w:style w:type="character" w:customStyle="1" w:styleId="34">
    <w:name w:val="dynatree-empty"/>
    <w:basedOn w:val="5"/>
    <w:qFormat/>
    <w:uiPriority w:val="0"/>
  </w:style>
  <w:style w:type="character" w:customStyle="1" w:styleId="35">
    <w:name w:val="dynatree-vline1"/>
    <w:basedOn w:val="5"/>
    <w:qFormat/>
    <w:uiPriority w:val="0"/>
  </w:style>
  <w:style w:type="character" w:customStyle="1" w:styleId="36">
    <w:name w:val="page-end"/>
    <w:basedOn w:val="5"/>
    <w:qFormat/>
    <w:uiPriority w:val="0"/>
    <w:rPr>
      <w:color w:val="CCCCCC"/>
      <w:sz w:val="21"/>
      <w:szCs w:val="21"/>
    </w:rPr>
  </w:style>
  <w:style w:type="character" w:customStyle="1" w:styleId="37">
    <w:name w:val="edui-unclickable"/>
    <w:basedOn w:val="5"/>
    <w:qFormat/>
    <w:uiPriority w:val="0"/>
    <w:rPr>
      <w:color w:val="808080"/>
    </w:rPr>
  </w:style>
  <w:style w:type="character" w:customStyle="1" w:styleId="38">
    <w:name w:val="small"/>
    <w:basedOn w:val="5"/>
    <w:qFormat/>
    <w:uiPriority w:val="0"/>
  </w:style>
  <w:style w:type="character" w:customStyle="1" w:styleId="39">
    <w:name w:val="dynatree-expander"/>
    <w:basedOn w:val="5"/>
    <w:qFormat/>
    <w:uiPriority w:val="0"/>
  </w:style>
  <w:style w:type="character" w:customStyle="1" w:styleId="40">
    <w:name w:val="page-prev-dis"/>
    <w:basedOn w:val="5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41">
    <w:name w:val="dynatree-drag-helper-img2"/>
    <w:basedOn w:val="5"/>
    <w:qFormat/>
    <w:uiPriority w:val="0"/>
  </w:style>
  <w:style w:type="character" w:customStyle="1" w:styleId="42">
    <w:name w:val="dynatree-drag-helper-img"/>
    <w:basedOn w:val="5"/>
    <w:qFormat/>
    <w:uiPriority w:val="0"/>
  </w:style>
  <w:style w:type="character" w:customStyle="1" w:styleId="43">
    <w:name w:val="dynatree-expander1"/>
    <w:basedOn w:val="5"/>
    <w:qFormat/>
    <w:uiPriority w:val="0"/>
  </w:style>
  <w:style w:type="character" w:customStyle="1" w:styleId="44">
    <w:name w:val="edit-tip1"/>
    <w:basedOn w:val="5"/>
    <w:qFormat/>
    <w:uiPriority w:val="0"/>
    <w:rPr>
      <w:color w:val="747474"/>
      <w:sz w:val="18"/>
      <w:szCs w:val="18"/>
    </w:rPr>
  </w:style>
  <w:style w:type="character" w:customStyle="1" w:styleId="45">
    <w:name w:val="page-selected2"/>
    <w:basedOn w:val="5"/>
    <w:qFormat/>
    <w:uiPriority w:val="0"/>
    <w:rPr>
      <w:color w:val="888888"/>
    </w:rPr>
  </w:style>
  <w:style w:type="character" w:customStyle="1" w:styleId="46">
    <w:name w:val="dynatree-icon3"/>
    <w:basedOn w:val="5"/>
    <w:qFormat/>
    <w:uiPriority w:val="0"/>
  </w:style>
  <w:style w:type="character" w:customStyle="1" w:styleId="47">
    <w:name w:val="dynatree-radio2"/>
    <w:basedOn w:val="5"/>
    <w:qFormat/>
    <w:uiPriority w:val="0"/>
  </w:style>
  <w:style w:type="character" w:customStyle="1" w:styleId="48">
    <w:name w:val="page-next15"/>
    <w:basedOn w:val="5"/>
    <w:qFormat/>
    <w:uiPriority w:val="0"/>
    <w:rPr>
      <w:color w:val="CCCCCC"/>
    </w:rPr>
  </w:style>
  <w:style w:type="character" w:customStyle="1" w:styleId="49">
    <w:name w:val="dynatree-empty1"/>
    <w:basedOn w:val="5"/>
    <w:qFormat/>
    <w:uiPriority w:val="0"/>
  </w:style>
  <w:style w:type="character" w:customStyle="1" w:styleId="50">
    <w:name w:val="dynatree-icon1"/>
    <w:basedOn w:val="5"/>
    <w:qFormat/>
    <w:uiPriority w:val="0"/>
  </w:style>
  <w:style w:type="character" w:customStyle="1" w:styleId="51">
    <w:name w:val="page-next17"/>
    <w:basedOn w:val="5"/>
    <w:qFormat/>
    <w:uiPriority w:val="0"/>
    <w:rPr>
      <w:color w:val="CCCCCC"/>
    </w:rPr>
  </w:style>
  <w:style w:type="character" w:customStyle="1" w:styleId="52">
    <w:name w:val="dynatree-expander7"/>
    <w:basedOn w:val="5"/>
    <w:qFormat/>
    <w:uiPriority w:val="0"/>
    <w:rPr>
      <w:shd w:val="clear" w:color="auto" w:fill="FFFFFF"/>
    </w:rPr>
  </w:style>
  <w:style w:type="character" w:customStyle="1" w:styleId="53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54">
    <w:name w:val="page-selected3"/>
    <w:basedOn w:val="5"/>
    <w:qFormat/>
    <w:uiPriority w:val="0"/>
    <w:rPr>
      <w:color w:val="888888"/>
    </w:rPr>
  </w:style>
  <w:style w:type="character" w:customStyle="1" w:styleId="55">
    <w:name w:val="edit-tip3"/>
    <w:basedOn w:val="5"/>
    <w:qFormat/>
    <w:uiPriority w:val="0"/>
    <w:rPr>
      <w:color w:val="747474"/>
      <w:sz w:val="18"/>
      <w:szCs w:val="18"/>
    </w:rPr>
  </w:style>
  <w:style w:type="character" w:customStyle="1" w:styleId="56">
    <w:name w:val="dynatree-expander10"/>
    <w:basedOn w:val="5"/>
    <w:qFormat/>
    <w:uiPriority w:val="0"/>
  </w:style>
  <w:style w:type="character" w:customStyle="1" w:styleId="5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58">
    <w:name w:val="widget"/>
    <w:basedOn w:val="5"/>
    <w:qFormat/>
    <w:uiPriority w:val="0"/>
    <w:rPr>
      <w:bdr w:val="single" w:color="CCCCCC" w:sz="6" w:space="0"/>
    </w:rPr>
  </w:style>
  <w:style w:type="character" w:customStyle="1" w:styleId="59">
    <w:name w:val="dynatree-connector1"/>
    <w:basedOn w:val="5"/>
    <w:qFormat/>
    <w:uiPriority w:val="0"/>
  </w:style>
  <w:style w:type="character" w:customStyle="1" w:styleId="60">
    <w:name w:val="dynatree-radio1"/>
    <w:basedOn w:val="5"/>
    <w:qFormat/>
    <w:uiPriority w:val="0"/>
  </w:style>
  <w:style w:type="character" w:customStyle="1" w:styleId="61">
    <w:name w:val="dynatree-icon"/>
    <w:basedOn w:val="5"/>
    <w:qFormat/>
    <w:uiPriority w:val="0"/>
  </w:style>
  <w:style w:type="character" w:customStyle="1" w:styleId="62">
    <w:name w:val="dynatree-expander4"/>
    <w:basedOn w:val="5"/>
    <w:qFormat/>
    <w:uiPriority w:val="0"/>
  </w:style>
  <w:style w:type="character" w:customStyle="1" w:styleId="63">
    <w:name w:val="dynatree-drag-helper-img3"/>
    <w:basedOn w:val="5"/>
    <w:qFormat/>
    <w:uiPriority w:val="0"/>
  </w:style>
  <w:style w:type="character" w:customStyle="1" w:styleId="64">
    <w:name w:val="dynatree-expander13"/>
    <w:basedOn w:val="5"/>
    <w:qFormat/>
    <w:uiPriority w:val="0"/>
  </w:style>
  <w:style w:type="character" w:customStyle="1" w:styleId="65">
    <w:name w:val="dynatree-radio"/>
    <w:basedOn w:val="5"/>
    <w:qFormat/>
    <w:uiPriority w:val="0"/>
  </w:style>
  <w:style w:type="character" w:customStyle="1" w:styleId="66">
    <w:name w:val="dynatree-node"/>
    <w:basedOn w:val="5"/>
    <w:qFormat/>
    <w:uiPriority w:val="0"/>
  </w:style>
  <w:style w:type="character" w:customStyle="1" w:styleId="67">
    <w:name w:val="dynatree-connector"/>
    <w:basedOn w:val="5"/>
    <w:qFormat/>
    <w:uiPriority w:val="0"/>
  </w:style>
  <w:style w:type="character" w:customStyle="1" w:styleId="68">
    <w:name w:val="dynatree-icon2"/>
    <w:basedOn w:val="5"/>
    <w:qFormat/>
    <w:uiPriority w:val="0"/>
  </w:style>
  <w:style w:type="character" w:customStyle="1" w:styleId="69">
    <w:name w:val="dynatree-expander5"/>
    <w:basedOn w:val="5"/>
    <w:qFormat/>
    <w:uiPriority w:val="0"/>
  </w:style>
  <w:style w:type="character" w:customStyle="1" w:styleId="70">
    <w:name w:val="dynatree-checkbox"/>
    <w:basedOn w:val="5"/>
    <w:qFormat/>
    <w:uiPriority w:val="0"/>
  </w:style>
  <w:style w:type="character" w:customStyle="1" w:styleId="71">
    <w:name w:val="dynatree-radio-disable"/>
    <w:basedOn w:val="5"/>
    <w:qFormat/>
    <w:uiPriority w:val="0"/>
  </w:style>
  <w:style w:type="character" w:customStyle="1" w:styleId="72">
    <w:name w:val="font4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bscript"/>
    </w:rPr>
  </w:style>
  <w:style w:type="character" w:customStyle="1" w:styleId="73">
    <w:name w:val="font3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45</Words>
  <Characters>257</Characters>
  <Lines>2</Lines>
  <Paragraphs>1</Paragraphs>
  <TotalTime>5</TotalTime>
  <ScaleCrop>false</ScaleCrop>
  <LinksUpToDate>false</LinksUpToDate>
  <CharactersWithSpaces>301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2017-11-20T07:40:00Z</dcterms:created>
  <dc:creator>潘荣威</dc:creator>
  <cp:lastModifiedBy>吴彩霞</cp:lastModifiedBy>
  <cp:lastPrinted>2016-07-25T00:50:00Z</cp:lastPrinted>
  <dcterms:modified xsi:type="dcterms:W3CDTF">2025-08-20T10:18:32Z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F25B865FFA6D4AE7B77E3BED26C504C8</vt:lpwstr>
  </property>
</Properties>
</file>