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内存条零星采购投标要求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供应商提供的内存条须为全新未开封，有出厂合格证。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供应商提供内存条质保期要求：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①</w:t>
      </w:r>
      <w:r>
        <w:rPr>
          <w:rFonts w:hint="eastAsia"/>
          <w:sz w:val="28"/>
          <w:szCs w:val="28"/>
          <w:lang w:val="en-US" w:eastAsia="zh-CN"/>
        </w:rPr>
        <w:t>提供5年不修直接更换质保；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②</w:t>
      </w:r>
      <w:r>
        <w:rPr>
          <w:rFonts w:hint="eastAsia"/>
          <w:sz w:val="28"/>
          <w:szCs w:val="28"/>
          <w:lang w:val="en-US" w:eastAsia="zh-CN"/>
        </w:rPr>
        <w:t>提供终身保固。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A830ED"/>
    <w:multiLevelType w:val="singleLevel"/>
    <w:tmpl w:val="7FA830E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173924"/>
    <w:rsid w:val="007C6A93"/>
    <w:rsid w:val="09B3627A"/>
    <w:rsid w:val="0B532B09"/>
    <w:rsid w:val="0B555B1D"/>
    <w:rsid w:val="0E795042"/>
    <w:rsid w:val="130E46E5"/>
    <w:rsid w:val="155B7176"/>
    <w:rsid w:val="160B4125"/>
    <w:rsid w:val="163E0AE6"/>
    <w:rsid w:val="175214DD"/>
    <w:rsid w:val="24FF24A6"/>
    <w:rsid w:val="277B2154"/>
    <w:rsid w:val="351F6DF0"/>
    <w:rsid w:val="392A7A57"/>
    <w:rsid w:val="39A551A2"/>
    <w:rsid w:val="3A293DEE"/>
    <w:rsid w:val="3FC92B3F"/>
    <w:rsid w:val="3FDA1A36"/>
    <w:rsid w:val="42173924"/>
    <w:rsid w:val="43F47B26"/>
    <w:rsid w:val="48A25083"/>
    <w:rsid w:val="56F40585"/>
    <w:rsid w:val="695F06ED"/>
    <w:rsid w:val="77AB5355"/>
    <w:rsid w:val="7E7A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2025-08-20T03:22:00Z</dcterms:created>
  <dc:creator>5FBBCF10769A48DD84A76CF5A2E11F41</dc:creator>
  <cp:lastModifiedBy>5FBBCF10769A48DD84A76CF5A2E11F41</cp:lastModifiedBy>
  <dcterms:modified xsi:type="dcterms:W3CDTF">2025-08-21T08:46:49Z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1BF212D209F7439592EF8FB92D4800D7</vt:lpwstr>
  </property>
</Properties>
</file>