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eastAsia" w:ascii="宋体" w:hAnsi="宋体" w:eastAsia="宋体"/>
          <w:b/>
          <w:sz w:val="24"/>
          <w:lang w:val="en-US" w:eastAsia="zh-CN"/>
        </w:rPr>
      </w:pPr>
      <w:r>
        <w:rPr>
          <w:rFonts w:hint="eastAsia" w:ascii="宋体" w:hAnsi="宋体"/>
          <w:b/>
          <w:sz w:val="32"/>
          <w:szCs w:val="32"/>
          <w:lang w:val="en-US" w:eastAsia="zh-CN"/>
        </w:rPr>
        <w:t xml:space="preserve">  报价文件</w:t>
      </w:r>
    </w:p>
    <w:p>
      <w:pPr>
        <w:spacing w:line="360" w:lineRule="auto"/>
        <w:jc w:val="center"/>
        <w:rPr>
          <w:rFonts w:hint="eastAsia" w:ascii="宋体" w:hAnsi="宋体"/>
          <w:b/>
          <w:sz w:val="24"/>
        </w:rPr>
      </w:pPr>
      <w:r>
        <w:rPr>
          <w:rFonts w:hint="eastAsia" w:ascii="宋体" w:hAnsi="宋体"/>
          <w:b/>
          <w:sz w:val="24"/>
        </w:rPr>
        <w:t>表</w:t>
      </w:r>
      <w:r>
        <w:rPr>
          <w:rFonts w:hint="eastAsia" w:ascii="宋体" w:hAnsi="宋体"/>
          <w:b/>
          <w:sz w:val="24"/>
          <w:lang w:val="en-US" w:eastAsia="zh-CN"/>
        </w:rPr>
        <w:t>一</w:t>
      </w:r>
      <w:r>
        <w:rPr>
          <w:rFonts w:hint="eastAsia" w:ascii="宋体" w:hAnsi="宋体"/>
          <w:b/>
          <w:sz w:val="24"/>
        </w:rPr>
        <w:t>：报价一览表</w:t>
      </w:r>
    </w:p>
    <w:p>
      <w:pPr>
        <w:spacing w:line="360" w:lineRule="auto"/>
        <w:jc w:val="center"/>
        <w:rPr>
          <w:rFonts w:hint="eastAsia" w:ascii="宋体" w:hAnsi="宋体"/>
          <w:b/>
          <w:sz w:val="24"/>
        </w:rPr>
      </w:pPr>
    </w:p>
    <w:p>
      <w:pPr>
        <w:spacing w:line="360" w:lineRule="auto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报价人名称：</w:t>
      </w:r>
      <w:r>
        <w:rPr>
          <w:rFonts w:hint="eastAsia" w:ascii="宋体" w:hAnsi="宋体"/>
          <w:sz w:val="24"/>
          <w:u w:val="single"/>
        </w:rPr>
        <w:t xml:space="preserve">                             </w:t>
      </w:r>
    </w:p>
    <w:tbl>
      <w:tblPr>
        <w:tblStyle w:val="3"/>
        <w:tblW w:w="993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6"/>
        <w:gridCol w:w="2583"/>
        <w:gridCol w:w="66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3" w:hRule="atLeast"/>
          <w:jc w:val="center"/>
        </w:trPr>
        <w:tc>
          <w:tcPr>
            <w:tcW w:w="706" w:type="dxa"/>
            <w:noWrap w:val="0"/>
            <w:vAlign w:val="center"/>
          </w:tcPr>
          <w:p>
            <w:pPr>
              <w:spacing w:line="440" w:lineRule="exac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序号</w:t>
            </w:r>
          </w:p>
        </w:tc>
        <w:tc>
          <w:tcPr>
            <w:tcW w:w="2583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项目名称</w:t>
            </w:r>
          </w:p>
        </w:tc>
        <w:tc>
          <w:tcPr>
            <w:tcW w:w="6650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2025年</w:t>
            </w:r>
            <w:r>
              <w:rPr>
                <w:rFonts w:ascii="宋体" w:hAnsi="宋体" w:eastAsia="宋体" w:cs="宋体"/>
                <w:sz w:val="24"/>
                <w:szCs w:val="24"/>
              </w:rPr>
              <w:t>天二公司员工证件照拍摄服务项目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  <w:jc w:val="center"/>
        </w:trPr>
        <w:tc>
          <w:tcPr>
            <w:tcW w:w="706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一</w:t>
            </w:r>
          </w:p>
        </w:tc>
        <w:tc>
          <w:tcPr>
            <w:tcW w:w="2583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项目总报价（元）</w:t>
            </w:r>
          </w:p>
        </w:tc>
        <w:tc>
          <w:tcPr>
            <w:tcW w:w="6650" w:type="dxa"/>
            <w:noWrap w:val="0"/>
            <w:vAlign w:val="center"/>
          </w:tcPr>
          <w:p>
            <w:pPr>
              <w:spacing w:line="440" w:lineRule="exact"/>
              <w:ind w:firstLine="482"/>
              <w:jc w:val="center"/>
              <w:rPr>
                <w:rFonts w:hint="default" w:ascii="宋体" w:hAnsi="宋体" w:eastAsia="宋体"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  <w:jc w:val="center"/>
        </w:trPr>
        <w:tc>
          <w:tcPr>
            <w:tcW w:w="706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二</w:t>
            </w:r>
          </w:p>
        </w:tc>
        <w:tc>
          <w:tcPr>
            <w:tcW w:w="2583" w:type="dxa"/>
            <w:noWrap w:val="0"/>
            <w:vAlign w:val="center"/>
          </w:tcPr>
          <w:p>
            <w:pPr>
              <w:spacing w:line="440" w:lineRule="exac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分项报价（元）</w:t>
            </w:r>
          </w:p>
        </w:tc>
        <w:tc>
          <w:tcPr>
            <w:tcW w:w="6650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 w:eastAsia="宋体"/>
                <w:sz w:val="24"/>
                <w:lang w:eastAsia="zh-CN"/>
              </w:rPr>
            </w:pPr>
            <w:r>
              <w:rPr>
                <w:rFonts w:hint="eastAsia" w:ascii="宋体" w:hAnsi="宋体"/>
                <w:sz w:val="24"/>
                <w:lang w:eastAsia="zh-CN"/>
              </w:rPr>
              <w:t>《表二：分项报价表》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  <w:jc w:val="center"/>
        </w:trPr>
        <w:tc>
          <w:tcPr>
            <w:tcW w:w="706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三</w:t>
            </w:r>
          </w:p>
        </w:tc>
        <w:tc>
          <w:tcPr>
            <w:tcW w:w="2583" w:type="dxa"/>
            <w:noWrap w:val="0"/>
            <w:vAlign w:val="center"/>
          </w:tcPr>
          <w:p>
            <w:pPr>
              <w:spacing w:line="440" w:lineRule="exact"/>
              <w:jc w:val="lef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工</w:t>
            </w:r>
            <w:r>
              <w:rPr>
                <w:rFonts w:hint="eastAsia" w:ascii="宋体" w:hAnsi="宋体"/>
                <w:sz w:val="24"/>
              </w:rPr>
              <w:t>期</w:t>
            </w:r>
          </w:p>
        </w:tc>
        <w:tc>
          <w:tcPr>
            <w:tcW w:w="6650" w:type="dxa"/>
            <w:noWrap w:val="0"/>
            <w:vAlign w:val="center"/>
          </w:tcPr>
          <w:p>
            <w:pPr>
              <w:spacing w:line="440" w:lineRule="exact"/>
              <w:ind w:firstLine="482"/>
              <w:jc w:val="center"/>
              <w:rPr>
                <w:rFonts w:hint="default" w:ascii="宋体" w:hAnsi="宋体" w:eastAsia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/>
                <w:sz w:val="24"/>
                <w:lang w:val="en-US" w:eastAsia="zh-CN"/>
              </w:rPr>
              <w:t>60天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  <w:jc w:val="center"/>
        </w:trPr>
        <w:tc>
          <w:tcPr>
            <w:tcW w:w="706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四</w:t>
            </w:r>
          </w:p>
        </w:tc>
        <w:tc>
          <w:tcPr>
            <w:tcW w:w="2583" w:type="dxa"/>
            <w:noWrap w:val="0"/>
            <w:vAlign w:val="center"/>
          </w:tcPr>
          <w:p>
            <w:pPr>
              <w:spacing w:line="440" w:lineRule="exac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付款方式</w:t>
            </w:r>
          </w:p>
        </w:tc>
        <w:tc>
          <w:tcPr>
            <w:tcW w:w="6650" w:type="dxa"/>
            <w:noWrap w:val="0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39" w:lineRule="auto"/>
              <w:ind w:left="0" w:firstLine="0"/>
              <w:jc w:val="both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根据拍照人数据实结算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，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完工后根据实际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拍照人数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结合报价得出的结算金额，开具全额增值税发票，一次性支付。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  <w:jc w:val="center"/>
        </w:trPr>
        <w:tc>
          <w:tcPr>
            <w:tcW w:w="706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五</w:t>
            </w:r>
          </w:p>
        </w:tc>
        <w:tc>
          <w:tcPr>
            <w:tcW w:w="2583" w:type="dxa"/>
            <w:noWrap w:val="0"/>
            <w:vAlign w:val="center"/>
          </w:tcPr>
          <w:p>
            <w:pPr>
              <w:spacing w:line="440" w:lineRule="exac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发票类型</w:t>
            </w:r>
          </w:p>
        </w:tc>
        <w:tc>
          <w:tcPr>
            <w:tcW w:w="6650" w:type="dxa"/>
            <w:noWrap w:val="0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39" w:lineRule="auto"/>
              <w:ind w:left="0" w:firstLine="482"/>
              <w:jc w:val="lef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本项目增值税专用发票税率暂定为6%，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所有投标人均按此税率报价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。投标人若为小规模纳税人，需提交相关证明资料，实际结算单价以不含税价乘以实际税率进行计算。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  <w:jc w:val="center"/>
        </w:trPr>
        <w:tc>
          <w:tcPr>
            <w:tcW w:w="706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六</w:t>
            </w:r>
          </w:p>
        </w:tc>
        <w:tc>
          <w:tcPr>
            <w:tcW w:w="2583" w:type="dxa"/>
            <w:noWrap w:val="0"/>
            <w:vAlign w:val="center"/>
          </w:tcPr>
          <w:p>
            <w:pPr>
              <w:spacing w:line="440" w:lineRule="exac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质保期</w:t>
            </w:r>
          </w:p>
        </w:tc>
        <w:tc>
          <w:tcPr>
            <w:tcW w:w="6650" w:type="dxa"/>
            <w:noWrap w:val="0"/>
            <w:vAlign w:val="center"/>
          </w:tcPr>
          <w:p>
            <w:pPr>
              <w:spacing w:line="440" w:lineRule="exact"/>
              <w:ind w:firstLine="482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无</w:t>
            </w:r>
          </w:p>
        </w:tc>
      </w:tr>
    </w:tbl>
    <w:p>
      <w:pPr>
        <w:rPr>
          <w:rFonts w:hint="eastAsia" w:ascii="宋体" w:hAnsi="宋体"/>
          <w:sz w:val="24"/>
        </w:rPr>
      </w:pPr>
    </w:p>
    <w:p>
      <w:pPr>
        <w:rPr>
          <w:rFonts w:hint="eastAsia" w:ascii="宋体" w:hAnsi="宋体"/>
          <w:sz w:val="24"/>
        </w:rPr>
      </w:pPr>
    </w:p>
    <w:p>
      <w:pPr>
        <w:rPr>
          <w:rFonts w:hint="eastAsia" w:ascii="宋体" w:hAnsi="宋体"/>
          <w:sz w:val="24"/>
        </w:rPr>
      </w:pPr>
    </w:p>
    <w:p>
      <w:pPr>
        <w:rPr>
          <w:rFonts w:hint="eastAsia" w:ascii="宋体" w:hAnsi="宋体"/>
          <w:sz w:val="24"/>
        </w:rPr>
      </w:pPr>
    </w:p>
    <w:p>
      <w:pPr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投标单位（公章）</w:t>
      </w:r>
      <w:r>
        <w:rPr>
          <w:rFonts w:hint="eastAsia" w:ascii="宋体" w:hAnsi="宋体"/>
          <w:sz w:val="24"/>
          <w:u w:val="single"/>
        </w:rPr>
        <w:t xml:space="preserve">                         </w:t>
      </w:r>
    </w:p>
    <w:p>
      <w:pPr>
        <w:rPr>
          <w:rFonts w:hint="eastAsia" w:ascii="宋体" w:hAnsi="宋体"/>
          <w:sz w:val="24"/>
        </w:rPr>
      </w:pPr>
    </w:p>
    <w:p>
      <w:pPr>
        <w:rPr>
          <w:rFonts w:hint="eastAsia" w:ascii="宋体" w:hAnsi="宋体"/>
          <w:sz w:val="24"/>
        </w:rPr>
      </w:pPr>
    </w:p>
    <w:p>
      <w:pPr>
        <w:rPr>
          <w:rFonts w:hint="eastAsia" w:ascii="宋体" w:hAnsi="宋体"/>
          <w:sz w:val="24"/>
          <w:u w:val="single"/>
        </w:rPr>
      </w:pPr>
      <w:r>
        <w:rPr>
          <w:rFonts w:hint="eastAsia" w:ascii="宋体" w:hAnsi="宋体"/>
          <w:sz w:val="24"/>
        </w:rPr>
        <w:t>投标单位法人代表或法人代表的委托人（签字）</w:t>
      </w:r>
      <w:r>
        <w:rPr>
          <w:rFonts w:hint="eastAsia" w:ascii="宋体" w:hAnsi="宋体"/>
          <w:sz w:val="24"/>
          <w:u w:val="single"/>
        </w:rPr>
        <w:t xml:space="preserve">            </w:t>
      </w:r>
    </w:p>
    <w:p>
      <w:pPr>
        <w:rPr>
          <w:rFonts w:hint="eastAsia" w:ascii="宋体" w:hAnsi="宋体"/>
          <w:sz w:val="24"/>
        </w:rPr>
      </w:pPr>
    </w:p>
    <w:p>
      <w:pPr>
        <w:rPr>
          <w:rFonts w:hint="eastAsia" w:ascii="宋体" w:hAnsi="宋体"/>
          <w:sz w:val="24"/>
        </w:rPr>
      </w:pPr>
    </w:p>
    <w:p>
      <w:pPr>
        <w:rPr>
          <w:rFonts w:hint="eastAsia" w:ascii="宋体" w:hAnsi="宋体"/>
          <w:sz w:val="24"/>
        </w:rPr>
      </w:pPr>
    </w:p>
    <w:p>
      <w:pPr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日期：</w:t>
      </w:r>
      <w:r>
        <w:rPr>
          <w:rFonts w:hint="eastAsia" w:ascii="宋体" w:hAnsi="宋体"/>
          <w:sz w:val="24"/>
          <w:u w:val="single"/>
        </w:rPr>
        <w:t xml:space="preserve">         </w:t>
      </w:r>
      <w:r>
        <w:rPr>
          <w:rFonts w:hint="eastAsia" w:ascii="宋体" w:hAnsi="宋体"/>
          <w:sz w:val="24"/>
        </w:rPr>
        <w:t>年</w:t>
      </w:r>
      <w:r>
        <w:rPr>
          <w:rFonts w:hint="eastAsia" w:ascii="宋体" w:hAnsi="宋体"/>
          <w:sz w:val="24"/>
          <w:u w:val="single"/>
        </w:rPr>
        <w:t xml:space="preserve">    </w:t>
      </w:r>
      <w:r>
        <w:rPr>
          <w:rFonts w:hint="eastAsia" w:ascii="宋体" w:hAnsi="宋体"/>
          <w:sz w:val="24"/>
        </w:rPr>
        <w:t>月</w:t>
      </w:r>
      <w:r>
        <w:rPr>
          <w:rFonts w:hint="eastAsia" w:ascii="宋体" w:hAnsi="宋体"/>
          <w:sz w:val="24"/>
          <w:u w:val="single"/>
        </w:rPr>
        <w:t xml:space="preserve">    </w:t>
      </w:r>
      <w:r>
        <w:rPr>
          <w:rFonts w:hint="eastAsia" w:ascii="宋体" w:hAnsi="宋体"/>
          <w:sz w:val="24"/>
        </w:rPr>
        <w:t>日</w:t>
      </w:r>
    </w:p>
    <w:p>
      <w:p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>
      <w:pPr>
        <w:spacing w:line="0" w:lineRule="atLeast"/>
        <w:jc w:val="center"/>
        <w:outlineLvl w:val="0"/>
        <w:rPr>
          <w:rFonts w:hint="eastAsia" w:ascii="宋体" w:hAnsi="宋体"/>
          <w:sz w:val="24"/>
        </w:rPr>
      </w:pPr>
      <w:r>
        <w:rPr>
          <w:rFonts w:hint="eastAsia" w:ascii="宋体" w:hAnsi="宋体"/>
          <w:b/>
          <w:sz w:val="24"/>
        </w:rPr>
        <w:t>表</w:t>
      </w:r>
      <w:r>
        <w:rPr>
          <w:rFonts w:hint="eastAsia" w:ascii="宋体" w:hAnsi="宋体"/>
          <w:b/>
          <w:sz w:val="24"/>
          <w:lang w:val="en-US" w:eastAsia="zh-CN"/>
        </w:rPr>
        <w:t>二</w:t>
      </w:r>
      <w:r>
        <w:rPr>
          <w:rFonts w:hint="eastAsia" w:ascii="宋体" w:hAnsi="宋体"/>
          <w:b/>
          <w:sz w:val="24"/>
        </w:rPr>
        <w:t>：</w:t>
      </w:r>
      <w:r>
        <w:rPr>
          <w:rFonts w:hint="eastAsia" w:ascii="宋体" w:hAnsi="宋体"/>
          <w:b/>
          <w:bCs/>
          <w:sz w:val="24"/>
        </w:rPr>
        <w:t>分项</w:t>
      </w:r>
      <w:r>
        <w:rPr>
          <w:rFonts w:hint="eastAsia" w:ascii="宋体" w:hAnsi="宋体"/>
          <w:b/>
          <w:bCs/>
          <w:sz w:val="24"/>
          <w:lang w:val="en-US" w:eastAsia="zh-CN"/>
        </w:rPr>
        <w:t>报价</w:t>
      </w:r>
      <w:r>
        <w:rPr>
          <w:rFonts w:hint="eastAsia" w:ascii="宋体" w:hAnsi="宋体"/>
          <w:b/>
          <w:bCs/>
          <w:sz w:val="24"/>
        </w:rPr>
        <w:t>表</w:t>
      </w:r>
    </w:p>
    <w:p>
      <w:pPr>
        <w:spacing w:line="0" w:lineRule="atLeast"/>
        <w:ind w:firstLine="480"/>
        <w:jc w:val="center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 xml:space="preserve">                                        </w:t>
      </w:r>
      <w:r>
        <w:rPr>
          <w:rFonts w:hint="eastAsia" w:ascii="宋体" w:hAnsi="宋体"/>
          <w:sz w:val="24"/>
          <w:lang w:val="en-US" w:eastAsia="zh-CN"/>
        </w:rPr>
        <w:t xml:space="preserve">    </w:t>
      </w:r>
      <w:r>
        <w:rPr>
          <w:rFonts w:hint="eastAsia" w:ascii="宋体" w:hAnsi="宋体"/>
          <w:sz w:val="24"/>
        </w:rPr>
        <w:t xml:space="preserve"> 单位：</w:t>
      </w:r>
      <w:r>
        <w:rPr>
          <w:rFonts w:hint="eastAsia" w:ascii="宋体" w:hAnsi="宋体"/>
          <w:sz w:val="24"/>
          <w:lang w:val="en-US" w:eastAsia="zh-CN"/>
        </w:rPr>
        <w:t xml:space="preserve"> </w:t>
      </w:r>
      <w:r>
        <w:rPr>
          <w:rFonts w:hint="eastAsia" w:ascii="宋体" w:hAnsi="宋体"/>
          <w:sz w:val="24"/>
        </w:rPr>
        <w:t>元</w:t>
      </w:r>
    </w:p>
    <w:tbl>
      <w:tblPr>
        <w:tblStyle w:val="3"/>
        <w:tblW w:w="5000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8"/>
        <w:gridCol w:w="1264"/>
        <w:gridCol w:w="5010"/>
        <w:gridCol w:w="937"/>
        <w:gridCol w:w="991"/>
        <w:gridCol w:w="1445"/>
        <w:gridCol w:w="1277"/>
        <w:gridCol w:w="1265"/>
        <w:gridCol w:w="1277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5000" w:type="pct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rPr>
                <w:rFonts w:hint="eastAsia" w:ascii="宋体" w:hAnsi="宋体" w:cs="宋体"/>
                <w:color w:val="FF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2025年</w:t>
            </w:r>
            <w:r>
              <w:rPr>
                <w:rFonts w:ascii="宋体" w:hAnsi="宋体" w:eastAsia="宋体" w:cs="宋体"/>
                <w:sz w:val="24"/>
                <w:szCs w:val="24"/>
              </w:rPr>
              <w:t>天二公司员工证件照拍摄服务项目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2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445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eastAsia="zh-CN" w:bidi="ar"/>
                <w14:textFill>
                  <w14:solidFill>
                    <w14:schemeClr w14:val="tx1"/>
                  </w14:solidFill>
                </w14:textFill>
                <w:woUserID w:val="1"/>
              </w:rPr>
            </w:pPr>
            <w:r>
              <w:rPr>
                <w:rFonts w:hint="default" w:ascii="宋体" w:hAnsi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eastAsia="zh-CN" w:bidi="ar"/>
                <w14:textFill>
                  <w14:solidFill>
                    <w14:schemeClr w14:val="tx1"/>
                  </w14:solidFill>
                </w14:textFill>
                <w:woUserID w:val="1"/>
              </w:rPr>
              <w:t>项目名称</w:t>
            </w:r>
          </w:p>
        </w:tc>
        <w:tc>
          <w:tcPr>
            <w:tcW w:w="176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规格型号</w:t>
            </w:r>
          </w:p>
        </w:tc>
        <w:tc>
          <w:tcPr>
            <w:tcW w:w="330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eastAsia="zh-CN" w:bidi="ar"/>
                <w14:textFill>
                  <w14:solidFill>
                    <w14:schemeClr w14:val="tx1"/>
                  </w14:solidFill>
                </w14:textFill>
                <w:woUserID w:val="1"/>
              </w:rPr>
            </w:pPr>
            <w:r>
              <w:rPr>
                <w:rFonts w:hint="default" w:ascii="宋体" w:hAnsi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eastAsia="zh-CN" w:bidi="ar"/>
                <w14:textFill>
                  <w14:solidFill>
                    <w14:schemeClr w14:val="tx1"/>
                  </w14:solidFill>
                </w14:textFill>
                <w:woUserID w:val="1"/>
              </w:rPr>
              <w:t>单位</w:t>
            </w:r>
          </w:p>
        </w:tc>
        <w:tc>
          <w:tcPr>
            <w:tcW w:w="349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eastAsia="zh-CN" w:bidi="ar"/>
                <w14:textFill>
                  <w14:solidFill>
                    <w14:schemeClr w14:val="tx1"/>
                  </w14:solidFill>
                </w14:textFill>
                <w:woUserID w:val="1"/>
              </w:rPr>
            </w:pPr>
            <w:r>
              <w:rPr>
                <w:rFonts w:hint="default" w:ascii="宋体" w:hAnsi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eastAsia="zh-CN" w:bidi="ar"/>
                <w14:textFill>
                  <w14:solidFill>
                    <w14:schemeClr w14:val="tx1"/>
                  </w14:solidFill>
                </w14:textFill>
                <w:woUserID w:val="1"/>
              </w:rPr>
              <w:t>数量</w:t>
            </w:r>
          </w:p>
        </w:tc>
        <w:tc>
          <w:tcPr>
            <w:tcW w:w="509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单价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default" w:ascii="宋体" w:hAnsi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eastAsia="zh-CN" w:bidi="ar"/>
                <w14:textFill>
                  <w14:solidFill>
                    <w14:schemeClr w14:val="tx1"/>
                  </w14:solidFill>
                </w14:textFill>
                <w:woUserID w:val="1"/>
              </w:rPr>
              <w:t>不含税</w:t>
            </w:r>
            <w:r>
              <w:rPr>
                <w:rFonts w:hint="eastAsia" w:ascii="宋体" w:hAnsi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450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default" w:ascii="宋体" w:hAnsi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eastAsia="zh-CN" w:bidi="ar"/>
                <w14:textFill>
                  <w14:solidFill>
                    <w14:schemeClr w14:val="tx1"/>
                  </w14:solidFill>
                </w14:textFill>
                <w:woUserID w:val="1"/>
              </w:rPr>
            </w:pPr>
            <w:r>
              <w:rPr>
                <w:rFonts w:hint="default" w:ascii="宋体" w:hAnsi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eastAsia="zh-CN" w:bidi="ar"/>
                <w14:textFill>
                  <w14:solidFill>
                    <w14:schemeClr w14:val="tx1"/>
                  </w14:solidFill>
                </w14:textFill>
                <w:woUserID w:val="1"/>
              </w:rPr>
              <w:t>总价</w:t>
            </w:r>
          </w:p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default" w:ascii="宋体" w:hAnsi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eastAsia="zh-CN" w:bidi="ar"/>
                <w14:textFill>
                  <w14:solidFill>
                    <w14:schemeClr w14:val="tx1"/>
                  </w14:solidFill>
                </w14:textFill>
                <w:woUserID w:val="1"/>
              </w:rPr>
            </w:pPr>
            <w:r>
              <w:rPr>
                <w:rFonts w:hint="default" w:ascii="宋体" w:hAnsi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eastAsia="zh-CN" w:bidi="ar"/>
                <w14:textFill>
                  <w14:solidFill>
                    <w14:schemeClr w14:val="tx1"/>
                  </w14:solidFill>
                </w14:textFill>
                <w:woUserID w:val="1"/>
              </w:rPr>
              <w:t>（不含税）</w:t>
            </w:r>
          </w:p>
        </w:tc>
        <w:tc>
          <w:tcPr>
            <w:tcW w:w="446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总价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（含税价）</w:t>
            </w:r>
          </w:p>
        </w:tc>
        <w:tc>
          <w:tcPr>
            <w:tcW w:w="450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备注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5" w:hRule="atLeast"/>
        </w:trPr>
        <w:tc>
          <w:tcPr>
            <w:tcW w:w="2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44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Arial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sz w:val="18"/>
                <w:szCs w:val="18"/>
                <w:woUserID w:val="1"/>
              </w:rPr>
              <w:t>证件照拍摄</w:t>
            </w:r>
            <w:bookmarkStart w:id="0" w:name="_GoBack"/>
            <w:bookmarkEnd w:id="0"/>
          </w:p>
        </w:tc>
        <w:tc>
          <w:tcPr>
            <w:tcW w:w="176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1.红蓝白底三种底色独立电子版照片服务（1寸、2寸各一张）；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2.红蓝白底三种底色电子档合并排版照片（1寸三种底色各3张共9张电子版、2寸三种底色各3张共9张电子版）；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eastAsia="zh-CN" w:bidi="ar-SA"/>
                <w:woUserID w:val="1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3.红蓝白底三种底色纸质版合并排版照片（1寸三种底色各3张共9张共一版；2寸三种底色各3张共9张共一版）</w:t>
            </w:r>
            <w:r>
              <w:rPr>
                <w:rFonts w:hint="default" w:ascii="宋体" w:hAnsi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eastAsia="zh-CN" w:bidi="ar-SA"/>
                <w:woUserID w:val="1"/>
              </w:rPr>
              <w:t>；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eastAsia="zh-CN" w:bidi="ar-SA"/>
                <w:woUserID w:val="1"/>
              </w:rPr>
            </w:pPr>
            <w:r>
              <w:rPr>
                <w:rFonts w:hint="default" w:ascii="宋体" w:hAnsi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eastAsia="zh-CN" w:bidi="ar-SA"/>
                <w:woUserID w:val="1"/>
              </w:rPr>
              <w:t>4.其余要求详见技术规范书。</w:t>
            </w:r>
          </w:p>
        </w:tc>
        <w:tc>
          <w:tcPr>
            <w:tcW w:w="33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ind w:left="0" w:leftChars="0" w:firstLine="0" w:firstLineChars="0"/>
              <w:jc w:val="center"/>
              <w:rPr>
                <w:rFonts w:hint="default" w:ascii="宋体" w:hAnsi="宋体" w:cs="宋体"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  <w:woUserID w:val="1"/>
              </w:rPr>
            </w:pPr>
            <w:r>
              <w:rPr>
                <w:rFonts w:hint="default" w:ascii="宋体" w:hAnsi="宋体" w:cs="宋体"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  <w:woUserID w:val="1"/>
              </w:rPr>
              <w:t>人</w:t>
            </w:r>
          </w:p>
        </w:tc>
        <w:tc>
          <w:tcPr>
            <w:tcW w:w="34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ind w:left="0" w:leftChars="0" w:firstLine="0" w:firstLineChars="0"/>
              <w:jc w:val="center"/>
              <w:rPr>
                <w:rFonts w:hint="default" w:ascii="宋体" w:hAnsi="宋体" w:cs="宋体"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  <w:woUserID w:val="1"/>
              </w:rPr>
            </w:pPr>
            <w:r>
              <w:rPr>
                <w:rFonts w:hint="default" w:ascii="宋体" w:hAnsi="宋体" w:cs="宋体"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  <w:woUserID w:val="1"/>
              </w:rPr>
              <w:t>130</w:t>
            </w:r>
          </w:p>
        </w:tc>
        <w:tc>
          <w:tcPr>
            <w:tcW w:w="50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5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ind w:left="0" w:leftChars="0" w:firstLine="0" w:firstLineChars="0"/>
              <w:jc w:val="center"/>
              <w:rPr>
                <w:rFonts w:hint="eastAsia" w:ascii="宋体" w:hAnsi="宋体" w:cs="宋体"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4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50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 w:themeColor="text1"/>
                <w:kern w:val="0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照相人数为预估数量，据实结算。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</w:trPr>
        <w:tc>
          <w:tcPr>
            <w:tcW w:w="3143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ind w:left="0" w:leftChars="0" w:firstLine="0" w:firstLineChars="0"/>
              <w:jc w:val="center"/>
              <w:rPr>
                <w:rFonts w:hint="default" w:ascii="宋体" w:hAnsi="宋体" w:cs="Arial"/>
                <w:color w:val="000000"/>
                <w:sz w:val="24"/>
                <w:lang w:eastAsia="zh-CN"/>
                <w:woUserID w:val="1"/>
              </w:rPr>
            </w:pPr>
            <w:r>
              <w:rPr>
                <w:rFonts w:hint="default" w:ascii="宋体" w:hAnsi="宋体" w:cs="Arial"/>
                <w:color w:val="000000"/>
                <w:sz w:val="24"/>
                <w:lang w:eastAsia="zh-CN"/>
                <w:woUserID w:val="1"/>
              </w:rPr>
              <w:t>税率</w:t>
            </w:r>
          </w:p>
        </w:tc>
        <w:tc>
          <w:tcPr>
            <w:tcW w:w="1856" w:type="pct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6%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</w:trPr>
        <w:tc>
          <w:tcPr>
            <w:tcW w:w="3143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ind w:left="0" w:leftChars="0" w:firstLine="0" w:firstLineChars="0"/>
              <w:jc w:val="center"/>
              <w:rPr>
                <w:rFonts w:hint="default" w:ascii="宋体" w:hAnsi="宋体" w:cs="Arial"/>
                <w:color w:val="000000"/>
                <w:sz w:val="24"/>
                <w:lang w:eastAsia="zh-CN"/>
                <w:woUserID w:val="1"/>
              </w:rPr>
            </w:pPr>
            <w:r>
              <w:rPr>
                <w:rFonts w:hint="default" w:ascii="宋体" w:hAnsi="宋体" w:cs="Arial"/>
                <w:color w:val="000000"/>
                <w:sz w:val="24"/>
                <w:lang w:eastAsia="zh-CN"/>
                <w:woUserID w:val="1"/>
              </w:rPr>
              <w:t>总报价</w:t>
            </w:r>
          </w:p>
        </w:tc>
        <w:tc>
          <w:tcPr>
            <w:tcW w:w="1856" w:type="pct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cs="宋体"/>
                <w:kern w:val="0"/>
                <w:sz w:val="24"/>
                <w:lang w:val="en-US" w:eastAsia="zh-CN"/>
              </w:rPr>
            </w:pPr>
            <w:r>
              <w:rPr>
                <w:rFonts w:hint="default" w:ascii="宋体" w:hAnsi="宋体" w:cs="宋体"/>
                <w:kern w:val="0"/>
                <w:sz w:val="24"/>
                <w:lang w:eastAsia="zh-CN"/>
                <w:woUserID w:val="1"/>
              </w:rPr>
              <w:t xml:space="preserve">                   </w:t>
            </w: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元</w:t>
            </w:r>
          </w:p>
        </w:tc>
      </w:tr>
    </w:tbl>
    <w:p>
      <w:pPr>
        <w:rPr>
          <w:rFonts w:hint="eastAsia" w:ascii="宋体" w:hAnsi="宋体"/>
          <w:sz w:val="24"/>
        </w:rPr>
      </w:pPr>
    </w:p>
    <w:p>
      <w:pPr>
        <w:rPr>
          <w:rFonts w:hint="eastAsia" w:ascii="宋体" w:hAnsi="宋体"/>
          <w:sz w:val="24"/>
        </w:rPr>
      </w:pPr>
    </w:p>
    <w:p>
      <w:pPr>
        <w:rPr>
          <w:rFonts w:hint="eastAsia" w:ascii="宋体" w:hAnsi="宋体"/>
          <w:sz w:val="24"/>
          <w:u w:val="single"/>
        </w:rPr>
      </w:pPr>
      <w:r>
        <w:rPr>
          <w:rFonts w:hint="eastAsia" w:ascii="宋体" w:hAnsi="宋体"/>
          <w:sz w:val="24"/>
        </w:rPr>
        <w:t>投标单位（公章）</w:t>
      </w:r>
      <w:r>
        <w:rPr>
          <w:rFonts w:hint="eastAsia" w:ascii="宋体" w:hAnsi="宋体"/>
          <w:sz w:val="24"/>
          <w:u w:val="single"/>
        </w:rPr>
        <w:t xml:space="preserve">                         </w:t>
      </w:r>
    </w:p>
    <w:p>
      <w:pPr>
        <w:rPr>
          <w:rFonts w:hint="eastAsia" w:ascii="宋体" w:hAnsi="宋体"/>
          <w:sz w:val="24"/>
        </w:rPr>
      </w:pPr>
    </w:p>
    <w:p>
      <w:pPr>
        <w:rPr>
          <w:rFonts w:hint="eastAsia" w:ascii="宋体" w:hAnsi="宋体"/>
          <w:sz w:val="24"/>
        </w:rPr>
      </w:pPr>
    </w:p>
    <w:p>
      <w:pPr>
        <w:rPr>
          <w:rFonts w:hint="eastAsia" w:ascii="宋体" w:hAnsi="宋体"/>
          <w:sz w:val="24"/>
          <w:u w:val="single"/>
        </w:rPr>
      </w:pPr>
      <w:r>
        <w:rPr>
          <w:rFonts w:hint="eastAsia" w:ascii="宋体" w:hAnsi="宋体"/>
          <w:sz w:val="24"/>
        </w:rPr>
        <w:t>投标单位法人代表或法人代表的委托人（签字）</w:t>
      </w:r>
      <w:r>
        <w:rPr>
          <w:rFonts w:hint="eastAsia" w:ascii="宋体" w:hAnsi="宋体"/>
          <w:sz w:val="24"/>
          <w:u w:val="single"/>
        </w:rPr>
        <w:t xml:space="preserve">            </w:t>
      </w:r>
    </w:p>
    <w:p>
      <w:pPr>
        <w:rPr>
          <w:rFonts w:hint="eastAsia" w:ascii="宋体" w:hAnsi="宋体"/>
          <w:sz w:val="24"/>
        </w:rPr>
      </w:pPr>
    </w:p>
    <w:p>
      <w:pPr>
        <w:rPr>
          <w:rFonts w:hint="eastAsia" w:ascii="宋体" w:hAnsi="宋体"/>
          <w:sz w:val="24"/>
        </w:rPr>
      </w:pPr>
    </w:p>
    <w:p>
      <w:r>
        <w:rPr>
          <w:rFonts w:hint="eastAsia" w:ascii="宋体" w:hAnsi="宋体"/>
          <w:sz w:val="24"/>
        </w:rPr>
        <w:t>日期：</w:t>
      </w:r>
      <w:r>
        <w:rPr>
          <w:rFonts w:hint="eastAsia" w:ascii="宋体" w:hAnsi="宋体"/>
          <w:sz w:val="24"/>
          <w:u w:val="single"/>
        </w:rPr>
        <w:t xml:space="preserve">         </w:t>
      </w:r>
      <w:r>
        <w:rPr>
          <w:rFonts w:hint="eastAsia" w:ascii="宋体" w:hAnsi="宋体"/>
          <w:sz w:val="24"/>
        </w:rPr>
        <w:t>年</w:t>
      </w:r>
      <w:r>
        <w:rPr>
          <w:rFonts w:hint="eastAsia" w:ascii="宋体" w:hAnsi="宋体"/>
          <w:sz w:val="24"/>
          <w:u w:val="single"/>
        </w:rPr>
        <w:t xml:space="preserve">    </w:t>
      </w:r>
      <w:r>
        <w:rPr>
          <w:rFonts w:hint="eastAsia" w:ascii="宋体" w:hAnsi="宋体"/>
          <w:sz w:val="24"/>
        </w:rPr>
        <w:t>月</w:t>
      </w:r>
      <w:r>
        <w:rPr>
          <w:rFonts w:hint="eastAsia" w:ascii="宋体" w:hAnsi="宋体"/>
          <w:sz w:val="24"/>
          <w:u w:val="single"/>
        </w:rPr>
        <w:t xml:space="preserve">    </w:t>
      </w:r>
      <w:r>
        <w:rPr>
          <w:rFonts w:hint="eastAsia" w:ascii="宋体" w:hAnsi="宋体"/>
          <w:sz w:val="24"/>
        </w:rPr>
        <w:t>日</w:t>
      </w:r>
    </w:p>
    <w:sectPr>
      <w:pgSz w:w="16838" w:h="11906" w:orient="landscape"/>
      <w:pgMar w:top="1803" w:right="1440" w:bottom="1203" w:left="1440" w:header="851" w:footer="992" w:gutter="0"/>
      <w:cols w:space="0" w:num="1"/>
      <w:rtlGutter w:val="0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Kingsoft Confetti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Arial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Confetti">
    <w:panose1 w:val="05000100010000000000"/>
    <w:charset w:val="00"/>
    <w:family w:val="auto"/>
    <w:pitch w:val="default"/>
    <w:sig w:usb0="00000000" w:usb1="00000000" w:usb2="00000000" w:usb3="00000000" w:csb0="8000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9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430F7F"/>
    <w:rsid w:val="005258C7"/>
    <w:rsid w:val="00925658"/>
    <w:rsid w:val="01004831"/>
    <w:rsid w:val="01011E88"/>
    <w:rsid w:val="01641414"/>
    <w:rsid w:val="01D45BDD"/>
    <w:rsid w:val="01D735BD"/>
    <w:rsid w:val="01E40F98"/>
    <w:rsid w:val="026105E2"/>
    <w:rsid w:val="02BE400F"/>
    <w:rsid w:val="02C92370"/>
    <w:rsid w:val="02D95FC1"/>
    <w:rsid w:val="0368252D"/>
    <w:rsid w:val="0384643A"/>
    <w:rsid w:val="038E1B82"/>
    <w:rsid w:val="04130F4B"/>
    <w:rsid w:val="04517D02"/>
    <w:rsid w:val="04750D0F"/>
    <w:rsid w:val="04794079"/>
    <w:rsid w:val="04AD00D8"/>
    <w:rsid w:val="04E6482A"/>
    <w:rsid w:val="05013022"/>
    <w:rsid w:val="05596233"/>
    <w:rsid w:val="05B054AC"/>
    <w:rsid w:val="05DC5B5B"/>
    <w:rsid w:val="05EC2899"/>
    <w:rsid w:val="0601318C"/>
    <w:rsid w:val="066679AB"/>
    <w:rsid w:val="06DE6822"/>
    <w:rsid w:val="06E35485"/>
    <w:rsid w:val="06EF2C20"/>
    <w:rsid w:val="07223AB6"/>
    <w:rsid w:val="078F5B20"/>
    <w:rsid w:val="07C57705"/>
    <w:rsid w:val="085A044D"/>
    <w:rsid w:val="088C1126"/>
    <w:rsid w:val="08CD2F3C"/>
    <w:rsid w:val="08E52626"/>
    <w:rsid w:val="08F63BBF"/>
    <w:rsid w:val="093B7A3C"/>
    <w:rsid w:val="09421C3D"/>
    <w:rsid w:val="094A79D4"/>
    <w:rsid w:val="094B46C9"/>
    <w:rsid w:val="094F10EC"/>
    <w:rsid w:val="09825594"/>
    <w:rsid w:val="0A0B12D6"/>
    <w:rsid w:val="0AEC1256"/>
    <w:rsid w:val="0B4C3391"/>
    <w:rsid w:val="0B83226E"/>
    <w:rsid w:val="0BFA3B1C"/>
    <w:rsid w:val="0C4A133D"/>
    <w:rsid w:val="0C5F09F9"/>
    <w:rsid w:val="0CFA47DD"/>
    <w:rsid w:val="0D4A354D"/>
    <w:rsid w:val="0D6601DA"/>
    <w:rsid w:val="0DEE3534"/>
    <w:rsid w:val="0DFD1D79"/>
    <w:rsid w:val="0E540088"/>
    <w:rsid w:val="0E842570"/>
    <w:rsid w:val="0EB44E1B"/>
    <w:rsid w:val="0F0C0BE1"/>
    <w:rsid w:val="0FA17C79"/>
    <w:rsid w:val="0FAD7856"/>
    <w:rsid w:val="0FB04014"/>
    <w:rsid w:val="0FD17368"/>
    <w:rsid w:val="0FE54807"/>
    <w:rsid w:val="101621D3"/>
    <w:rsid w:val="10401CB9"/>
    <w:rsid w:val="104F1977"/>
    <w:rsid w:val="1062745F"/>
    <w:rsid w:val="108E3EE6"/>
    <w:rsid w:val="10B8611C"/>
    <w:rsid w:val="10CB36C4"/>
    <w:rsid w:val="11001DAF"/>
    <w:rsid w:val="11504242"/>
    <w:rsid w:val="1163204A"/>
    <w:rsid w:val="11E357AE"/>
    <w:rsid w:val="11E62F15"/>
    <w:rsid w:val="1232350F"/>
    <w:rsid w:val="125721AA"/>
    <w:rsid w:val="12DD6257"/>
    <w:rsid w:val="12F7618D"/>
    <w:rsid w:val="13577B3E"/>
    <w:rsid w:val="135E4C43"/>
    <w:rsid w:val="136268AD"/>
    <w:rsid w:val="1416383B"/>
    <w:rsid w:val="14250DB3"/>
    <w:rsid w:val="1497045D"/>
    <w:rsid w:val="149C1D24"/>
    <w:rsid w:val="15D6565A"/>
    <w:rsid w:val="15F2372C"/>
    <w:rsid w:val="15FB0370"/>
    <w:rsid w:val="16C21AE0"/>
    <w:rsid w:val="1723450B"/>
    <w:rsid w:val="172B1B7E"/>
    <w:rsid w:val="1786400C"/>
    <w:rsid w:val="178C3EB9"/>
    <w:rsid w:val="17D80EB8"/>
    <w:rsid w:val="17EB266C"/>
    <w:rsid w:val="18202E6A"/>
    <w:rsid w:val="18384E6A"/>
    <w:rsid w:val="186378D4"/>
    <w:rsid w:val="18A3205B"/>
    <w:rsid w:val="18AE0271"/>
    <w:rsid w:val="18CB4E88"/>
    <w:rsid w:val="18E00510"/>
    <w:rsid w:val="19021875"/>
    <w:rsid w:val="19291F81"/>
    <w:rsid w:val="19724B2F"/>
    <w:rsid w:val="198D6738"/>
    <w:rsid w:val="1A4A0866"/>
    <w:rsid w:val="1A8C57AC"/>
    <w:rsid w:val="1AF7076B"/>
    <w:rsid w:val="1B590AB9"/>
    <w:rsid w:val="1B844985"/>
    <w:rsid w:val="1BFF5385"/>
    <w:rsid w:val="1C3C75CA"/>
    <w:rsid w:val="1C3D2A36"/>
    <w:rsid w:val="1C651896"/>
    <w:rsid w:val="1C7330AF"/>
    <w:rsid w:val="1CC856C4"/>
    <w:rsid w:val="1CDD4BE5"/>
    <w:rsid w:val="1D5D4D45"/>
    <w:rsid w:val="1D627AD8"/>
    <w:rsid w:val="1D90018B"/>
    <w:rsid w:val="1D9C78C4"/>
    <w:rsid w:val="1DAE60CC"/>
    <w:rsid w:val="1DC5187B"/>
    <w:rsid w:val="1DC7676B"/>
    <w:rsid w:val="1E55156F"/>
    <w:rsid w:val="1E7706CD"/>
    <w:rsid w:val="1E983347"/>
    <w:rsid w:val="1E9C7F97"/>
    <w:rsid w:val="1EF2066F"/>
    <w:rsid w:val="1F5A5CEC"/>
    <w:rsid w:val="1F647774"/>
    <w:rsid w:val="1F67247E"/>
    <w:rsid w:val="1FC00A88"/>
    <w:rsid w:val="20595B8B"/>
    <w:rsid w:val="20E024CC"/>
    <w:rsid w:val="21565851"/>
    <w:rsid w:val="21594AA0"/>
    <w:rsid w:val="217F317F"/>
    <w:rsid w:val="21EA31DE"/>
    <w:rsid w:val="21F12374"/>
    <w:rsid w:val="22265F78"/>
    <w:rsid w:val="22333F3D"/>
    <w:rsid w:val="224E1D27"/>
    <w:rsid w:val="228B2BC9"/>
    <w:rsid w:val="22925384"/>
    <w:rsid w:val="22B86D1D"/>
    <w:rsid w:val="22FE08F0"/>
    <w:rsid w:val="231F3591"/>
    <w:rsid w:val="233E38F9"/>
    <w:rsid w:val="23723A63"/>
    <w:rsid w:val="237F7E29"/>
    <w:rsid w:val="24155DA3"/>
    <w:rsid w:val="24480C4D"/>
    <w:rsid w:val="24716EA8"/>
    <w:rsid w:val="24E4722F"/>
    <w:rsid w:val="25177085"/>
    <w:rsid w:val="25245E21"/>
    <w:rsid w:val="2529546A"/>
    <w:rsid w:val="2542151D"/>
    <w:rsid w:val="254D5DA1"/>
    <w:rsid w:val="2586683E"/>
    <w:rsid w:val="265C528D"/>
    <w:rsid w:val="267357F9"/>
    <w:rsid w:val="267E1F89"/>
    <w:rsid w:val="26EC3EDD"/>
    <w:rsid w:val="270C4358"/>
    <w:rsid w:val="27AF39D2"/>
    <w:rsid w:val="27C5412B"/>
    <w:rsid w:val="289245FC"/>
    <w:rsid w:val="28E46C75"/>
    <w:rsid w:val="290F775C"/>
    <w:rsid w:val="2933042C"/>
    <w:rsid w:val="29E51649"/>
    <w:rsid w:val="29F41B4A"/>
    <w:rsid w:val="2A060978"/>
    <w:rsid w:val="2A311609"/>
    <w:rsid w:val="2A485CBF"/>
    <w:rsid w:val="2A674C85"/>
    <w:rsid w:val="2A8F194E"/>
    <w:rsid w:val="2AC30384"/>
    <w:rsid w:val="2AC9113A"/>
    <w:rsid w:val="2ACE3965"/>
    <w:rsid w:val="2B1C0B9C"/>
    <w:rsid w:val="2B260796"/>
    <w:rsid w:val="2B4B2C09"/>
    <w:rsid w:val="2B8E2B50"/>
    <w:rsid w:val="2BC00916"/>
    <w:rsid w:val="2BE03D05"/>
    <w:rsid w:val="2BFD7447"/>
    <w:rsid w:val="2C00406C"/>
    <w:rsid w:val="2C764991"/>
    <w:rsid w:val="2E7F44C0"/>
    <w:rsid w:val="2E807E77"/>
    <w:rsid w:val="2F191059"/>
    <w:rsid w:val="2FA4391C"/>
    <w:rsid w:val="2FE2621C"/>
    <w:rsid w:val="30294CFD"/>
    <w:rsid w:val="304C6692"/>
    <w:rsid w:val="305C7032"/>
    <w:rsid w:val="307D1BFB"/>
    <w:rsid w:val="308570A5"/>
    <w:rsid w:val="30B01424"/>
    <w:rsid w:val="311F16D1"/>
    <w:rsid w:val="313C3BD8"/>
    <w:rsid w:val="314D1BFF"/>
    <w:rsid w:val="316820CD"/>
    <w:rsid w:val="316C4450"/>
    <w:rsid w:val="31782AAC"/>
    <w:rsid w:val="318A750C"/>
    <w:rsid w:val="31BC3769"/>
    <w:rsid w:val="3219064F"/>
    <w:rsid w:val="328771BD"/>
    <w:rsid w:val="3321059F"/>
    <w:rsid w:val="336666CF"/>
    <w:rsid w:val="33AA163F"/>
    <w:rsid w:val="33B23921"/>
    <w:rsid w:val="33D033C8"/>
    <w:rsid w:val="33EE37D6"/>
    <w:rsid w:val="33F92637"/>
    <w:rsid w:val="340E4BDC"/>
    <w:rsid w:val="3415411E"/>
    <w:rsid w:val="343D64AD"/>
    <w:rsid w:val="353955F8"/>
    <w:rsid w:val="357D4BCF"/>
    <w:rsid w:val="35A764CB"/>
    <w:rsid w:val="35B444F9"/>
    <w:rsid w:val="35C77096"/>
    <w:rsid w:val="35F01BBC"/>
    <w:rsid w:val="363F7300"/>
    <w:rsid w:val="36A66197"/>
    <w:rsid w:val="378727CE"/>
    <w:rsid w:val="37EB4AAE"/>
    <w:rsid w:val="3841225E"/>
    <w:rsid w:val="38646D0C"/>
    <w:rsid w:val="387736D7"/>
    <w:rsid w:val="38B912B4"/>
    <w:rsid w:val="38CB35CB"/>
    <w:rsid w:val="391263CF"/>
    <w:rsid w:val="391F7478"/>
    <w:rsid w:val="396456B7"/>
    <w:rsid w:val="396B48FC"/>
    <w:rsid w:val="3A2211F1"/>
    <w:rsid w:val="3A976469"/>
    <w:rsid w:val="3BA16C7F"/>
    <w:rsid w:val="3C146CFF"/>
    <w:rsid w:val="3C371640"/>
    <w:rsid w:val="3CB8622C"/>
    <w:rsid w:val="3CBF7C0C"/>
    <w:rsid w:val="3CC779DA"/>
    <w:rsid w:val="3D0468A9"/>
    <w:rsid w:val="3D58717E"/>
    <w:rsid w:val="3D701D52"/>
    <w:rsid w:val="3D765A8C"/>
    <w:rsid w:val="3D8F2448"/>
    <w:rsid w:val="3DC804A9"/>
    <w:rsid w:val="3E033B57"/>
    <w:rsid w:val="3E150E37"/>
    <w:rsid w:val="3E5C7E9A"/>
    <w:rsid w:val="3E682CD1"/>
    <w:rsid w:val="3E6D7227"/>
    <w:rsid w:val="3E8649BA"/>
    <w:rsid w:val="3EA57BCB"/>
    <w:rsid w:val="3F6E0803"/>
    <w:rsid w:val="3F6F3ABA"/>
    <w:rsid w:val="3FA34C29"/>
    <w:rsid w:val="3FAE5685"/>
    <w:rsid w:val="3FE979E1"/>
    <w:rsid w:val="40003726"/>
    <w:rsid w:val="40115BDD"/>
    <w:rsid w:val="40210082"/>
    <w:rsid w:val="4087788D"/>
    <w:rsid w:val="415A689C"/>
    <w:rsid w:val="41606A98"/>
    <w:rsid w:val="41D73F7D"/>
    <w:rsid w:val="41FB7939"/>
    <w:rsid w:val="420573EC"/>
    <w:rsid w:val="42252604"/>
    <w:rsid w:val="42AB77E0"/>
    <w:rsid w:val="42BA4771"/>
    <w:rsid w:val="42BD45BE"/>
    <w:rsid w:val="43531480"/>
    <w:rsid w:val="43C76D97"/>
    <w:rsid w:val="43CA0513"/>
    <w:rsid w:val="43E20246"/>
    <w:rsid w:val="44902FC6"/>
    <w:rsid w:val="453E52D4"/>
    <w:rsid w:val="455D1281"/>
    <w:rsid w:val="45684B79"/>
    <w:rsid w:val="45A87F23"/>
    <w:rsid w:val="45DD4661"/>
    <w:rsid w:val="45E02276"/>
    <w:rsid w:val="46065942"/>
    <w:rsid w:val="461A2D21"/>
    <w:rsid w:val="462E097F"/>
    <w:rsid w:val="469245C4"/>
    <w:rsid w:val="4774443A"/>
    <w:rsid w:val="478C3FB0"/>
    <w:rsid w:val="47965401"/>
    <w:rsid w:val="47C51195"/>
    <w:rsid w:val="47D847BF"/>
    <w:rsid w:val="48134739"/>
    <w:rsid w:val="48261B47"/>
    <w:rsid w:val="48713157"/>
    <w:rsid w:val="48764A1B"/>
    <w:rsid w:val="48A127F6"/>
    <w:rsid w:val="48B02BD9"/>
    <w:rsid w:val="48C60144"/>
    <w:rsid w:val="48F02000"/>
    <w:rsid w:val="494A03A3"/>
    <w:rsid w:val="494E40CA"/>
    <w:rsid w:val="498968A1"/>
    <w:rsid w:val="49937631"/>
    <w:rsid w:val="49A6536F"/>
    <w:rsid w:val="49B852E4"/>
    <w:rsid w:val="49EB246F"/>
    <w:rsid w:val="49EE0EA0"/>
    <w:rsid w:val="4AB150DB"/>
    <w:rsid w:val="4AD248BE"/>
    <w:rsid w:val="4B170136"/>
    <w:rsid w:val="4B2C7D42"/>
    <w:rsid w:val="4B51629A"/>
    <w:rsid w:val="4BD12174"/>
    <w:rsid w:val="4BFB6936"/>
    <w:rsid w:val="4C6350C3"/>
    <w:rsid w:val="4D034CE3"/>
    <w:rsid w:val="4D0A3EC5"/>
    <w:rsid w:val="4D104C62"/>
    <w:rsid w:val="4D6832F6"/>
    <w:rsid w:val="4D8779D2"/>
    <w:rsid w:val="4DBC102D"/>
    <w:rsid w:val="4E7C68B8"/>
    <w:rsid w:val="4EBD67A7"/>
    <w:rsid w:val="4F42A0E1"/>
    <w:rsid w:val="4FE11A6D"/>
    <w:rsid w:val="503F32E4"/>
    <w:rsid w:val="507514F4"/>
    <w:rsid w:val="507612C0"/>
    <w:rsid w:val="520149FE"/>
    <w:rsid w:val="523A428A"/>
    <w:rsid w:val="52851C96"/>
    <w:rsid w:val="52D52D12"/>
    <w:rsid w:val="531F33E0"/>
    <w:rsid w:val="53344FBF"/>
    <w:rsid w:val="534B50D1"/>
    <w:rsid w:val="53605F12"/>
    <w:rsid w:val="53704288"/>
    <w:rsid w:val="53806DE0"/>
    <w:rsid w:val="53A25089"/>
    <w:rsid w:val="53B8754E"/>
    <w:rsid w:val="54574E2F"/>
    <w:rsid w:val="55FF1331"/>
    <w:rsid w:val="561A668C"/>
    <w:rsid w:val="562E4A65"/>
    <w:rsid w:val="56852CD2"/>
    <w:rsid w:val="56EB2834"/>
    <w:rsid w:val="56F213D1"/>
    <w:rsid w:val="57290D8A"/>
    <w:rsid w:val="5756109A"/>
    <w:rsid w:val="57EE5E1F"/>
    <w:rsid w:val="581A2E81"/>
    <w:rsid w:val="58292573"/>
    <w:rsid w:val="586613D0"/>
    <w:rsid w:val="589B3F0F"/>
    <w:rsid w:val="590671A6"/>
    <w:rsid w:val="59237335"/>
    <w:rsid w:val="59822BF4"/>
    <w:rsid w:val="598A47D1"/>
    <w:rsid w:val="59E56E2C"/>
    <w:rsid w:val="5A084C49"/>
    <w:rsid w:val="5A130E5D"/>
    <w:rsid w:val="5A316A04"/>
    <w:rsid w:val="5A6F7B38"/>
    <w:rsid w:val="5A847338"/>
    <w:rsid w:val="5AD90B28"/>
    <w:rsid w:val="5AF5238D"/>
    <w:rsid w:val="5B500914"/>
    <w:rsid w:val="5B6926D5"/>
    <w:rsid w:val="5C2655F2"/>
    <w:rsid w:val="5C444E6F"/>
    <w:rsid w:val="5C801C1F"/>
    <w:rsid w:val="5CB12DBE"/>
    <w:rsid w:val="5CED577E"/>
    <w:rsid w:val="5DD41C48"/>
    <w:rsid w:val="5DEA4688"/>
    <w:rsid w:val="5E026A5D"/>
    <w:rsid w:val="5E472D50"/>
    <w:rsid w:val="5E4A43ED"/>
    <w:rsid w:val="5E530978"/>
    <w:rsid w:val="5E8F06B9"/>
    <w:rsid w:val="5F104CE7"/>
    <w:rsid w:val="5F8C575B"/>
    <w:rsid w:val="5FB345FC"/>
    <w:rsid w:val="5FBD45E2"/>
    <w:rsid w:val="5FD376EE"/>
    <w:rsid w:val="5FD47388"/>
    <w:rsid w:val="5FE57C38"/>
    <w:rsid w:val="60374E51"/>
    <w:rsid w:val="605A0321"/>
    <w:rsid w:val="60683F90"/>
    <w:rsid w:val="60750033"/>
    <w:rsid w:val="60B96794"/>
    <w:rsid w:val="613D2341"/>
    <w:rsid w:val="61B57C43"/>
    <w:rsid w:val="62106B6C"/>
    <w:rsid w:val="621F7FDA"/>
    <w:rsid w:val="62B67F31"/>
    <w:rsid w:val="62BA4B3D"/>
    <w:rsid w:val="62CE74B4"/>
    <w:rsid w:val="62FC3E43"/>
    <w:rsid w:val="63652DB8"/>
    <w:rsid w:val="64120A66"/>
    <w:rsid w:val="641B4966"/>
    <w:rsid w:val="641D3475"/>
    <w:rsid w:val="64E04F28"/>
    <w:rsid w:val="65457FE6"/>
    <w:rsid w:val="65A57C6B"/>
    <w:rsid w:val="65DA0373"/>
    <w:rsid w:val="662B1CDB"/>
    <w:rsid w:val="669A1B04"/>
    <w:rsid w:val="671D77CA"/>
    <w:rsid w:val="67382F9D"/>
    <w:rsid w:val="681B670E"/>
    <w:rsid w:val="68BD7FD2"/>
    <w:rsid w:val="68DF0C05"/>
    <w:rsid w:val="68E47C78"/>
    <w:rsid w:val="69846567"/>
    <w:rsid w:val="698C1A0F"/>
    <w:rsid w:val="69A32286"/>
    <w:rsid w:val="6A564275"/>
    <w:rsid w:val="6AA46C7F"/>
    <w:rsid w:val="6AD801B4"/>
    <w:rsid w:val="6B1D74E7"/>
    <w:rsid w:val="6B2153CA"/>
    <w:rsid w:val="6B4B3714"/>
    <w:rsid w:val="6B937140"/>
    <w:rsid w:val="6B982088"/>
    <w:rsid w:val="6BF859C7"/>
    <w:rsid w:val="6C786D4F"/>
    <w:rsid w:val="6C823DAD"/>
    <w:rsid w:val="6C9E7921"/>
    <w:rsid w:val="6CF36112"/>
    <w:rsid w:val="6D1C2A8F"/>
    <w:rsid w:val="6D8B3544"/>
    <w:rsid w:val="6E165740"/>
    <w:rsid w:val="6E6E3B2A"/>
    <w:rsid w:val="6E831A96"/>
    <w:rsid w:val="6F147A07"/>
    <w:rsid w:val="6F520323"/>
    <w:rsid w:val="6FA1185D"/>
    <w:rsid w:val="6FB90919"/>
    <w:rsid w:val="6FE8612E"/>
    <w:rsid w:val="7021645D"/>
    <w:rsid w:val="7027280D"/>
    <w:rsid w:val="706C5C76"/>
    <w:rsid w:val="70760943"/>
    <w:rsid w:val="70BB4531"/>
    <w:rsid w:val="70EA42CE"/>
    <w:rsid w:val="70F1107B"/>
    <w:rsid w:val="710B78BD"/>
    <w:rsid w:val="712174DF"/>
    <w:rsid w:val="71273027"/>
    <w:rsid w:val="71CE2526"/>
    <w:rsid w:val="71F3164A"/>
    <w:rsid w:val="72294DC5"/>
    <w:rsid w:val="725502D6"/>
    <w:rsid w:val="726A0BB9"/>
    <w:rsid w:val="728A3094"/>
    <w:rsid w:val="72D82B8F"/>
    <w:rsid w:val="72FC1739"/>
    <w:rsid w:val="73467625"/>
    <w:rsid w:val="735E227F"/>
    <w:rsid w:val="73807B0E"/>
    <w:rsid w:val="73AE70EC"/>
    <w:rsid w:val="73B34FD6"/>
    <w:rsid w:val="73C27CBC"/>
    <w:rsid w:val="74075949"/>
    <w:rsid w:val="742C163B"/>
    <w:rsid w:val="74F47DC0"/>
    <w:rsid w:val="76062C5B"/>
    <w:rsid w:val="762624A8"/>
    <w:rsid w:val="766F72FC"/>
    <w:rsid w:val="768C670D"/>
    <w:rsid w:val="76F113E9"/>
    <w:rsid w:val="771F4999"/>
    <w:rsid w:val="777F3E9D"/>
    <w:rsid w:val="778148B0"/>
    <w:rsid w:val="77BE3C1E"/>
    <w:rsid w:val="77D046A5"/>
    <w:rsid w:val="789E3F25"/>
    <w:rsid w:val="78D61AE2"/>
    <w:rsid w:val="793D6B19"/>
    <w:rsid w:val="795B5ADD"/>
    <w:rsid w:val="797A41CD"/>
    <w:rsid w:val="7986049D"/>
    <w:rsid w:val="79D1695D"/>
    <w:rsid w:val="7A865ABA"/>
    <w:rsid w:val="7B490FD1"/>
    <w:rsid w:val="7B71117C"/>
    <w:rsid w:val="7B786A72"/>
    <w:rsid w:val="7B7F4F79"/>
    <w:rsid w:val="7BA065E1"/>
    <w:rsid w:val="7BF50D72"/>
    <w:rsid w:val="7C060B2A"/>
    <w:rsid w:val="7C521299"/>
    <w:rsid w:val="7C5F5C7C"/>
    <w:rsid w:val="7C6023CF"/>
    <w:rsid w:val="7C815EF0"/>
    <w:rsid w:val="7D0C6503"/>
    <w:rsid w:val="7D43760E"/>
    <w:rsid w:val="7D583954"/>
    <w:rsid w:val="7D874CFC"/>
    <w:rsid w:val="7E0B377A"/>
    <w:rsid w:val="7E0E1BD2"/>
    <w:rsid w:val="7E77729D"/>
    <w:rsid w:val="7F1E1CB2"/>
    <w:rsid w:val="7F5B124A"/>
    <w:rsid w:val="7FA5189A"/>
    <w:rsid w:val="7FAF4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 WWO_dingtalk_20240221035043-c523bba0e7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2014-10-29T20:08:00Z</dcterms:created>
  <dc:creator>tsq</dc:creator>
  <cp:lastModifiedBy>席乾喜</cp:lastModifiedBy>
  <dcterms:modified xsi:type="dcterms:W3CDTF">2025-08-20T19:05:30Z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2052-0.0.0.0</vt:lpwstr>
  </property>
  <property fmtid="{D5CDD505-2E9C-101B-9397-08002B2CF9AE}" pid="3" name="ICV">
    <vt:lpwstr>E13F4643606047F088C6036084E99585</vt:lpwstr>
  </property>
</Properties>
</file>