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40" w:lineRule="exact"/>
        <w:jc w:val="center"/>
        <w:rPr>
          <w:rFonts w:hint="eastAsia" w:ascii="黑体" w:hAnsi="黑体" w:eastAsia="黑体" w:cs="黑体"/>
          <w:b/>
          <w:bCs/>
          <w:sz w:val="40"/>
          <w:szCs w:val="4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40"/>
          <w:szCs w:val="40"/>
          <w:lang w:val="en-US" w:eastAsia="zh-CN"/>
        </w:rPr>
        <w:t>报价文件</w:t>
      </w:r>
    </w:p>
    <w:p>
      <w:pPr>
        <w:pStyle w:val="2"/>
        <w:rPr>
          <w:rFonts w:hint="default"/>
          <w:lang w:val="en-US" w:eastAsia="zh-CN"/>
        </w:rPr>
      </w:pPr>
    </w:p>
    <w:tbl>
      <w:tblPr>
        <w:tblStyle w:val="4"/>
        <w:tblW w:w="1247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FFFFFF" w:themeFill="background1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37"/>
        <w:gridCol w:w="437"/>
        <w:gridCol w:w="1766"/>
        <w:gridCol w:w="1509"/>
        <w:gridCol w:w="1802"/>
        <w:gridCol w:w="392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4" w:hRule="atLeast"/>
          <w:jc w:val="center"/>
        </w:trPr>
        <w:tc>
          <w:tcPr>
            <w:tcW w:w="303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Theme="minorEastAsia" w:hAnsiTheme="minorEastAsia" w:eastAsiaTheme="minorEastAsia" w:cstheme="minorEastAsia"/>
                <w:b/>
                <w:bCs/>
                <w:color w:val="000000" w:themeColor="text1"/>
                <w:sz w:val="18"/>
                <w:szCs w:val="18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000000" w:themeColor="text1"/>
                <w:sz w:val="18"/>
                <w:szCs w:val="18"/>
                <w:highlight w:val="none"/>
                <w14:textFill>
                  <w14:solidFill>
                    <w14:schemeClr w14:val="tx1"/>
                  </w14:solidFill>
                </w14:textFill>
              </w:rPr>
              <w:t>采购单位</w:t>
            </w:r>
          </w:p>
        </w:tc>
        <w:tc>
          <w:tcPr>
            <w:tcW w:w="9440" w:type="dxa"/>
            <w:gridSpan w:val="5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snapToGrid w:val="0"/>
              <w:spacing w:line="200" w:lineRule="exact"/>
              <w:jc w:val="left"/>
              <w:rPr>
                <w:rFonts w:hint="default" w:asciiTheme="minorEastAsia" w:hAnsiTheme="minorEastAsia" w:eastAsiaTheme="minorEastAsia" w:cstheme="minorEastAsia"/>
                <w:color w:val="000000" w:themeColor="text1"/>
                <w:sz w:val="18"/>
                <w:szCs w:val="18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 w:themeColor="text1"/>
                <w:kern w:val="2"/>
                <w:sz w:val="18"/>
                <w:szCs w:val="18"/>
                <w:highlight w:val="none"/>
                <w:u w:val="none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广州新致力能源科技有限公司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4" w:hRule="atLeast"/>
          <w:jc w:val="center"/>
        </w:trPr>
        <w:tc>
          <w:tcPr>
            <w:tcW w:w="303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Theme="minorEastAsia" w:hAnsiTheme="minorEastAsia" w:eastAsiaTheme="minorEastAsia" w:cstheme="minorEastAsia"/>
                <w:b/>
                <w:bCs/>
                <w:color w:val="000000" w:themeColor="text1"/>
                <w:sz w:val="18"/>
                <w:szCs w:val="18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000000" w:themeColor="text1"/>
                <w:sz w:val="18"/>
                <w:szCs w:val="18"/>
                <w:highlight w:val="none"/>
                <w14:textFill>
                  <w14:solidFill>
                    <w14:schemeClr w14:val="tx1"/>
                  </w14:solidFill>
                </w14:textFill>
              </w:rPr>
              <w:t>采购项目名称</w:t>
            </w:r>
          </w:p>
        </w:tc>
        <w:tc>
          <w:tcPr>
            <w:tcW w:w="3712" w:type="dxa"/>
            <w:gridSpan w:val="3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hint="default" w:asciiTheme="minorEastAsia" w:hAnsiTheme="minorEastAsia" w:eastAsiaTheme="minorEastAsia" w:cstheme="minorEastAsia"/>
                <w:color w:val="000000" w:themeColor="text1"/>
                <w:sz w:val="18"/>
                <w:szCs w:val="18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Theme="minorEastAsia" w:hAnsiTheme="minorEastAsia" w:eastAsiaTheme="minorEastAsia" w:cstheme="minorEastAsia"/>
                <w:color w:val="000000" w:themeColor="text1"/>
                <w:sz w:val="18"/>
                <w:szCs w:val="18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广州新致力能源科技有限公司植物绝缘油核</w:t>
            </w:r>
            <w:bookmarkStart w:id="0" w:name="_GoBack"/>
            <w:bookmarkEnd w:id="0"/>
            <w:r>
              <w:rPr>
                <w:rFonts w:hint="default" w:asciiTheme="minorEastAsia" w:hAnsiTheme="minorEastAsia" w:eastAsiaTheme="minorEastAsia" w:cstheme="minorEastAsia"/>
                <w:color w:val="000000" w:themeColor="text1"/>
                <w:sz w:val="18"/>
                <w:szCs w:val="18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心添加剂加工服务</w:t>
            </w:r>
          </w:p>
        </w:tc>
        <w:tc>
          <w:tcPr>
            <w:tcW w:w="1802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Theme="minorEastAsia" w:hAnsiTheme="minorEastAsia" w:eastAsiaTheme="minorEastAsia" w:cstheme="minorEastAsia"/>
                <w:b/>
                <w:bCs/>
                <w:color w:val="000000" w:themeColor="text1"/>
                <w:sz w:val="18"/>
                <w:szCs w:val="18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000000" w:themeColor="text1"/>
                <w:sz w:val="18"/>
                <w:szCs w:val="18"/>
                <w:highlight w:val="none"/>
                <w14:textFill>
                  <w14:solidFill>
                    <w14:schemeClr w14:val="tx1"/>
                  </w14:solidFill>
                </w14:textFill>
              </w:rPr>
              <w:t>采购概算金额</w:t>
            </w:r>
          </w:p>
          <w:p>
            <w:pPr>
              <w:snapToGrid w:val="0"/>
              <w:spacing w:line="200" w:lineRule="exact"/>
              <w:jc w:val="center"/>
              <w:rPr>
                <w:rFonts w:asciiTheme="minorEastAsia" w:hAnsiTheme="minorEastAsia" w:eastAsiaTheme="minorEastAsia" w:cstheme="minorEastAsia"/>
                <w:color w:val="000000" w:themeColor="text1"/>
                <w:sz w:val="18"/>
                <w:szCs w:val="18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000000" w:themeColor="text1"/>
                <w:sz w:val="18"/>
                <w:szCs w:val="18"/>
                <w:highlight w:val="none"/>
                <w14:textFill>
                  <w14:solidFill>
                    <w14:schemeClr w14:val="tx1"/>
                  </w14:solidFill>
                </w14:textFill>
              </w:rPr>
              <w:t>（元）</w:t>
            </w:r>
          </w:p>
        </w:tc>
        <w:tc>
          <w:tcPr>
            <w:tcW w:w="392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hint="default" w:asciiTheme="minorEastAsia" w:hAnsiTheme="minorEastAsia" w:eastAsiaTheme="minorEastAsia" w:cstheme="minorEastAsia"/>
                <w:color w:val="000000" w:themeColor="text1"/>
                <w:sz w:val="18"/>
                <w:szCs w:val="18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 w:themeColor="text1"/>
                <w:kern w:val="2"/>
                <w:sz w:val="18"/>
                <w:szCs w:val="18"/>
                <w:highlight w:val="none"/>
                <w:u w:val="none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40000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4" w:hRule="atLeast"/>
          <w:jc w:val="center"/>
        </w:trPr>
        <w:tc>
          <w:tcPr>
            <w:tcW w:w="303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spacing w:line="200" w:lineRule="exact"/>
              <w:jc w:val="center"/>
              <w:rPr>
                <w:rFonts w:asciiTheme="minorEastAsia" w:hAnsiTheme="minorEastAsia" w:eastAsiaTheme="minorEastAsia" w:cstheme="minorEastAsia"/>
                <w:color w:val="000000" w:themeColor="text1"/>
                <w:sz w:val="18"/>
                <w:szCs w:val="18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000000" w:themeColor="text1"/>
                <w:sz w:val="18"/>
                <w:szCs w:val="18"/>
                <w:highlight w:val="none"/>
                <w14:textFill>
                  <w14:solidFill>
                    <w14:schemeClr w14:val="tx1"/>
                  </w14:solidFill>
                </w14:textFill>
              </w:rPr>
              <w:t>项目类别</w:t>
            </w:r>
          </w:p>
        </w:tc>
        <w:tc>
          <w:tcPr>
            <w:tcW w:w="9440" w:type="dxa"/>
            <w:gridSpan w:val="5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snapToGrid w:val="0"/>
              <w:spacing w:line="200" w:lineRule="exact"/>
              <w:jc w:val="left"/>
              <w:rPr>
                <w:rFonts w:hint="default" w:asciiTheme="minorEastAsia" w:hAnsiTheme="minorEastAsia" w:eastAsiaTheme="minorEastAsia" w:cstheme="minorEastAsia"/>
                <w:color w:val="000000" w:themeColor="text1"/>
                <w:sz w:val="18"/>
                <w:szCs w:val="18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18"/>
                <w:szCs w:val="18"/>
                <w:highlight w:val="none"/>
                <w14:textFill>
                  <w14:solidFill>
                    <w14:schemeClr w14:val="tx1"/>
                  </w14:solidFill>
                </w14:textFill>
              </w:rPr>
              <w:t>□工程  □货物  ☑服务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4" w:hRule="atLeast"/>
          <w:jc w:val="center"/>
        </w:trPr>
        <w:tc>
          <w:tcPr>
            <w:tcW w:w="303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spacing w:line="200" w:lineRule="exact"/>
              <w:jc w:val="center"/>
              <w:rPr>
                <w:rFonts w:hint="default" w:asciiTheme="minorEastAsia" w:hAnsiTheme="minorEastAsia" w:eastAsiaTheme="minorEastAsia" w:cstheme="minorEastAsia"/>
                <w:b/>
                <w:bCs/>
                <w:color w:val="000000" w:themeColor="text1"/>
                <w:sz w:val="18"/>
                <w:szCs w:val="18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000000" w:themeColor="text1"/>
                <w:sz w:val="18"/>
                <w:szCs w:val="18"/>
                <w:highlight w:val="none"/>
                <w14:textFill>
                  <w14:solidFill>
                    <w14:schemeClr w14:val="tx1"/>
                  </w14:solidFill>
                </w14:textFill>
              </w:rPr>
              <w:t>报价单位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000000" w:themeColor="text1"/>
                <w:sz w:val="18"/>
                <w:szCs w:val="18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000000" w:themeColor="text1"/>
                <w:sz w:val="18"/>
                <w:szCs w:val="18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盖章）</w:t>
            </w:r>
          </w:p>
        </w:tc>
        <w:tc>
          <w:tcPr>
            <w:tcW w:w="3712" w:type="dxa"/>
            <w:gridSpan w:val="3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18"/>
                <w:szCs w:val="18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02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hint="default" w:asciiTheme="minorEastAsia" w:hAnsiTheme="minorEastAsia" w:eastAsiaTheme="minorEastAsia" w:cstheme="minorEastAsia"/>
                <w:b/>
                <w:bCs/>
                <w:color w:val="000000" w:themeColor="text1"/>
                <w:sz w:val="18"/>
                <w:szCs w:val="18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000000" w:themeColor="text1"/>
                <w:sz w:val="18"/>
                <w:szCs w:val="18"/>
                <w:highlight w:val="none"/>
                <w14:textFill>
                  <w14:solidFill>
                    <w14:schemeClr w14:val="tx1"/>
                  </w14:solidFill>
                </w14:textFill>
              </w:rPr>
              <w:t>经办人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000000" w:themeColor="text1"/>
                <w:sz w:val="18"/>
                <w:szCs w:val="18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/联系电话</w:t>
            </w:r>
          </w:p>
        </w:tc>
        <w:tc>
          <w:tcPr>
            <w:tcW w:w="392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18"/>
                <w:szCs w:val="18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  <w:jc w:val="center"/>
        </w:trPr>
        <w:tc>
          <w:tcPr>
            <w:tcW w:w="3037" w:type="dxa"/>
            <w:vMerge w:val="restart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Theme="minorEastAsia" w:hAnsiTheme="minorEastAsia" w:eastAsiaTheme="minorEastAsia" w:cstheme="minorEastAsia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采购品类及数量</w:t>
            </w:r>
          </w:p>
        </w:tc>
        <w:tc>
          <w:tcPr>
            <w:tcW w:w="43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序号</w:t>
            </w:r>
          </w:p>
        </w:tc>
        <w:tc>
          <w:tcPr>
            <w:tcW w:w="176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名称</w:t>
            </w:r>
          </w:p>
        </w:tc>
        <w:tc>
          <w:tcPr>
            <w:tcW w:w="3311" w:type="dxa"/>
            <w:gridSpan w:val="2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规格型号/主要技术、商务要求</w:t>
            </w:r>
          </w:p>
        </w:tc>
        <w:tc>
          <w:tcPr>
            <w:tcW w:w="392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spacing w:line="200" w:lineRule="exact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总报价（元）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6" w:hRule="atLeast"/>
          <w:jc w:val="center"/>
        </w:trPr>
        <w:tc>
          <w:tcPr>
            <w:tcW w:w="3037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Theme="minorEastAsia" w:hAnsiTheme="minorEastAsia" w:eastAsiaTheme="minorEastAsia" w:cstheme="minorEastAsia"/>
                <w:color w:val="000000" w:themeColor="text1"/>
                <w:sz w:val="18"/>
                <w:szCs w:val="18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3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Theme="minorEastAsia" w:hAnsiTheme="minorEastAsia" w:eastAsiaTheme="minorEastAsia" w:cstheme="minorEastAsia"/>
                <w:b/>
                <w:bCs/>
                <w:color w:val="000000" w:themeColor="text1"/>
                <w:sz w:val="18"/>
                <w:szCs w:val="18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000000" w:themeColor="text1"/>
                <w:sz w:val="18"/>
                <w:szCs w:val="18"/>
                <w:highlight w:val="none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176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000000" w:themeColor="text1"/>
                <w:sz w:val="18"/>
                <w:szCs w:val="18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Theme="minorEastAsia" w:hAnsiTheme="minorEastAsia" w:eastAsiaTheme="minorEastAsia" w:cstheme="minorEastAsia"/>
                <w:color w:val="000000" w:themeColor="text1"/>
                <w:sz w:val="18"/>
                <w:szCs w:val="18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广州新致力能源科技有限公司植物绝缘油核心添加剂加工服务</w:t>
            </w:r>
          </w:p>
        </w:tc>
        <w:tc>
          <w:tcPr>
            <w:tcW w:w="3311" w:type="dxa"/>
            <w:gridSpan w:val="2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18"/>
                <w:szCs w:val="18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18"/>
                <w:szCs w:val="18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（1）根据甲方要求加工添加剂产品 670 公斤（包工包料）；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18"/>
                <w:szCs w:val="18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18"/>
                <w:szCs w:val="18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（2）提供添加剂的第三方检测报告；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000000" w:themeColor="text1"/>
                <w:sz w:val="18"/>
                <w:szCs w:val="18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18"/>
                <w:szCs w:val="18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（3）按甲方需求分批发货，提供产品暂存和运输服务。</w:t>
            </w:r>
          </w:p>
        </w:tc>
        <w:tc>
          <w:tcPr>
            <w:tcW w:w="392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000000" w:themeColor="text1"/>
                <w:sz w:val="18"/>
                <w:szCs w:val="18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</w:tbl>
    <w:p>
      <w:pPr>
        <w:ind w:left="1058" w:leftChars="504" w:firstLine="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注：以上报价为含税报价。</w:t>
      </w:r>
    </w:p>
    <w:p>
      <w:pPr>
        <w:spacing w:line="360" w:lineRule="auto"/>
        <w:ind w:left="1058" w:leftChars="504" w:firstLine="0" w:firstLineChars="0"/>
      </w:pPr>
      <w:r>
        <w:rPr>
          <w:rFonts w:hint="eastAsia"/>
          <w:lang w:val="en-US" w:eastAsia="zh-CN"/>
        </w:rPr>
        <w:t>1</w:t>
      </w:r>
      <w:r>
        <w:rPr>
          <w:rFonts w:hint="eastAsia"/>
        </w:rPr>
        <w:t>、</w:t>
      </w:r>
      <w:r>
        <w:rPr>
          <w:rFonts w:hint="eastAsia"/>
          <w:lang w:val="en-US" w:eastAsia="zh-CN"/>
        </w:rPr>
        <w:t>报</w:t>
      </w:r>
      <w:r>
        <w:rPr>
          <w:rFonts w:hint="eastAsia"/>
        </w:rPr>
        <w:t>价方需根据本“报价</w:t>
      </w:r>
      <w:r>
        <w:rPr>
          <w:rFonts w:hint="eastAsia"/>
          <w:lang w:eastAsia="zh-CN"/>
        </w:rPr>
        <w:t>文件</w:t>
      </w:r>
      <w:r>
        <w:rPr>
          <w:rFonts w:hint="eastAsia"/>
        </w:rPr>
        <w:t>”的格式内容进行报价，并盖章，报价</w:t>
      </w:r>
      <w:r>
        <w:rPr>
          <w:rFonts w:hint="eastAsia"/>
          <w:lang w:val="en-US" w:eastAsia="zh-CN"/>
        </w:rPr>
        <w:t>才</w:t>
      </w:r>
      <w:r>
        <w:rPr>
          <w:rFonts w:hint="eastAsia"/>
        </w:rPr>
        <w:t>有效。</w:t>
      </w:r>
    </w:p>
    <w:p>
      <w:pPr>
        <w:spacing w:line="360" w:lineRule="auto"/>
        <w:ind w:left="1058" w:leftChars="504" w:firstLine="0" w:firstLineChars="0"/>
      </w:pPr>
      <w:r>
        <w:rPr>
          <w:rFonts w:hint="eastAsia"/>
          <w:lang w:val="en-US" w:eastAsia="zh-CN"/>
        </w:rPr>
        <w:t>2</w:t>
      </w:r>
      <w:r>
        <w:rPr>
          <w:rFonts w:hint="eastAsia"/>
          <w:lang w:val="zh-CN"/>
        </w:rPr>
        <w:t>、</w:t>
      </w:r>
      <w:r>
        <w:rPr>
          <w:rFonts w:hint="eastAsia"/>
          <w:lang w:val="en-US" w:eastAsia="zh-CN"/>
        </w:rPr>
        <w:t>报</w:t>
      </w:r>
      <w:r>
        <w:rPr>
          <w:rFonts w:hint="eastAsia"/>
        </w:rPr>
        <w:t>价方</w:t>
      </w:r>
      <w:r>
        <w:rPr>
          <w:rFonts w:hint="eastAsia"/>
          <w:lang w:val="zh-CN"/>
        </w:rPr>
        <w:t>应在采购公告要求的截止时间前书面回复，否则视为放弃报价。</w:t>
      </w:r>
    </w:p>
    <w:sectPr>
      <w:pgSz w:w="16838" w:h="11906" w:orient="landscape"/>
      <w:pgMar w:top="16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DE26892"/>
    <w:rsid w:val="0A293CB9"/>
    <w:rsid w:val="0DC024E6"/>
    <w:rsid w:val="1DE26892"/>
    <w:rsid w:val="21F15334"/>
    <w:rsid w:val="27601A5E"/>
    <w:rsid w:val="289F5BC7"/>
    <w:rsid w:val="28F157FE"/>
    <w:rsid w:val="35AA7462"/>
    <w:rsid w:val="44480394"/>
    <w:rsid w:val="458A7D8E"/>
    <w:rsid w:val="6BE71426"/>
    <w:rsid w:val="6E995A09"/>
    <w:rsid w:val="7EA15A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after="120"/>
    </w:pPr>
  </w:style>
  <w:style w:type="paragraph" w:styleId="3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Arial" w:hAnsi="Arial"/>
      <w:b/>
      <w:bCs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16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2025-07-21T11:12:00Z</dcterms:created>
  <dc:creator>36742</dc:creator>
  <cp:lastModifiedBy>陈于晴</cp:lastModifiedBy>
  <dcterms:modified xsi:type="dcterms:W3CDTF">2025-08-22T08:45:23Z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C4557391B6C547B08373A84F229296DE</vt:lpwstr>
  </property>
</Properties>
</file>