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ind w:firstLine="0" w:firstLineChars="0"/>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陵水供电局2025年班组长及年轻人才能力提升培训班服务</w:t>
      </w:r>
      <w:r>
        <w:rPr>
          <w:rFonts w:hint="eastAsia" w:ascii="方正小标宋_GBK" w:hAnsi="方正小标宋_GBK" w:eastAsia="方正小标宋_GBK" w:cs="方正小标宋_GBK"/>
          <w:sz w:val="44"/>
          <w:szCs w:val="44"/>
        </w:rPr>
        <w:t>项目</w:t>
      </w:r>
      <w:r>
        <w:rPr>
          <w:rFonts w:hint="eastAsia" w:ascii="方正小标宋_GBK" w:hAnsi="方正小标宋_GBK" w:eastAsia="方正小标宋_GBK" w:cs="方正小标宋_GBK"/>
          <w:sz w:val="44"/>
          <w:szCs w:val="44"/>
          <w:lang w:val="en-US" w:eastAsia="zh-CN"/>
        </w:rPr>
        <w:t>技术要求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仿宋_GB2312" w:hAnsi="仿宋_GB2312" w:eastAsia="仿宋_GB2312" w:cs="仿宋_GB2312"/>
          <w:color w:val="auto"/>
          <w:sz w:val="32"/>
          <w:szCs w:val="32"/>
          <w:highlight w:val="none"/>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黑体" w:hAnsi="黑体" w:eastAsia="黑体" w:cs="黑体"/>
          <w:b w:val="0"/>
          <w:bCs w:val="0"/>
          <w:color w:val="auto"/>
          <w:sz w:val="32"/>
          <w:szCs w:val="32"/>
          <w:highlight w:val="none"/>
          <w:u w:val="none"/>
          <w:lang w:val="en-US" w:eastAsia="zh-CN"/>
        </w:rPr>
      </w:pPr>
      <w:r>
        <w:rPr>
          <w:rFonts w:hint="eastAsia" w:ascii="黑体" w:hAnsi="黑体" w:eastAsia="黑体" w:cs="黑体"/>
          <w:b w:val="0"/>
          <w:bCs w:val="0"/>
          <w:color w:val="auto"/>
          <w:sz w:val="32"/>
          <w:szCs w:val="32"/>
          <w:highlight w:val="none"/>
          <w:u w:val="none"/>
          <w:lang w:val="en-US" w:eastAsia="zh-CN"/>
        </w:rPr>
        <w:t>一、技术要求如下：</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3" w:firstLineChars="200"/>
        <w:jc w:val="left"/>
        <w:textAlignment w:val="auto"/>
        <w:outlineLvl w:val="9"/>
        <w:rPr>
          <w:rFonts w:hint="eastAsia" w:ascii="楷体_GB2312" w:hAnsi="楷体_GB2312" w:eastAsia="楷体_GB2312" w:cs="楷体_GB2312"/>
          <w:b/>
          <w:bCs/>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（一）供应商报价时须同时提供</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jc w:val="left"/>
        <w:textAlignment w:val="auto"/>
        <w:outlineLvl w:val="9"/>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lang w:val="en-US" w:eastAsia="zh-CN"/>
        </w:rPr>
        <w:t>1、营业执照、法人身份证。</w:t>
      </w:r>
      <w:r>
        <w:rPr>
          <w:rFonts w:hint="eastAsia" w:ascii="仿宋_GB2312" w:hAnsi="仿宋_GB2312" w:eastAsia="仿宋_GB2312" w:cs="仿宋_GB2312"/>
          <w:color w:val="auto"/>
          <w:sz w:val="32"/>
          <w:szCs w:val="32"/>
          <w:highlight w:val="none"/>
          <w:u w:val="none"/>
          <w:lang w:val="en-US" w:eastAsia="zh-CN"/>
        </w:rPr>
        <w:t>培训师资质等（均须加盖公章）。</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jc w:val="left"/>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2、提供培训方案和报价明细（均需盖公章）。</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3" w:firstLineChars="200"/>
        <w:jc w:val="both"/>
        <w:textAlignment w:val="auto"/>
        <w:outlineLvl w:val="9"/>
        <w:rPr>
          <w:rFonts w:hint="eastAsia" w:ascii="楷体_GB2312" w:hAnsi="楷体_GB2312" w:eastAsia="楷体_GB2312" w:cs="楷体_GB2312"/>
          <w:b/>
          <w:bCs/>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（二）服务项目要求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本项目为陵水供电局班组长及年轻人才能力提升培训与指导，供应商应选派具有丰富经验的人员担任培训教员。培训指导</w:t>
      </w:r>
      <w:r>
        <w:rPr>
          <w:rFonts w:hint="eastAsia" w:ascii="仿宋_GB2312" w:hAnsi="仿宋_GB2312" w:eastAsia="仿宋_GB2312" w:cs="仿宋_GB2312"/>
          <w:sz w:val="32"/>
          <w:szCs w:val="32"/>
          <w:lang w:val="en-US" w:eastAsia="zh-CN"/>
        </w:rPr>
        <w:t>开展一次班站所长“四会”能力测评，根据测评结果围绕班站所长会干、会说、会写和会指挥的“四会”能力建设，形成“一人一册”提升计划，实施模块化培训，全面增强兵头将尾综合管理能力。</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jc w:val="left"/>
        <w:textAlignment w:val="auto"/>
        <w:outlineLvl w:val="9"/>
        <w:rPr>
          <w:rFonts w:hint="eastAsia" w:ascii="黑体" w:hAnsi="黑体" w:eastAsia="黑体" w:cs="黑体"/>
          <w:b w:val="0"/>
          <w:bCs w:val="0"/>
          <w:color w:val="auto"/>
          <w:sz w:val="32"/>
          <w:szCs w:val="32"/>
          <w:highlight w:val="none"/>
          <w:u w:val="none"/>
          <w:lang w:val="en-US" w:eastAsia="zh-CN"/>
        </w:rPr>
      </w:pPr>
      <w:r>
        <w:rPr>
          <w:rFonts w:hint="eastAsia" w:ascii="黑体" w:hAnsi="黑体" w:eastAsia="黑体" w:cs="黑体"/>
          <w:b w:val="0"/>
          <w:bCs w:val="0"/>
          <w:color w:val="auto"/>
          <w:sz w:val="32"/>
          <w:szCs w:val="32"/>
          <w:highlight w:val="none"/>
          <w:u w:val="none"/>
          <w:lang w:val="en-US" w:eastAsia="zh-CN"/>
        </w:rPr>
        <w:t>二、其他要求：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（一）本次培训项目采购总额（含税费）不超过4.5万元。培训费用包含：乙方授课老师课酬、住宿费、伙食费、交通费、教材资料费、技术答疑咨询费等。若报价超过本次采购总费用，则报价无效。</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（二）培训开班时间为3天，培训期间，授课老师必须通过线下方式进行授课。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（三）中标单位在开班前协助开展培训需求调研，再进行针对性修改课程。</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color w:val="auto"/>
          <w:sz w:val="32"/>
          <w:szCs w:val="32"/>
          <w:highlight w:val="none"/>
          <w:lang w:val="en-US" w:eastAsia="zh-CN"/>
        </w:rPr>
        <w:t>（四）报价低于最高限价90%的，投标人须提供书面说明并提供相关证明材料，未提供书面</w:t>
      </w:r>
      <w:bookmarkStart w:id="0" w:name="_GoBack"/>
      <w:bookmarkEnd w:id="0"/>
      <w:r>
        <w:rPr>
          <w:rFonts w:hint="eastAsia" w:ascii="仿宋_GB2312" w:hAnsi="仿宋_GB2312" w:eastAsia="仿宋_GB2312" w:cs="仿宋_GB2312"/>
          <w:color w:val="auto"/>
          <w:sz w:val="32"/>
          <w:szCs w:val="32"/>
          <w:highlight w:val="none"/>
          <w:lang w:val="en-US" w:eastAsia="zh-CN"/>
        </w:rPr>
        <w:t>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6D4969"/>
    <w:rsid w:val="005C6607"/>
    <w:rsid w:val="038A570F"/>
    <w:rsid w:val="117D5A32"/>
    <w:rsid w:val="18BA4B90"/>
    <w:rsid w:val="1CE746C7"/>
    <w:rsid w:val="21A46D28"/>
    <w:rsid w:val="236B0829"/>
    <w:rsid w:val="280E29C8"/>
    <w:rsid w:val="30180DCD"/>
    <w:rsid w:val="3935166B"/>
    <w:rsid w:val="3BFF1AFF"/>
    <w:rsid w:val="3FEE579B"/>
    <w:rsid w:val="41D50910"/>
    <w:rsid w:val="45165011"/>
    <w:rsid w:val="55921620"/>
    <w:rsid w:val="56485678"/>
    <w:rsid w:val="57FD3EC2"/>
    <w:rsid w:val="646D4969"/>
    <w:rsid w:val="6D9E3B4F"/>
    <w:rsid w:val="71581935"/>
    <w:rsid w:val="78B30483"/>
    <w:rsid w:val="7E28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440" w:lineRule="exact"/>
      <w:ind w:firstLine="200" w:firstLineChars="200"/>
      <w:jc w:val="both"/>
    </w:pPr>
    <w:rPr>
      <w:rFonts w:ascii="Times New Roman" w:hAnsi="Times New Roman" w:eastAsia="宋体" w:cs="Times New Roman"/>
      <w:kern w:val="2"/>
      <w:sz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4">
    <w:name w:val="Body Text 2"/>
    <w:basedOn w:val="1"/>
    <w:qFormat/>
    <w:uiPriority w:val="0"/>
    <w:pPr>
      <w:spacing w:after="120" w:line="480" w:lineRule="auto"/>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2025-07-28T07:18:00Z</dcterms:created>
  <dc:creator>黄维文</dc:creator>
  <cp:lastModifiedBy>马瑞敏</cp:lastModifiedBy>
  <dcterms:modified xsi:type="dcterms:W3CDTF">2025-09-04T02:34:27Z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0055EB53505342C3A7D8E52B8FD31E20</vt:lpwstr>
  </property>
</Properties>
</file>