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附件1</w:t>
      </w:r>
    </w:p>
    <w:p>
      <w:pPr>
        <w:spacing w:line="580" w:lineRule="exact"/>
        <w:ind w:firstLine="560" w:firstLineChars="200"/>
        <w:jc w:val="center"/>
        <w:rPr>
          <w:rFonts w:ascii="宋体" w:hAnsi="宋体" w:eastAsia="宋体" w:cs="宋体"/>
          <w:sz w:val="28"/>
          <w:szCs w:val="28"/>
        </w:rPr>
      </w:pPr>
      <w:r>
        <w:rPr>
          <w:rFonts w:hint="eastAsia" w:ascii="宋体" w:hAnsi="宋体" w:eastAsia="宋体" w:cs="宋体"/>
          <w:sz w:val="28"/>
          <w:szCs w:val="28"/>
          <w:lang w:eastAsia="zh-CN"/>
        </w:rPr>
        <w:t>南网电网供应链（广西）有限公司</w:t>
      </w:r>
      <w:r>
        <w:rPr>
          <w:rFonts w:hint="eastAsia" w:ascii="宋体" w:hAnsi="宋体" w:eastAsia="宋体" w:cs="宋体"/>
          <w:sz w:val="28"/>
          <w:szCs w:val="28"/>
        </w:rPr>
        <w:t>消防设施维保要求</w:t>
      </w:r>
    </w:p>
    <w:p>
      <w:pPr>
        <w:spacing w:line="580" w:lineRule="exact"/>
        <w:ind w:firstLine="560" w:firstLineChars="200"/>
        <w:jc w:val="center"/>
        <w:rPr>
          <w:rFonts w:ascii="宋体" w:hAnsi="宋体" w:eastAsia="宋体" w:cs="宋体"/>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2024-2025</w:t>
      </w:r>
      <w:r>
        <w:rPr>
          <w:rFonts w:hint="eastAsia" w:ascii="宋体" w:hAnsi="宋体" w:eastAsia="宋体" w:cs="宋体"/>
          <w:sz w:val="28"/>
          <w:szCs w:val="28"/>
        </w:rPr>
        <w:t xml:space="preserve"> 年度）</w:t>
      </w:r>
    </w:p>
    <w:p>
      <w:pPr>
        <w:spacing w:line="580" w:lineRule="exact"/>
        <w:ind w:firstLine="560" w:firstLineChars="200"/>
        <w:jc w:val="center"/>
        <w:rPr>
          <w:rFonts w:ascii="宋体" w:hAnsi="宋体" w:eastAsia="宋体" w:cs="宋体"/>
          <w:sz w:val="28"/>
          <w:szCs w:val="28"/>
        </w:rPr>
      </w:pPr>
      <w:bookmarkStart w:id="0" w:name="_GoBack"/>
      <w:bookmarkEnd w:id="0"/>
    </w:p>
    <w:p>
      <w:pPr>
        <w:tabs>
          <w:tab w:val="left" w:pos="-360"/>
          <w:tab w:val="left" w:pos="-180"/>
        </w:tabs>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为保证</w:t>
      </w:r>
      <w:r>
        <w:rPr>
          <w:rFonts w:hint="eastAsia" w:ascii="宋体" w:hAnsi="宋体" w:eastAsia="宋体" w:cs="宋体"/>
          <w:sz w:val="28"/>
          <w:szCs w:val="28"/>
          <w:lang w:eastAsia="zh-CN"/>
        </w:rPr>
        <w:t>该合同指定地点（合同第</w:t>
      </w:r>
      <w:r>
        <w:rPr>
          <w:rFonts w:hint="eastAsia" w:ascii="宋体" w:hAnsi="宋体" w:eastAsia="宋体" w:cs="宋体"/>
          <w:sz w:val="28"/>
          <w:szCs w:val="28"/>
          <w:lang w:val="en-US" w:eastAsia="zh-CN"/>
        </w:rPr>
        <w:t>1.2条</w:t>
      </w:r>
      <w:r>
        <w:rPr>
          <w:rFonts w:hint="eastAsia" w:ascii="宋体" w:hAnsi="宋体" w:eastAsia="宋体" w:cs="宋体"/>
          <w:sz w:val="28"/>
          <w:szCs w:val="28"/>
          <w:lang w:eastAsia="zh-CN"/>
        </w:rPr>
        <w:t>）</w:t>
      </w:r>
      <w:r>
        <w:rPr>
          <w:rFonts w:hint="eastAsia" w:ascii="宋体" w:hAnsi="宋体" w:eastAsia="宋体" w:cs="宋体"/>
          <w:sz w:val="28"/>
          <w:szCs w:val="28"/>
        </w:rPr>
        <w:t>的火灾自动报警系统、自动</w:t>
      </w:r>
      <w:r>
        <w:rPr>
          <w:rFonts w:hint="eastAsia" w:ascii="宋体" w:hAnsi="宋体" w:eastAsia="宋体" w:cs="宋体"/>
          <w:sz w:val="28"/>
          <w:szCs w:val="28"/>
          <w:lang w:eastAsia="zh-CN"/>
        </w:rPr>
        <w:t>喷水</w:t>
      </w:r>
      <w:r>
        <w:rPr>
          <w:rFonts w:hint="eastAsia" w:ascii="宋体" w:hAnsi="宋体" w:eastAsia="宋体" w:cs="宋体"/>
          <w:sz w:val="28"/>
          <w:szCs w:val="28"/>
        </w:rPr>
        <w:t>灭火系统、</w:t>
      </w:r>
      <w:r>
        <w:rPr>
          <w:rFonts w:hint="eastAsia" w:ascii="宋体" w:hAnsi="宋体" w:eastAsia="宋体" w:cs="宋体"/>
          <w:sz w:val="28"/>
          <w:szCs w:val="28"/>
          <w:lang w:eastAsia="zh-CN"/>
        </w:rPr>
        <w:t>气体灭火系统、</w:t>
      </w:r>
      <w:r>
        <w:rPr>
          <w:rFonts w:hint="eastAsia" w:ascii="宋体" w:hAnsi="宋体" w:eastAsia="宋体" w:cs="宋体"/>
          <w:sz w:val="28"/>
          <w:szCs w:val="28"/>
        </w:rPr>
        <w:t>室内消火栓系统的正常运行，外委的消防设施维护保养公司应按合同要求每月进行一次消防设施维护保养，对出现的故障、缺陷及时进行消缺处理。并按国家有关规范提出消防设施维护保养要求：</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 火灾自动报警系统维护保养要求</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1.1每月检查一次探测器的外观及运行情况，并按规定抽检</w:t>
      </w:r>
      <w:r>
        <w:rPr>
          <w:rFonts w:hint="eastAsia" w:ascii="宋体" w:hAnsi="宋体" w:cs="宋体"/>
          <w:sz w:val="28"/>
          <w:szCs w:val="28"/>
          <w:lang w:eastAsia="zh-CN"/>
        </w:rPr>
        <w:t>不少于</w:t>
      </w:r>
      <w:r>
        <w:rPr>
          <w:rFonts w:hint="eastAsia" w:ascii="宋体" w:hAnsi="宋体" w:eastAsia="宋体" w:cs="宋体"/>
          <w:sz w:val="28"/>
          <w:szCs w:val="28"/>
        </w:rPr>
        <w:t>30%进行吹烟试验</w:t>
      </w:r>
      <w:r>
        <w:rPr>
          <w:rFonts w:hint="eastAsia" w:ascii="宋体" w:hAnsi="宋体" w:cs="宋体"/>
          <w:sz w:val="28"/>
          <w:szCs w:val="28"/>
          <w:lang w:eastAsia="zh-CN"/>
        </w:rPr>
        <w:t>，每三个月实现设备检查全覆盖</w:t>
      </w:r>
      <w:r>
        <w:rPr>
          <w:rFonts w:hint="eastAsia" w:ascii="宋体" w:hAnsi="宋体" w:eastAsia="宋体" w:cs="宋体"/>
          <w:sz w:val="28"/>
          <w:szCs w:val="28"/>
        </w:rPr>
        <w:t>。</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1.2每月检查一次报警控制器系统功能是否正常。</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1.3每月检查一次报警控制器控制功能是否正常。</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1.4每月对手动报警按钮报警功能全部测试一次</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1.5每个月对火灾报警装置声光显示检验一次,对所有与报警有关转换开关检验一次。</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1.6每月对各维护点进行一次例行检查，清洁报警设备、联动控制器、探测器、手动按钮。</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1.7每月对火灾报警控制器（柜）旁的点位图和操作规程进行检查，发现缺失立即增补。不完善的补充完善。</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1.8每月对各种消防标识、标牌、编号等进行检查，发现缺失立即增补。不完善的补充完善。</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 xml:space="preserve">2 </w:t>
      </w:r>
      <w:r>
        <w:rPr>
          <w:rFonts w:hint="eastAsia" w:ascii="宋体" w:hAnsi="宋体" w:eastAsia="宋体" w:cs="宋体"/>
          <w:sz w:val="28"/>
          <w:szCs w:val="28"/>
          <w:lang w:eastAsia="zh-CN"/>
        </w:rPr>
        <w:t>自动</w:t>
      </w:r>
      <w:r>
        <w:rPr>
          <w:rFonts w:hint="eastAsia" w:ascii="宋体" w:hAnsi="宋体" w:eastAsia="宋体" w:cs="宋体"/>
          <w:sz w:val="28"/>
          <w:szCs w:val="28"/>
        </w:rPr>
        <w:t>喷</w:t>
      </w:r>
      <w:r>
        <w:rPr>
          <w:rFonts w:hint="eastAsia" w:ascii="宋体" w:hAnsi="宋体" w:eastAsia="宋体" w:cs="宋体"/>
          <w:sz w:val="28"/>
          <w:szCs w:val="28"/>
          <w:lang w:eastAsia="zh-CN"/>
        </w:rPr>
        <w:t>水</w:t>
      </w:r>
      <w:r>
        <w:rPr>
          <w:rFonts w:hint="eastAsia" w:ascii="宋体" w:hAnsi="宋体" w:eastAsia="宋体" w:cs="宋体"/>
          <w:sz w:val="28"/>
          <w:szCs w:val="28"/>
        </w:rPr>
        <w:t>灭火系统维护保养要求</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2.1每个月对各维护点进行一次巡检,了解灭火系统设置情况;对所有水泵启动运转一次,有联动控制功能者进行一次模拟行动控制启动运转一次；对所有电磁阀、电动阀检查一次，并启动试验，保证动作正常；对所有闸阀、蝶阀开启一次，螺杆加油润滑，保证开、关灵活；对系统内所有阀门、管道接头等联接处巡检目测一次，检查是否泄漏。</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2.2每个月对喷头进行一次外观检查,发现有不正常喷头及时更换,喷头有异物时及时清除。</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2.3每个月对末端放水装置、水流指示器进行一次实验,对报警阀、雨淋阀的放水试验阀进行一次供水试验，检验系统的供水能力。</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2.4每月对各种消防标识、标牌、编号等进行检查，发现缺失立即增补。不完善的补充完善。</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3 消火栓系统维护保养要求</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3.1每个月对水泵接合器、室内外消火栓接口及附件检查一次，保证接口完好无泄漏，闷盖齐全；对室内外消火栓抽验一次放水实验，保证供水正常；检查所有闸阀、蝶阀，对其开启一次，螺杆加油润滑，保证开、关灵活。</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3.2每个月对消火栓水泵启动运转一次,有联动控制功能者进行一次模拟行动控制启动运转一次；对所有电磁阀、电动阀检查一次，并启动试验，保证动作正常；对所有闸阀、蝶阀开启一次，螺杆加油润滑，保证开、关灵活；对系统内所有阀门、管道接头等联接处巡检目测一次，检查是否泄漏。</w:t>
      </w:r>
    </w:p>
    <w:p>
      <w:pPr>
        <w:spacing w:line="580" w:lineRule="exact"/>
        <w:ind w:firstLine="560" w:firstLineChars="200"/>
        <w:rPr>
          <w:rFonts w:hint="eastAsia" w:ascii="宋体" w:hAnsi="宋体" w:eastAsia="宋体" w:cs="宋体"/>
          <w:sz w:val="28"/>
          <w:szCs w:val="28"/>
        </w:rPr>
      </w:pPr>
      <w:r>
        <w:rPr>
          <w:rFonts w:hint="eastAsia" w:ascii="宋体" w:hAnsi="宋体" w:eastAsia="宋体" w:cs="宋体"/>
          <w:sz w:val="28"/>
          <w:szCs w:val="28"/>
        </w:rPr>
        <w:t>3.3每月对水泵控制器（柜）旁的操作规程进行检查，发现缺失立即增补。不完善的补充完善。</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3.4每月对各种消防标识、标牌、编号等进行检查，发现缺失立即增补。不完善的补充完善。</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 气体灭火系统维护保养要求</w:t>
      </w:r>
    </w:p>
    <w:p>
      <w:pPr>
        <w:tabs>
          <w:tab w:val="left" w:pos="-360"/>
          <w:tab w:val="left" w:pos="180"/>
          <w:tab w:val="left" w:pos="360"/>
          <w:tab w:val="left" w:pos="660"/>
        </w:tabs>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4.1每月对七氟丙烷气瓶进行一次目测检查完好状况，铅封应完好，七氟丙烷气瓶气瓶电磁阀外观应无碰撞变形和其他机械损伤。</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4.2每月对管网上各控制阀门检查一次，开启关闭灵活，牢固、无锈蚀现象。</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4.3每月对气体输送管道进行一次检查，确认无损伤，固定牢固，无渗漏、无锈蚀现象等。</w:t>
      </w:r>
    </w:p>
    <w:p>
      <w:pPr>
        <w:tabs>
          <w:tab w:val="left" w:pos="-360"/>
          <w:tab w:val="left" w:pos="180"/>
          <w:tab w:val="left" w:pos="360"/>
          <w:tab w:val="left" w:pos="660"/>
        </w:tabs>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4.4每月应对喷头进行一次外观检查，发现有不正常的喷头应及时更换；当喷头上有异物时应及时清除，保证喷头喷头外表清洁，无损坏、锈蚀、漏水现象。</w:t>
      </w:r>
    </w:p>
    <w:p>
      <w:pPr>
        <w:tabs>
          <w:tab w:val="left" w:pos="-360"/>
          <w:tab w:val="left" w:pos="180"/>
          <w:tab w:val="left" w:pos="360"/>
          <w:tab w:val="left" w:pos="660"/>
        </w:tabs>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4.5每月检查七氟丙烷气瓶气压力，应不小于12MPa；驱动瓶气压力，应不小于4MPa。</w:t>
      </w:r>
    </w:p>
    <w:p>
      <w:pPr>
        <w:tabs>
          <w:tab w:val="left" w:pos="-360"/>
          <w:tab w:val="left" w:pos="180"/>
          <w:tab w:val="left" w:pos="360"/>
          <w:tab w:val="left" w:pos="660"/>
        </w:tabs>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4.6每月对火灾报警控制器（连动型）（柜）旁的操作规程进行检查，发现缺失立即增补。不完善的补充完善</w:t>
      </w:r>
    </w:p>
    <w:p>
      <w:pPr>
        <w:tabs>
          <w:tab w:val="left" w:pos="-360"/>
          <w:tab w:val="left" w:pos="180"/>
          <w:tab w:val="left" w:pos="360"/>
          <w:tab w:val="left" w:pos="660"/>
        </w:tabs>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4.7每月对各种消防标识、标牌、编号等进行检查，发现缺失立即增补。不完善的补充完善。</w:t>
      </w:r>
    </w:p>
    <w:p>
      <w:pPr>
        <w:spacing w:line="580" w:lineRule="exact"/>
        <w:ind w:firstLine="560" w:firstLineChars="200"/>
        <w:rPr>
          <w:rFonts w:ascii="宋体" w:hAnsi="宋体" w:eastAsia="宋体" w:cs="宋体"/>
          <w:sz w:val="28"/>
          <w:szCs w:val="28"/>
        </w:rPr>
      </w:pPr>
      <w:r>
        <w:rPr>
          <w:rFonts w:hint="eastAsia" w:ascii="宋体" w:hAnsi="宋体" w:eastAsia="宋体" w:cs="宋体"/>
          <w:sz w:val="28"/>
          <w:szCs w:val="28"/>
        </w:rPr>
        <w:t>4.</w:t>
      </w:r>
      <w:r>
        <w:rPr>
          <w:rFonts w:hint="eastAsia" w:ascii="宋体" w:hAnsi="宋体" w:eastAsia="宋体" w:cs="宋体"/>
          <w:sz w:val="28"/>
          <w:szCs w:val="28"/>
          <w:lang w:val="en-US" w:eastAsia="zh-CN"/>
        </w:rPr>
        <w:t>8</w:t>
      </w:r>
      <w:r>
        <w:rPr>
          <w:rFonts w:hint="eastAsia" w:ascii="宋体" w:hAnsi="宋体" w:eastAsia="宋体" w:cs="宋体"/>
          <w:sz w:val="28"/>
          <w:szCs w:val="28"/>
        </w:rPr>
        <w:t xml:space="preserve"> 每年对所有室外管道进行一次防锈处理,重新油漆。</w:t>
      </w:r>
    </w:p>
    <w:p>
      <w:pPr>
        <w:spacing w:line="580" w:lineRule="exact"/>
        <w:ind w:firstLine="560" w:firstLineChars="200"/>
        <w:rPr>
          <w:rFonts w:hint="eastAsia" w:ascii="宋体" w:hAnsi="宋体" w:eastAsia="宋体" w:cs="宋体"/>
          <w:color w:val="000000"/>
          <w:kern w:val="0"/>
          <w:sz w:val="28"/>
          <w:szCs w:val="28"/>
        </w:rPr>
      </w:pPr>
    </w:p>
    <w:p>
      <w:pPr>
        <w:spacing w:line="580" w:lineRule="exact"/>
        <w:ind w:firstLine="560" w:firstLineChars="200"/>
        <w:rPr>
          <w:rFonts w:hint="eastAsia" w:ascii="宋体" w:hAnsi="宋体" w:eastAsia="宋体" w:cs="宋体"/>
          <w:color w:val="000000"/>
          <w:kern w:val="0"/>
          <w:sz w:val="28"/>
          <w:szCs w:val="28"/>
        </w:rPr>
      </w:pPr>
    </w:p>
    <w:p>
      <w:pPr>
        <w:spacing w:line="580" w:lineRule="exact"/>
        <w:ind w:firstLine="560" w:firstLineChars="200"/>
        <w:rPr>
          <w:rFonts w:hint="eastAsia" w:ascii="宋体" w:hAnsi="宋体" w:eastAsia="宋体" w:cs="宋体"/>
          <w:color w:val="000000"/>
          <w:kern w:val="0"/>
          <w:sz w:val="28"/>
          <w:szCs w:val="28"/>
        </w:rPr>
      </w:pPr>
    </w:p>
    <w:p>
      <w:pPr>
        <w:spacing w:line="580" w:lineRule="exact"/>
        <w:ind w:firstLine="560" w:firstLineChars="200"/>
        <w:rPr>
          <w:rFonts w:hint="eastAsia" w:ascii="宋体" w:hAnsi="宋体" w:eastAsia="宋体" w:cs="宋体"/>
          <w:color w:val="000000"/>
          <w:kern w:val="0"/>
          <w:sz w:val="28"/>
          <w:szCs w:val="28"/>
        </w:rPr>
      </w:pPr>
    </w:p>
    <w:p>
      <w:pPr>
        <w:spacing w:line="580" w:lineRule="exact"/>
        <w:ind w:firstLine="560" w:firstLineChars="200"/>
        <w:rPr>
          <w:rFonts w:hint="eastAsia" w:ascii="宋体" w:hAnsi="宋体" w:eastAsia="宋体" w:cs="宋体"/>
          <w:color w:val="000000"/>
          <w:kern w:val="0"/>
          <w:sz w:val="28"/>
          <w:szCs w:val="28"/>
        </w:rPr>
      </w:pPr>
    </w:p>
    <w:p>
      <w:pPr>
        <w:spacing w:line="580" w:lineRule="exact"/>
        <w:ind w:firstLine="560" w:firstLineChars="200"/>
        <w:rPr>
          <w:rFonts w:hint="eastAsia" w:ascii="宋体" w:hAnsi="宋体" w:eastAsia="宋体" w:cs="宋体"/>
          <w:color w:val="000000"/>
          <w:kern w:val="0"/>
          <w:sz w:val="28"/>
          <w:szCs w:val="28"/>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B1FCE"/>
    <w:rsid w:val="005248F7"/>
    <w:rsid w:val="00ED09F1"/>
    <w:rsid w:val="00F74B6B"/>
    <w:rsid w:val="01455F62"/>
    <w:rsid w:val="015F110B"/>
    <w:rsid w:val="021F7FAA"/>
    <w:rsid w:val="02370302"/>
    <w:rsid w:val="02475474"/>
    <w:rsid w:val="026868FF"/>
    <w:rsid w:val="02BB239C"/>
    <w:rsid w:val="034A2609"/>
    <w:rsid w:val="03843575"/>
    <w:rsid w:val="03861154"/>
    <w:rsid w:val="038649A8"/>
    <w:rsid w:val="03D6250B"/>
    <w:rsid w:val="042053DC"/>
    <w:rsid w:val="042C6573"/>
    <w:rsid w:val="045153BA"/>
    <w:rsid w:val="045C7381"/>
    <w:rsid w:val="0461423F"/>
    <w:rsid w:val="04DA5C5E"/>
    <w:rsid w:val="04E14B4E"/>
    <w:rsid w:val="05D3298D"/>
    <w:rsid w:val="05DB7838"/>
    <w:rsid w:val="0674506A"/>
    <w:rsid w:val="06B15835"/>
    <w:rsid w:val="06D149C8"/>
    <w:rsid w:val="071331E1"/>
    <w:rsid w:val="073D3A08"/>
    <w:rsid w:val="08507933"/>
    <w:rsid w:val="08773B2F"/>
    <w:rsid w:val="08DC1AE4"/>
    <w:rsid w:val="08F908B4"/>
    <w:rsid w:val="0924011E"/>
    <w:rsid w:val="09337476"/>
    <w:rsid w:val="09FE45BC"/>
    <w:rsid w:val="0A163D20"/>
    <w:rsid w:val="0A1B373E"/>
    <w:rsid w:val="0A281C4B"/>
    <w:rsid w:val="0A94690C"/>
    <w:rsid w:val="0A9A375B"/>
    <w:rsid w:val="0B11413E"/>
    <w:rsid w:val="0BFE76A2"/>
    <w:rsid w:val="0C2B34A4"/>
    <w:rsid w:val="0C5520B2"/>
    <w:rsid w:val="0CA52156"/>
    <w:rsid w:val="0CA74239"/>
    <w:rsid w:val="0D4D5CCF"/>
    <w:rsid w:val="0D650EDE"/>
    <w:rsid w:val="0DB854E1"/>
    <w:rsid w:val="0E06222D"/>
    <w:rsid w:val="0E136BE0"/>
    <w:rsid w:val="0E5609EA"/>
    <w:rsid w:val="0E795D06"/>
    <w:rsid w:val="0F3D5D2D"/>
    <w:rsid w:val="0F68333F"/>
    <w:rsid w:val="0F8A32D5"/>
    <w:rsid w:val="0FB37B7D"/>
    <w:rsid w:val="0FCB6444"/>
    <w:rsid w:val="101A5FA7"/>
    <w:rsid w:val="105B26A4"/>
    <w:rsid w:val="1092407A"/>
    <w:rsid w:val="109C02DA"/>
    <w:rsid w:val="109E6AD6"/>
    <w:rsid w:val="10C632DF"/>
    <w:rsid w:val="10C6414A"/>
    <w:rsid w:val="10C90AFA"/>
    <w:rsid w:val="10ED71C5"/>
    <w:rsid w:val="10F11D0F"/>
    <w:rsid w:val="110D5FD8"/>
    <w:rsid w:val="11C85A12"/>
    <w:rsid w:val="125A12B7"/>
    <w:rsid w:val="127D1E0B"/>
    <w:rsid w:val="128737AD"/>
    <w:rsid w:val="12A979D8"/>
    <w:rsid w:val="12C74020"/>
    <w:rsid w:val="12CE584D"/>
    <w:rsid w:val="136A75B6"/>
    <w:rsid w:val="137F6174"/>
    <w:rsid w:val="13815DD4"/>
    <w:rsid w:val="138C35A2"/>
    <w:rsid w:val="13BF38FF"/>
    <w:rsid w:val="13DB1C10"/>
    <w:rsid w:val="14A32284"/>
    <w:rsid w:val="14C81FB6"/>
    <w:rsid w:val="14E60DAC"/>
    <w:rsid w:val="15512B4D"/>
    <w:rsid w:val="15A75E43"/>
    <w:rsid w:val="15C75146"/>
    <w:rsid w:val="15D11756"/>
    <w:rsid w:val="15EA601E"/>
    <w:rsid w:val="15F069E6"/>
    <w:rsid w:val="15F34BCF"/>
    <w:rsid w:val="16077B64"/>
    <w:rsid w:val="160E3F2E"/>
    <w:rsid w:val="164B1732"/>
    <w:rsid w:val="166C72A6"/>
    <w:rsid w:val="16724C0A"/>
    <w:rsid w:val="16AB1C44"/>
    <w:rsid w:val="16D67384"/>
    <w:rsid w:val="16FC1D55"/>
    <w:rsid w:val="17973C09"/>
    <w:rsid w:val="17FF459B"/>
    <w:rsid w:val="183D4AD2"/>
    <w:rsid w:val="1844376E"/>
    <w:rsid w:val="186900A2"/>
    <w:rsid w:val="187D18B9"/>
    <w:rsid w:val="188576E7"/>
    <w:rsid w:val="189B6FA6"/>
    <w:rsid w:val="18D64C9C"/>
    <w:rsid w:val="18DA6EE0"/>
    <w:rsid w:val="190D2D28"/>
    <w:rsid w:val="194D0C41"/>
    <w:rsid w:val="195A28BA"/>
    <w:rsid w:val="19EE4F60"/>
    <w:rsid w:val="1A201D38"/>
    <w:rsid w:val="1A387D70"/>
    <w:rsid w:val="1C716547"/>
    <w:rsid w:val="1CD1663B"/>
    <w:rsid w:val="1D2373E5"/>
    <w:rsid w:val="1D40083B"/>
    <w:rsid w:val="1D990E2D"/>
    <w:rsid w:val="1DA1726E"/>
    <w:rsid w:val="1DA71416"/>
    <w:rsid w:val="1DEC6894"/>
    <w:rsid w:val="1E1D0E26"/>
    <w:rsid w:val="1E37274E"/>
    <w:rsid w:val="1E7F1610"/>
    <w:rsid w:val="1F2B3F2C"/>
    <w:rsid w:val="1F391E7A"/>
    <w:rsid w:val="1FC9237A"/>
    <w:rsid w:val="1FE61D8D"/>
    <w:rsid w:val="204E16C8"/>
    <w:rsid w:val="20BE1F57"/>
    <w:rsid w:val="215331ED"/>
    <w:rsid w:val="21A020B6"/>
    <w:rsid w:val="21B14F2B"/>
    <w:rsid w:val="21C77FCC"/>
    <w:rsid w:val="229123A0"/>
    <w:rsid w:val="232E1AB8"/>
    <w:rsid w:val="235264D9"/>
    <w:rsid w:val="23564A51"/>
    <w:rsid w:val="237A7DEC"/>
    <w:rsid w:val="23812105"/>
    <w:rsid w:val="23E007F2"/>
    <w:rsid w:val="23E477F9"/>
    <w:rsid w:val="240D1E73"/>
    <w:rsid w:val="241E2D28"/>
    <w:rsid w:val="24571B5D"/>
    <w:rsid w:val="24865721"/>
    <w:rsid w:val="25220394"/>
    <w:rsid w:val="25381BD8"/>
    <w:rsid w:val="25663863"/>
    <w:rsid w:val="25806A0D"/>
    <w:rsid w:val="25F777EB"/>
    <w:rsid w:val="264C6B5B"/>
    <w:rsid w:val="265A6A66"/>
    <w:rsid w:val="26D154C6"/>
    <w:rsid w:val="27030CEF"/>
    <w:rsid w:val="27362590"/>
    <w:rsid w:val="27762764"/>
    <w:rsid w:val="277A1E72"/>
    <w:rsid w:val="27A9160C"/>
    <w:rsid w:val="27AA7D0B"/>
    <w:rsid w:val="27EB395D"/>
    <w:rsid w:val="27FE4271"/>
    <w:rsid w:val="280B3D28"/>
    <w:rsid w:val="28564BCD"/>
    <w:rsid w:val="285C6A23"/>
    <w:rsid w:val="287C7783"/>
    <w:rsid w:val="295A12B0"/>
    <w:rsid w:val="29694FDD"/>
    <w:rsid w:val="299D6E1B"/>
    <w:rsid w:val="29AB4A63"/>
    <w:rsid w:val="2AB44891"/>
    <w:rsid w:val="2B1F72A6"/>
    <w:rsid w:val="2B813DC8"/>
    <w:rsid w:val="2B95756D"/>
    <w:rsid w:val="2C2B3396"/>
    <w:rsid w:val="2C526A89"/>
    <w:rsid w:val="2CA543A8"/>
    <w:rsid w:val="2CC34E7A"/>
    <w:rsid w:val="2CDC3F1C"/>
    <w:rsid w:val="2DB77563"/>
    <w:rsid w:val="2DDA7DA4"/>
    <w:rsid w:val="2DEA4BC8"/>
    <w:rsid w:val="2E0E70B7"/>
    <w:rsid w:val="2E4437A9"/>
    <w:rsid w:val="2E5F3476"/>
    <w:rsid w:val="2E8123A8"/>
    <w:rsid w:val="2EA93AB0"/>
    <w:rsid w:val="2ECE6B36"/>
    <w:rsid w:val="2EEB66CA"/>
    <w:rsid w:val="2EF07A24"/>
    <w:rsid w:val="2F047569"/>
    <w:rsid w:val="2F092317"/>
    <w:rsid w:val="2F215B82"/>
    <w:rsid w:val="2F296030"/>
    <w:rsid w:val="2F482CDF"/>
    <w:rsid w:val="2F722CA4"/>
    <w:rsid w:val="2F775854"/>
    <w:rsid w:val="2F9A3E2B"/>
    <w:rsid w:val="2FC87662"/>
    <w:rsid w:val="2FDD324B"/>
    <w:rsid w:val="30144F6F"/>
    <w:rsid w:val="304A031B"/>
    <w:rsid w:val="30A052E4"/>
    <w:rsid w:val="30AC07E2"/>
    <w:rsid w:val="30B8033F"/>
    <w:rsid w:val="31277FEC"/>
    <w:rsid w:val="31396AE9"/>
    <w:rsid w:val="31641B1D"/>
    <w:rsid w:val="31C11380"/>
    <w:rsid w:val="32104EDE"/>
    <w:rsid w:val="328E4D47"/>
    <w:rsid w:val="329757E5"/>
    <w:rsid w:val="32DF22A7"/>
    <w:rsid w:val="32F10522"/>
    <w:rsid w:val="330C49C9"/>
    <w:rsid w:val="34545BF7"/>
    <w:rsid w:val="34A03C73"/>
    <w:rsid w:val="34DA3376"/>
    <w:rsid w:val="350826A3"/>
    <w:rsid w:val="35550D33"/>
    <w:rsid w:val="35834AE4"/>
    <w:rsid w:val="3587325C"/>
    <w:rsid w:val="35AD09BA"/>
    <w:rsid w:val="368524FC"/>
    <w:rsid w:val="36933C61"/>
    <w:rsid w:val="36E1523F"/>
    <w:rsid w:val="373A565A"/>
    <w:rsid w:val="373F0A8D"/>
    <w:rsid w:val="37475899"/>
    <w:rsid w:val="379975A8"/>
    <w:rsid w:val="37A06913"/>
    <w:rsid w:val="37A90D03"/>
    <w:rsid w:val="37C100EC"/>
    <w:rsid w:val="37CD7E4C"/>
    <w:rsid w:val="3817647A"/>
    <w:rsid w:val="38810439"/>
    <w:rsid w:val="38A55ABE"/>
    <w:rsid w:val="39432DB1"/>
    <w:rsid w:val="3989620D"/>
    <w:rsid w:val="39A64B9E"/>
    <w:rsid w:val="39C154D4"/>
    <w:rsid w:val="39F61AAA"/>
    <w:rsid w:val="3A8B6FE1"/>
    <w:rsid w:val="3B165B93"/>
    <w:rsid w:val="3B9D1FB2"/>
    <w:rsid w:val="3BB4212D"/>
    <w:rsid w:val="3C023345"/>
    <w:rsid w:val="3C1F6035"/>
    <w:rsid w:val="3C306A23"/>
    <w:rsid w:val="3C71634E"/>
    <w:rsid w:val="3D295FC2"/>
    <w:rsid w:val="3E111C48"/>
    <w:rsid w:val="3EA90621"/>
    <w:rsid w:val="3EA95B1F"/>
    <w:rsid w:val="3EC20B4A"/>
    <w:rsid w:val="3F06339D"/>
    <w:rsid w:val="3F1924F7"/>
    <w:rsid w:val="3F1E3E5E"/>
    <w:rsid w:val="3F3924F1"/>
    <w:rsid w:val="3FE35D66"/>
    <w:rsid w:val="403357B8"/>
    <w:rsid w:val="403D53B4"/>
    <w:rsid w:val="40743B75"/>
    <w:rsid w:val="408560AC"/>
    <w:rsid w:val="41186085"/>
    <w:rsid w:val="412930F1"/>
    <w:rsid w:val="419A4392"/>
    <w:rsid w:val="41CF563E"/>
    <w:rsid w:val="41D6247C"/>
    <w:rsid w:val="41EB6F43"/>
    <w:rsid w:val="428B54D8"/>
    <w:rsid w:val="429D6A2B"/>
    <w:rsid w:val="42C92B4F"/>
    <w:rsid w:val="432E563B"/>
    <w:rsid w:val="435270F2"/>
    <w:rsid w:val="435544C9"/>
    <w:rsid w:val="43FB4AB6"/>
    <w:rsid w:val="44F3430B"/>
    <w:rsid w:val="450A7113"/>
    <w:rsid w:val="45401CDA"/>
    <w:rsid w:val="457533BB"/>
    <w:rsid w:val="459722DF"/>
    <w:rsid w:val="45A64095"/>
    <w:rsid w:val="45D57303"/>
    <w:rsid w:val="45DF6460"/>
    <w:rsid w:val="45E325A2"/>
    <w:rsid w:val="460023BC"/>
    <w:rsid w:val="46043B02"/>
    <w:rsid w:val="462310D9"/>
    <w:rsid w:val="462C0441"/>
    <w:rsid w:val="463E4511"/>
    <w:rsid w:val="4648606F"/>
    <w:rsid w:val="46F56095"/>
    <w:rsid w:val="47164461"/>
    <w:rsid w:val="47173169"/>
    <w:rsid w:val="474714F0"/>
    <w:rsid w:val="475873A6"/>
    <w:rsid w:val="47C61165"/>
    <w:rsid w:val="47C921B2"/>
    <w:rsid w:val="481E59F6"/>
    <w:rsid w:val="48C572BB"/>
    <w:rsid w:val="490A3E08"/>
    <w:rsid w:val="490B340E"/>
    <w:rsid w:val="49320EEE"/>
    <w:rsid w:val="496F52C4"/>
    <w:rsid w:val="49803EE6"/>
    <w:rsid w:val="498D646C"/>
    <w:rsid w:val="49C453FA"/>
    <w:rsid w:val="49D621D6"/>
    <w:rsid w:val="49E52AFE"/>
    <w:rsid w:val="4A39111D"/>
    <w:rsid w:val="4A6B685B"/>
    <w:rsid w:val="4A813B65"/>
    <w:rsid w:val="4AA2224A"/>
    <w:rsid w:val="4B383967"/>
    <w:rsid w:val="4B85544C"/>
    <w:rsid w:val="4B911BFA"/>
    <w:rsid w:val="4B960C43"/>
    <w:rsid w:val="4BCF2DF5"/>
    <w:rsid w:val="4C751A90"/>
    <w:rsid w:val="4C92635A"/>
    <w:rsid w:val="4CBF2F05"/>
    <w:rsid w:val="4CFF6C5F"/>
    <w:rsid w:val="4DF947DE"/>
    <w:rsid w:val="4DF96372"/>
    <w:rsid w:val="4DFA2661"/>
    <w:rsid w:val="4E2A51C1"/>
    <w:rsid w:val="4E6A75A9"/>
    <w:rsid w:val="4E8B5F8F"/>
    <w:rsid w:val="4E9D4890"/>
    <w:rsid w:val="4EE02613"/>
    <w:rsid w:val="4F13704D"/>
    <w:rsid w:val="4F1947E4"/>
    <w:rsid w:val="4F3F7F6D"/>
    <w:rsid w:val="4F407AE0"/>
    <w:rsid w:val="4F8845FB"/>
    <w:rsid w:val="508D1B0F"/>
    <w:rsid w:val="50A14C7E"/>
    <w:rsid w:val="50DA5223"/>
    <w:rsid w:val="514F51CC"/>
    <w:rsid w:val="51A22624"/>
    <w:rsid w:val="51C45012"/>
    <w:rsid w:val="51CA1CDA"/>
    <w:rsid w:val="51F12A3B"/>
    <w:rsid w:val="52876C74"/>
    <w:rsid w:val="53685092"/>
    <w:rsid w:val="538B5DE2"/>
    <w:rsid w:val="53B95F60"/>
    <w:rsid w:val="53BF24FC"/>
    <w:rsid w:val="544D0087"/>
    <w:rsid w:val="54663A24"/>
    <w:rsid w:val="5481372F"/>
    <w:rsid w:val="5488186C"/>
    <w:rsid w:val="55045F9B"/>
    <w:rsid w:val="5547692E"/>
    <w:rsid w:val="556D37CF"/>
    <w:rsid w:val="557B55AD"/>
    <w:rsid w:val="55841552"/>
    <w:rsid w:val="55850E88"/>
    <w:rsid w:val="55B40E95"/>
    <w:rsid w:val="55D2200A"/>
    <w:rsid w:val="55DF57E8"/>
    <w:rsid w:val="55F94497"/>
    <w:rsid w:val="55FE4722"/>
    <w:rsid w:val="560B7D00"/>
    <w:rsid w:val="56B20BC3"/>
    <w:rsid w:val="570F10F8"/>
    <w:rsid w:val="57585151"/>
    <w:rsid w:val="57F72A86"/>
    <w:rsid w:val="580360CA"/>
    <w:rsid w:val="581023AA"/>
    <w:rsid w:val="58527553"/>
    <w:rsid w:val="58832ECC"/>
    <w:rsid w:val="58A25DE4"/>
    <w:rsid w:val="58BC5468"/>
    <w:rsid w:val="59256070"/>
    <w:rsid w:val="595A3DE3"/>
    <w:rsid w:val="59833A11"/>
    <w:rsid w:val="5A0E45EF"/>
    <w:rsid w:val="5A1B1F94"/>
    <w:rsid w:val="5A4E279C"/>
    <w:rsid w:val="5A75391C"/>
    <w:rsid w:val="5A817FF4"/>
    <w:rsid w:val="5A8B7AC2"/>
    <w:rsid w:val="5AFA0C3A"/>
    <w:rsid w:val="5B676E77"/>
    <w:rsid w:val="5B772F18"/>
    <w:rsid w:val="5B9C58E1"/>
    <w:rsid w:val="5BB015AB"/>
    <w:rsid w:val="5C052923"/>
    <w:rsid w:val="5C2240B2"/>
    <w:rsid w:val="5C427CC4"/>
    <w:rsid w:val="5C52100B"/>
    <w:rsid w:val="5C8876A2"/>
    <w:rsid w:val="5D3C07E5"/>
    <w:rsid w:val="5D6D3794"/>
    <w:rsid w:val="5D785D59"/>
    <w:rsid w:val="5DE66551"/>
    <w:rsid w:val="5EAC6F1B"/>
    <w:rsid w:val="5EE4612D"/>
    <w:rsid w:val="5EE4694D"/>
    <w:rsid w:val="5EFA1B53"/>
    <w:rsid w:val="5EFB0B94"/>
    <w:rsid w:val="5F5F2977"/>
    <w:rsid w:val="5FA03EC2"/>
    <w:rsid w:val="5FD92CCC"/>
    <w:rsid w:val="5FED6E20"/>
    <w:rsid w:val="5FF22AD4"/>
    <w:rsid w:val="60902A6E"/>
    <w:rsid w:val="61006CFE"/>
    <w:rsid w:val="610613EF"/>
    <w:rsid w:val="61276C4C"/>
    <w:rsid w:val="61661B7B"/>
    <w:rsid w:val="61FF20C3"/>
    <w:rsid w:val="621231F4"/>
    <w:rsid w:val="623A6AC0"/>
    <w:rsid w:val="626816B3"/>
    <w:rsid w:val="62C50B94"/>
    <w:rsid w:val="63085375"/>
    <w:rsid w:val="63684D0D"/>
    <w:rsid w:val="63771108"/>
    <w:rsid w:val="639F3959"/>
    <w:rsid w:val="63C24A77"/>
    <w:rsid w:val="63C42A16"/>
    <w:rsid w:val="64270961"/>
    <w:rsid w:val="647D01B1"/>
    <w:rsid w:val="64954F41"/>
    <w:rsid w:val="6499533B"/>
    <w:rsid w:val="64D93AB5"/>
    <w:rsid w:val="64DE418F"/>
    <w:rsid w:val="64F26654"/>
    <w:rsid w:val="653628F0"/>
    <w:rsid w:val="655D50B4"/>
    <w:rsid w:val="65671FA1"/>
    <w:rsid w:val="659E15D6"/>
    <w:rsid w:val="65C87B43"/>
    <w:rsid w:val="65F33F13"/>
    <w:rsid w:val="6648644A"/>
    <w:rsid w:val="66993E03"/>
    <w:rsid w:val="66BF2797"/>
    <w:rsid w:val="66FF3876"/>
    <w:rsid w:val="680937A6"/>
    <w:rsid w:val="683C1600"/>
    <w:rsid w:val="68DF00ED"/>
    <w:rsid w:val="6901218A"/>
    <w:rsid w:val="69415EF2"/>
    <w:rsid w:val="69870D49"/>
    <w:rsid w:val="699C40E8"/>
    <w:rsid w:val="69E022CA"/>
    <w:rsid w:val="6A313898"/>
    <w:rsid w:val="6A3C0804"/>
    <w:rsid w:val="6A47370B"/>
    <w:rsid w:val="6A71001C"/>
    <w:rsid w:val="6A986025"/>
    <w:rsid w:val="6ACE7ED9"/>
    <w:rsid w:val="6AD0181F"/>
    <w:rsid w:val="6B0E2031"/>
    <w:rsid w:val="6B696C0B"/>
    <w:rsid w:val="6B6D57DF"/>
    <w:rsid w:val="6C296E34"/>
    <w:rsid w:val="6C7608B0"/>
    <w:rsid w:val="6CB41E60"/>
    <w:rsid w:val="6D0B24FC"/>
    <w:rsid w:val="6D231BC0"/>
    <w:rsid w:val="6E850F91"/>
    <w:rsid w:val="6EBB2D58"/>
    <w:rsid w:val="6F0A5EE8"/>
    <w:rsid w:val="6F124471"/>
    <w:rsid w:val="6F354FE0"/>
    <w:rsid w:val="6F603768"/>
    <w:rsid w:val="6F6A4F6C"/>
    <w:rsid w:val="6FC41BCF"/>
    <w:rsid w:val="6FE155FD"/>
    <w:rsid w:val="70435A3D"/>
    <w:rsid w:val="708B1D4A"/>
    <w:rsid w:val="711136E2"/>
    <w:rsid w:val="71622C68"/>
    <w:rsid w:val="71D52314"/>
    <w:rsid w:val="71E47AE8"/>
    <w:rsid w:val="71E610BC"/>
    <w:rsid w:val="722C4D48"/>
    <w:rsid w:val="725062CF"/>
    <w:rsid w:val="72AA4AEC"/>
    <w:rsid w:val="73CA35E5"/>
    <w:rsid w:val="73F5290F"/>
    <w:rsid w:val="741125E5"/>
    <w:rsid w:val="74123C5B"/>
    <w:rsid w:val="74252EB7"/>
    <w:rsid w:val="748661AC"/>
    <w:rsid w:val="75404971"/>
    <w:rsid w:val="754335BD"/>
    <w:rsid w:val="757519BB"/>
    <w:rsid w:val="758D0E1B"/>
    <w:rsid w:val="75DA7E8B"/>
    <w:rsid w:val="76B2788B"/>
    <w:rsid w:val="772B4060"/>
    <w:rsid w:val="776B14C8"/>
    <w:rsid w:val="77A93304"/>
    <w:rsid w:val="77B974F9"/>
    <w:rsid w:val="77CD3FEF"/>
    <w:rsid w:val="77F545C2"/>
    <w:rsid w:val="77FC3C29"/>
    <w:rsid w:val="77FE5B63"/>
    <w:rsid w:val="7905360B"/>
    <w:rsid w:val="792C18A3"/>
    <w:rsid w:val="79304157"/>
    <w:rsid w:val="79820518"/>
    <w:rsid w:val="798C3579"/>
    <w:rsid w:val="79970CA0"/>
    <w:rsid w:val="79B82D81"/>
    <w:rsid w:val="7A29723B"/>
    <w:rsid w:val="7B347AA2"/>
    <w:rsid w:val="7BEE29D0"/>
    <w:rsid w:val="7C8B45D2"/>
    <w:rsid w:val="7CB42329"/>
    <w:rsid w:val="7CE7076E"/>
    <w:rsid w:val="7CE71DAA"/>
    <w:rsid w:val="7CF30FAB"/>
    <w:rsid w:val="7D040876"/>
    <w:rsid w:val="7D171E02"/>
    <w:rsid w:val="7D2E3840"/>
    <w:rsid w:val="7D351C92"/>
    <w:rsid w:val="7D561039"/>
    <w:rsid w:val="7D6C2805"/>
    <w:rsid w:val="7D8B46AD"/>
    <w:rsid w:val="7D8E69D7"/>
    <w:rsid w:val="7DB37783"/>
    <w:rsid w:val="7E163C5B"/>
    <w:rsid w:val="7E9F678F"/>
    <w:rsid w:val="7EBD65C7"/>
    <w:rsid w:val="7EE2794C"/>
    <w:rsid w:val="7EE6093E"/>
    <w:rsid w:val="7F322915"/>
    <w:rsid w:val="7F3C5099"/>
    <w:rsid w:val="7F6702EA"/>
    <w:rsid w:val="7F706C45"/>
    <w:rsid w:val="7F7D0C80"/>
    <w:rsid w:val="7F9906C5"/>
    <w:rsid w:val="7FD01F08"/>
    <w:rsid w:val="7FD572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Administrator.TQ8VW6T75J0TM6C</dc:creator>
  <cp:lastModifiedBy>吕阳</cp:lastModifiedBy>
  <dcterms:modified xsi:type="dcterms:W3CDTF">2024-09-03T10:50:16Z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ies>
</file>