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0" w:type="auto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LVQB-110W3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（</w:t>
            </w:r>
            <w:r>
              <w:rPr>
                <w:rFonts w:hint="eastAsia" w:ascii="宋体" w:hAnsi="宋体"/>
              </w:rPr>
              <w:t>1</w:t>
            </w:r>
            <w:r>
              <w:rPr>
                <w:rFonts w:hint="eastAsia" w:ascii="宋体" w:hAnsi="宋体"/>
                <w:lang w:val="en-US" w:eastAsia="zh-CN"/>
              </w:rPr>
              <w:t>-4）</w:t>
            </w:r>
            <w:r>
              <w:rPr>
                <w:rFonts w:hint="eastAsia" w:ascii="宋体" w:hAnsi="宋体"/>
              </w:rPr>
              <w:t>S1-S2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</w:pPr>
            <w:r>
              <w:rPr>
                <w:rFonts w:hint="eastAsia"/>
              </w:rPr>
              <w:t>5P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pStyle w:val="11"/>
            </w:pP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S1-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2*4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0.5S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0.5S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2*4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制 造 厂</w:t>
            </w:r>
          </w:p>
        </w:tc>
        <w:tc>
          <w:tcPr>
            <w:tcW w:w="7230" w:type="dxa"/>
            <w:gridSpan w:val="3"/>
            <w:noWrap w:val="0"/>
            <w:vAlign w:val="center"/>
          </w:tcPr>
          <w:p>
            <w:pPr>
              <w:jc w:val="both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中华人民共和国江苏思源赫兹互感器有限公司</w:t>
            </w:r>
          </w:p>
        </w:tc>
      </w:tr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2、电压互感器铭牌：</w:t>
      </w:r>
    </w:p>
    <w:tbl>
      <w:tblPr>
        <w:tblStyle w:val="6"/>
        <w:tblW w:w="963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rPr>
                <w:rFonts w:hint="default" w:ascii="宋体" w:hAnsi="宋体" w:eastAsiaTheme="minorEastAsia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TYD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0/√3-0.0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额定一次电压（kV）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0/</w:t>
            </w:r>
            <w:r>
              <w:rPr>
                <w:rFonts w:ascii="Arial" w:hAnsi="Arial" w:cs="Arial"/>
                <w:bCs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额定电容（pF）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  <w:smallCaps/>
              </w:rPr>
              <w:t xml:space="preserve">   </w:t>
            </w:r>
            <w:r>
              <w:rPr>
                <w:rFonts w:hint="eastAsia" w:ascii="宋体" w:hAnsi="宋体"/>
                <w:bCs/>
                <w:smallCaps/>
                <w:lang w:val="en-US" w:eastAsia="zh-CN"/>
              </w:rPr>
              <w:t>10</w:t>
            </w:r>
            <w:r>
              <w:rPr>
                <w:rFonts w:hint="eastAsia" w:ascii="宋体" w:hAnsi="宋体"/>
                <w:bCs/>
                <w:smallCaps/>
              </w:rPr>
              <w:t>000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</w:rPr>
              <w:t>出厂编号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bCs/>
                <w:lang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/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二次绕组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mallCaps/>
              </w:rPr>
              <w:t>额定电压(V)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输出容量(VA)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准确级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1a-1n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50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0.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 xml:space="preserve">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50</w:t>
            </w:r>
            <w:r>
              <w:rPr>
                <w:rFonts w:hint="eastAsia" w:hAnsi="宋体"/>
                <w:b w:val="0"/>
                <w:bCs/>
              </w:rPr>
              <w:t xml:space="preserve"> 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0.5(</w:t>
            </w:r>
            <w:r>
              <w:rPr>
                <w:rFonts w:hint="eastAsia" w:ascii="宋体" w:hAnsi="宋体"/>
                <w:bCs/>
              </w:rPr>
              <w:t xml:space="preserve"> 3P</w:t>
            </w:r>
            <w:r>
              <w:rPr>
                <w:rFonts w:hint="eastAsia" w:ascii="宋体" w:hAnsi="宋体"/>
                <w:bCs/>
                <w:lang w:val="en-US" w:eastAsia="zh-CN"/>
              </w:rPr>
              <w:t>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  <w:t>50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0.5(</w:t>
            </w:r>
            <w:r>
              <w:rPr>
                <w:rFonts w:hint="eastAsia" w:ascii="宋体" w:hAnsi="宋体"/>
                <w:bCs/>
              </w:rPr>
              <w:t xml:space="preserve"> 3P</w:t>
            </w:r>
            <w:r>
              <w:rPr>
                <w:rFonts w:hint="eastAsia" w:ascii="宋体" w:hAnsi="宋体"/>
                <w:bCs/>
                <w:lang w:val="en-US" w:eastAsia="zh-CN"/>
              </w:rPr>
              <w:t>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da-dn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  <w:t>50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3P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制</w:t>
            </w:r>
            <w:r>
              <w:rPr>
                <w:rFonts w:ascii="宋体" w:hAnsi="宋体"/>
                <w:bCs/>
              </w:rPr>
              <w:t xml:space="preserve"> 造 厂</w:t>
            </w:r>
          </w:p>
        </w:tc>
        <w:tc>
          <w:tcPr>
            <w:tcW w:w="7230" w:type="dxa"/>
            <w:gridSpan w:val="3"/>
            <w:noWrap w:val="0"/>
            <w:vAlign w:val="center"/>
          </w:tcPr>
          <w:p>
            <w:pPr>
              <w:pStyle w:val="5"/>
              <w:pBdr>
                <w:bottom w:val="none" w:color="auto" w:sz="0" w:space="0"/>
              </w:pBdr>
              <w:tabs>
                <w:tab w:val="left" w:pos="420"/>
              </w:tabs>
              <w:snapToGrid/>
              <w:rPr>
                <w:rFonts w:ascii="宋体" w:hAnsi="宋体"/>
                <w:bCs/>
                <w:smallCaps/>
                <w:sz w:val="21"/>
              </w:rPr>
            </w:pPr>
            <w:r>
              <w:rPr>
                <w:rFonts w:hint="eastAsia" w:ascii="宋体" w:hAnsi="宋体"/>
                <w:lang w:val="en-US" w:eastAsia="zh-CN"/>
              </w:rPr>
              <w:t>中华人民共和国江苏思源赫兹互感器有限公司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11706B06"/>
    <w:rsid w:val="12355F6F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11B1805"/>
    <w:rsid w:val="2152142C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EBC4E7A"/>
    <w:rsid w:val="3ED30323"/>
    <w:rsid w:val="3F0F6E83"/>
    <w:rsid w:val="423F253E"/>
    <w:rsid w:val="428B1338"/>
    <w:rsid w:val="478D3EC7"/>
    <w:rsid w:val="4B1C0969"/>
    <w:rsid w:val="4B4A2918"/>
    <w:rsid w:val="4C9E3D41"/>
    <w:rsid w:val="4FCA2A48"/>
    <w:rsid w:val="54F00A72"/>
    <w:rsid w:val="551C5030"/>
    <w:rsid w:val="59F05472"/>
    <w:rsid w:val="5A2B7CF9"/>
    <w:rsid w:val="5B143150"/>
    <w:rsid w:val="63224EDF"/>
    <w:rsid w:val="66A739F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9413AB5"/>
    <w:rsid w:val="7CA36F02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1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郑广玉</cp:lastModifiedBy>
  <cp:lastPrinted>2025-10-10T03:39:00Z</cp:lastPrinted>
  <dcterms:modified xsi:type="dcterms:W3CDTF">2025-10-13T07:22:47Z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1CF67EC05FB84FF9B65DDB941D291DED</vt:lpwstr>
  </property>
</Properties>
</file>