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center"/>
        <w:rPr>
          <w:rFonts w:hint="default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Toc451693402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西部修试公司2025年干部人才培训项目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center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</w:rPr>
        <w:t>技术规范书</w:t>
      </w:r>
    </w:p>
    <w:bookmarkEnd w:id="0"/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jc w:val="left"/>
        <w:rPr>
          <w:rFonts w:hint="eastAsia" w:ascii="宋体" w:hAnsi="宋体"/>
          <w:color w:val="auto"/>
          <w:sz w:val="24"/>
          <w:szCs w:val="24"/>
          <w:highlight w:val="none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项目概况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本项目为西部修试公司2025年干部人才培训项目，通过线下集中授课方式为企业员工开展相关培训，培训班学员30人，授课时间为一天半。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 xml:space="preserve"> 项目目标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通过开展干部人才培训，使参加培训的人员提高创新能力、团队管理能力和沟通协同能力，打造一支敢创新、能协同、善执行的高素质干部人才队伍，为单位高质量发展提供坚实支撑。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left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项目内容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1.培训内容应包括但不限于以下内容：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（1）如何提升共赢领导力；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（2）如何推动领导力的全局思维；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（3）如何永动共赢领导力；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（4）如何带领团队创新突破；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（5）立场分析、风格识别、解决跨部门冲突技巧；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hint="default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（6）合作策划能力提升；</w:t>
      </w:r>
      <w:bookmarkStart w:id="1" w:name="_GoBack"/>
      <w:bookmarkEnd w:id="1"/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cs="Times New Roman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Times New Roman"/>
          <w:b w:val="0"/>
          <w:bCs w:val="0"/>
          <w:color w:val="auto"/>
          <w:sz w:val="24"/>
          <w:szCs w:val="24"/>
          <w:highlight w:val="none"/>
        </w:rPr>
        <w:t>教学方式：线下集中授课。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3.课时安排：中标方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根据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采购方需求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提供对应课程及师资，1天培训不少于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个课时，0.5天培训不少于3个课时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4.培训师资</w:t>
      </w: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需满足以下条件： </w:t>
      </w:r>
    </w:p>
    <w:p>
      <w:pPr>
        <w:pStyle w:val="2"/>
        <w:numPr>
          <w:ilvl w:val="0"/>
          <w:numId w:val="0"/>
        </w:numPr>
        <w:spacing w:line="360" w:lineRule="auto"/>
        <w:ind w:leftChars="269"/>
        <w:jc w:val="left"/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主讲师具备</w:t>
      </w:r>
      <w:r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年以上</w:t>
      </w:r>
      <w:r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授课</w:t>
      </w: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经验。</w:t>
      </w:r>
      <w:r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  </w:t>
      </w:r>
    </w:p>
    <w:p>
      <w:pPr>
        <w:pStyle w:val="2"/>
        <w:numPr>
          <w:ilvl w:val="0"/>
          <w:numId w:val="0"/>
        </w:numPr>
        <w:spacing w:line="360" w:lineRule="auto"/>
        <w:ind w:leftChars="269"/>
        <w:jc w:val="left"/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提供过往培训案例证明（客户名单、项目报告节选）。</w:t>
      </w:r>
    </w:p>
    <w:p>
      <w:pPr>
        <w:pStyle w:val="3"/>
        <w:spacing w:line="360" w:lineRule="auto"/>
        <w:ind w:firstLine="480" w:firstLineChars="200"/>
        <w:jc w:val="left"/>
        <w:rPr>
          <w:rFonts w:hint="default"/>
          <w:lang w:val="en-US" w:eastAsia="zh-CN"/>
        </w:rPr>
      </w:pPr>
      <w:r>
        <w:rPr>
          <w:rFonts w:hint="eastAsia" w:eastAsia="宋体" w:cs="宋体"/>
          <w:b w:val="0"/>
          <w:bCs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  <w:r>
        <w:rPr>
          <w:rFonts w:ascii="宋体" w:hAnsi="宋体" w:eastAsia="宋体" w:cs="宋体"/>
          <w:b w:val="0"/>
          <w:bCs/>
          <w:sz w:val="24"/>
          <w:szCs w:val="24"/>
        </w:rPr>
        <w:t>培训结束后需提交完整的培训课件（PPT/PDF可编辑版本）。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after="0" w:line="360" w:lineRule="auto"/>
        <w:ind w:firstLine="482" w:firstLineChars="200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其他说明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中标方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所提供的相关师资均需提供相关资历介绍材料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且</w:t>
      </w:r>
      <w:r>
        <w:rPr>
          <w:rFonts w:hint="eastAsia" w:ascii="宋体" w:hAnsi="宋体"/>
          <w:color w:val="auto"/>
          <w:sz w:val="24"/>
          <w:highlight w:val="none"/>
        </w:rPr>
        <w:t>应政治立场正确，无违反国家大政方针及政策的不当言行，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以往</w:t>
      </w:r>
      <w:r>
        <w:rPr>
          <w:rFonts w:hint="eastAsia" w:ascii="宋体" w:hAnsi="宋体"/>
          <w:color w:val="auto"/>
          <w:sz w:val="24"/>
          <w:highlight w:val="none"/>
        </w:rPr>
        <w:t>课程评价反馈较好，积极正向，能很好的引导培训学员。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7054B"/>
    <w:rsid w:val="01201324"/>
    <w:rsid w:val="012B387A"/>
    <w:rsid w:val="019D7AF8"/>
    <w:rsid w:val="03F31FFC"/>
    <w:rsid w:val="04210942"/>
    <w:rsid w:val="06B51D61"/>
    <w:rsid w:val="06BB2EB5"/>
    <w:rsid w:val="07135E10"/>
    <w:rsid w:val="08357DC7"/>
    <w:rsid w:val="08F56B49"/>
    <w:rsid w:val="098A290C"/>
    <w:rsid w:val="099F2C96"/>
    <w:rsid w:val="0AD57486"/>
    <w:rsid w:val="0C5E5C68"/>
    <w:rsid w:val="0D037601"/>
    <w:rsid w:val="0D7B0437"/>
    <w:rsid w:val="0EAB44BA"/>
    <w:rsid w:val="0EE22607"/>
    <w:rsid w:val="0F280A4D"/>
    <w:rsid w:val="0FB410DB"/>
    <w:rsid w:val="10596B8D"/>
    <w:rsid w:val="106F5D66"/>
    <w:rsid w:val="107278F8"/>
    <w:rsid w:val="10E377C1"/>
    <w:rsid w:val="113A70D0"/>
    <w:rsid w:val="125B6081"/>
    <w:rsid w:val="127D7924"/>
    <w:rsid w:val="13DC4183"/>
    <w:rsid w:val="155631D9"/>
    <w:rsid w:val="15704982"/>
    <w:rsid w:val="163E5AEF"/>
    <w:rsid w:val="166469FD"/>
    <w:rsid w:val="16D60704"/>
    <w:rsid w:val="178E0E57"/>
    <w:rsid w:val="17BC78A8"/>
    <w:rsid w:val="17D76040"/>
    <w:rsid w:val="18A76D3C"/>
    <w:rsid w:val="18F371CF"/>
    <w:rsid w:val="1AF528F8"/>
    <w:rsid w:val="1BA7402A"/>
    <w:rsid w:val="1C064163"/>
    <w:rsid w:val="1CBC37B7"/>
    <w:rsid w:val="1CFE40EB"/>
    <w:rsid w:val="1E7A0733"/>
    <w:rsid w:val="1ED52E31"/>
    <w:rsid w:val="1F327B00"/>
    <w:rsid w:val="1FAD5F40"/>
    <w:rsid w:val="1FCD5A6D"/>
    <w:rsid w:val="1FD2698C"/>
    <w:rsid w:val="200671ED"/>
    <w:rsid w:val="20BC49FB"/>
    <w:rsid w:val="211872BB"/>
    <w:rsid w:val="211C3B69"/>
    <w:rsid w:val="21710889"/>
    <w:rsid w:val="2178158F"/>
    <w:rsid w:val="221D25F1"/>
    <w:rsid w:val="22A0180C"/>
    <w:rsid w:val="22CD4E80"/>
    <w:rsid w:val="22DB5CA7"/>
    <w:rsid w:val="23281517"/>
    <w:rsid w:val="239854C3"/>
    <w:rsid w:val="23E164AB"/>
    <w:rsid w:val="24066F3F"/>
    <w:rsid w:val="24EC5E84"/>
    <w:rsid w:val="25817C70"/>
    <w:rsid w:val="25C90D83"/>
    <w:rsid w:val="273F67C4"/>
    <w:rsid w:val="275F5154"/>
    <w:rsid w:val="27644FCF"/>
    <w:rsid w:val="27884A2C"/>
    <w:rsid w:val="27D81172"/>
    <w:rsid w:val="28133E0E"/>
    <w:rsid w:val="29752A3E"/>
    <w:rsid w:val="2C2F4568"/>
    <w:rsid w:val="2C6109B5"/>
    <w:rsid w:val="2CA6312F"/>
    <w:rsid w:val="2D46134E"/>
    <w:rsid w:val="2DB86B17"/>
    <w:rsid w:val="2E0974C2"/>
    <w:rsid w:val="2E640233"/>
    <w:rsid w:val="2E64045B"/>
    <w:rsid w:val="2ECF2ECE"/>
    <w:rsid w:val="2F070FB6"/>
    <w:rsid w:val="2F10675E"/>
    <w:rsid w:val="2F396AB3"/>
    <w:rsid w:val="2F4370E7"/>
    <w:rsid w:val="2FBD2ECB"/>
    <w:rsid w:val="3086432B"/>
    <w:rsid w:val="30A5187D"/>
    <w:rsid w:val="30A7598E"/>
    <w:rsid w:val="30BC7572"/>
    <w:rsid w:val="3117627D"/>
    <w:rsid w:val="31501BC9"/>
    <w:rsid w:val="318656BB"/>
    <w:rsid w:val="31940C65"/>
    <w:rsid w:val="322070BA"/>
    <w:rsid w:val="32EA4A43"/>
    <w:rsid w:val="331C5BAA"/>
    <w:rsid w:val="333B4DF3"/>
    <w:rsid w:val="34DA0784"/>
    <w:rsid w:val="35711F09"/>
    <w:rsid w:val="35F76423"/>
    <w:rsid w:val="35F8692D"/>
    <w:rsid w:val="35FD3A7E"/>
    <w:rsid w:val="360A2508"/>
    <w:rsid w:val="366B21A0"/>
    <w:rsid w:val="36A14623"/>
    <w:rsid w:val="36F47884"/>
    <w:rsid w:val="36F7316F"/>
    <w:rsid w:val="37084AA2"/>
    <w:rsid w:val="37474C26"/>
    <w:rsid w:val="375B74EB"/>
    <w:rsid w:val="376B128F"/>
    <w:rsid w:val="37E60A68"/>
    <w:rsid w:val="3833334B"/>
    <w:rsid w:val="38B534F8"/>
    <w:rsid w:val="38DA29F1"/>
    <w:rsid w:val="38DE69C1"/>
    <w:rsid w:val="391A5DAB"/>
    <w:rsid w:val="399829AE"/>
    <w:rsid w:val="39E1560A"/>
    <w:rsid w:val="3A4F4069"/>
    <w:rsid w:val="3ADD3297"/>
    <w:rsid w:val="3AEE274E"/>
    <w:rsid w:val="3B4A02F1"/>
    <w:rsid w:val="3B700540"/>
    <w:rsid w:val="3C2667DB"/>
    <w:rsid w:val="3C647B17"/>
    <w:rsid w:val="3C734548"/>
    <w:rsid w:val="3D2469E0"/>
    <w:rsid w:val="3D302BB8"/>
    <w:rsid w:val="3DA47758"/>
    <w:rsid w:val="3EF63226"/>
    <w:rsid w:val="3F007223"/>
    <w:rsid w:val="40177B1B"/>
    <w:rsid w:val="40DC2CE4"/>
    <w:rsid w:val="40E06BE7"/>
    <w:rsid w:val="410F30EB"/>
    <w:rsid w:val="42C86409"/>
    <w:rsid w:val="436A1DF8"/>
    <w:rsid w:val="43E277BE"/>
    <w:rsid w:val="45F95A21"/>
    <w:rsid w:val="46527B49"/>
    <w:rsid w:val="4655794B"/>
    <w:rsid w:val="469E318A"/>
    <w:rsid w:val="46FC05A2"/>
    <w:rsid w:val="47731C1E"/>
    <w:rsid w:val="47B2515B"/>
    <w:rsid w:val="47D4321D"/>
    <w:rsid w:val="47F03AA9"/>
    <w:rsid w:val="48084CF1"/>
    <w:rsid w:val="488E27BC"/>
    <w:rsid w:val="492E1B3E"/>
    <w:rsid w:val="49547204"/>
    <w:rsid w:val="498B3169"/>
    <w:rsid w:val="49B207AE"/>
    <w:rsid w:val="4A384FDE"/>
    <w:rsid w:val="4A697B0A"/>
    <w:rsid w:val="4BBA58F2"/>
    <w:rsid w:val="4BF2517A"/>
    <w:rsid w:val="4C440A06"/>
    <w:rsid w:val="4C5C50CF"/>
    <w:rsid w:val="4CB51214"/>
    <w:rsid w:val="4CF52331"/>
    <w:rsid w:val="4DC60031"/>
    <w:rsid w:val="4E1061F5"/>
    <w:rsid w:val="4EC178F7"/>
    <w:rsid w:val="4EE43DEB"/>
    <w:rsid w:val="5036640C"/>
    <w:rsid w:val="503D04C9"/>
    <w:rsid w:val="515C3AC4"/>
    <w:rsid w:val="5171355A"/>
    <w:rsid w:val="51B8495C"/>
    <w:rsid w:val="52234602"/>
    <w:rsid w:val="522F3436"/>
    <w:rsid w:val="52790CE1"/>
    <w:rsid w:val="529253BA"/>
    <w:rsid w:val="53215A0B"/>
    <w:rsid w:val="53583344"/>
    <w:rsid w:val="535A511B"/>
    <w:rsid w:val="535C19B6"/>
    <w:rsid w:val="53F61B4C"/>
    <w:rsid w:val="54154EB7"/>
    <w:rsid w:val="54176272"/>
    <w:rsid w:val="54C673C6"/>
    <w:rsid w:val="54EC3A1D"/>
    <w:rsid w:val="561A7135"/>
    <w:rsid w:val="57895C5A"/>
    <w:rsid w:val="578B5319"/>
    <w:rsid w:val="5794557F"/>
    <w:rsid w:val="58242AD2"/>
    <w:rsid w:val="582E3F44"/>
    <w:rsid w:val="584C7569"/>
    <w:rsid w:val="58DD1973"/>
    <w:rsid w:val="58EC6F6F"/>
    <w:rsid w:val="58F22EE7"/>
    <w:rsid w:val="59A70A6B"/>
    <w:rsid w:val="5A4E23CB"/>
    <w:rsid w:val="5A967E47"/>
    <w:rsid w:val="5AB8691C"/>
    <w:rsid w:val="5ACA3E88"/>
    <w:rsid w:val="5BE604C4"/>
    <w:rsid w:val="5BF21B46"/>
    <w:rsid w:val="5C6E2434"/>
    <w:rsid w:val="5D1E4AAD"/>
    <w:rsid w:val="5E115C30"/>
    <w:rsid w:val="5EB7313D"/>
    <w:rsid w:val="5FEA2DCB"/>
    <w:rsid w:val="607C3637"/>
    <w:rsid w:val="60B97DBA"/>
    <w:rsid w:val="61134C03"/>
    <w:rsid w:val="61167701"/>
    <w:rsid w:val="62647E68"/>
    <w:rsid w:val="62C17915"/>
    <w:rsid w:val="63330F18"/>
    <w:rsid w:val="63A735F6"/>
    <w:rsid w:val="63FA3846"/>
    <w:rsid w:val="64032F58"/>
    <w:rsid w:val="64065E18"/>
    <w:rsid w:val="64217B5F"/>
    <w:rsid w:val="6480034B"/>
    <w:rsid w:val="64AE611E"/>
    <w:rsid w:val="64C624D6"/>
    <w:rsid w:val="64C63A1C"/>
    <w:rsid w:val="64CC35A8"/>
    <w:rsid w:val="650527D0"/>
    <w:rsid w:val="65824848"/>
    <w:rsid w:val="65F66B9D"/>
    <w:rsid w:val="65F91A53"/>
    <w:rsid w:val="66C7607A"/>
    <w:rsid w:val="67C165EE"/>
    <w:rsid w:val="67F167C0"/>
    <w:rsid w:val="687A453A"/>
    <w:rsid w:val="68CD26AC"/>
    <w:rsid w:val="68DD2383"/>
    <w:rsid w:val="694024D2"/>
    <w:rsid w:val="69A320DB"/>
    <w:rsid w:val="69A70AE2"/>
    <w:rsid w:val="69BC371C"/>
    <w:rsid w:val="6A0C3829"/>
    <w:rsid w:val="6AD3322C"/>
    <w:rsid w:val="6AE55243"/>
    <w:rsid w:val="6AFE7DAD"/>
    <w:rsid w:val="6B0D03A8"/>
    <w:rsid w:val="6C0F323E"/>
    <w:rsid w:val="6CBB6328"/>
    <w:rsid w:val="6CF75D1E"/>
    <w:rsid w:val="6D1C31D8"/>
    <w:rsid w:val="6D4C2668"/>
    <w:rsid w:val="6D5838FF"/>
    <w:rsid w:val="6E6A2785"/>
    <w:rsid w:val="6E972C55"/>
    <w:rsid w:val="6F646122"/>
    <w:rsid w:val="6FDB541C"/>
    <w:rsid w:val="70C56719"/>
    <w:rsid w:val="70DD377B"/>
    <w:rsid w:val="71C27ADC"/>
    <w:rsid w:val="71F5066F"/>
    <w:rsid w:val="72982B47"/>
    <w:rsid w:val="72B34F08"/>
    <w:rsid w:val="733C3872"/>
    <w:rsid w:val="737C3959"/>
    <w:rsid w:val="73F550DE"/>
    <w:rsid w:val="74827070"/>
    <w:rsid w:val="753629E5"/>
    <w:rsid w:val="75607079"/>
    <w:rsid w:val="759C11EF"/>
    <w:rsid w:val="76237210"/>
    <w:rsid w:val="76557312"/>
    <w:rsid w:val="76C80FC8"/>
    <w:rsid w:val="76F141A8"/>
    <w:rsid w:val="78154130"/>
    <w:rsid w:val="79AA0EBC"/>
    <w:rsid w:val="7A57204E"/>
    <w:rsid w:val="7AAF22E4"/>
    <w:rsid w:val="7D672D7F"/>
    <w:rsid w:val="7D743BAD"/>
    <w:rsid w:val="7E44371E"/>
    <w:rsid w:val="7E4F2F8A"/>
    <w:rsid w:val="7E900498"/>
    <w:rsid w:val="7FB94F0B"/>
    <w:rsid w:val="7FC8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0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6">
    <w:name w:val="Body Text Indent"/>
    <w:basedOn w:val="1"/>
    <w:qFormat/>
    <w:uiPriority w:val="99"/>
    <w:pPr>
      <w:spacing w:line="360" w:lineRule="auto"/>
      <w:ind w:firstLine="600"/>
      <w:jc w:val="both"/>
    </w:pPr>
  </w:style>
  <w:style w:type="paragraph" w:styleId="7">
    <w:name w:val="Body Text First Indent 2"/>
    <w:basedOn w:val="6"/>
    <w:unhideWhenUsed/>
    <w:qFormat/>
    <w:uiPriority w:val="99"/>
    <w:pPr>
      <w:tabs>
        <w:tab w:val="left" w:pos="840"/>
      </w:tabs>
      <w:ind w:firstLine="420"/>
    </w:p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2</Pages>
  <Words>0</Words>
  <Characters>0</Characters>
  <Lines>0</Lines>
  <Paragraphs>0</Paragraphs>
  <TotalTime>159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杨琨</dc:creator>
  <cp:lastModifiedBy>牟锦春</cp:lastModifiedBy>
  <dcterms:modified xsi:type="dcterms:W3CDTF">2025-10-11T08:06:55Z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60AC3F58F4024077941C30FC1D7E013A</vt:lpwstr>
  </property>
</Properties>
</file>