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A66241">
      <w:pPr>
        <w:autoSpaceDE w:val="0"/>
        <w:autoSpaceDN w:val="0"/>
        <w:adjustRightInd w:val="0"/>
        <w:jc w:val="center"/>
        <w:rPr>
          <w:rFonts w:ascii="黑体" w:hAnsi="黑体" w:eastAsia="黑体" w:cs="宋体"/>
          <w:kern w:val="0"/>
          <w:sz w:val="36"/>
          <w:szCs w:val="24"/>
        </w:rPr>
      </w:pPr>
      <w:r>
        <w:drawing>
          <wp:anchor distT="0" distB="0" distL="114300" distR="114300" simplePos="0" relativeHeight="251659264" behindDoc="0" locked="0" layoutInCell="1" allowOverlap="1">
            <wp:simplePos x="0" y="0"/>
            <wp:positionH relativeFrom="column">
              <wp:posOffset>-1151890</wp:posOffset>
            </wp:positionH>
            <wp:positionV relativeFrom="paragraph">
              <wp:posOffset>-937895</wp:posOffset>
            </wp:positionV>
            <wp:extent cx="7640955" cy="2524760"/>
            <wp:effectExtent l="0" t="0" r="17145" b="889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14:paraId="3EA2F388">
      <w:pPr>
        <w:autoSpaceDE w:val="0"/>
        <w:autoSpaceDN w:val="0"/>
        <w:adjustRightInd w:val="0"/>
        <w:jc w:val="center"/>
        <w:rPr>
          <w:rFonts w:ascii="黑体" w:hAnsi="黑体" w:eastAsia="黑体" w:cs="宋体"/>
          <w:kern w:val="0"/>
          <w:sz w:val="36"/>
          <w:szCs w:val="24"/>
        </w:rPr>
      </w:pPr>
    </w:p>
    <w:p w14:paraId="3AEBE593">
      <w:pPr>
        <w:autoSpaceDE w:val="0"/>
        <w:autoSpaceDN w:val="0"/>
        <w:adjustRightInd w:val="0"/>
        <w:jc w:val="center"/>
        <w:rPr>
          <w:rFonts w:ascii="黑体" w:hAnsi="黑体" w:eastAsia="黑体" w:cs="宋体"/>
          <w:kern w:val="0"/>
          <w:sz w:val="36"/>
          <w:szCs w:val="24"/>
        </w:rPr>
      </w:pPr>
    </w:p>
    <w:p w14:paraId="113B8ECA">
      <w:pPr>
        <w:autoSpaceDE w:val="0"/>
        <w:autoSpaceDN w:val="0"/>
        <w:adjustRightInd w:val="0"/>
        <w:jc w:val="center"/>
        <w:rPr>
          <w:rFonts w:ascii="黑体" w:hAnsi="黑体" w:eastAsia="黑体" w:cs="宋体"/>
          <w:kern w:val="0"/>
          <w:sz w:val="36"/>
          <w:szCs w:val="24"/>
        </w:rPr>
      </w:pPr>
    </w:p>
    <w:p w14:paraId="3F48A742">
      <w:pPr>
        <w:autoSpaceDE w:val="0"/>
        <w:autoSpaceDN w:val="0"/>
        <w:adjustRightInd w:val="0"/>
        <w:jc w:val="center"/>
        <w:rPr>
          <w:rFonts w:ascii="黑体" w:hAnsi="黑体" w:eastAsia="黑体" w:cs="宋体"/>
          <w:kern w:val="0"/>
          <w:sz w:val="36"/>
          <w:szCs w:val="24"/>
        </w:rPr>
      </w:pPr>
    </w:p>
    <w:p w14:paraId="1406B8C9">
      <w:pPr>
        <w:autoSpaceDE w:val="0"/>
        <w:autoSpaceDN w:val="0"/>
        <w:adjustRightInd w:val="0"/>
        <w:jc w:val="both"/>
        <w:outlineLvl w:val="0"/>
        <w:rPr>
          <w:rFonts w:hint="eastAsia" w:ascii="黑体" w:hAnsi="黑体" w:eastAsia="黑体" w:cs="宋体"/>
          <w:b/>
          <w:bCs/>
          <w:kern w:val="0"/>
          <w:sz w:val="32"/>
          <w:szCs w:val="32"/>
        </w:rPr>
      </w:pPr>
    </w:p>
    <w:p w14:paraId="736CA4DF">
      <w:pPr>
        <w:autoSpaceDE w:val="0"/>
        <w:autoSpaceDN w:val="0"/>
        <w:adjustRightInd w:val="0"/>
        <w:jc w:val="center"/>
        <w:outlineLvl w:val="0"/>
        <w:rPr>
          <w:rFonts w:hint="default" w:ascii="黑体" w:hAnsi="黑体" w:eastAsia="黑体" w:cs="宋体"/>
          <w:b/>
          <w:bCs/>
          <w:kern w:val="0"/>
          <w:sz w:val="52"/>
          <w:szCs w:val="40"/>
          <w:lang w:val="en-US" w:eastAsia="zh-CN"/>
        </w:rPr>
      </w:pPr>
      <w:r>
        <w:rPr>
          <w:rFonts w:hint="eastAsia" w:ascii="黑体" w:hAnsi="黑体" w:eastAsia="黑体" w:cs="宋体"/>
          <w:b/>
          <w:bCs/>
          <w:kern w:val="0"/>
          <w:sz w:val="52"/>
          <w:szCs w:val="40"/>
          <w:lang w:val="en-US" w:eastAsia="zh-CN"/>
        </w:rPr>
        <w:t>南方电网调峰调频发电有限公司储能科研院负一层玻璃门安装</w:t>
      </w:r>
    </w:p>
    <w:p w14:paraId="5BC0DC43">
      <w:pPr>
        <w:pStyle w:val="2"/>
        <w:rPr>
          <w:rFonts w:hint="eastAsia"/>
          <w:lang w:val="en-US" w:bidi="ar-SA"/>
        </w:rPr>
      </w:pPr>
    </w:p>
    <w:p w14:paraId="0CAC79B5">
      <w:pPr>
        <w:autoSpaceDE w:val="0"/>
        <w:autoSpaceDN w:val="0"/>
        <w:adjustRightInd w:val="0"/>
        <w:jc w:val="center"/>
        <w:outlineLvl w:val="0"/>
        <w:rPr>
          <w:rFonts w:hint="eastAsia" w:ascii="黑体" w:hAnsi="黑体" w:eastAsia="黑体" w:cs="宋体"/>
          <w:b/>
          <w:bCs/>
          <w:kern w:val="0"/>
          <w:sz w:val="52"/>
          <w:szCs w:val="40"/>
          <w:lang w:eastAsia="zh-CN"/>
        </w:rPr>
      </w:pPr>
      <w:r>
        <w:rPr>
          <w:rFonts w:hint="eastAsia" w:ascii="黑体" w:hAnsi="黑体" w:eastAsia="黑体" w:cs="宋体"/>
          <w:b/>
          <w:bCs/>
          <w:kern w:val="0"/>
          <w:sz w:val="52"/>
          <w:szCs w:val="40"/>
          <w:lang w:val="en-US" w:eastAsia="zh-CN"/>
        </w:rPr>
        <w:t>服务要求</w:t>
      </w:r>
    </w:p>
    <w:p w14:paraId="57B8D237">
      <w:pPr>
        <w:autoSpaceDE w:val="0"/>
        <w:autoSpaceDN w:val="0"/>
        <w:adjustRightInd w:val="0"/>
        <w:jc w:val="center"/>
        <w:rPr>
          <w:rFonts w:ascii="黑体" w:hAnsi="黑体" w:eastAsia="黑体" w:cs="宋体"/>
          <w:kern w:val="0"/>
          <w:sz w:val="36"/>
          <w:szCs w:val="24"/>
        </w:rPr>
      </w:pPr>
    </w:p>
    <w:p w14:paraId="677E7D41">
      <w:pPr>
        <w:autoSpaceDE w:val="0"/>
        <w:autoSpaceDN w:val="0"/>
        <w:adjustRightInd w:val="0"/>
        <w:jc w:val="center"/>
        <w:rPr>
          <w:rFonts w:ascii="黑体" w:hAnsi="黑体" w:eastAsia="黑体" w:cs="宋体"/>
          <w:kern w:val="0"/>
          <w:sz w:val="36"/>
          <w:szCs w:val="24"/>
        </w:rPr>
      </w:pPr>
    </w:p>
    <w:p w14:paraId="06F63AFE">
      <w:pPr>
        <w:autoSpaceDE w:val="0"/>
        <w:autoSpaceDN w:val="0"/>
        <w:adjustRightInd w:val="0"/>
        <w:jc w:val="center"/>
        <w:rPr>
          <w:rFonts w:ascii="黑体" w:hAnsi="黑体" w:eastAsia="黑体" w:cs="宋体"/>
          <w:kern w:val="0"/>
          <w:sz w:val="36"/>
          <w:szCs w:val="24"/>
        </w:rPr>
      </w:pPr>
    </w:p>
    <w:p w14:paraId="77DA09AE">
      <w:pPr>
        <w:autoSpaceDE w:val="0"/>
        <w:autoSpaceDN w:val="0"/>
        <w:adjustRightInd w:val="0"/>
        <w:jc w:val="center"/>
        <w:rPr>
          <w:rFonts w:ascii="黑体" w:hAnsi="黑体" w:eastAsia="黑体" w:cs="宋体"/>
          <w:kern w:val="0"/>
          <w:sz w:val="36"/>
          <w:szCs w:val="24"/>
        </w:rPr>
      </w:pPr>
    </w:p>
    <w:p w14:paraId="6176B726">
      <w:pPr>
        <w:autoSpaceDE w:val="0"/>
        <w:autoSpaceDN w:val="0"/>
        <w:adjustRightInd w:val="0"/>
        <w:jc w:val="center"/>
        <w:rPr>
          <w:rFonts w:ascii="黑体" w:hAnsi="黑体" w:eastAsia="黑体" w:cs="宋体"/>
          <w:kern w:val="0"/>
          <w:sz w:val="36"/>
          <w:szCs w:val="24"/>
        </w:rPr>
      </w:pPr>
    </w:p>
    <w:p w14:paraId="35AE7B73">
      <w:pPr>
        <w:autoSpaceDE w:val="0"/>
        <w:autoSpaceDN w:val="0"/>
        <w:adjustRightInd w:val="0"/>
        <w:jc w:val="center"/>
        <w:rPr>
          <w:rFonts w:ascii="黑体" w:hAnsi="黑体" w:eastAsia="黑体" w:cs="宋体"/>
          <w:kern w:val="0"/>
          <w:sz w:val="36"/>
          <w:szCs w:val="24"/>
        </w:rPr>
      </w:pPr>
    </w:p>
    <w:p w14:paraId="12BC2675">
      <w:pPr>
        <w:widowControl/>
        <w:spacing w:line="440" w:lineRule="exact"/>
        <w:jc w:val="center"/>
        <w:outlineLvl w:val="0"/>
        <w:rPr>
          <w:rFonts w:hint="eastAsia" w:eastAsia="黑体"/>
          <w:sz w:val="28"/>
          <w:szCs w:val="28"/>
          <w:lang w:eastAsia="zh-CN"/>
        </w:rPr>
      </w:pPr>
      <w:r>
        <w:rPr>
          <w:rFonts w:hint="eastAsia" w:eastAsia="黑体"/>
          <w:sz w:val="28"/>
          <w:szCs w:val="28"/>
        </w:rPr>
        <w:t>南方电网调峰调频发电有限公司储能科研院</w:t>
      </w:r>
      <w:r>
        <w:rPr>
          <w:rFonts w:hint="eastAsia" w:eastAsia="黑体"/>
          <w:sz w:val="28"/>
          <w:szCs w:val="28"/>
          <w:lang w:eastAsia="zh-CN"/>
        </w:rPr>
        <w:t>（</w:t>
      </w:r>
      <w:r>
        <w:rPr>
          <w:rFonts w:hint="eastAsia" w:eastAsia="黑体"/>
          <w:sz w:val="28"/>
          <w:szCs w:val="28"/>
          <w:lang w:val="en-US" w:eastAsia="zh-CN"/>
        </w:rPr>
        <w:t>甲方</w:t>
      </w:r>
      <w:r>
        <w:rPr>
          <w:rFonts w:hint="eastAsia" w:eastAsia="黑体"/>
          <w:sz w:val="28"/>
          <w:szCs w:val="28"/>
          <w:lang w:eastAsia="zh-CN"/>
        </w:rPr>
        <w:t>）</w:t>
      </w:r>
    </w:p>
    <w:p w14:paraId="334D285A">
      <w:pPr>
        <w:widowControl/>
        <w:spacing w:line="440" w:lineRule="exact"/>
        <w:jc w:val="center"/>
        <w:outlineLvl w:val="0"/>
        <w:rPr>
          <w:rFonts w:eastAsia="黑体"/>
          <w:sz w:val="28"/>
          <w:szCs w:val="28"/>
        </w:rPr>
      </w:pPr>
    </w:p>
    <w:p w14:paraId="793EF333">
      <w:pPr>
        <w:widowControl/>
        <w:jc w:val="center"/>
        <w:outlineLvl w:val="0"/>
        <w:rPr>
          <w:rFonts w:ascii="new times roman" w:hAnsi="new times roman" w:eastAsia="黑体"/>
          <w:sz w:val="28"/>
          <w:szCs w:val="28"/>
        </w:rPr>
      </w:pPr>
      <w:r>
        <w:rPr>
          <w:rFonts w:hint="eastAsia" w:ascii="new times roman" w:hAnsi="new times roman" w:eastAsia="黑体"/>
          <w:sz w:val="28"/>
          <w:szCs w:val="28"/>
        </w:rPr>
        <w:t>20</w:t>
      </w:r>
      <w:r>
        <w:rPr>
          <w:rFonts w:hint="eastAsia" w:ascii="new times roman" w:hAnsi="new times roman" w:eastAsia="黑体"/>
          <w:sz w:val="28"/>
          <w:szCs w:val="28"/>
          <w:lang w:val="en-US" w:eastAsia="zh-CN"/>
        </w:rPr>
        <w:t>25</w:t>
      </w:r>
      <w:r>
        <w:rPr>
          <w:rFonts w:hint="eastAsia" w:ascii="new times roman" w:hAnsi="new times roman" w:eastAsia="黑体"/>
          <w:sz w:val="28"/>
          <w:szCs w:val="28"/>
        </w:rPr>
        <w:t>年</w:t>
      </w:r>
      <w:r>
        <w:rPr>
          <w:rFonts w:hint="eastAsia" w:ascii="new times roman" w:hAnsi="new times roman" w:eastAsia="黑体"/>
          <w:sz w:val="28"/>
          <w:szCs w:val="28"/>
          <w:lang w:val="en-US" w:eastAsia="zh-CN"/>
        </w:rPr>
        <w:t>9</w:t>
      </w:r>
      <w:bookmarkStart w:id="0" w:name="_GoBack"/>
      <w:bookmarkEnd w:id="0"/>
      <w:r>
        <w:rPr>
          <w:rFonts w:hint="eastAsia" w:ascii="new times roman" w:hAnsi="new times roman" w:eastAsia="黑体"/>
          <w:sz w:val="28"/>
          <w:szCs w:val="28"/>
        </w:rPr>
        <w:t>月</w:t>
      </w:r>
    </w:p>
    <w:p w14:paraId="6E1A67AF">
      <w:pPr>
        <w:rPr>
          <w:rFonts w:ascii="宋体" w:eastAsia="宋体" w:cs="宋体"/>
          <w:b/>
          <w:bCs/>
          <w:kern w:val="0"/>
          <w:sz w:val="28"/>
          <w:szCs w:val="28"/>
        </w:rPr>
      </w:pPr>
      <w:r>
        <w:rPr>
          <w:rFonts w:ascii="宋体" w:eastAsia="宋体" w:cs="宋体"/>
          <w:b/>
          <w:bCs/>
          <w:kern w:val="0"/>
          <w:sz w:val="28"/>
          <w:szCs w:val="28"/>
        </w:rPr>
        <w:br w:type="page"/>
      </w:r>
    </w:p>
    <w:p w14:paraId="1263E868">
      <w:pPr>
        <w:numPr>
          <w:ilvl w:val="0"/>
          <w:numId w:val="1"/>
        </w:numPr>
        <w:autoSpaceDE w:val="0"/>
        <w:autoSpaceDN w:val="0"/>
        <w:adjustRightInd w:val="0"/>
        <w:spacing w:line="360" w:lineRule="auto"/>
        <w:jc w:val="left"/>
        <w:outlineLvl w:val="0"/>
        <w:rPr>
          <w:rFonts w:ascii="宋体" w:eastAsia="宋体" w:cs="宋体"/>
          <w:b/>
          <w:bCs/>
          <w:kern w:val="0"/>
          <w:sz w:val="28"/>
          <w:szCs w:val="28"/>
        </w:rPr>
      </w:pPr>
      <w:r>
        <w:rPr>
          <w:rFonts w:ascii="宋体" w:eastAsia="宋体" w:cs="宋体"/>
          <w:b/>
          <w:bCs/>
          <w:kern w:val="0"/>
          <w:sz w:val="28"/>
          <w:szCs w:val="28"/>
        </w:rPr>
        <w:t>概况</w:t>
      </w:r>
    </w:p>
    <w:p w14:paraId="4715D406">
      <w:pPr>
        <w:autoSpaceDE w:val="0"/>
        <w:autoSpaceDN w:val="0"/>
        <w:adjustRightInd w:val="0"/>
        <w:spacing w:line="360" w:lineRule="auto"/>
        <w:ind w:firstLine="560" w:firstLineChars="200"/>
        <w:jc w:val="left"/>
        <w:rPr>
          <w:rFonts w:hint="default" w:cs="宋体"/>
          <w:sz w:val="28"/>
          <w:szCs w:val="28"/>
          <w:lang w:val="en-US" w:eastAsia="zh-CN"/>
        </w:rPr>
      </w:pPr>
      <w:r>
        <w:rPr>
          <w:rFonts w:hint="eastAsia" w:cs="宋体"/>
          <w:sz w:val="28"/>
          <w:szCs w:val="28"/>
          <w:lang w:val="en-US" w:eastAsia="zh-CN"/>
        </w:rPr>
        <w:t>为丰富南方电网调峰调频发电有限公司储能科研院（下文简称“储能科研院”）负一层展示大厅展示内容，需搬运设备样机、演示沙盘等展示物进出展示大厅。由于大厅原大门设计时仅考虑行人，宽度较窄，与部分展示物尺寸不匹配，故需将展示大厅玻璃墙替换为玻璃门。</w:t>
      </w:r>
    </w:p>
    <w:p w14:paraId="6F2BCB78">
      <w:pPr>
        <w:autoSpaceDE w:val="0"/>
        <w:autoSpaceDN w:val="0"/>
        <w:adjustRightInd w:val="0"/>
        <w:spacing w:line="360" w:lineRule="auto"/>
        <w:ind w:firstLine="560" w:firstLineChars="200"/>
        <w:jc w:val="left"/>
        <w:rPr>
          <w:rFonts w:cs="宋体"/>
          <w:sz w:val="28"/>
          <w:szCs w:val="28"/>
        </w:rPr>
      </w:pPr>
    </w:p>
    <w:p w14:paraId="16552FE4">
      <w:pPr>
        <w:numPr>
          <w:ilvl w:val="0"/>
          <w:numId w:val="1"/>
        </w:numPr>
        <w:autoSpaceDE w:val="0"/>
        <w:autoSpaceDN w:val="0"/>
        <w:adjustRightInd w:val="0"/>
        <w:spacing w:line="360" w:lineRule="auto"/>
        <w:jc w:val="left"/>
        <w:outlineLvl w:val="0"/>
        <w:rPr>
          <w:rFonts w:ascii="宋体" w:eastAsia="宋体" w:cs="宋体"/>
          <w:b/>
          <w:bCs/>
          <w:kern w:val="0"/>
          <w:sz w:val="28"/>
          <w:szCs w:val="28"/>
        </w:rPr>
      </w:pPr>
      <w:r>
        <w:rPr>
          <w:rFonts w:hint="eastAsia" w:ascii="宋体" w:eastAsia="宋体" w:cs="宋体"/>
          <w:b/>
          <w:bCs/>
          <w:kern w:val="0"/>
          <w:sz w:val="28"/>
          <w:szCs w:val="28"/>
        </w:rPr>
        <w:t>服务内容</w:t>
      </w:r>
      <w:r>
        <w:rPr>
          <w:rFonts w:hint="eastAsia" w:ascii="宋体" w:eastAsia="宋体" w:cs="宋体"/>
          <w:b/>
          <w:bCs/>
          <w:kern w:val="0"/>
          <w:sz w:val="28"/>
          <w:szCs w:val="28"/>
          <w:lang w:val="en-US" w:eastAsia="zh-CN"/>
        </w:rPr>
        <w:t>及要求</w:t>
      </w:r>
    </w:p>
    <w:p w14:paraId="32EF01D5">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乙方应向甲方提供玻璃墙拆卸、玻璃门安装及相关辅助服务，具体情况如下：</w:t>
      </w:r>
    </w:p>
    <w:p w14:paraId="5FBA927C">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w:t>
      </w:r>
      <w:r>
        <w:rPr>
          <w:rFonts w:hint="default"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lang w:val="en-US" w:eastAsia="zh-CN"/>
        </w:rPr>
        <w:t>）工作地点：广东省广州市番禺区东环街莲花大道西858号番禺电力科技园3号楼负一层。</w:t>
      </w:r>
    </w:p>
    <w:p w14:paraId="123F0CBB">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（2）</w:t>
      </w:r>
      <w:r>
        <w:rPr>
          <w:rFonts w:hint="eastAsia" w:ascii="Times New Roman" w:hAnsi="Times New Roman" w:eastAsia="宋体" w:cs="Times New Roman"/>
          <w:sz w:val="28"/>
          <w:szCs w:val="28"/>
          <w:lang w:val="en-US" w:eastAsia="zh-CN"/>
        </w:rPr>
        <w:t>现场</w:t>
      </w:r>
      <w:r>
        <w:rPr>
          <w:rFonts w:hint="default" w:ascii="Times New Roman" w:hAnsi="Times New Roman" w:eastAsia="宋体" w:cs="Times New Roman"/>
          <w:sz w:val="28"/>
          <w:szCs w:val="28"/>
          <w:lang w:val="en-US" w:eastAsia="zh-CN"/>
        </w:rPr>
        <w:t>测量</w:t>
      </w:r>
      <w:r>
        <w:rPr>
          <w:rFonts w:hint="eastAsia" w:ascii="Times New Roman" w:hAnsi="Times New Roman" w:eastAsia="宋体" w:cs="Times New Roman"/>
          <w:sz w:val="28"/>
          <w:szCs w:val="28"/>
          <w:lang w:val="en-US" w:eastAsia="zh-CN"/>
        </w:rPr>
        <w:t>需拆卸</w:t>
      </w:r>
      <w:r>
        <w:rPr>
          <w:rFonts w:hint="default" w:ascii="Times New Roman" w:hAnsi="Times New Roman" w:eastAsia="宋体" w:cs="Times New Roman"/>
          <w:sz w:val="28"/>
          <w:szCs w:val="28"/>
          <w:lang w:val="en-US" w:eastAsia="zh-CN"/>
        </w:rPr>
        <w:t>玻璃墙面尺寸</w:t>
      </w:r>
      <w:r>
        <w:rPr>
          <w:rFonts w:hint="eastAsia" w:ascii="Times New Roman" w:hAnsi="Times New Roman" w:eastAsia="宋体" w:cs="Times New Roman"/>
          <w:sz w:val="28"/>
          <w:szCs w:val="28"/>
          <w:lang w:val="en-US" w:eastAsia="zh-CN"/>
        </w:rPr>
        <w:t>，制定玻璃门设计安装方案</w:t>
      </w:r>
      <w:r>
        <w:rPr>
          <w:rFonts w:hint="default" w:ascii="Times New Roman" w:hAnsi="Times New Roman" w:eastAsia="宋体" w:cs="Times New Roman"/>
          <w:sz w:val="28"/>
          <w:szCs w:val="28"/>
          <w:lang w:val="en-US" w:eastAsia="zh-CN"/>
        </w:rPr>
        <w:t>。</w:t>
      </w:r>
    </w:p>
    <w:p w14:paraId="72E62385">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w:t>
      </w:r>
      <w:r>
        <w:rPr>
          <w:rFonts w:hint="eastAsia" w:ascii="Times New Roman" w:hAnsi="Times New Roman" w:eastAsia="宋体" w:cs="Times New Roman"/>
          <w:sz w:val="28"/>
          <w:szCs w:val="28"/>
          <w:lang w:val="en-US" w:eastAsia="zh-CN"/>
        </w:rPr>
        <w:t>3）提供的玻璃门应采用钢化玻璃，且符合GB15763.2标准。</w:t>
      </w:r>
    </w:p>
    <w:p w14:paraId="72997F37">
      <w:pPr>
        <w:pStyle w:val="25"/>
        <w:autoSpaceDE w:val="0"/>
        <w:autoSpaceDN w:val="0"/>
        <w:adjustRightInd w:val="0"/>
        <w:spacing w:line="360" w:lineRule="auto"/>
        <w:ind w:firstLine="560"/>
        <w:jc w:val="both"/>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（4）考虑到玻璃门尺寸较大，安装时应做好门框等承重结构加固工作，确保承重能力。</w:t>
      </w:r>
    </w:p>
    <w:p w14:paraId="233A6750">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（5）考虑到需拆卸的玻璃墙下方制作了门槛石，需拆除部分门槛石，并确保未拆卸玻璃墙及其下方门槛石不受影响。</w:t>
      </w:r>
    </w:p>
    <w:p w14:paraId="6ACB32E5">
      <w:pPr>
        <w:pStyle w:val="25"/>
        <w:autoSpaceDE w:val="0"/>
        <w:autoSpaceDN w:val="0"/>
        <w:adjustRightInd w:val="0"/>
        <w:spacing w:line="360" w:lineRule="auto"/>
        <w:ind w:firstLine="560"/>
        <w:jc w:val="both"/>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（6）考虑到需通过该玻璃门搬运展示物，该玻璃门应设计为推拉门，安装时应为玻璃门配备不锈钢把手。</w:t>
      </w:r>
    </w:p>
    <w:p w14:paraId="1C7CDBA8">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（7）考虑到展示大厅外侧为车辆进出通道，该玻璃门向外推开应能达到180°；应为玻璃门提供带有公司logo的防撞贴。</w:t>
      </w:r>
    </w:p>
    <w:p w14:paraId="6E99F569">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（8）工作期间，应设置遮拦圈定工作区间，且不能影响负一层车辆进出。</w:t>
      </w:r>
    </w:p>
    <w:p w14:paraId="65FDFABF">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p>
    <w:p w14:paraId="4CB41049">
      <w:pPr>
        <w:pStyle w:val="25"/>
        <w:numPr>
          <w:ilvl w:val="0"/>
          <w:numId w:val="0"/>
        </w:numPr>
        <w:spacing w:line="360" w:lineRule="auto"/>
        <w:rPr>
          <w:rFonts w:hint="default" w:ascii="宋体" w:hAnsi="宋体" w:eastAsia="宋体" w:cs="宋体"/>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new times roman">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74C003"/>
    <w:multiLevelType w:val="singleLevel"/>
    <w:tmpl w:val="6974C003"/>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2D94"/>
    <w:rsid w:val="00083AB3"/>
    <w:rsid w:val="000D106A"/>
    <w:rsid w:val="000F273A"/>
    <w:rsid w:val="00123DF7"/>
    <w:rsid w:val="00142302"/>
    <w:rsid w:val="00172A27"/>
    <w:rsid w:val="00187D55"/>
    <w:rsid w:val="001E04EE"/>
    <w:rsid w:val="00210657"/>
    <w:rsid w:val="00236809"/>
    <w:rsid w:val="00287BEC"/>
    <w:rsid w:val="00321964"/>
    <w:rsid w:val="00325C66"/>
    <w:rsid w:val="003266BC"/>
    <w:rsid w:val="00337B27"/>
    <w:rsid w:val="00341606"/>
    <w:rsid w:val="00366377"/>
    <w:rsid w:val="003A1721"/>
    <w:rsid w:val="003C706E"/>
    <w:rsid w:val="003E5A3C"/>
    <w:rsid w:val="00420C94"/>
    <w:rsid w:val="00437A91"/>
    <w:rsid w:val="00447FCD"/>
    <w:rsid w:val="00456F27"/>
    <w:rsid w:val="004B1CE5"/>
    <w:rsid w:val="004B79E2"/>
    <w:rsid w:val="004C3484"/>
    <w:rsid w:val="004D5BD8"/>
    <w:rsid w:val="005537A6"/>
    <w:rsid w:val="00616B6C"/>
    <w:rsid w:val="0081018D"/>
    <w:rsid w:val="00826EF5"/>
    <w:rsid w:val="00831C4B"/>
    <w:rsid w:val="00863430"/>
    <w:rsid w:val="0086677D"/>
    <w:rsid w:val="0088226B"/>
    <w:rsid w:val="008D7045"/>
    <w:rsid w:val="009401A9"/>
    <w:rsid w:val="00954F21"/>
    <w:rsid w:val="009E04AF"/>
    <w:rsid w:val="009E0C98"/>
    <w:rsid w:val="00A7489D"/>
    <w:rsid w:val="00A86032"/>
    <w:rsid w:val="00AD3EB9"/>
    <w:rsid w:val="00B14BCA"/>
    <w:rsid w:val="00B160E0"/>
    <w:rsid w:val="00B41A7F"/>
    <w:rsid w:val="00B51BDC"/>
    <w:rsid w:val="00B81AE0"/>
    <w:rsid w:val="00B8508C"/>
    <w:rsid w:val="00C43426"/>
    <w:rsid w:val="00C63EDE"/>
    <w:rsid w:val="00C7108B"/>
    <w:rsid w:val="00C8425E"/>
    <w:rsid w:val="00C92048"/>
    <w:rsid w:val="00C97A21"/>
    <w:rsid w:val="00CB5E57"/>
    <w:rsid w:val="00CB6AE2"/>
    <w:rsid w:val="00D104EE"/>
    <w:rsid w:val="00D16642"/>
    <w:rsid w:val="00D76456"/>
    <w:rsid w:val="00D94AEA"/>
    <w:rsid w:val="00DC4AFF"/>
    <w:rsid w:val="00E47440"/>
    <w:rsid w:val="00E64B88"/>
    <w:rsid w:val="00E932F9"/>
    <w:rsid w:val="00E96788"/>
    <w:rsid w:val="00EA140D"/>
    <w:rsid w:val="00EA7412"/>
    <w:rsid w:val="00F671DF"/>
    <w:rsid w:val="00FB1645"/>
    <w:rsid w:val="00FE1549"/>
    <w:rsid w:val="0165179B"/>
    <w:rsid w:val="01B557AE"/>
    <w:rsid w:val="01CF0DAA"/>
    <w:rsid w:val="01EA1DC9"/>
    <w:rsid w:val="02623349"/>
    <w:rsid w:val="026A2A1F"/>
    <w:rsid w:val="02801C1C"/>
    <w:rsid w:val="02AA59F9"/>
    <w:rsid w:val="02B9405E"/>
    <w:rsid w:val="03810661"/>
    <w:rsid w:val="039236C6"/>
    <w:rsid w:val="03D1663D"/>
    <w:rsid w:val="03E97682"/>
    <w:rsid w:val="04021DA2"/>
    <w:rsid w:val="040A10E4"/>
    <w:rsid w:val="048712D8"/>
    <w:rsid w:val="04960B84"/>
    <w:rsid w:val="04E1472A"/>
    <w:rsid w:val="05593076"/>
    <w:rsid w:val="057924B0"/>
    <w:rsid w:val="05917840"/>
    <w:rsid w:val="05A72B53"/>
    <w:rsid w:val="0601301B"/>
    <w:rsid w:val="060A401D"/>
    <w:rsid w:val="068F2D48"/>
    <w:rsid w:val="06A43F1E"/>
    <w:rsid w:val="06EE239A"/>
    <w:rsid w:val="071E2AB7"/>
    <w:rsid w:val="074B54DA"/>
    <w:rsid w:val="074F78CE"/>
    <w:rsid w:val="07683286"/>
    <w:rsid w:val="07743F71"/>
    <w:rsid w:val="07BB7D8D"/>
    <w:rsid w:val="082D4789"/>
    <w:rsid w:val="082D52D8"/>
    <w:rsid w:val="084A3DBD"/>
    <w:rsid w:val="09185575"/>
    <w:rsid w:val="09324D92"/>
    <w:rsid w:val="0A0B4B3B"/>
    <w:rsid w:val="0A2C2540"/>
    <w:rsid w:val="0A8F3D28"/>
    <w:rsid w:val="0A9B20DF"/>
    <w:rsid w:val="0AAC174B"/>
    <w:rsid w:val="0AB23221"/>
    <w:rsid w:val="0AD067DB"/>
    <w:rsid w:val="0ADA25A4"/>
    <w:rsid w:val="0C244EA4"/>
    <w:rsid w:val="0C707023"/>
    <w:rsid w:val="0C7861A9"/>
    <w:rsid w:val="0CE57AF0"/>
    <w:rsid w:val="0CF376EC"/>
    <w:rsid w:val="0D121D2E"/>
    <w:rsid w:val="0D7615A7"/>
    <w:rsid w:val="0D920319"/>
    <w:rsid w:val="0DB76B06"/>
    <w:rsid w:val="0DDD3F3D"/>
    <w:rsid w:val="0E1C5B21"/>
    <w:rsid w:val="0E48210F"/>
    <w:rsid w:val="0E504514"/>
    <w:rsid w:val="0ED25FF9"/>
    <w:rsid w:val="0EDB1B2B"/>
    <w:rsid w:val="0F1B15A6"/>
    <w:rsid w:val="0F471063"/>
    <w:rsid w:val="0F473661"/>
    <w:rsid w:val="0F527136"/>
    <w:rsid w:val="0F660171"/>
    <w:rsid w:val="0F735516"/>
    <w:rsid w:val="0FAF407C"/>
    <w:rsid w:val="0FC622F2"/>
    <w:rsid w:val="10270EDB"/>
    <w:rsid w:val="103248A2"/>
    <w:rsid w:val="105C425C"/>
    <w:rsid w:val="109E603B"/>
    <w:rsid w:val="11076250"/>
    <w:rsid w:val="111B503A"/>
    <w:rsid w:val="11425799"/>
    <w:rsid w:val="11927D72"/>
    <w:rsid w:val="11C3285E"/>
    <w:rsid w:val="1244051D"/>
    <w:rsid w:val="12452E4F"/>
    <w:rsid w:val="12E93E0E"/>
    <w:rsid w:val="134B0333"/>
    <w:rsid w:val="13585392"/>
    <w:rsid w:val="137E190D"/>
    <w:rsid w:val="1382324F"/>
    <w:rsid w:val="13DD5F15"/>
    <w:rsid w:val="13EA65AD"/>
    <w:rsid w:val="13EE564D"/>
    <w:rsid w:val="14035B7D"/>
    <w:rsid w:val="14167264"/>
    <w:rsid w:val="14331BFF"/>
    <w:rsid w:val="14BC74D7"/>
    <w:rsid w:val="14C010ED"/>
    <w:rsid w:val="14CD3063"/>
    <w:rsid w:val="14D50533"/>
    <w:rsid w:val="14DE28A5"/>
    <w:rsid w:val="14E0386B"/>
    <w:rsid w:val="15460840"/>
    <w:rsid w:val="15840B0E"/>
    <w:rsid w:val="15FE4A6D"/>
    <w:rsid w:val="16517944"/>
    <w:rsid w:val="16854B91"/>
    <w:rsid w:val="16FF05D2"/>
    <w:rsid w:val="170C3A2F"/>
    <w:rsid w:val="172F6004"/>
    <w:rsid w:val="17EA0339"/>
    <w:rsid w:val="18015EE8"/>
    <w:rsid w:val="183C7393"/>
    <w:rsid w:val="183E24B6"/>
    <w:rsid w:val="18512546"/>
    <w:rsid w:val="189D786B"/>
    <w:rsid w:val="18C20C7A"/>
    <w:rsid w:val="18C27855"/>
    <w:rsid w:val="19705809"/>
    <w:rsid w:val="19874102"/>
    <w:rsid w:val="199103BC"/>
    <w:rsid w:val="1999149E"/>
    <w:rsid w:val="1A5374E2"/>
    <w:rsid w:val="1A7147DF"/>
    <w:rsid w:val="1AAE0179"/>
    <w:rsid w:val="1AB80EC8"/>
    <w:rsid w:val="1AC5226E"/>
    <w:rsid w:val="1ACE506C"/>
    <w:rsid w:val="1AD27639"/>
    <w:rsid w:val="1B177672"/>
    <w:rsid w:val="1B3D37DC"/>
    <w:rsid w:val="1B8E41A8"/>
    <w:rsid w:val="1B9E0735"/>
    <w:rsid w:val="1BDB6AB7"/>
    <w:rsid w:val="1C384504"/>
    <w:rsid w:val="1C9566F9"/>
    <w:rsid w:val="1CA11D11"/>
    <w:rsid w:val="1CE50F6B"/>
    <w:rsid w:val="1D066FCD"/>
    <w:rsid w:val="1D645265"/>
    <w:rsid w:val="1DF90E7F"/>
    <w:rsid w:val="1E3345B3"/>
    <w:rsid w:val="1E5302B1"/>
    <w:rsid w:val="1E6074F1"/>
    <w:rsid w:val="1E642E1C"/>
    <w:rsid w:val="1E8557E5"/>
    <w:rsid w:val="1ED5682D"/>
    <w:rsid w:val="1EDB2EB0"/>
    <w:rsid w:val="1EE526DC"/>
    <w:rsid w:val="1EF3098F"/>
    <w:rsid w:val="1F037940"/>
    <w:rsid w:val="1F0804BF"/>
    <w:rsid w:val="1F29049F"/>
    <w:rsid w:val="1F747DED"/>
    <w:rsid w:val="1FCA7497"/>
    <w:rsid w:val="1FEA58A9"/>
    <w:rsid w:val="1FEF3281"/>
    <w:rsid w:val="20971925"/>
    <w:rsid w:val="209B74C0"/>
    <w:rsid w:val="20B32556"/>
    <w:rsid w:val="20C37F23"/>
    <w:rsid w:val="21303C61"/>
    <w:rsid w:val="219605E1"/>
    <w:rsid w:val="21DD20D0"/>
    <w:rsid w:val="220F1BCC"/>
    <w:rsid w:val="221344B9"/>
    <w:rsid w:val="227B5802"/>
    <w:rsid w:val="22A656E9"/>
    <w:rsid w:val="22A86585"/>
    <w:rsid w:val="23994B37"/>
    <w:rsid w:val="23A932A9"/>
    <w:rsid w:val="23C26AA2"/>
    <w:rsid w:val="23E2785D"/>
    <w:rsid w:val="23ED68B4"/>
    <w:rsid w:val="23EE32D1"/>
    <w:rsid w:val="23FC5EB6"/>
    <w:rsid w:val="2401666E"/>
    <w:rsid w:val="240B4C15"/>
    <w:rsid w:val="243741FD"/>
    <w:rsid w:val="24530675"/>
    <w:rsid w:val="24590F2A"/>
    <w:rsid w:val="24A55B87"/>
    <w:rsid w:val="24EC455A"/>
    <w:rsid w:val="24F935D0"/>
    <w:rsid w:val="25854050"/>
    <w:rsid w:val="258E56E0"/>
    <w:rsid w:val="26843176"/>
    <w:rsid w:val="26F64AE2"/>
    <w:rsid w:val="2722740D"/>
    <w:rsid w:val="27752175"/>
    <w:rsid w:val="277C131D"/>
    <w:rsid w:val="27B71D93"/>
    <w:rsid w:val="27CC5669"/>
    <w:rsid w:val="28114E20"/>
    <w:rsid w:val="282F3BB7"/>
    <w:rsid w:val="282F45DD"/>
    <w:rsid w:val="28A66581"/>
    <w:rsid w:val="28F75C65"/>
    <w:rsid w:val="2919128B"/>
    <w:rsid w:val="2936049C"/>
    <w:rsid w:val="29395EFD"/>
    <w:rsid w:val="29507C43"/>
    <w:rsid w:val="297D6C12"/>
    <w:rsid w:val="299A2436"/>
    <w:rsid w:val="29B344C4"/>
    <w:rsid w:val="2A3B1B8A"/>
    <w:rsid w:val="2A5041B4"/>
    <w:rsid w:val="2A8A6841"/>
    <w:rsid w:val="2A8C7F61"/>
    <w:rsid w:val="2AD8693E"/>
    <w:rsid w:val="2B2D666D"/>
    <w:rsid w:val="2B5C63EA"/>
    <w:rsid w:val="2B666D7B"/>
    <w:rsid w:val="2B8D7902"/>
    <w:rsid w:val="2B9B141D"/>
    <w:rsid w:val="2BAE712D"/>
    <w:rsid w:val="2BF341E8"/>
    <w:rsid w:val="2BFC715E"/>
    <w:rsid w:val="2C5C64CA"/>
    <w:rsid w:val="2C666F4E"/>
    <w:rsid w:val="2C6C1F22"/>
    <w:rsid w:val="2C7471A0"/>
    <w:rsid w:val="2CEB1F74"/>
    <w:rsid w:val="2CFC6455"/>
    <w:rsid w:val="2D670596"/>
    <w:rsid w:val="2D707D8B"/>
    <w:rsid w:val="2D9051F0"/>
    <w:rsid w:val="2DC5490B"/>
    <w:rsid w:val="2DD54C00"/>
    <w:rsid w:val="2E230E07"/>
    <w:rsid w:val="2E2D3D48"/>
    <w:rsid w:val="2E435DF3"/>
    <w:rsid w:val="2E593BF5"/>
    <w:rsid w:val="2E6D2AE0"/>
    <w:rsid w:val="2ED326C7"/>
    <w:rsid w:val="2F7D637C"/>
    <w:rsid w:val="300A3D28"/>
    <w:rsid w:val="301154A7"/>
    <w:rsid w:val="303D7211"/>
    <w:rsid w:val="30435AFA"/>
    <w:rsid w:val="306940AF"/>
    <w:rsid w:val="30803814"/>
    <w:rsid w:val="30B2392A"/>
    <w:rsid w:val="30B34EC1"/>
    <w:rsid w:val="30C2028B"/>
    <w:rsid w:val="311D2C13"/>
    <w:rsid w:val="31206574"/>
    <w:rsid w:val="312D6F18"/>
    <w:rsid w:val="31396370"/>
    <w:rsid w:val="316C4464"/>
    <w:rsid w:val="31E64107"/>
    <w:rsid w:val="32187CDF"/>
    <w:rsid w:val="323557EF"/>
    <w:rsid w:val="3244367B"/>
    <w:rsid w:val="32734028"/>
    <w:rsid w:val="32C960CA"/>
    <w:rsid w:val="32D45BE3"/>
    <w:rsid w:val="32E7568D"/>
    <w:rsid w:val="33002668"/>
    <w:rsid w:val="333C714C"/>
    <w:rsid w:val="3363042A"/>
    <w:rsid w:val="33783BFA"/>
    <w:rsid w:val="339E1E37"/>
    <w:rsid w:val="33B22D39"/>
    <w:rsid w:val="33DC3C86"/>
    <w:rsid w:val="340035A6"/>
    <w:rsid w:val="3429120A"/>
    <w:rsid w:val="348747A9"/>
    <w:rsid w:val="34CF5F28"/>
    <w:rsid w:val="3596107F"/>
    <w:rsid w:val="35D759A6"/>
    <w:rsid w:val="35E6089B"/>
    <w:rsid w:val="36142D6A"/>
    <w:rsid w:val="36151E3B"/>
    <w:rsid w:val="36650B85"/>
    <w:rsid w:val="36920B2B"/>
    <w:rsid w:val="36CF54A7"/>
    <w:rsid w:val="36D3521C"/>
    <w:rsid w:val="36D66338"/>
    <w:rsid w:val="371D4235"/>
    <w:rsid w:val="37327FA5"/>
    <w:rsid w:val="37E1774C"/>
    <w:rsid w:val="382B129D"/>
    <w:rsid w:val="382E2765"/>
    <w:rsid w:val="383739BA"/>
    <w:rsid w:val="386F39FC"/>
    <w:rsid w:val="38A16D3E"/>
    <w:rsid w:val="39020864"/>
    <w:rsid w:val="39536DF9"/>
    <w:rsid w:val="39843CA2"/>
    <w:rsid w:val="39D676C8"/>
    <w:rsid w:val="39E25D72"/>
    <w:rsid w:val="39E92533"/>
    <w:rsid w:val="3A137218"/>
    <w:rsid w:val="3A927C61"/>
    <w:rsid w:val="3AC14675"/>
    <w:rsid w:val="3AC419F1"/>
    <w:rsid w:val="3ACA75CD"/>
    <w:rsid w:val="3AD26500"/>
    <w:rsid w:val="3B034233"/>
    <w:rsid w:val="3B327B7C"/>
    <w:rsid w:val="3B5604D9"/>
    <w:rsid w:val="3BB9404A"/>
    <w:rsid w:val="3BC716BC"/>
    <w:rsid w:val="3BD93D5D"/>
    <w:rsid w:val="3C50019F"/>
    <w:rsid w:val="3C8E5645"/>
    <w:rsid w:val="3C921859"/>
    <w:rsid w:val="3CF419C7"/>
    <w:rsid w:val="3D1A53ED"/>
    <w:rsid w:val="3D1B4927"/>
    <w:rsid w:val="3D4A096E"/>
    <w:rsid w:val="3D6652DD"/>
    <w:rsid w:val="3D9E35EF"/>
    <w:rsid w:val="3DCC7B36"/>
    <w:rsid w:val="3DE94BE4"/>
    <w:rsid w:val="3E0F69F0"/>
    <w:rsid w:val="3EB11EE4"/>
    <w:rsid w:val="3ED661C4"/>
    <w:rsid w:val="3F4B0E20"/>
    <w:rsid w:val="3F560D5F"/>
    <w:rsid w:val="3FA8490D"/>
    <w:rsid w:val="3FD46175"/>
    <w:rsid w:val="400548DD"/>
    <w:rsid w:val="40495463"/>
    <w:rsid w:val="40CD6F99"/>
    <w:rsid w:val="40F24582"/>
    <w:rsid w:val="411A1219"/>
    <w:rsid w:val="41356E15"/>
    <w:rsid w:val="41715CBE"/>
    <w:rsid w:val="4192404A"/>
    <w:rsid w:val="41AE5C1C"/>
    <w:rsid w:val="4210739E"/>
    <w:rsid w:val="422B7C10"/>
    <w:rsid w:val="42716D27"/>
    <w:rsid w:val="427D1EB5"/>
    <w:rsid w:val="42852418"/>
    <w:rsid w:val="42886253"/>
    <w:rsid w:val="42B9051C"/>
    <w:rsid w:val="435D0CB1"/>
    <w:rsid w:val="437C425B"/>
    <w:rsid w:val="43840507"/>
    <w:rsid w:val="43A322E2"/>
    <w:rsid w:val="43A66C84"/>
    <w:rsid w:val="43B50434"/>
    <w:rsid w:val="43F20ADC"/>
    <w:rsid w:val="44857567"/>
    <w:rsid w:val="45094A66"/>
    <w:rsid w:val="45B97D85"/>
    <w:rsid w:val="45E44368"/>
    <w:rsid w:val="4626525B"/>
    <w:rsid w:val="465234A1"/>
    <w:rsid w:val="4683467D"/>
    <w:rsid w:val="46BA1332"/>
    <w:rsid w:val="46CC1287"/>
    <w:rsid w:val="47016C7B"/>
    <w:rsid w:val="47196B00"/>
    <w:rsid w:val="47583A70"/>
    <w:rsid w:val="475A6D38"/>
    <w:rsid w:val="47764E89"/>
    <w:rsid w:val="47981D0E"/>
    <w:rsid w:val="47BA7F94"/>
    <w:rsid w:val="47D73C04"/>
    <w:rsid w:val="483C0008"/>
    <w:rsid w:val="48C400B8"/>
    <w:rsid w:val="4904437A"/>
    <w:rsid w:val="49663C4A"/>
    <w:rsid w:val="49790416"/>
    <w:rsid w:val="499E3E50"/>
    <w:rsid w:val="49BC4058"/>
    <w:rsid w:val="49E02780"/>
    <w:rsid w:val="4A0641CB"/>
    <w:rsid w:val="4AD05206"/>
    <w:rsid w:val="4B367FC4"/>
    <w:rsid w:val="4B3763AF"/>
    <w:rsid w:val="4B5522CB"/>
    <w:rsid w:val="4B665B71"/>
    <w:rsid w:val="4B6C2B6D"/>
    <w:rsid w:val="4B9435D8"/>
    <w:rsid w:val="4C484D5E"/>
    <w:rsid w:val="4C5C6832"/>
    <w:rsid w:val="4D0D3C2E"/>
    <w:rsid w:val="4D214B08"/>
    <w:rsid w:val="4D474336"/>
    <w:rsid w:val="4D8E11B5"/>
    <w:rsid w:val="4D8E4C01"/>
    <w:rsid w:val="4DC5583E"/>
    <w:rsid w:val="4E4717E9"/>
    <w:rsid w:val="4E8843A8"/>
    <w:rsid w:val="4EA3051B"/>
    <w:rsid w:val="4F166437"/>
    <w:rsid w:val="4F193A8F"/>
    <w:rsid w:val="4F864CAC"/>
    <w:rsid w:val="4FB56BEC"/>
    <w:rsid w:val="4FEF4FDB"/>
    <w:rsid w:val="503264DF"/>
    <w:rsid w:val="505F4B88"/>
    <w:rsid w:val="508F5CB2"/>
    <w:rsid w:val="50C77DF5"/>
    <w:rsid w:val="50ED46C3"/>
    <w:rsid w:val="5117101B"/>
    <w:rsid w:val="51472966"/>
    <w:rsid w:val="51F03F7F"/>
    <w:rsid w:val="521176C7"/>
    <w:rsid w:val="526049B5"/>
    <w:rsid w:val="526835F8"/>
    <w:rsid w:val="526C1A1F"/>
    <w:rsid w:val="526F1FF0"/>
    <w:rsid w:val="52BB37CB"/>
    <w:rsid w:val="52DA7F4B"/>
    <w:rsid w:val="53630E90"/>
    <w:rsid w:val="53705072"/>
    <w:rsid w:val="537C0CFA"/>
    <w:rsid w:val="53D771F1"/>
    <w:rsid w:val="54F60380"/>
    <w:rsid w:val="551222CD"/>
    <w:rsid w:val="55452CCE"/>
    <w:rsid w:val="55853858"/>
    <w:rsid w:val="558B1717"/>
    <w:rsid w:val="5591169A"/>
    <w:rsid w:val="55B14D5E"/>
    <w:rsid w:val="55D03204"/>
    <w:rsid w:val="568C4881"/>
    <w:rsid w:val="56900AFE"/>
    <w:rsid w:val="57082427"/>
    <w:rsid w:val="570B6497"/>
    <w:rsid w:val="5765181A"/>
    <w:rsid w:val="57801B9F"/>
    <w:rsid w:val="578C5302"/>
    <w:rsid w:val="57D73E96"/>
    <w:rsid w:val="57EF3F62"/>
    <w:rsid w:val="57FC06A2"/>
    <w:rsid w:val="57FF49B8"/>
    <w:rsid w:val="58175106"/>
    <w:rsid w:val="583D10E5"/>
    <w:rsid w:val="58501AD0"/>
    <w:rsid w:val="585603EC"/>
    <w:rsid w:val="585D1D72"/>
    <w:rsid w:val="586F4218"/>
    <w:rsid w:val="587A2F1E"/>
    <w:rsid w:val="587F441B"/>
    <w:rsid w:val="588F0521"/>
    <w:rsid w:val="58B81E24"/>
    <w:rsid w:val="58BC3D96"/>
    <w:rsid w:val="58D93266"/>
    <w:rsid w:val="58E1021A"/>
    <w:rsid w:val="593F12C0"/>
    <w:rsid w:val="594A1649"/>
    <w:rsid w:val="59B74C85"/>
    <w:rsid w:val="59C169F7"/>
    <w:rsid w:val="59E81486"/>
    <w:rsid w:val="5A2E59B9"/>
    <w:rsid w:val="5A40333F"/>
    <w:rsid w:val="5A7944D4"/>
    <w:rsid w:val="5A8208A2"/>
    <w:rsid w:val="5A8C0926"/>
    <w:rsid w:val="5AB6389A"/>
    <w:rsid w:val="5B537A18"/>
    <w:rsid w:val="5B8E3665"/>
    <w:rsid w:val="5C3A520B"/>
    <w:rsid w:val="5C827BFF"/>
    <w:rsid w:val="5CA7145C"/>
    <w:rsid w:val="5CAA6954"/>
    <w:rsid w:val="5D1D0EB8"/>
    <w:rsid w:val="5D303EFE"/>
    <w:rsid w:val="5D315E77"/>
    <w:rsid w:val="5D8226A3"/>
    <w:rsid w:val="5DB07A5C"/>
    <w:rsid w:val="5E07505C"/>
    <w:rsid w:val="5E2A1CE5"/>
    <w:rsid w:val="5E316DF4"/>
    <w:rsid w:val="5E4A560C"/>
    <w:rsid w:val="5E663924"/>
    <w:rsid w:val="5E881574"/>
    <w:rsid w:val="5E9203E8"/>
    <w:rsid w:val="5E9A60D1"/>
    <w:rsid w:val="5EA600DE"/>
    <w:rsid w:val="5EAA72D3"/>
    <w:rsid w:val="5ED77BD3"/>
    <w:rsid w:val="5F3A6301"/>
    <w:rsid w:val="600F38FF"/>
    <w:rsid w:val="60190396"/>
    <w:rsid w:val="605C51CD"/>
    <w:rsid w:val="60723DA4"/>
    <w:rsid w:val="60775982"/>
    <w:rsid w:val="60826F0E"/>
    <w:rsid w:val="608D461B"/>
    <w:rsid w:val="609363E3"/>
    <w:rsid w:val="6120300B"/>
    <w:rsid w:val="612050D0"/>
    <w:rsid w:val="61311BB8"/>
    <w:rsid w:val="614F0131"/>
    <w:rsid w:val="61505064"/>
    <w:rsid w:val="616B01A2"/>
    <w:rsid w:val="617A5473"/>
    <w:rsid w:val="61A337EB"/>
    <w:rsid w:val="61BD6FBF"/>
    <w:rsid w:val="61D32B23"/>
    <w:rsid w:val="624803C3"/>
    <w:rsid w:val="635F1BBC"/>
    <w:rsid w:val="637E2453"/>
    <w:rsid w:val="639A3607"/>
    <w:rsid w:val="63A62353"/>
    <w:rsid w:val="63D43330"/>
    <w:rsid w:val="63F54ED6"/>
    <w:rsid w:val="64147C2C"/>
    <w:rsid w:val="643F5F8D"/>
    <w:rsid w:val="648F101E"/>
    <w:rsid w:val="64CC1281"/>
    <w:rsid w:val="64D8686B"/>
    <w:rsid w:val="6504730F"/>
    <w:rsid w:val="650D0AAD"/>
    <w:rsid w:val="654F34CD"/>
    <w:rsid w:val="6570071F"/>
    <w:rsid w:val="65757DF0"/>
    <w:rsid w:val="657A507C"/>
    <w:rsid w:val="65B5006F"/>
    <w:rsid w:val="65EF46D7"/>
    <w:rsid w:val="66043371"/>
    <w:rsid w:val="661D7ED2"/>
    <w:rsid w:val="66453F9F"/>
    <w:rsid w:val="664D489C"/>
    <w:rsid w:val="665F2973"/>
    <w:rsid w:val="6662415F"/>
    <w:rsid w:val="66D62169"/>
    <w:rsid w:val="6717350B"/>
    <w:rsid w:val="674A6543"/>
    <w:rsid w:val="67527507"/>
    <w:rsid w:val="67E917C8"/>
    <w:rsid w:val="67FE6E9C"/>
    <w:rsid w:val="684A2016"/>
    <w:rsid w:val="684C0101"/>
    <w:rsid w:val="68522950"/>
    <w:rsid w:val="68631BB9"/>
    <w:rsid w:val="687F3BCD"/>
    <w:rsid w:val="689601AE"/>
    <w:rsid w:val="68B41639"/>
    <w:rsid w:val="68D341F1"/>
    <w:rsid w:val="68D71B57"/>
    <w:rsid w:val="690370E9"/>
    <w:rsid w:val="692B0547"/>
    <w:rsid w:val="69416C8F"/>
    <w:rsid w:val="696005E3"/>
    <w:rsid w:val="69667A6D"/>
    <w:rsid w:val="696A5C6F"/>
    <w:rsid w:val="69721999"/>
    <w:rsid w:val="69F7519D"/>
    <w:rsid w:val="69FA0D8E"/>
    <w:rsid w:val="6A223902"/>
    <w:rsid w:val="6A4249F6"/>
    <w:rsid w:val="6AA412C4"/>
    <w:rsid w:val="6AD20CD4"/>
    <w:rsid w:val="6AE63701"/>
    <w:rsid w:val="6B0F7A3F"/>
    <w:rsid w:val="6C1B777B"/>
    <w:rsid w:val="6C6853B0"/>
    <w:rsid w:val="6C693F60"/>
    <w:rsid w:val="6C7D726C"/>
    <w:rsid w:val="6C832705"/>
    <w:rsid w:val="6C9F200E"/>
    <w:rsid w:val="6CE140D6"/>
    <w:rsid w:val="6D7221EC"/>
    <w:rsid w:val="6D8A1C7A"/>
    <w:rsid w:val="6DA24AA3"/>
    <w:rsid w:val="6DA503CD"/>
    <w:rsid w:val="6E2428ED"/>
    <w:rsid w:val="6E313E94"/>
    <w:rsid w:val="6EC62B4E"/>
    <w:rsid w:val="6EFE2F78"/>
    <w:rsid w:val="6F260D87"/>
    <w:rsid w:val="6F2C3AE6"/>
    <w:rsid w:val="6F552E3C"/>
    <w:rsid w:val="6F6E0CE2"/>
    <w:rsid w:val="6FA87A7B"/>
    <w:rsid w:val="6FEE2CAD"/>
    <w:rsid w:val="705E6BF0"/>
    <w:rsid w:val="70731742"/>
    <w:rsid w:val="70F25D35"/>
    <w:rsid w:val="7123401C"/>
    <w:rsid w:val="71B3664E"/>
    <w:rsid w:val="71B75675"/>
    <w:rsid w:val="71D20F89"/>
    <w:rsid w:val="72165E82"/>
    <w:rsid w:val="725E7366"/>
    <w:rsid w:val="72787244"/>
    <w:rsid w:val="72A716D3"/>
    <w:rsid w:val="730E08D5"/>
    <w:rsid w:val="73406D1B"/>
    <w:rsid w:val="73BD347F"/>
    <w:rsid w:val="73BE1753"/>
    <w:rsid w:val="73F60B9E"/>
    <w:rsid w:val="741B4843"/>
    <w:rsid w:val="74363F6A"/>
    <w:rsid w:val="74D63243"/>
    <w:rsid w:val="75226CE2"/>
    <w:rsid w:val="757D2F3E"/>
    <w:rsid w:val="75913EB1"/>
    <w:rsid w:val="75C53246"/>
    <w:rsid w:val="75FB76DD"/>
    <w:rsid w:val="76332EAB"/>
    <w:rsid w:val="7639200D"/>
    <w:rsid w:val="763F00D9"/>
    <w:rsid w:val="764F477C"/>
    <w:rsid w:val="765B3029"/>
    <w:rsid w:val="76975EB4"/>
    <w:rsid w:val="76B75D8D"/>
    <w:rsid w:val="76DD02B2"/>
    <w:rsid w:val="76E276BB"/>
    <w:rsid w:val="77024563"/>
    <w:rsid w:val="775D1AA8"/>
    <w:rsid w:val="77C8661E"/>
    <w:rsid w:val="794C6D8D"/>
    <w:rsid w:val="79517494"/>
    <w:rsid w:val="798A6D28"/>
    <w:rsid w:val="79C2664A"/>
    <w:rsid w:val="79DE66BC"/>
    <w:rsid w:val="79ED1096"/>
    <w:rsid w:val="79ED79C7"/>
    <w:rsid w:val="79F9156A"/>
    <w:rsid w:val="7A92417F"/>
    <w:rsid w:val="7AF14245"/>
    <w:rsid w:val="7B2A66A8"/>
    <w:rsid w:val="7B4113BF"/>
    <w:rsid w:val="7B444034"/>
    <w:rsid w:val="7B480CF0"/>
    <w:rsid w:val="7B4B7F86"/>
    <w:rsid w:val="7B4C0E21"/>
    <w:rsid w:val="7B9F4D42"/>
    <w:rsid w:val="7BB75C10"/>
    <w:rsid w:val="7BC2007F"/>
    <w:rsid w:val="7BDF19DA"/>
    <w:rsid w:val="7BEF139B"/>
    <w:rsid w:val="7C115EBA"/>
    <w:rsid w:val="7C622B72"/>
    <w:rsid w:val="7C8539E9"/>
    <w:rsid w:val="7C931F66"/>
    <w:rsid w:val="7CB47FFC"/>
    <w:rsid w:val="7CB6231A"/>
    <w:rsid w:val="7D003359"/>
    <w:rsid w:val="7D030E26"/>
    <w:rsid w:val="7D0845C1"/>
    <w:rsid w:val="7D0B5208"/>
    <w:rsid w:val="7D0D71CD"/>
    <w:rsid w:val="7D0F5F42"/>
    <w:rsid w:val="7D1D1649"/>
    <w:rsid w:val="7D221868"/>
    <w:rsid w:val="7D5333CE"/>
    <w:rsid w:val="7DEB11AF"/>
    <w:rsid w:val="7E084DFF"/>
    <w:rsid w:val="7E0F314F"/>
    <w:rsid w:val="7E5367A8"/>
    <w:rsid w:val="7E5C071A"/>
    <w:rsid w:val="7F02547C"/>
    <w:rsid w:val="7F851875"/>
    <w:rsid w:val="7FE714A0"/>
    <w:rsid w:val="DF3DEC2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2">
    <w:name w:val="Default Paragraph Font"/>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rPr>
      <w:rFonts w:ascii="宋体" w:hAnsi="宋体" w:eastAsia="宋体" w:cs="宋体"/>
      <w:sz w:val="24"/>
      <w:szCs w:val="24"/>
      <w:lang w:val="zh-CN" w:bidi="zh-CN"/>
    </w:rPr>
  </w:style>
  <w:style w:type="paragraph" w:styleId="3">
    <w:name w:val="Title"/>
    <w:basedOn w:val="1"/>
    <w:next w:val="1"/>
    <w:qFormat/>
    <w:uiPriority w:val="0"/>
    <w:pPr>
      <w:spacing w:before="240" w:after="60"/>
      <w:jc w:val="center"/>
      <w:outlineLvl w:val="0"/>
    </w:pPr>
    <w:rPr>
      <w:rFonts w:ascii="Cambria" w:hAnsi="Cambria" w:eastAsia="宋体"/>
      <w:b/>
      <w:bCs/>
      <w:sz w:val="32"/>
      <w:szCs w:val="32"/>
    </w:rPr>
  </w:style>
  <w:style w:type="paragraph" w:styleId="4">
    <w:name w:val="annotation text"/>
    <w:basedOn w:val="1"/>
    <w:unhideWhenUsed/>
    <w:qFormat/>
    <w:uiPriority w:val="99"/>
    <w:pPr>
      <w:jc w:val="left"/>
    </w:pPr>
  </w:style>
  <w:style w:type="paragraph" w:styleId="5">
    <w:name w:val="Plain Text"/>
    <w:basedOn w:val="1"/>
    <w:unhideWhenUsed/>
    <w:qFormat/>
    <w:uiPriority w:val="99"/>
    <w:rPr>
      <w:rFonts w:ascii="宋体" w:hAnsi="Courier New"/>
      <w:kern w:val="0"/>
      <w:sz w:val="20"/>
    </w:rPr>
  </w:style>
  <w:style w:type="paragraph" w:styleId="6">
    <w:name w:val="Balloon Text"/>
    <w:basedOn w:val="1"/>
    <w:link w:val="19"/>
    <w:unhideWhenUsed/>
    <w:qFormat/>
    <w:uiPriority w:val="99"/>
    <w:rPr>
      <w:sz w:val="18"/>
      <w:szCs w:val="18"/>
    </w:rPr>
  </w:style>
  <w:style w:type="paragraph" w:styleId="7">
    <w:name w:val="footer"/>
    <w:basedOn w:val="1"/>
    <w:link w:val="15"/>
    <w:unhideWhenUsed/>
    <w:qFormat/>
    <w:uiPriority w:val="99"/>
    <w:pPr>
      <w:tabs>
        <w:tab w:val="center" w:pos="4153"/>
        <w:tab w:val="right" w:pos="8306"/>
      </w:tabs>
      <w:snapToGrid w:val="0"/>
      <w:jc w:val="left"/>
    </w:pPr>
    <w:rPr>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4"/>
    <w:basedOn w:val="1"/>
    <w:next w:val="1"/>
    <w:unhideWhenUsed/>
    <w:qFormat/>
    <w:uiPriority w:val="39"/>
    <w:pPr>
      <w:ind w:left="1260" w:leftChars="600"/>
    </w:pPr>
    <w:rPr>
      <w:rFonts w:ascii="等线" w:hAnsi="等线" w:eastAsia="等线" w:cs="Times New Roman"/>
    </w:rPr>
  </w:style>
  <w:style w:type="table" w:styleId="11">
    <w:name w:val="Table Grid"/>
    <w:basedOn w:val="10"/>
    <w:semiHidden/>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autoRedefine/>
    <w:unhideWhenUsed/>
    <w:qFormat/>
    <w:uiPriority w:val="99"/>
    <w:rPr>
      <w:sz w:val="21"/>
      <w:szCs w:val="21"/>
    </w:rPr>
  </w:style>
  <w:style w:type="character" w:customStyle="1" w:styleId="14">
    <w:name w:val="页眉 字符"/>
    <w:basedOn w:val="12"/>
    <w:link w:val="8"/>
    <w:qFormat/>
    <w:uiPriority w:val="99"/>
    <w:rPr>
      <w:sz w:val="18"/>
      <w:szCs w:val="18"/>
    </w:rPr>
  </w:style>
  <w:style w:type="character" w:customStyle="1" w:styleId="15">
    <w:name w:val="页脚 字符"/>
    <w:basedOn w:val="12"/>
    <w:link w:val="7"/>
    <w:qFormat/>
    <w:uiPriority w:val="99"/>
    <w:rPr>
      <w:sz w:val="18"/>
      <w:szCs w:val="18"/>
    </w:rPr>
  </w:style>
  <w:style w:type="paragraph" w:customStyle="1" w:styleId="16">
    <w:name w:val="列出段落1"/>
    <w:basedOn w:val="1"/>
    <w:autoRedefine/>
    <w:qFormat/>
    <w:uiPriority w:val="34"/>
    <w:pPr>
      <w:ind w:firstLine="420" w:firstLineChars="200"/>
    </w:pPr>
  </w:style>
  <w:style w:type="character" w:customStyle="1" w:styleId="17">
    <w:name w:val="font01"/>
    <w:basedOn w:val="12"/>
    <w:autoRedefine/>
    <w:qFormat/>
    <w:uiPriority w:val="0"/>
    <w:rPr>
      <w:rFonts w:ascii="Arial" w:hAnsi="Arial" w:cs="Arial"/>
      <w:color w:val="000000"/>
      <w:sz w:val="28"/>
      <w:szCs w:val="28"/>
      <w:u w:val="none"/>
    </w:rPr>
  </w:style>
  <w:style w:type="character" w:customStyle="1" w:styleId="18">
    <w:name w:val="font41"/>
    <w:basedOn w:val="12"/>
    <w:qFormat/>
    <w:uiPriority w:val="0"/>
    <w:rPr>
      <w:rFonts w:hint="default" w:ascii="Arial" w:hAnsi="Arial" w:cs="Arial"/>
      <w:color w:val="000000"/>
      <w:sz w:val="21"/>
      <w:szCs w:val="21"/>
      <w:u w:val="none"/>
    </w:rPr>
  </w:style>
  <w:style w:type="character" w:customStyle="1" w:styleId="19">
    <w:name w:val="批注框文本 字符"/>
    <w:basedOn w:val="12"/>
    <w:link w:val="6"/>
    <w:autoRedefine/>
    <w:semiHidden/>
    <w:qFormat/>
    <w:uiPriority w:val="99"/>
    <w:rPr>
      <w:rFonts w:asciiTheme="minorHAnsi" w:hAnsiTheme="minorHAnsi" w:eastAsiaTheme="minorEastAsia" w:cstheme="minorBidi"/>
      <w:kern w:val="2"/>
      <w:sz w:val="18"/>
      <w:szCs w:val="18"/>
    </w:rPr>
  </w:style>
  <w:style w:type="paragraph" w:customStyle="1" w:styleId="2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
    <w:name w:val="纯文本2"/>
    <w:basedOn w:val="1"/>
    <w:qFormat/>
    <w:uiPriority w:val="0"/>
    <w:pPr>
      <w:adjustRightInd w:val="0"/>
    </w:pPr>
    <w:rPr>
      <w:rFonts w:hint="eastAsia" w:ascii="宋体" w:hAnsi="Times New Roman" w:eastAsia="宋体" w:cs="Times New Roman"/>
      <w:kern w:val="0"/>
      <w:sz w:val="24"/>
      <w:szCs w:val="20"/>
    </w:rPr>
  </w:style>
  <w:style w:type="paragraph" w:customStyle="1" w:styleId="22">
    <w:name w:val="样式 4级目录 + 首行缩进:  0.85 厘米 段后: 1 行"/>
    <w:basedOn w:val="23"/>
    <w:autoRedefine/>
    <w:qFormat/>
    <w:uiPriority w:val="0"/>
    <w:pPr>
      <w:spacing w:after="100"/>
    </w:pPr>
    <w:rPr>
      <w:rFonts w:hint="eastAsia" w:cs="Times New Roman"/>
      <w:szCs w:val="20"/>
    </w:rPr>
  </w:style>
  <w:style w:type="paragraph" w:customStyle="1" w:styleId="23">
    <w:name w:val="4级目录"/>
    <w:basedOn w:val="9"/>
    <w:next w:val="9"/>
    <w:autoRedefine/>
    <w:qFormat/>
    <w:uiPriority w:val="0"/>
    <w:pPr>
      <w:spacing w:before="120" w:afterLines="100" w:line="480" w:lineRule="exact"/>
      <w:ind w:left="0"/>
      <w:outlineLvl w:val="3"/>
    </w:pPr>
    <w:rPr>
      <w:rFonts w:ascii="黑体" w:hAnsi="宋体" w:eastAsia="黑体" w:cs="宋体"/>
      <w:bCs/>
      <w:sz w:val="24"/>
      <w:szCs w:val="24"/>
    </w:rPr>
  </w:style>
  <w:style w:type="paragraph" w:customStyle="1" w:styleId="24">
    <w:name w:val="列表段落1"/>
    <w:basedOn w:val="1"/>
    <w:autoRedefine/>
    <w:qFormat/>
    <w:uiPriority w:val="99"/>
    <w:pPr>
      <w:ind w:firstLine="420" w:firstLineChars="200"/>
    </w:pPr>
  </w:style>
  <w:style w:type="paragraph" w:styleId="25">
    <w:name w:val="List Paragraph"/>
    <w:basedOn w:val="1"/>
    <w:autoRedefine/>
    <w:qFormat/>
    <w:uiPriority w:val="99"/>
    <w:pPr>
      <w:ind w:firstLine="420" w:firstLineChars="200"/>
    </w:pPr>
  </w:style>
  <w:style w:type="paragraph" w:customStyle="1" w:styleId="26">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7">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图表目录1"/>
    <w:basedOn w:val="27"/>
    <w:next w:val="27"/>
    <w:autoRedefine/>
    <w:qFormat/>
    <w:uiPriority w:val="0"/>
    <w:pPr>
      <w:ind w:left="200" w:leftChars="200" w:hanging="200" w:hanging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Pages>
  <Words>545</Words>
  <Characters>564</Characters>
  <Lines>7</Lines>
  <Paragraphs>2</Paragraphs>
  <TotalTime>122</TotalTime>
  <ScaleCrop>false</ScaleCrop>
  <LinksUpToDate>false</LinksUpToDate>
  <CharactersWithSpaces>564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2019-04-01T10:51:00Z</dcterms:created>
  <dc:creator>卓钢新</dc:creator>
  <cp:lastModifiedBy>陈江雨</cp:lastModifiedBy>
  <cp:lastPrinted>2021-08-16T03:49:00Z</cp:lastPrinted>
  <dcterms:modified xsi:type="dcterms:W3CDTF">2025-09-25T03:19:34Z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80EF6CBBCD9C40C2987FA463ACA33D64_13</vt:lpwstr>
  </property>
  <property fmtid="{D5CDD505-2E9C-101B-9397-08002B2CF9AE}" pid="4" name="KSOTemplateDocerSaveRecord">
    <vt:lpwstr>eyJoZGlkIjoiMzEwNTM5NzYwMDRjMzkwZTVkZjY2ODkwMGIxNGU0OTUifQ==</vt:lpwstr>
  </property>
</Properties>
</file>