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auto"/>
        <w:adjustRightInd w:val="0"/>
        <w:snapToGrid w:val="0"/>
        <w:spacing w:before="156"/>
        <w:jc w:val="center"/>
        <w:rPr>
          <w:rFonts w:hint="default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南网共享公司2025年零星绿植采购项目报价表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共享运营公司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以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报价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与贵司签订采购合作协议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后续服务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9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054"/>
        <w:gridCol w:w="1054"/>
        <w:gridCol w:w="1383"/>
        <w:gridCol w:w="1147"/>
        <w:gridCol w:w="1204"/>
        <w:gridCol w:w="2000"/>
        <w:gridCol w:w="1782"/>
        <w:gridCol w:w="1963"/>
        <w:gridCol w:w="19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tblHeader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参数(CM)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参考图片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预计采购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控制单价（元）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绿萝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冠幅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44450</wp:posOffset>
                  </wp:positionV>
                  <wp:extent cx="598805" cy="558165"/>
                  <wp:effectExtent l="0" t="0" r="10795" b="13335"/>
                  <wp:wrapNone/>
                  <wp:docPr id="15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805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发财树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高度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12700</wp:posOffset>
                  </wp:positionV>
                  <wp:extent cx="438150" cy="609600"/>
                  <wp:effectExtent l="0" t="0" r="0" b="0"/>
                  <wp:wrapNone/>
                  <wp:docPr id="16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树干直径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红如意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冠幅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25400</wp:posOffset>
                  </wp:positionV>
                  <wp:extent cx="570865" cy="574675"/>
                  <wp:effectExtent l="0" t="0" r="635" b="15875"/>
                  <wp:wrapNone/>
                  <wp:docPr id="14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65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金钱树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高度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44450</wp:posOffset>
                  </wp:positionV>
                  <wp:extent cx="594995" cy="582295"/>
                  <wp:effectExtent l="0" t="0" r="14605" b="8255"/>
                  <wp:wrapNone/>
                  <wp:docPr id="17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995" cy="58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绿萝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高度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25400</wp:posOffset>
                  </wp:positionV>
                  <wp:extent cx="527050" cy="597535"/>
                  <wp:effectExtent l="0" t="0" r="6350" b="12065"/>
                  <wp:wrapNone/>
                  <wp:docPr id="12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小金钻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冠幅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76200</wp:posOffset>
                  </wp:positionV>
                  <wp:extent cx="556260" cy="489585"/>
                  <wp:effectExtent l="0" t="0" r="15240" b="5715"/>
                  <wp:wrapNone/>
                  <wp:docPr id="18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48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1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费用总计（元）：</w:t>
            </w:r>
          </w:p>
        </w:tc>
        <w:tc>
          <w:tcPr>
            <w:tcW w:w="271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1.此报价含税价，单价报价不能超过最高限价，</w:t>
            </w:r>
            <w:r>
              <w:rPr>
                <w:rStyle w:val="15"/>
                <w:lang w:val="en-US" w:eastAsia="zh-CN" w:bidi="ar"/>
              </w:rPr>
              <w:t>且不得明显低于成本价（低于最高限价85%的应在报价文件中附成本分析说明，充分说明降低成本的合理措施及在其他项目的成功经验</w:t>
            </w:r>
            <w:r>
              <w:rPr>
                <w:rStyle w:val="15"/>
                <w:rFonts w:hint="eastAsia"/>
                <w:lang w:val="en-US" w:eastAsia="zh-CN" w:bidi="ar"/>
              </w:rPr>
              <w:t>（各项物资分别说明）</w:t>
            </w:r>
            <w:r>
              <w:rPr>
                <w:rStyle w:val="15"/>
                <w:lang w:val="en-US" w:eastAsia="zh-CN" w:bidi="ar"/>
              </w:rPr>
              <w:t>等），否则按否决投标处理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2.成交单位需提供符合规格且健康的植株，交货期为发出成交通知书后20日内，质保期2个月。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3.到货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验收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后，成交单位开具增值税专用发票后，采购方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于收到发票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45天内一次性结算费用给成交单位。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4.固定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金额报总价，据实结算，结算金额=成交单价（投标人报价单价）×实际数量。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本次报价合计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不作为实际结算金额的承诺。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5.报价</w:t>
            </w:r>
            <w:r>
              <w:rPr>
                <w:color w:val="auto"/>
                <w:szCs w:val="21"/>
              </w:rPr>
              <w:t>包含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包装</w:t>
            </w:r>
            <w:r>
              <w:rPr>
                <w:rFonts w:hint="eastAsia"/>
                <w:color w:val="auto"/>
                <w:szCs w:val="21"/>
              </w:rPr>
              <w:t>费、</w:t>
            </w:r>
            <w:r>
              <w:rPr>
                <w:color w:val="auto"/>
                <w:szCs w:val="21"/>
              </w:rPr>
              <w:t>运输费、税费</w:t>
            </w:r>
            <w:r>
              <w:rPr>
                <w:rFonts w:hint="eastAsia"/>
                <w:color w:val="auto"/>
                <w:szCs w:val="21"/>
                <w:lang w:eastAsia="zh-CN"/>
              </w:rPr>
              <w:t>、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搬运费</w:t>
            </w:r>
            <w:r>
              <w:rPr>
                <w:color w:val="auto"/>
                <w:szCs w:val="21"/>
              </w:rPr>
              <w:t>等相关费用</w:t>
            </w:r>
            <w:r>
              <w:rPr>
                <w:rFonts w:hint="eastAsia"/>
                <w:color w:val="auto"/>
                <w:szCs w:val="21"/>
                <w:lang w:eastAsia="zh-CN"/>
              </w:rPr>
              <w:t>。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送货地址：广东省广州市黄埔区科学城。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spacing w:line="360" w:lineRule="auto"/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sectPr>
      <w:footerReference r:id="rId3" w:type="default"/>
      <w:pgSz w:w="16838" w:h="11906" w:orient="landscape"/>
      <w:pgMar w:top="1800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9F5656"/>
    <w:rsid w:val="037B254B"/>
    <w:rsid w:val="078E6538"/>
    <w:rsid w:val="091D36D9"/>
    <w:rsid w:val="0AAA549F"/>
    <w:rsid w:val="0AB768F7"/>
    <w:rsid w:val="0B0A34D3"/>
    <w:rsid w:val="0C231F2E"/>
    <w:rsid w:val="0DFD63DE"/>
    <w:rsid w:val="100F5F90"/>
    <w:rsid w:val="10255764"/>
    <w:rsid w:val="150A5F35"/>
    <w:rsid w:val="150E27A5"/>
    <w:rsid w:val="15BB32DC"/>
    <w:rsid w:val="15F01FF8"/>
    <w:rsid w:val="168D01C7"/>
    <w:rsid w:val="17EB526F"/>
    <w:rsid w:val="17F63931"/>
    <w:rsid w:val="181C6AD5"/>
    <w:rsid w:val="18317470"/>
    <w:rsid w:val="19950808"/>
    <w:rsid w:val="208A36E5"/>
    <w:rsid w:val="208E033D"/>
    <w:rsid w:val="21955108"/>
    <w:rsid w:val="2319509E"/>
    <w:rsid w:val="28451B3B"/>
    <w:rsid w:val="28D06E44"/>
    <w:rsid w:val="2C351948"/>
    <w:rsid w:val="2D217625"/>
    <w:rsid w:val="2E8E5C2A"/>
    <w:rsid w:val="2FE656E2"/>
    <w:rsid w:val="304B7290"/>
    <w:rsid w:val="30D448E4"/>
    <w:rsid w:val="31277D1F"/>
    <w:rsid w:val="319017B1"/>
    <w:rsid w:val="32B8727E"/>
    <w:rsid w:val="32CB604C"/>
    <w:rsid w:val="344E3024"/>
    <w:rsid w:val="34AB357E"/>
    <w:rsid w:val="380465E6"/>
    <w:rsid w:val="38A50DF1"/>
    <w:rsid w:val="39037405"/>
    <w:rsid w:val="394D67E1"/>
    <w:rsid w:val="39D065DE"/>
    <w:rsid w:val="3A2F1CE9"/>
    <w:rsid w:val="3A600841"/>
    <w:rsid w:val="3C9472B4"/>
    <w:rsid w:val="3CA74111"/>
    <w:rsid w:val="3F0B45C4"/>
    <w:rsid w:val="4261776A"/>
    <w:rsid w:val="426D6803"/>
    <w:rsid w:val="434F5B4C"/>
    <w:rsid w:val="442236DE"/>
    <w:rsid w:val="457B670F"/>
    <w:rsid w:val="468843E6"/>
    <w:rsid w:val="47831FB4"/>
    <w:rsid w:val="49A10474"/>
    <w:rsid w:val="49C83F6A"/>
    <w:rsid w:val="4A973E5D"/>
    <w:rsid w:val="4AE8302A"/>
    <w:rsid w:val="4F4D74D1"/>
    <w:rsid w:val="50297923"/>
    <w:rsid w:val="52A11A3D"/>
    <w:rsid w:val="54293AD2"/>
    <w:rsid w:val="58DB3CCF"/>
    <w:rsid w:val="5A9506F3"/>
    <w:rsid w:val="5B230875"/>
    <w:rsid w:val="5D2C1E65"/>
    <w:rsid w:val="5D737D99"/>
    <w:rsid w:val="5DCE7EF9"/>
    <w:rsid w:val="5E5B6C7F"/>
    <w:rsid w:val="5EB6514C"/>
    <w:rsid w:val="5F512FF4"/>
    <w:rsid w:val="5FDE3F99"/>
    <w:rsid w:val="60B1497A"/>
    <w:rsid w:val="628E556A"/>
    <w:rsid w:val="62B00A9A"/>
    <w:rsid w:val="62D44B44"/>
    <w:rsid w:val="65E03333"/>
    <w:rsid w:val="66F14FA5"/>
    <w:rsid w:val="66F968E0"/>
    <w:rsid w:val="67D5349B"/>
    <w:rsid w:val="6BBE49BF"/>
    <w:rsid w:val="6D003E18"/>
    <w:rsid w:val="6D4E33BE"/>
    <w:rsid w:val="6FEB5D3E"/>
    <w:rsid w:val="71436953"/>
    <w:rsid w:val="7164687A"/>
    <w:rsid w:val="71DA4AA1"/>
    <w:rsid w:val="72364092"/>
    <w:rsid w:val="73A6789E"/>
    <w:rsid w:val="74175043"/>
    <w:rsid w:val="768E5ED5"/>
    <w:rsid w:val="76EB6C11"/>
    <w:rsid w:val="77AE374F"/>
    <w:rsid w:val="79341E13"/>
    <w:rsid w:val="7A72368A"/>
    <w:rsid w:val="7D1B2BB2"/>
    <w:rsid w:val="7D783108"/>
    <w:rsid w:val="7D945689"/>
    <w:rsid w:val="7FE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4"/>
    <w:qFormat/>
    <w:uiPriority w:val="0"/>
    <w:pPr>
      <w:ind w:firstLine="42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2">
    <w:name w:val="page number"/>
    <w:qFormat/>
    <w:uiPriority w:val="0"/>
  </w:style>
  <w:style w:type="character" w:customStyle="1" w:styleId="13">
    <w:name w:val="font21"/>
    <w:basedOn w:val="11"/>
    <w:qFormat/>
    <w:uiPriority w:val="0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customStyle="1" w:styleId="14">
    <w:name w:val="font31"/>
    <w:basedOn w:val="11"/>
    <w:qFormat/>
    <w:uiPriority w:val="0"/>
    <w:rPr>
      <w:rFonts w:ascii="Arial" w:hAnsi="Arial" w:cs="Arial"/>
      <w:color w:val="333333"/>
      <w:sz w:val="21"/>
      <w:szCs w:val="21"/>
      <w:u w:val="none"/>
    </w:rPr>
  </w:style>
  <w:style w:type="character" w:customStyle="1" w:styleId="15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陈博</cp:lastModifiedBy>
  <cp:lastPrinted>2022-03-08T06:39:00Z</cp:lastPrinted>
  <dcterms:modified xsi:type="dcterms:W3CDTF">2025-11-05T07:20:48Z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4E4D1B5310A54E64B374333B66AB4DA6</vt:lpwstr>
  </property>
</Properties>
</file>