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E1E29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 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  滑坡摄像头技术协议书</w:t>
      </w:r>
    </w:p>
    <w:p w14:paraId="4FA97CC5"/>
    <w:p w14:paraId="769DD744">
      <w:pPr>
        <w:spacing w:before="91" w:line="360" w:lineRule="auto"/>
        <w:ind w:left="20" w:right="65" w:firstLine="549"/>
        <w:rPr>
          <w:rFonts w:ascii="宋体" w:hAnsi="宋体" w:cs="宋体"/>
          <w:spacing w:val="-1"/>
          <w:sz w:val="28"/>
          <w:szCs w:val="28"/>
        </w:rPr>
      </w:pPr>
      <w:r>
        <w:rPr>
          <w:rFonts w:hint="eastAsia" w:ascii="宋体" w:hAnsi="宋体" w:cs="宋体"/>
          <w:spacing w:val="-1"/>
          <w:sz w:val="28"/>
          <w:szCs w:val="28"/>
        </w:rPr>
        <w:t>本次设备采购包括</w:t>
      </w:r>
      <w:r>
        <w:rPr>
          <w:rFonts w:hint="eastAsia" w:ascii="宋体" w:hAnsi="宋体" w:cs="宋体"/>
          <w:spacing w:val="-1"/>
          <w:sz w:val="28"/>
          <w:szCs w:val="28"/>
          <w:lang w:val="en-US" w:eastAsia="zh-CN"/>
        </w:rPr>
        <w:t>智能</w:t>
      </w:r>
      <w:r>
        <w:rPr>
          <w:rFonts w:hint="eastAsia" w:ascii="宋体" w:hAnsi="宋体" w:cs="宋体"/>
          <w:spacing w:val="-1"/>
          <w:sz w:val="28"/>
          <w:szCs w:val="28"/>
        </w:rPr>
        <w:t>摄像头以及相关耗材等设备（详细清单见下表）。</w:t>
      </w:r>
    </w:p>
    <w:p w14:paraId="205838E0">
      <w:pPr>
        <w:spacing w:before="91" w:line="360" w:lineRule="auto"/>
        <w:ind w:left="20" w:right="65" w:firstLine="549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cs="宋体"/>
          <w:spacing w:val="-1"/>
          <w:sz w:val="28"/>
          <w:szCs w:val="28"/>
        </w:rPr>
        <w:t>特别说明：</w:t>
      </w:r>
      <w:r>
        <w:rPr>
          <w:rFonts w:hint="eastAsia" w:ascii="宋体" w:hAnsi="宋体" w:cs="宋体"/>
          <w:b/>
          <w:bCs/>
          <w:spacing w:val="-1"/>
          <w:sz w:val="28"/>
          <w:szCs w:val="28"/>
          <w:u w:val="single"/>
          <w:lang w:val="en-US" w:eastAsia="zh-CN"/>
        </w:rPr>
        <w:t>滑坡摄像头需要提供产品检验报告，提供支持滑坡摄像头算法协议JT808/1078协议</w:t>
      </w:r>
      <w:r>
        <w:rPr>
          <w:rFonts w:hint="eastAsia" w:ascii="宋体" w:hAnsi="宋体" w:cs="宋体"/>
          <w:spacing w:val="-1"/>
          <w:sz w:val="28"/>
          <w:szCs w:val="28"/>
          <w:lang w:val="en-US" w:eastAsia="zh-CN"/>
        </w:rPr>
        <w:t>。</w:t>
      </w:r>
      <w:bookmarkStart w:id="0" w:name="_GoBack"/>
      <w:bookmarkEnd w:id="0"/>
    </w:p>
    <w:tbl>
      <w:tblPr>
        <w:tblStyle w:val="2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217"/>
        <w:gridCol w:w="3748"/>
        <w:gridCol w:w="1253"/>
        <w:gridCol w:w="1566"/>
      </w:tblGrid>
      <w:tr w14:paraId="3264F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8AB5E0"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703DAD"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产品名称</w:t>
            </w:r>
          </w:p>
        </w:tc>
        <w:tc>
          <w:tcPr>
            <w:tcW w:w="2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BFACD86"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技术规格</w:t>
            </w:r>
          </w:p>
        </w:tc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4F0F34">
            <w:pPr>
              <w:jc w:val="center"/>
              <w:rPr>
                <w:rFonts w:hint="eastAsia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>数量</w:t>
            </w:r>
          </w:p>
        </w:tc>
        <w:tc>
          <w:tcPr>
            <w:tcW w:w="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0B789D">
            <w:pPr>
              <w:jc w:val="center"/>
              <w:rPr>
                <w:rFonts w:hint="default" w:ascii="宋体" w:hAnsi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>单位</w:t>
            </w:r>
          </w:p>
        </w:tc>
      </w:tr>
      <w:tr w14:paraId="5BF40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107C6A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481C75F">
            <w:pPr>
              <w:jc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大防水箱</w:t>
            </w:r>
          </w:p>
        </w:tc>
        <w:tc>
          <w:tcPr>
            <w:tcW w:w="2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CA71B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尺寸规格：不低于600*350*160MM</w:t>
            </w:r>
          </w:p>
        </w:tc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DC037D"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 xml:space="preserve">   10</w:t>
            </w:r>
          </w:p>
        </w:tc>
        <w:tc>
          <w:tcPr>
            <w:tcW w:w="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5CD346"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/>
                <w:kern w:val="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val="en-US" w:eastAsia="zh-CN" w:bidi="ar"/>
              </w:rPr>
              <w:t xml:space="preserve">    个</w:t>
            </w:r>
          </w:p>
        </w:tc>
      </w:tr>
      <w:tr w14:paraId="118B81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7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B69AB5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2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59BE90">
            <w:pPr>
              <w:jc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山体滑坡监测摄像头</w:t>
            </w:r>
          </w:p>
        </w:tc>
        <w:tc>
          <w:tcPr>
            <w:tcW w:w="2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F0659F">
            <w:pPr>
              <w:widowControl/>
              <w:jc w:val="left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 xml:space="preserve">采用高性能 AI 处理器，算法处理能力更强 </w:t>
            </w:r>
          </w:p>
          <w:p w14:paraId="4D37FDD7">
            <w:pPr>
              <w:widowControl/>
              <w:jc w:val="left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>不低于IP67 防护等级</w:t>
            </w:r>
          </w:p>
          <w:p w14:paraId="41C007D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>支</w:t>
            </w:r>
            <w:r>
              <w:rPr>
                <w:rFonts w:hint="eastAsia" w:ascii="宋体" w:hAnsi="宋体" w:cs="宋体"/>
                <w:kern w:val="0"/>
                <w:highlight w:val="none"/>
                <w:lang w:bidi="ar"/>
              </w:rPr>
              <w:t>持落石泥石流滑坡识别算法</w:t>
            </w:r>
          </w:p>
          <w:p w14:paraId="60594486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>不低于20X电动变焦高速云台球机，红外阵列灯照射距离不低于100米</w:t>
            </w:r>
          </w:p>
          <w:p w14:paraId="5B00C58C">
            <w:pPr>
              <w:widowControl/>
              <w:jc w:val="left"/>
              <w:textAlignment w:val="center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 xml:space="preserve">补光灯数量：不少于8 颗 </w:t>
            </w:r>
          </w:p>
          <w:p w14:paraId="5C8FB137">
            <w:pPr>
              <w:widowControl/>
              <w:jc w:val="left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>传感器类型不低于1/</w:t>
            </w: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 xml:space="preserve">8 英寸 CMOS，图像分辨率不低于2MP(1980×1080) </w:t>
            </w:r>
          </w:p>
          <w:p w14:paraId="0F8E71EF">
            <w:pPr>
              <w:widowControl/>
              <w:jc w:val="left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>存储功能 SD 卡：不低于256GB</w:t>
            </w:r>
          </w:p>
          <w:p w14:paraId="595855B7">
            <w:pPr>
              <w:widowControl/>
              <w:jc w:val="left"/>
              <w:rPr>
                <w:rFonts w:ascii="宋体" w:hAnsi="宋体" w:cs="宋体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 xml:space="preserve">网络接口不低于1个，10/100M 以太网口（RJ-45） </w:t>
            </w:r>
          </w:p>
          <w:p w14:paraId="0FB71AA9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  <w:t xml:space="preserve">电压：DC12V </w:t>
            </w:r>
          </w:p>
          <w:p w14:paraId="55C1E093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highlight w:val="none"/>
                <w:lang w:bidi="ar"/>
              </w:rPr>
            </w:pPr>
          </w:p>
        </w:tc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1CA520"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  <w:t xml:space="preserve">    5</w:t>
            </w:r>
          </w:p>
        </w:tc>
        <w:tc>
          <w:tcPr>
            <w:tcW w:w="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B5E67F">
            <w:pPr>
              <w:widowControl/>
              <w:jc w:val="left"/>
              <w:rPr>
                <w:rFonts w:hint="default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  <w:t xml:space="preserve">  台</w:t>
            </w:r>
          </w:p>
        </w:tc>
      </w:tr>
      <w:tr w14:paraId="006F9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76449A"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3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E224A5">
            <w:pPr>
              <w:widowControl/>
              <w:jc w:val="left"/>
              <w:rPr>
                <w:rFonts w:hint="default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  <w:t>专业音响线/网线</w:t>
            </w:r>
          </w:p>
        </w:tc>
        <w:tc>
          <w:tcPr>
            <w:tcW w:w="2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0A25BB">
            <w:pPr>
              <w:widowControl/>
              <w:ind w:firstLine="660" w:firstLineChars="300"/>
              <w:jc w:val="left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2*1.5平方</w:t>
            </w:r>
          </w:p>
        </w:tc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ED8EE8">
            <w:pPr>
              <w:widowControl/>
              <w:ind w:firstLine="220" w:firstLineChars="100"/>
              <w:jc w:val="left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3000</w:t>
            </w:r>
          </w:p>
        </w:tc>
        <w:tc>
          <w:tcPr>
            <w:tcW w:w="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B0E0E4">
            <w:pPr>
              <w:widowControl/>
              <w:jc w:val="left"/>
              <w:textAlignment w:val="center"/>
              <w:rPr>
                <w:rFonts w:hint="default" w:ascii="宋体" w:hAnsi="宋体" w:cs="宋体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米</w:t>
            </w:r>
          </w:p>
        </w:tc>
      </w:tr>
      <w:tr w14:paraId="75B432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A4A67E">
            <w:pPr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961861"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highlight w:val="none"/>
                <w:lang w:val="en-US" w:eastAsia="zh-CN" w:bidi="ar"/>
              </w:rPr>
              <w:t>壁挂音箱</w:t>
            </w:r>
          </w:p>
        </w:tc>
        <w:tc>
          <w:tcPr>
            <w:tcW w:w="2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CDEE384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音质清澈动听，音乐播放频响均衡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• 频率响应：120-18KHz</w:t>
            </w:r>
          </w:p>
          <w:p w14:paraId="45A095EA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• 灵敏度：89dB</w:t>
            </w:r>
          </w:p>
          <w:p w14:paraId="47C55DB1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• 电压：100V</w:t>
            </w:r>
          </w:p>
          <w:p w14:paraId="751CEB8C"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• 额定功率：10W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• 最大声压级：97dB</w:t>
            </w:r>
          </w:p>
        </w:tc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91C81A">
            <w:pPr>
              <w:widowControl/>
              <w:ind w:firstLine="440" w:firstLineChars="200"/>
              <w:jc w:val="left"/>
              <w:textAlignment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13F62E">
            <w:pPr>
              <w:widowControl/>
              <w:ind w:firstLine="440" w:firstLineChars="200"/>
              <w:jc w:val="left"/>
              <w:textAlignment w:val="center"/>
              <w:rPr>
                <w:rFonts w:hint="eastAsia" w:ascii="宋体" w:hAnsi="宋体" w:cs="宋体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F15D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997F7F">
            <w:pPr>
              <w:jc w:val="center"/>
              <w:rPr>
                <w:rFonts w:hint="eastAsia" w:ascii="宋体" w:hAnsi="宋体" w:eastAsia="宋体" w:cs="宋体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>5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BCE9A0">
            <w:pPr>
              <w:rPr>
                <w:rFonts w:hint="default" w:ascii="宋体" w:hAnsi="宋体" w:eastAsia="宋体" w:cs="宋体"/>
                <w:b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lang w:val="en-US" w:eastAsia="zh-CN"/>
              </w:rPr>
              <w:t xml:space="preserve">  协议</w:t>
            </w:r>
          </w:p>
        </w:tc>
        <w:tc>
          <w:tcPr>
            <w:tcW w:w="2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5B8BB2">
            <w:pPr>
              <w:jc w:val="left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1.营业执照、 提供产品授权委托书和产品检测报告。 2.摄像头系统平台支持GB28181协议，支持滑坡摄像头算法协议JT808/1078协议。3.智能识别山体滑坡、路面塌陷、泥石流、落石等。</w:t>
            </w:r>
          </w:p>
        </w:tc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438A9F"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/</w:t>
            </w:r>
          </w:p>
        </w:tc>
        <w:tc>
          <w:tcPr>
            <w:tcW w:w="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914549">
            <w:pPr>
              <w:jc w:val="left"/>
              <w:rPr>
                <w:rFonts w:hint="eastAsia" w:ascii="宋体" w:hAnsi="宋体" w:cs="宋体"/>
              </w:rPr>
            </w:pPr>
          </w:p>
        </w:tc>
      </w:tr>
      <w:tr w14:paraId="34C6C3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272383B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6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E3F6FD">
            <w:pPr>
              <w:ind w:firstLine="420" w:firstLineChars="200"/>
              <w:jc w:val="both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立杆</w:t>
            </w:r>
          </w:p>
        </w:tc>
        <w:tc>
          <w:tcPr>
            <w:tcW w:w="2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8733A8">
            <w:pPr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根据安装位置情况，提供</w:t>
            </w:r>
            <w:r>
              <w:rPr>
                <w:rFonts w:hint="eastAsia" w:ascii="宋体" w:hAnsi="宋体" w:cs="宋体"/>
              </w:rPr>
              <w:t>低于3米*</w:t>
            </w:r>
            <w:r>
              <w:rPr>
                <w:rFonts w:ascii="宋体" w:hAnsi="宋体" w:cs="宋体"/>
              </w:rPr>
              <w:t>3</w:t>
            </w:r>
            <w:r>
              <w:rPr>
                <w:rFonts w:hint="eastAsia" w:ascii="宋体" w:hAnsi="宋体" w:cs="宋体"/>
              </w:rPr>
              <w:t>米立杆</w:t>
            </w:r>
          </w:p>
        </w:tc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736AA5">
            <w:pPr>
              <w:jc w:val="center"/>
              <w:rPr>
                <w:rFonts w:hint="eastAsia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/</w:t>
            </w:r>
          </w:p>
        </w:tc>
        <w:tc>
          <w:tcPr>
            <w:tcW w:w="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329E12">
            <w:pPr>
              <w:jc w:val="left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根据摄像头安装地点实际情况，如不需要，可不安装立杆。</w:t>
            </w:r>
          </w:p>
        </w:tc>
      </w:tr>
      <w:tr w14:paraId="630716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D5A87E"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7</w:t>
            </w:r>
          </w:p>
        </w:tc>
        <w:tc>
          <w:tcPr>
            <w:tcW w:w="7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ADC4D0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安装辅材</w:t>
            </w:r>
          </w:p>
        </w:tc>
        <w:tc>
          <w:tcPr>
            <w:tcW w:w="21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642DA3">
            <w:pPr>
              <w:jc w:val="lef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电源线、管卡、扎带、水晶头、电胶布等</w:t>
            </w:r>
          </w:p>
        </w:tc>
        <w:tc>
          <w:tcPr>
            <w:tcW w:w="7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236A69">
            <w:pPr>
              <w:jc w:val="left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 xml:space="preserve">    批</w:t>
            </w:r>
          </w:p>
        </w:tc>
        <w:tc>
          <w:tcPr>
            <w:tcW w:w="9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C6A19A">
            <w:pPr>
              <w:jc w:val="left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 xml:space="preserve">  1</w:t>
            </w:r>
          </w:p>
        </w:tc>
      </w:tr>
    </w:tbl>
    <w:p w14:paraId="2CE367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8B4695"/>
    <w:rsid w:val="200A7D1E"/>
    <w:rsid w:val="28296C4A"/>
    <w:rsid w:val="2BFA0EB6"/>
    <w:rsid w:val="2D9A2C42"/>
    <w:rsid w:val="36E36898"/>
    <w:rsid w:val="412D1582"/>
    <w:rsid w:val="41302380"/>
    <w:rsid w:val="41A213BA"/>
    <w:rsid w:val="4D7E0A48"/>
    <w:rsid w:val="62091992"/>
    <w:rsid w:val="7179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2025-11-03T07:27:00Z</dcterms:created>
  <dc:creator>Administrator</dc:creator>
  <cp:lastModifiedBy>Administrator</cp:lastModifiedBy>
  <dcterms:modified xsi:type="dcterms:W3CDTF">2025-11-05T08:55:27Z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BA61D930BFD14877BAE46B52CF5F95EB_12</vt:lpwstr>
  </property>
</Properties>
</file>