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甲    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a6cf632b-36b2-4923-ba05-b5e76897c79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45921bfb-8cf7-46a9-b17c-9c2c14f33f1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9b50052f-7ca1-4fec-be73-a7dca96a517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f1736ee5-ee19-4ca9-bc3b-49ec0ef8ad93}"/>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7fd7043e-e621-4fe7-9cfe-65373db8219e}"/>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69c8448d-b17e-4020-8e16-01c0f889aa3f}"/>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4c8c00d3-39a9-4cfd-bc6f-24a464f8b4e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4797213c-f73c-4f93-9aa7-fee5109a0ff3}"/>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 xml:space="preserve">    方：</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1266754c-7459-4c3d-92cf-e411d0991503}"/>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369ce774-337f-4b2e-b506-cbf7df1d966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8add38b4-f24c-4917-befa-857a4c47588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dbef90db-3bc9-4f5b-b49b-7eeaba5c0bf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8624dcfe-f6ce-4221-94d6-479a371c5bb3}"/>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70de87a1-f363-4bf2-a98f-5a92d0c7e0f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18758298-1968-4015-b313-3fcf186e03c5}"/>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cdf2429f-a8bb-405b-bb13-a77b7cbdc0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r>
        <w:rPr>
          <w:rFonts w:hint="eastAsia" w:ascii="宋体" w:hAnsi="宋体" w:eastAsia="宋体" w:cs="宋体"/>
          <w:color w:val="auto"/>
          <w:sz w:val="28"/>
          <w:szCs w:val="28"/>
          <w:shd w:val="clear" w:color="auto" w:fill="auto"/>
        </w:rPr>
        <w:br w:type="page"/>
      </w:r>
    </w:p>
    <w:p>
      <w:pPr>
        <w:pageBreakBefore w:val="0"/>
        <w:widowControl w:val="0"/>
        <w:kinsoku/>
        <w:wordWrap/>
        <w:overflowPunct/>
        <w:topLinePunct w:val="0"/>
        <w:autoSpaceDE/>
        <w:autoSpaceDN/>
        <w:bidi w:val="0"/>
        <w:adjustRightInd/>
        <w:snapToGrid/>
        <w:spacing w:line="360" w:lineRule="auto"/>
        <w:ind w:left="0" w:leftChars="0" w:right="-6"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根据《中华人民共和国</w:t>
      </w:r>
      <w:r>
        <w:rPr>
          <w:rFonts w:hint="eastAsia" w:ascii="宋体" w:hAnsi="宋体" w:eastAsia="宋体" w:cs="宋体"/>
          <w:color w:val="auto"/>
          <w:sz w:val="28"/>
          <w:szCs w:val="28"/>
          <w:shd w:val="clear" w:color="auto" w:fill="auto"/>
          <w:lang w:eastAsia="zh-CN"/>
        </w:rPr>
        <w:t>民法典</w:t>
      </w:r>
      <w:r>
        <w:rPr>
          <w:rFonts w:hint="eastAsia" w:ascii="宋体" w:hAnsi="宋体" w:eastAsia="宋体" w:cs="宋体"/>
          <w:color w:val="auto"/>
          <w:sz w:val="28"/>
          <w:szCs w:val="28"/>
          <w:shd w:val="clear" w:color="auto" w:fill="auto"/>
        </w:rPr>
        <w:t>》《中华人民共和国律师法》及相关法律法规，甲方聘请乙方担任常年法律顾问</w:t>
      </w:r>
      <w:bookmarkStart w:id="0" w:name="_Toc301258139"/>
      <w:r>
        <w:rPr>
          <w:rFonts w:hint="eastAsia" w:ascii="宋体" w:hAnsi="宋体" w:eastAsia="宋体" w:cs="宋体"/>
          <w:color w:val="auto"/>
          <w:sz w:val="28"/>
          <w:szCs w:val="28"/>
          <w:shd w:val="clear" w:color="auto" w:fill="auto"/>
        </w:rPr>
        <w:t>。双方经平等协商，订立本合同。</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color w:val="auto"/>
          <w:sz w:val="28"/>
          <w:szCs w:val="28"/>
          <w:shd w:val="clear" w:color="auto" w:fill="auto"/>
          <w:lang w:val="en-US" w:eastAsia="zh-CN"/>
        </w:rPr>
      </w:pPr>
      <w:r>
        <w:rPr>
          <w:rFonts w:hint="eastAsia" w:ascii="黑体" w:hAnsi="黑体" w:eastAsia="黑体" w:cs="黑体"/>
          <w:color w:val="auto"/>
          <w:sz w:val="28"/>
          <w:szCs w:val="28"/>
          <w:shd w:val="clear" w:color="auto" w:fill="auto"/>
          <w:lang w:val="en-US" w:eastAsia="zh-CN"/>
        </w:rPr>
        <w:t>1.工作职责</w:t>
      </w:r>
      <w:bookmarkEnd w:id="0"/>
    </w:p>
    <w:p>
      <w:pPr>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常年法律顾问的职责是认真、勤勉、及时地为甲方提供法律服务，在受委托的期限和权限内，依法维护甲方的合法权益。</w:t>
      </w:r>
    </w:p>
    <w:p>
      <w:pPr>
        <w:widowControl w:val="0"/>
        <w:shd w:val="clear"/>
        <w:spacing w:line="360" w:lineRule="auto"/>
        <w:ind w:firstLine="560" w:firstLineChars="200"/>
        <w:rPr>
          <w:rFonts w:hint="eastAsia" w:ascii="黑体" w:hAnsi="黑体" w:eastAsia="黑体" w:cs="黑体"/>
          <w:color w:val="auto"/>
          <w:sz w:val="28"/>
          <w:szCs w:val="28"/>
          <w:shd w:val="clear" w:color="auto" w:fill="auto"/>
          <w:lang w:val="en-US" w:eastAsia="zh-CN"/>
        </w:rPr>
      </w:pPr>
      <w:bookmarkStart w:id="1" w:name="_Toc301258140"/>
      <w:r>
        <w:rPr>
          <w:rFonts w:hint="eastAsia" w:ascii="黑体" w:hAnsi="黑体" w:eastAsia="黑体" w:cs="黑体"/>
          <w:color w:val="auto"/>
          <w:sz w:val="28"/>
          <w:szCs w:val="28"/>
          <w:shd w:val="clear" w:color="auto" w:fill="auto"/>
          <w:lang w:val="en-US" w:eastAsia="zh-CN"/>
        </w:rPr>
        <w:t>2.服务范围</w:t>
      </w:r>
      <w:bookmarkEnd w:id="1"/>
    </w:p>
    <w:p>
      <w:pPr>
        <w:pageBreakBefore w:val="0"/>
        <w:widowControl w:val="0"/>
        <w:shd w:val="clea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color w:val="auto"/>
          <w:shd w:val="clear" w:color="auto" w:fill="auto"/>
          <w:lang w:val="en-US" w:eastAsia="zh-CN"/>
        </w:rPr>
        <w:t xml:space="preserve">  </w:t>
      </w:r>
      <w:permStart w:id="1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就甲方日常经营所涉有关法律问题提供法律意见或咨询服务。</w:t>
      </w:r>
    </w:p>
    <w:p>
      <w:pPr>
        <w:pageBreakBefore w:val="0"/>
        <w:widowControl w:val="0"/>
        <w:shd w:val="clea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2.2</w:t>
      </w:r>
      <w:r>
        <w:rPr>
          <w:rFonts w:hint="eastAsia" w:ascii="宋体" w:hAnsi="宋体" w:eastAsia="宋体" w:cs="宋体"/>
          <w:color w:val="auto"/>
          <w:sz w:val="28"/>
          <w:szCs w:val="28"/>
          <w:shd w:val="clear" w:color="auto" w:fill="auto"/>
        </w:rPr>
        <w:t>对甲方日常经营中可能出现的法律问题，及时提出预警及提示。</w:t>
      </w:r>
    </w:p>
    <w:p>
      <w:pPr>
        <w:pageBreakBefore w:val="0"/>
        <w:widowControl w:val="0"/>
        <w:shd w:val="clea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2.3</w:t>
      </w:r>
      <w:r>
        <w:rPr>
          <w:rFonts w:hint="eastAsia" w:ascii="宋体" w:hAnsi="宋体" w:eastAsia="宋体" w:cs="宋体"/>
          <w:color w:val="auto"/>
          <w:sz w:val="28"/>
          <w:szCs w:val="28"/>
          <w:shd w:val="clear" w:color="auto" w:fill="auto"/>
        </w:rPr>
        <w:t>及时向甲方传递与其经营有关的最新法律信息。</w:t>
      </w:r>
    </w:p>
    <w:p>
      <w:pPr>
        <w:pageBreakBefore w:val="0"/>
        <w:widowControl w:val="0"/>
        <w:shd w:val="clea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2.4</w:t>
      </w:r>
      <w:r>
        <w:rPr>
          <w:rFonts w:hint="eastAsia" w:ascii="宋体" w:hAnsi="宋体" w:eastAsia="宋体" w:cs="宋体"/>
          <w:color w:val="auto"/>
          <w:sz w:val="28"/>
          <w:szCs w:val="28"/>
          <w:shd w:val="clear" w:color="auto" w:fill="auto"/>
        </w:rPr>
        <w:t>应甲方的要求，草拟、审查、修改日常经营所涉合同及其他有关法律文书。</w:t>
      </w:r>
    </w:p>
    <w:p>
      <w:pPr>
        <w:pageBreakBefore w:val="0"/>
        <w:widowControl w:val="0"/>
        <w:shd w:val="clea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2.5</w:t>
      </w:r>
      <w:r>
        <w:rPr>
          <w:rFonts w:hint="eastAsia" w:ascii="宋体" w:hAnsi="宋体" w:eastAsia="宋体" w:cs="宋体"/>
          <w:color w:val="auto"/>
          <w:sz w:val="28"/>
          <w:szCs w:val="28"/>
          <w:shd w:val="clear" w:color="auto" w:fill="auto"/>
        </w:rPr>
        <w:t>应邀参与甲方有关会议、合同谈判。</w:t>
      </w:r>
    </w:p>
    <w:p>
      <w:pPr>
        <w:pageBreakBefore w:val="0"/>
        <w:widowControl w:val="0"/>
        <w:shd w:val="clea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2.6</w:t>
      </w:r>
      <w:r>
        <w:rPr>
          <w:rFonts w:hint="eastAsia" w:ascii="宋体" w:hAnsi="宋体" w:eastAsia="宋体" w:cs="宋体"/>
          <w:color w:val="auto"/>
          <w:sz w:val="28"/>
          <w:szCs w:val="28"/>
          <w:shd w:val="clear" w:color="auto" w:fill="auto"/>
        </w:rPr>
        <w:t>对甲方员工进行法律知识培训和辅导。</w:t>
      </w:r>
    </w:p>
    <w:p>
      <w:pPr>
        <w:pageBreakBefore w:val="0"/>
        <w:widowControl w:val="0"/>
        <w:shd w:val="clea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2.7</w:t>
      </w:r>
      <w:r>
        <w:rPr>
          <w:rFonts w:hint="eastAsia" w:ascii="宋体" w:hAnsi="宋体" w:eastAsia="宋体" w:cs="宋体"/>
          <w:color w:val="auto"/>
          <w:sz w:val="28"/>
          <w:szCs w:val="28"/>
          <w:shd w:val="clear" w:color="auto" w:fill="auto"/>
        </w:rPr>
        <w:t>协助甲方建立健全内部规章制度。</w:t>
      </w:r>
    </w:p>
    <w:p>
      <w:pPr>
        <w:pageBreakBefore w:val="0"/>
        <w:widowControl w:val="0"/>
        <w:shd w:val="clea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2.8</w:t>
      </w:r>
      <w:r>
        <w:rPr>
          <w:rFonts w:hint="eastAsia" w:ascii="宋体" w:hAnsi="宋体" w:eastAsia="宋体" w:cs="宋体"/>
          <w:color w:val="auto"/>
          <w:sz w:val="28"/>
          <w:szCs w:val="28"/>
          <w:shd w:val="clear" w:color="auto" w:fill="auto"/>
        </w:rPr>
        <w:t>协助甲方处理生产经营管理中的纠纷、争议。</w:t>
      </w:r>
    </w:p>
    <w:p>
      <w:pPr>
        <w:pageBreakBefore w:val="0"/>
        <w:widowControl w:val="0"/>
        <w:shd w:val="clea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2.9</w:t>
      </w:r>
      <w:r>
        <w:rPr>
          <w:rFonts w:hint="eastAsia" w:ascii="宋体" w:hAnsi="宋体" w:eastAsia="宋体" w:cs="宋体"/>
          <w:color w:val="auto"/>
          <w:sz w:val="28"/>
          <w:szCs w:val="28"/>
          <w:shd w:val="clear" w:color="auto" w:fill="auto"/>
        </w:rPr>
        <w:t>根据甲方的需要向第三方发出律师函。</w:t>
      </w:r>
    </w:p>
    <w:p>
      <w:pPr>
        <w:pageBreakBefore w:val="0"/>
        <w:widowControl w:val="0"/>
        <w:shd w:val="clea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2.10</w:t>
      </w:r>
      <w:r>
        <w:rPr>
          <w:rFonts w:hint="eastAsia" w:ascii="宋体" w:hAnsi="宋体" w:eastAsia="宋体" w:cs="宋体"/>
          <w:color w:val="auto"/>
          <w:sz w:val="28"/>
          <w:szCs w:val="28"/>
          <w:shd w:val="clear" w:color="auto" w:fill="auto"/>
        </w:rPr>
        <w:t>应甲方的要求，调查相关单位的工商档案登记资料。</w:t>
      </w:r>
    </w:p>
    <w:p>
      <w:pPr>
        <w:pageBreakBefore w:val="0"/>
        <w:widowControl w:val="0"/>
        <w:shd w:val="clea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2.11</w:t>
      </w:r>
      <w:r>
        <w:rPr>
          <w:rFonts w:hint="eastAsia" w:ascii="宋体" w:hAnsi="宋体" w:eastAsia="宋体" w:cs="宋体"/>
          <w:color w:val="auto"/>
          <w:sz w:val="28"/>
          <w:szCs w:val="28"/>
          <w:shd w:val="clear" w:color="auto" w:fill="auto"/>
        </w:rPr>
        <w:t>应甲方的要求，办理重大事项的见证或代为办理公证。</w:t>
      </w:r>
    </w:p>
    <w:p>
      <w:pPr>
        <w:pageBreakBefore w:val="0"/>
        <w:widowControl w:val="0"/>
        <w:shd w:val="clea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2.12</w:t>
      </w:r>
      <w:r>
        <w:rPr>
          <w:rFonts w:hint="eastAsia" w:ascii="宋体" w:hAnsi="宋体" w:eastAsia="宋体" w:cs="宋体"/>
          <w:color w:val="auto"/>
          <w:sz w:val="28"/>
          <w:szCs w:val="28"/>
          <w:shd w:val="clear" w:color="auto" w:fill="auto"/>
        </w:rPr>
        <w:t>接受甲方的委托，调查相关单位的资信和经营状况，出具调查报告。</w:t>
      </w:r>
    </w:p>
    <w:p>
      <w:pPr>
        <w:pageBreakBefore w:val="0"/>
        <w:widowControl w:val="0"/>
        <w:shd w:val="clea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2.13根据</w:t>
      </w:r>
      <w:r>
        <w:rPr>
          <w:rFonts w:hint="eastAsia" w:ascii="宋体" w:hAnsi="宋体" w:eastAsia="宋体" w:cs="宋体"/>
          <w:color w:val="auto"/>
          <w:sz w:val="28"/>
          <w:szCs w:val="28"/>
          <w:shd w:val="clear" w:color="auto" w:fill="auto"/>
        </w:rPr>
        <w:t>甲方的委托，参加甲方的重大投资决策、企业改制、增资扩股、资产重组、股权转让等法律事务。</w:t>
      </w:r>
    </w:p>
    <w:p>
      <w:pPr>
        <w:pageBreakBefore w:val="0"/>
        <w:widowControl w:val="0"/>
        <w:shd w:val="clea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2.14</w:t>
      </w:r>
      <w:r>
        <w:rPr>
          <w:rFonts w:hint="eastAsia" w:ascii="宋体" w:hAnsi="宋体" w:eastAsia="宋体" w:cs="宋体"/>
          <w:color w:val="auto"/>
          <w:sz w:val="28"/>
          <w:szCs w:val="28"/>
          <w:shd w:val="clear" w:color="auto" w:fill="auto"/>
        </w:rPr>
        <w:t>接受甲方委托，担任诉讼、调解、仲裁、行政复议或其他非诉讼法律事务的代理人。</w:t>
      </w:r>
    </w:p>
    <w:p>
      <w:pPr>
        <w:widowControl w:val="0"/>
        <w:shd w:val="clear"/>
        <w:spacing w:line="360" w:lineRule="auto"/>
        <w:ind w:firstLine="560" w:firstLineChars="200"/>
        <w:jc w:val="both"/>
        <w:rPr>
          <w:rFonts w:hint="default"/>
          <w:color w:val="auto"/>
          <w:shd w:val="clear" w:color="auto" w:fill="auto"/>
          <w:lang w:val="en-US" w:eastAsia="zh-CN"/>
        </w:rPr>
      </w:pPr>
      <w:r>
        <w:rPr>
          <w:rFonts w:hint="eastAsia" w:ascii="宋体" w:hAnsi="宋体" w:eastAsia="宋体" w:cs="宋体"/>
          <w:color w:val="auto"/>
          <w:sz w:val="28"/>
          <w:szCs w:val="28"/>
          <w:shd w:val="clear" w:color="auto" w:fill="auto"/>
          <w:lang w:val="en-US" w:eastAsia="zh-CN"/>
        </w:rPr>
        <w:t>2.15</w:t>
      </w:r>
      <w:r>
        <w:rPr>
          <w:rFonts w:hint="eastAsia" w:ascii="宋体" w:hAnsi="宋体" w:eastAsia="宋体" w:cs="宋体"/>
          <w:color w:val="auto"/>
          <w:sz w:val="28"/>
          <w:szCs w:val="28"/>
          <w:shd w:val="clear" w:color="auto" w:fill="auto"/>
        </w:rPr>
        <w:t>甲方委托的其它法律事务。</w:t>
      </w:r>
      <w:r>
        <w:rPr>
          <w:rFonts w:hint="eastAsia" w:ascii="宋体" w:hAnsi="宋体" w:eastAsia="宋体" w:cs="宋体"/>
          <w:color w:val="auto"/>
          <w:sz w:val="28"/>
          <w:szCs w:val="28"/>
          <w:u w:val="single"/>
          <w:shd w:val="clear" w:color="auto" w:fill="auto"/>
          <w:lang w:val="en-US" w:eastAsia="zh-CN"/>
        </w:rPr>
        <w:t xml:space="preserve">  </w:t>
      </w:r>
      <w:permEnd w:id="16"/>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color w:val="auto"/>
          <w:sz w:val="28"/>
          <w:szCs w:val="28"/>
          <w:shd w:val="clear" w:color="auto" w:fill="auto"/>
          <w:lang w:val="en-US" w:eastAsia="zh-CN"/>
        </w:rPr>
      </w:pPr>
      <w:bookmarkStart w:id="2" w:name="_Toc301258141"/>
      <w:r>
        <w:rPr>
          <w:rFonts w:hint="eastAsia" w:ascii="黑体" w:hAnsi="黑体" w:eastAsia="黑体" w:cs="黑体"/>
          <w:color w:val="auto"/>
          <w:sz w:val="28"/>
          <w:szCs w:val="28"/>
          <w:shd w:val="clear" w:color="auto" w:fill="auto"/>
          <w:lang w:val="en-US" w:eastAsia="zh-CN"/>
        </w:rPr>
        <w:t>3.服务方式</w:t>
      </w:r>
      <w:bookmarkEnd w:id="2"/>
    </w:p>
    <w:p>
      <w:pPr>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根据甲方法律事务的实际情况，乙方以下列第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id w:val="147461382"/>
          <w:placeholder>
            <w:docPart w:val="{c22185b8-7cc2-4d7d-9c6a-bef6645fd726}"/>
          </w:placeholder>
          <w:comboBox>
            <w:listItem w:displayText="3.1" w:value="3.1"/>
            <w:listItem w:displayText="3.2" w:value="3.2"/>
            <w:listItem w:displayText="3.3" w:value="3.3"/>
            <w:listItem w:displayText="3.4" w:value="3.4"/>
            <w:listItem w:displayText="3.5" w:value="3.5"/>
            <w:listItem w:displayText="3.6" w:value="3.6"/>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17" w:edGrp="everyone"/>
          <w:r>
            <w:rPr>
              <w:rFonts w:hint="eastAsia" w:cstheme="minorBidi"/>
              <w:color w:val="auto"/>
              <w:kern w:val="2"/>
              <w:sz w:val="28"/>
              <w:szCs w:val="36"/>
              <w:u w:val="single"/>
              <w:shd w:val="clear" w:color="auto" w:fill="auto"/>
              <w:lang w:val="en-US" w:eastAsia="zh-CN" w:bidi="ar-SA"/>
            </w:rPr>
            <w:t xml:space="preserve">   </w:t>
          </w:r>
          <w:permEnd w:id="17"/>
        </w:sdtContent>
      </w:sdt>
      <w:r>
        <w:rPr>
          <w:rFonts w:hint="eastAsia" w:ascii="宋体" w:hAnsi="宋体" w:eastAsia="宋体" w:cs="宋体"/>
          <w:color w:val="auto"/>
          <w:sz w:val="28"/>
          <w:szCs w:val="28"/>
          <w:shd w:val="clear" w:color="auto" w:fill="auto"/>
        </w:rPr>
        <w:t>项方式提供法律服务：</w:t>
      </w:r>
    </w:p>
    <w:p>
      <w:pPr>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3.1</w:t>
      </w:r>
      <w:r>
        <w:rPr>
          <w:rFonts w:hint="eastAsia" w:ascii="宋体" w:hAnsi="宋体" w:eastAsia="宋体" w:cs="宋体"/>
          <w:color w:val="auto"/>
          <w:sz w:val="28"/>
          <w:szCs w:val="28"/>
          <w:shd w:val="clear" w:color="auto" w:fill="auto"/>
        </w:rPr>
        <w:t>通过电话、传真及互联网进行法律事务的处理。</w:t>
      </w:r>
    </w:p>
    <w:p>
      <w:pPr>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3.2</w:t>
      </w:r>
      <w:r>
        <w:rPr>
          <w:rFonts w:hint="eastAsia" w:ascii="宋体" w:hAnsi="宋体" w:eastAsia="宋体" w:cs="宋体"/>
          <w:color w:val="auto"/>
          <w:sz w:val="28"/>
          <w:szCs w:val="28"/>
          <w:shd w:val="clear" w:color="auto" w:fill="auto"/>
        </w:rPr>
        <w:t>根据甲方的实际情况，顾问律师及时到甲方处理法律事务。</w:t>
      </w:r>
    </w:p>
    <w:p>
      <w:pPr>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3.3</w:t>
      </w:r>
      <w:r>
        <w:rPr>
          <w:rFonts w:hint="eastAsia" w:ascii="宋体" w:hAnsi="宋体" w:eastAsia="宋体" w:cs="宋体"/>
          <w:color w:val="auto"/>
          <w:sz w:val="28"/>
          <w:szCs w:val="28"/>
          <w:shd w:val="clear" w:color="auto" w:fill="auto"/>
        </w:rPr>
        <w:t>顾问律师定期与甲方法律事务联系人员联系。</w:t>
      </w:r>
    </w:p>
    <w:p>
      <w:pPr>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3.4</w:t>
      </w:r>
      <w:r>
        <w:rPr>
          <w:rFonts w:hint="eastAsia" w:ascii="宋体" w:hAnsi="宋体" w:eastAsia="宋体" w:cs="宋体"/>
          <w:color w:val="auto"/>
          <w:sz w:val="28"/>
          <w:szCs w:val="28"/>
          <w:shd w:val="clear" w:color="auto" w:fill="auto"/>
        </w:rPr>
        <w:t>根据甲方的要求，定期或不定期与甲方有关人员召开例会，检讨工作，为甲方的管理和经济活动提供意见和建议。</w:t>
      </w:r>
    </w:p>
    <w:p>
      <w:pPr>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3.5</w:t>
      </w:r>
      <w:r>
        <w:rPr>
          <w:rFonts w:hint="eastAsia" w:ascii="宋体" w:hAnsi="宋体" w:eastAsia="宋体" w:cs="宋体"/>
          <w:color w:val="auto"/>
          <w:sz w:val="28"/>
          <w:szCs w:val="28"/>
          <w:shd w:val="clear" w:color="auto" w:fill="auto"/>
        </w:rPr>
        <w:t>根据甲方要求，乙方指派</w:t>
      </w:r>
      <w:permStart w:id="18" w:edGrp="everyone"/>
      <w:r>
        <w:rPr>
          <w:rFonts w:hint="eastAsia" w:ascii="宋体" w:hAnsi="宋体" w:eastAsia="宋体" w:cs="宋体"/>
          <w:color w:val="auto"/>
          <w:sz w:val="28"/>
          <w:szCs w:val="28"/>
          <w:u w:val="single"/>
          <w:shd w:val="clear" w:color="auto" w:fill="auto"/>
          <w:lang w:val="en-US" w:eastAsia="zh-CN"/>
        </w:rPr>
        <w:t xml:space="preserve">     </w:t>
      </w:r>
      <w:permEnd w:id="18"/>
      <w:r>
        <w:rPr>
          <w:rFonts w:hint="eastAsia" w:ascii="宋体" w:hAnsi="宋体" w:eastAsia="宋体" w:cs="宋体"/>
          <w:color w:val="auto"/>
          <w:sz w:val="28"/>
          <w:szCs w:val="28"/>
          <w:shd w:val="clear" w:color="auto" w:fill="auto"/>
        </w:rPr>
        <w:t>律师常驻甲方提供现场法律服务，服从甲方的工作和时间安排。</w:t>
      </w:r>
    </w:p>
    <w:p>
      <w:pPr>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lang w:val="en-US" w:eastAsia="zh-CN"/>
        </w:rPr>
        <w:t>3.6</w:t>
      </w:r>
      <w:r>
        <w:rPr>
          <w:rFonts w:hint="eastAsia" w:ascii="宋体" w:hAnsi="宋体" w:eastAsia="宋体" w:cs="宋体"/>
          <w:color w:val="auto"/>
          <w:sz w:val="28"/>
          <w:szCs w:val="28"/>
          <w:shd w:val="clear" w:color="auto" w:fill="auto"/>
        </w:rPr>
        <w:t>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3427"/>
          <w:placeholder>
            <w:docPart w:val="{ee72fb3e-9c26-4c1a-bb07-44f8ff33e1a9}"/>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9" w:edGrp="everyone"/>
          <w:r>
            <w:rPr>
              <w:rFonts w:hint="eastAsia" w:ascii="宋体" w:hAnsi="宋体" w:eastAsia="宋体" w:cs="宋体"/>
              <w:color w:val="auto"/>
              <w:sz w:val="28"/>
              <w:szCs w:val="28"/>
              <w:u w:val="single"/>
              <w:shd w:val="clear" w:color="auto" w:fill="auto"/>
              <w:lang w:val="en-US" w:eastAsia="zh-CN"/>
            </w:rPr>
            <w:t xml:space="preserve">     </w:t>
          </w:r>
          <w:permEnd w:id="19"/>
        </w:sdtContent>
      </w:sdt>
      <w:r>
        <w:rPr>
          <w:rFonts w:hint="eastAsia" w:ascii="宋体" w:hAnsi="宋体" w:eastAsia="宋体" w:cs="宋体"/>
          <w:color w:val="auto"/>
          <w:sz w:val="28"/>
          <w:szCs w:val="28"/>
          <w:shd w:val="clear" w:color="auto" w:fill="auto"/>
        </w:rPr>
        <w:t>。</w:t>
      </w:r>
    </w:p>
    <w:sdt>
      <w:sdtPr>
        <w:rPr>
          <w:rFonts w:hint="eastAsia" w:ascii="黑体" w:hAnsi="黑体" w:eastAsia="黑体" w:cs="黑体"/>
          <w:color w:val="auto"/>
          <w:kern w:val="2"/>
          <w:sz w:val="28"/>
          <w:szCs w:val="28"/>
          <w:shd w:val="clear" w:color="auto" w:fill="auto"/>
          <w:lang w:val="en-US" w:eastAsia="zh-CN" w:bidi="ar-SA"/>
        </w:rPr>
        <w:alias w:val="4.顾问律师及联系人"/>
        <w:tag w:val="4.顾问律师及联系人"/>
        <w:id w:val="147475834"/>
        <w:placeholder>
          <w:docPart w:val="{4238a9a4-528d-4849-adab-d6e96b464e3f}"/>
        </w:placeholder>
      </w:sdtPr>
      <w:sdtEndPr>
        <w:rPr>
          <w:rFonts w:hint="default" w:ascii="宋体" w:hAnsi="宋体" w:eastAsia="宋体" w:cs="宋体"/>
          <w:color w:val="auto"/>
          <w:kern w:val="2"/>
          <w:sz w:val="28"/>
          <w:szCs w:val="28"/>
          <w:shd w:val="clear" w:color="auto" w:fill="auto"/>
          <w:lang w:val="en-US" w:eastAsia="zh-CN" w:bidi="ar-SA"/>
        </w:rPr>
      </w:sdtEndPr>
      <w:sdtContent>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color w:val="auto"/>
              <w:sz w:val="28"/>
              <w:szCs w:val="28"/>
              <w:shd w:val="clear" w:color="auto" w:fill="auto"/>
              <w:lang w:val="en-US" w:eastAsia="zh-CN"/>
            </w:rPr>
          </w:pPr>
          <w:r>
            <w:rPr>
              <w:rFonts w:hint="eastAsia" w:ascii="黑体" w:hAnsi="黑体" w:eastAsia="黑体" w:cs="黑体"/>
              <w:color w:val="auto"/>
              <w:sz w:val="28"/>
              <w:szCs w:val="28"/>
              <w:shd w:val="clear" w:color="auto" w:fill="auto"/>
              <w:lang w:val="en-US" w:eastAsia="zh-CN"/>
            </w:rPr>
            <w:t>4.顾问律师及联系人</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4.1</w:t>
          </w:r>
          <w:r>
            <w:rPr>
              <w:rFonts w:hint="eastAsia" w:ascii="宋体" w:hAnsi="宋体" w:eastAsia="宋体" w:cs="宋体"/>
              <w:color w:val="auto"/>
              <w:sz w:val="28"/>
              <w:szCs w:val="28"/>
              <w:shd w:val="clear" w:color="auto" w:fill="auto"/>
            </w:rPr>
            <w:t>乙方指派</w:t>
          </w:r>
          <w:permStart w:id="20" w:edGrp="everyone"/>
          <w:r>
            <w:rPr>
              <w:rFonts w:hint="eastAsia" w:ascii="宋体" w:hAnsi="宋体" w:eastAsia="宋体" w:cs="宋体"/>
              <w:color w:val="auto"/>
              <w:sz w:val="28"/>
              <w:szCs w:val="28"/>
              <w:u w:val="single"/>
              <w:shd w:val="clear" w:color="auto" w:fill="auto"/>
              <w:lang w:val="en-US" w:eastAsia="zh-CN"/>
            </w:rPr>
            <w:t xml:space="preserve">     </w:t>
          </w:r>
          <w:permEnd w:id="20"/>
          <w:r>
            <w:rPr>
              <w:rFonts w:hint="eastAsia" w:ascii="宋体" w:hAnsi="宋体" w:eastAsia="宋体" w:cs="宋体"/>
              <w:color w:val="auto"/>
              <w:sz w:val="28"/>
              <w:szCs w:val="28"/>
              <w:shd w:val="clear" w:color="auto" w:fill="auto"/>
            </w:rPr>
            <w:t>共</w:t>
          </w:r>
          <w:permStart w:id="21" w:edGrp="everyone"/>
          <w:r>
            <w:rPr>
              <w:rFonts w:hint="eastAsia" w:ascii="宋体" w:hAnsi="宋体" w:eastAsia="宋体" w:cs="宋体"/>
              <w:color w:val="auto"/>
              <w:sz w:val="28"/>
              <w:szCs w:val="28"/>
              <w:u w:val="single"/>
              <w:shd w:val="clear" w:color="auto" w:fill="auto"/>
              <w:lang w:val="en-US" w:eastAsia="zh-CN"/>
            </w:rPr>
            <w:t xml:space="preserve">     </w:t>
          </w:r>
          <w:permEnd w:id="21"/>
          <w:r>
            <w:rPr>
              <w:rFonts w:hint="eastAsia" w:ascii="宋体" w:hAnsi="宋体" w:eastAsia="宋体" w:cs="宋体"/>
              <w:color w:val="auto"/>
              <w:sz w:val="28"/>
              <w:szCs w:val="28"/>
              <w:shd w:val="clear" w:color="auto" w:fill="auto"/>
            </w:rPr>
            <w:t>位律师担任甲方的顾问律师。乙方指派的律师必须是在乙方工作的专职执业律师。</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4.2</w:t>
          </w:r>
          <w:r>
            <w:rPr>
              <w:rFonts w:hint="eastAsia" w:ascii="宋体" w:hAnsi="宋体" w:eastAsia="宋体" w:cs="宋体"/>
              <w:color w:val="auto"/>
              <w:sz w:val="28"/>
              <w:szCs w:val="28"/>
              <w:shd w:val="clear" w:color="auto" w:fill="auto"/>
            </w:rPr>
            <w:t>为方便开展工作，提高双方的工作效率，甲方安排</w:t>
          </w:r>
          <w:permStart w:id="22" w:edGrp="everyone"/>
          <w:r>
            <w:rPr>
              <w:rFonts w:hint="eastAsia" w:ascii="宋体" w:hAnsi="宋体" w:eastAsia="宋体" w:cs="宋体"/>
              <w:color w:val="auto"/>
              <w:sz w:val="28"/>
              <w:szCs w:val="28"/>
              <w:u w:val="single"/>
              <w:shd w:val="clear" w:color="auto" w:fill="auto"/>
              <w:lang w:val="en-US" w:eastAsia="zh-CN"/>
            </w:rPr>
            <w:t xml:space="preserve">     </w:t>
          </w:r>
          <w:permEnd w:id="22"/>
          <w:r>
            <w:rPr>
              <w:rFonts w:hint="eastAsia" w:ascii="宋体" w:hAnsi="宋体" w:eastAsia="宋体" w:cs="宋体"/>
              <w:color w:val="auto"/>
              <w:sz w:val="28"/>
              <w:szCs w:val="28"/>
              <w:shd w:val="clear" w:color="auto" w:fill="auto"/>
            </w:rPr>
            <w:t>负责与乙方保持日常联系，乙方安排</w:t>
          </w:r>
          <w:permStart w:id="23" w:edGrp="everyone"/>
          <w:r>
            <w:rPr>
              <w:rFonts w:hint="eastAsia" w:ascii="宋体" w:hAnsi="宋体" w:eastAsia="宋体" w:cs="宋体"/>
              <w:color w:val="auto"/>
              <w:sz w:val="28"/>
              <w:szCs w:val="28"/>
              <w:u w:val="single"/>
              <w:shd w:val="clear" w:color="auto" w:fill="auto"/>
              <w:lang w:val="en-US" w:eastAsia="zh-CN"/>
            </w:rPr>
            <w:t xml:space="preserve">     </w:t>
          </w:r>
          <w:permEnd w:id="23"/>
          <w:r>
            <w:rPr>
              <w:rFonts w:hint="eastAsia" w:ascii="宋体" w:hAnsi="宋体" w:eastAsia="宋体" w:cs="宋体"/>
              <w:color w:val="auto"/>
              <w:sz w:val="28"/>
              <w:szCs w:val="28"/>
              <w:shd w:val="clear" w:color="auto" w:fill="auto"/>
              <w:lang w:eastAsia="zh-CN"/>
            </w:rPr>
            <w:t>律师负责</w:t>
          </w:r>
          <w:r>
            <w:rPr>
              <w:rFonts w:hint="eastAsia" w:ascii="宋体" w:hAnsi="宋体" w:eastAsia="宋体" w:cs="宋体"/>
              <w:color w:val="auto"/>
              <w:sz w:val="28"/>
              <w:szCs w:val="28"/>
              <w:shd w:val="clear" w:color="auto" w:fill="auto"/>
            </w:rPr>
            <w:t>与甲方保持日常联系。如双方确有必要更换联系人员时，应提前通知对方。</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default" w:ascii="宋体" w:hAnsi="宋体" w:eastAsia="宋体" w:cs="宋体"/>
              <w:color w:val="auto"/>
              <w:sz w:val="28"/>
              <w:szCs w:val="28"/>
              <w:shd w:val="clear" w:color="auto" w:fill="auto"/>
              <w:lang w:val="en-US"/>
            </w:rPr>
          </w:pPr>
          <w:r>
            <w:rPr>
              <w:rFonts w:hint="default" w:ascii="宋体" w:hAnsi="宋体" w:eastAsia="宋体" w:cs="宋体"/>
              <w:color w:val="auto"/>
              <w:sz w:val="28"/>
              <w:szCs w:val="28"/>
              <w:shd w:val="clear" w:color="auto" w:fill="auto"/>
              <w:lang w:val="en-US"/>
            </w:rPr>
            <w:t>4.3在本合同服务过程中，若</w:t>
          </w:r>
          <w:r>
            <w:rPr>
              <w:rFonts w:hint="eastAsia" w:ascii="宋体" w:hAnsi="宋体" w:eastAsia="宋体" w:cs="宋体"/>
              <w:color w:val="auto"/>
              <w:sz w:val="28"/>
              <w:szCs w:val="28"/>
              <w:shd w:val="clear" w:color="auto" w:fill="auto"/>
              <w:lang w:val="en-US" w:eastAsia="zh-CN"/>
            </w:rPr>
            <w:t>顾问</w:t>
          </w:r>
          <w:r>
            <w:rPr>
              <w:rFonts w:hint="default" w:ascii="宋体" w:hAnsi="宋体" w:eastAsia="宋体" w:cs="宋体"/>
              <w:color w:val="auto"/>
              <w:sz w:val="28"/>
              <w:szCs w:val="28"/>
              <w:shd w:val="clear" w:color="auto" w:fill="auto"/>
              <w:lang w:val="en-US"/>
            </w:rPr>
            <w:t>律师离职或因其他原因无法继续提供相关法律服务，乙方可与甲方协商另行指派其他律师为甲方提供常年法律顾问服务。</w:t>
          </w:r>
        </w:p>
      </w:sdtContent>
    </w:sdt>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color w:val="auto"/>
          <w:sz w:val="28"/>
          <w:szCs w:val="28"/>
          <w:shd w:val="clear" w:color="auto" w:fill="auto"/>
          <w:lang w:val="en-US" w:eastAsia="zh-CN"/>
        </w:rPr>
      </w:pPr>
      <w:bookmarkStart w:id="3" w:name="_Toc301258143"/>
      <w:r>
        <w:rPr>
          <w:rFonts w:hint="eastAsia" w:ascii="黑体" w:hAnsi="黑体" w:eastAsia="黑体" w:cs="黑体"/>
          <w:color w:val="auto"/>
          <w:sz w:val="28"/>
          <w:szCs w:val="28"/>
          <w:shd w:val="clear" w:color="auto" w:fill="auto"/>
          <w:lang w:val="en-US" w:eastAsia="zh-CN"/>
        </w:rPr>
        <w:t>5.甲方的权利和义务</w:t>
      </w:r>
      <w:bookmarkEnd w:id="3"/>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5.1</w:t>
      </w:r>
      <w:r>
        <w:rPr>
          <w:rFonts w:hint="eastAsia" w:ascii="宋体" w:hAnsi="宋体" w:eastAsia="宋体" w:cs="宋体"/>
          <w:color w:val="auto"/>
          <w:sz w:val="28"/>
          <w:szCs w:val="28"/>
          <w:shd w:val="clear" w:color="auto" w:fill="auto"/>
        </w:rPr>
        <w:t>甲方在乙方派出的顾问律师不履行本合同义务，或履行义务不当给甲方造成经济损失时，有权解除合同。</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5.2</w:t>
      </w:r>
      <w:r>
        <w:rPr>
          <w:rFonts w:hint="eastAsia" w:ascii="宋体" w:hAnsi="宋体" w:eastAsia="宋体" w:cs="Batang"/>
          <w:color w:val="auto"/>
          <w:sz w:val="28"/>
          <w:szCs w:val="28"/>
          <w:shd w:val="clear" w:color="auto" w:fill="auto"/>
        </w:rPr>
        <w:t>甲方在乙方的顾问律师不能胜任顾问工作时</w:t>
      </w:r>
      <w:permStart w:id="24" w:edGrp="everyone"/>
      <w:r>
        <w:rPr>
          <w:rFonts w:hint="eastAsia" w:ascii="宋体" w:hAnsi="宋体" w:eastAsia="宋体" w:cs="Batang"/>
          <w:color w:val="auto"/>
          <w:sz w:val="28"/>
          <w:szCs w:val="28"/>
          <w:u w:val="single"/>
          <w:shd w:val="clear" w:color="auto" w:fill="auto"/>
          <w:lang w:val="en-US" w:eastAsia="zh-CN"/>
        </w:rPr>
        <w:t xml:space="preserve">       </w:t>
      </w:r>
      <w:permEnd w:id="24"/>
      <w:r>
        <w:rPr>
          <w:rFonts w:hint="eastAsia" w:ascii="宋体" w:hAnsi="宋体" w:eastAsia="宋体" w:cs="Batang"/>
          <w:color w:val="auto"/>
          <w:sz w:val="28"/>
          <w:szCs w:val="28"/>
          <w:shd w:val="clear" w:color="auto" w:fill="auto"/>
        </w:rPr>
        <w:t>，有权要求乙方更换，乙方不能及时更换的</w:t>
      </w:r>
      <w:permStart w:id="25" w:edGrp="everyone"/>
      <w:r>
        <w:rPr>
          <w:rFonts w:hint="eastAsia" w:ascii="宋体" w:hAnsi="宋体" w:eastAsia="宋体" w:cs="Batang"/>
          <w:color w:val="auto"/>
          <w:sz w:val="28"/>
          <w:szCs w:val="28"/>
          <w:u w:val="single"/>
          <w:shd w:val="clear" w:color="auto" w:fill="auto"/>
          <w:lang w:val="en-US" w:eastAsia="zh-CN"/>
        </w:rPr>
        <w:t xml:space="preserve">       </w:t>
      </w:r>
      <w:permEnd w:id="25"/>
      <w:r>
        <w:rPr>
          <w:rFonts w:hint="eastAsia" w:ascii="宋体" w:hAnsi="宋体" w:eastAsia="宋体" w:cs="Batang"/>
          <w:color w:val="auto"/>
          <w:sz w:val="28"/>
          <w:szCs w:val="28"/>
          <w:shd w:val="clear" w:color="auto" w:fill="auto"/>
        </w:rPr>
        <w:t>，甲方有权解除合同。</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5.3</w:t>
      </w:r>
      <w:r>
        <w:rPr>
          <w:rFonts w:hint="eastAsia" w:ascii="宋体" w:hAnsi="宋体" w:eastAsia="宋体" w:cs="宋体"/>
          <w:color w:val="auto"/>
          <w:sz w:val="28"/>
          <w:szCs w:val="28"/>
          <w:shd w:val="clear" w:color="auto" w:fill="auto"/>
        </w:rPr>
        <w:t>甲方应向乙方顾问律师详细如实陈述与法律事务有关的各种情况，提供有关文件资料，并保证所提供的一切文件材料及有关情况的真实性。</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5.4其他：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58614"/>
          <w:placeholder>
            <w:docPart w:val="{82d08ad1-1f54-4a29-bd0e-81dd88b6e4db}"/>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6" w:edGrp="everyone"/>
          <w:r>
            <w:rPr>
              <w:rFonts w:hint="eastAsia" w:ascii="宋体" w:hAnsi="宋体" w:eastAsia="宋体" w:cs="宋体"/>
              <w:color w:val="auto"/>
              <w:sz w:val="28"/>
              <w:szCs w:val="28"/>
              <w:u w:val="single"/>
              <w:shd w:val="clear" w:color="auto" w:fill="auto"/>
              <w:lang w:val="en-US" w:eastAsia="zh-CN"/>
            </w:rPr>
            <w:t xml:space="preserve">     </w:t>
          </w:r>
          <w:permEnd w:id="26"/>
        </w:sdtContent>
      </w:sdt>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color w:val="auto"/>
          <w:sz w:val="28"/>
          <w:szCs w:val="28"/>
          <w:shd w:val="clear" w:color="auto" w:fill="auto"/>
          <w:lang w:val="en-US" w:eastAsia="zh-CN"/>
        </w:rPr>
      </w:pPr>
      <w:bookmarkStart w:id="4" w:name="_Toc301258144"/>
      <w:r>
        <w:rPr>
          <w:rFonts w:hint="eastAsia" w:ascii="黑体" w:hAnsi="黑体" w:eastAsia="黑体" w:cs="黑体"/>
          <w:color w:val="auto"/>
          <w:sz w:val="28"/>
          <w:szCs w:val="28"/>
          <w:shd w:val="clear" w:color="auto" w:fill="auto"/>
          <w:lang w:val="en-US" w:eastAsia="zh-CN"/>
        </w:rPr>
        <w:t>6.乙方的权利和义务</w:t>
      </w:r>
      <w:bookmarkEnd w:id="4"/>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6.1</w:t>
      </w:r>
      <w:r>
        <w:rPr>
          <w:rFonts w:hint="eastAsia" w:ascii="宋体" w:hAnsi="宋体" w:eastAsia="宋体" w:cs="宋体"/>
          <w:color w:val="auto"/>
          <w:sz w:val="28"/>
          <w:szCs w:val="28"/>
          <w:shd w:val="clear" w:color="auto" w:fill="auto"/>
        </w:rPr>
        <w:t>乙方有权要求甲方按本合同约定及时支付律师费。</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6.2</w:t>
      </w:r>
      <w:r>
        <w:rPr>
          <w:rFonts w:hint="eastAsia" w:ascii="宋体" w:hAnsi="宋体" w:eastAsia="宋体" w:cs="宋体"/>
          <w:color w:val="auto"/>
          <w:sz w:val="28"/>
          <w:szCs w:val="28"/>
          <w:shd w:val="clear" w:color="auto" w:fill="auto"/>
        </w:rPr>
        <w:t>乙方应按本合同约定全面及时为甲方提供法律服务。</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6.3</w:t>
      </w:r>
      <w:r>
        <w:rPr>
          <w:rFonts w:hint="eastAsia" w:ascii="宋体" w:hAnsi="宋体" w:eastAsia="宋体" w:cs="宋体"/>
          <w:color w:val="auto"/>
          <w:sz w:val="28"/>
          <w:szCs w:val="28"/>
          <w:shd w:val="clear" w:color="auto" w:fill="auto"/>
        </w:rPr>
        <w:t>乙方履行法律顾问职责应严格遵守法律、法规及律师职业道德、执业纪律和执业行为规范。</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6.4</w:t>
      </w:r>
      <w:r>
        <w:rPr>
          <w:rFonts w:hint="eastAsia" w:ascii="宋体" w:hAnsi="宋体" w:eastAsia="宋体" w:cs="宋体"/>
          <w:color w:val="auto"/>
          <w:sz w:val="28"/>
          <w:szCs w:val="28"/>
          <w:shd w:val="clear" w:color="auto" w:fill="auto"/>
        </w:rPr>
        <w:t>乙方对甲方所提供的一切文件、资料及有关情况应严格保密，未经甲方同意，乙方不得向任何第三方透露，但依照中国法律、法规及规章要求必须提供的除外。乙方依法必须向第三方提供甲方资料、文件时，应事先告知甲方。甲方如要求，乙方应向甲方提供保密承诺函。</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6.5</w:t>
      </w:r>
      <w:r>
        <w:rPr>
          <w:rFonts w:hint="eastAsia" w:ascii="宋体" w:hAnsi="宋体" w:eastAsia="宋体" w:cs="宋体"/>
          <w:color w:val="auto"/>
          <w:sz w:val="28"/>
          <w:szCs w:val="28"/>
          <w:shd w:val="clear" w:color="auto" w:fill="auto"/>
        </w:rPr>
        <w:t>乙方律师或其他人员从乙方离职后向第三方提供其在乙方工作期间知悉的甲方的文件、资料及有关情况的，视为乙方违反保密义务，乙方应承担违约责任。</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6.6</w:t>
      </w:r>
      <w:r>
        <w:rPr>
          <w:rFonts w:hint="eastAsia" w:ascii="宋体" w:hAnsi="宋体" w:eastAsia="宋体" w:cs="宋体"/>
          <w:color w:val="auto"/>
          <w:sz w:val="28"/>
          <w:szCs w:val="28"/>
          <w:shd w:val="clear" w:color="auto" w:fill="auto"/>
        </w:rPr>
        <w:t>本合同有效期内，未经甲方书面同意，乙方不得委派律师为与甲方具有利益冲突的另一方在该利益冲突事项中提供服务。</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default"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6.7乙方指派的顾问</w:t>
      </w:r>
      <w:r>
        <w:rPr>
          <w:rFonts w:hint="eastAsia" w:ascii="宋体" w:hAnsi="宋体" w:eastAsia="宋体" w:cs="宋体"/>
          <w:color w:val="auto"/>
          <w:sz w:val="28"/>
          <w:szCs w:val="28"/>
          <w:shd w:val="clear" w:color="auto" w:fill="auto"/>
        </w:rPr>
        <w:t>律师</w:t>
      </w:r>
      <w:r>
        <w:rPr>
          <w:rFonts w:hint="eastAsia" w:ascii="宋体" w:hAnsi="宋体" w:eastAsia="宋体" w:cs="宋体"/>
          <w:color w:val="auto"/>
          <w:sz w:val="28"/>
          <w:szCs w:val="28"/>
          <w:shd w:val="clear" w:color="auto" w:fill="auto"/>
          <w:lang w:val="en-US" w:eastAsia="zh-CN"/>
        </w:rPr>
        <w:t>在本合同履行过程中，</w:t>
      </w:r>
      <w:r>
        <w:rPr>
          <w:rFonts w:hint="eastAsia" w:ascii="宋体" w:hAnsi="宋体" w:eastAsia="宋体" w:cs="宋体"/>
          <w:color w:val="auto"/>
          <w:sz w:val="28"/>
          <w:szCs w:val="28"/>
          <w:shd w:val="clear" w:color="auto" w:fill="auto"/>
        </w:rPr>
        <w:t>因客观原因不能</w:t>
      </w:r>
      <w:r>
        <w:rPr>
          <w:rFonts w:hint="eastAsia" w:ascii="宋体" w:hAnsi="宋体" w:eastAsia="宋体" w:cs="宋体"/>
          <w:color w:val="auto"/>
          <w:sz w:val="28"/>
          <w:szCs w:val="28"/>
          <w:shd w:val="clear" w:color="auto" w:fill="auto"/>
          <w:lang w:val="en-US" w:eastAsia="zh-CN"/>
        </w:rPr>
        <w:t>继续</w:t>
      </w:r>
      <w:r>
        <w:rPr>
          <w:rFonts w:hint="eastAsia" w:ascii="宋体" w:hAnsi="宋体" w:eastAsia="宋体" w:cs="宋体"/>
          <w:color w:val="auto"/>
          <w:sz w:val="28"/>
          <w:szCs w:val="28"/>
          <w:shd w:val="clear" w:color="auto" w:fill="auto"/>
        </w:rPr>
        <w:t>履行职责时，乙方应将此情况及时告知甲方，</w:t>
      </w:r>
      <w:r>
        <w:rPr>
          <w:rFonts w:hint="eastAsia" w:ascii="宋体" w:hAnsi="宋体" w:eastAsia="宋体" w:cs="宋体"/>
          <w:color w:val="auto"/>
          <w:sz w:val="28"/>
          <w:szCs w:val="28"/>
          <w:shd w:val="clear" w:color="auto" w:fill="auto"/>
          <w:lang w:val="en-US" w:eastAsia="zh-CN"/>
        </w:rPr>
        <w:t>经</w:t>
      </w:r>
      <w:r>
        <w:rPr>
          <w:rFonts w:hint="eastAsia" w:ascii="宋体" w:hAnsi="宋体" w:eastAsia="宋体" w:cs="宋体"/>
          <w:color w:val="auto"/>
          <w:sz w:val="28"/>
          <w:szCs w:val="28"/>
          <w:shd w:val="clear" w:color="auto" w:fill="auto"/>
        </w:rPr>
        <w:t>甲方同意后另行</w:t>
      </w:r>
      <w:r>
        <w:rPr>
          <w:rFonts w:hint="eastAsia" w:ascii="宋体" w:hAnsi="宋体" w:eastAsia="宋体" w:cs="宋体"/>
          <w:color w:val="auto"/>
          <w:sz w:val="28"/>
          <w:szCs w:val="28"/>
          <w:shd w:val="clear" w:color="auto" w:fill="auto"/>
          <w:lang w:val="en-US" w:eastAsia="zh-CN"/>
        </w:rPr>
        <w:t>指派符合甲方要求的</w:t>
      </w:r>
      <w:r>
        <w:rPr>
          <w:rFonts w:hint="eastAsia" w:ascii="宋体" w:hAnsi="宋体" w:eastAsia="宋体" w:cs="宋体"/>
          <w:color w:val="auto"/>
          <w:sz w:val="28"/>
          <w:szCs w:val="28"/>
          <w:shd w:val="clear" w:color="auto" w:fill="auto"/>
        </w:rPr>
        <w:t>其他律师继续</w:t>
      </w:r>
      <w:r>
        <w:rPr>
          <w:rFonts w:hint="eastAsia" w:ascii="宋体" w:hAnsi="宋体" w:eastAsia="宋体" w:cs="宋体"/>
          <w:color w:val="auto"/>
          <w:sz w:val="28"/>
          <w:szCs w:val="28"/>
          <w:shd w:val="clear" w:color="auto" w:fill="auto"/>
          <w:lang w:val="en-US" w:eastAsia="zh-CN"/>
        </w:rPr>
        <w:t>履行本合同</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否则，甲方有权解除本合同。</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default" w:ascii="宋体" w:hAnsi="宋体" w:eastAsia="宋体" w:cs="宋体"/>
          <w:color w:val="auto"/>
          <w:sz w:val="28"/>
          <w:szCs w:val="28"/>
          <w:shd w:val="clear" w:color="auto" w:fill="auto"/>
          <w:lang w:val="en-US"/>
        </w:rPr>
        <w:t>6.8</w:t>
      </w:r>
      <w:r>
        <w:rPr>
          <w:rFonts w:hint="eastAsia" w:ascii="宋体" w:hAnsi="宋体" w:eastAsia="宋体" w:cs="宋体"/>
          <w:color w:val="auto"/>
          <w:sz w:val="28"/>
          <w:szCs w:val="28"/>
          <w:shd w:val="clear" w:color="auto" w:fill="auto"/>
        </w:rPr>
        <w:t>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67018"/>
          <w:placeholder>
            <w:docPart w:val="{b7a07d6d-8397-467a-a2c8-9a12ec999ee9}"/>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7" w:edGrp="everyone"/>
          <w:r>
            <w:rPr>
              <w:rFonts w:hint="eastAsia" w:ascii="宋体" w:hAnsi="宋体" w:eastAsia="宋体" w:cs="宋体"/>
              <w:color w:val="auto"/>
              <w:sz w:val="28"/>
              <w:szCs w:val="28"/>
              <w:u w:val="single"/>
              <w:shd w:val="clear" w:color="auto" w:fill="auto"/>
              <w:lang w:val="en-US" w:eastAsia="zh-CN"/>
            </w:rPr>
            <w:t xml:space="preserve">     </w:t>
          </w:r>
          <w:permEnd w:id="27"/>
        </w:sdtContent>
      </w:sdt>
      <w:r>
        <w:rPr>
          <w:rFonts w:hint="eastAsia" w:ascii="宋体" w:hAnsi="宋体" w:eastAsia="宋体" w:cs="宋体"/>
          <w:color w:val="auto"/>
          <w:sz w:val="28"/>
          <w:szCs w:val="28"/>
          <w:shd w:val="clear" w:color="auto" w:fill="auto"/>
        </w:rPr>
        <w:t>。</w:t>
      </w:r>
    </w:p>
    <w:sdt>
      <w:sdtPr>
        <w:rPr>
          <w:rFonts w:hint="eastAsia" w:ascii="黑体" w:hAnsi="黑体" w:eastAsia="黑体" w:cs="黑体"/>
          <w:color w:val="auto"/>
          <w:kern w:val="2"/>
          <w:sz w:val="28"/>
          <w:szCs w:val="28"/>
          <w:shd w:val="clear" w:color="auto" w:fill="auto"/>
          <w:lang w:val="en-US" w:eastAsia="zh-CN" w:bidi="ar-SA"/>
        </w:rPr>
        <w:alias w:val="7.合同价款与支付"/>
        <w:tag w:val="7.合同价款与支付"/>
        <w:id w:val="147475756"/>
        <w:placeholder>
          <w:docPart w:val="{75a591c8-c136-49fb-bdb8-cdab9e9caf4a}"/>
        </w:placeholder>
      </w:sdtPr>
      <w:sdtEndPr>
        <w:rPr>
          <w:rFonts w:hint="eastAsia" w:ascii="宋体" w:hAnsi="宋体" w:eastAsia="宋体" w:cs="宋体"/>
          <w:color w:val="auto"/>
          <w:kern w:val="0"/>
          <w:sz w:val="28"/>
          <w:szCs w:val="28"/>
          <w:highlight w:val="none"/>
          <w:shd w:val="clear" w:color="auto" w:fill="auto"/>
          <w:lang w:val="en-US" w:eastAsia="zh-CN" w:bidi="ar-SA"/>
        </w:rPr>
      </w:sdtEndPr>
      <w:sdtContent>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color w:val="auto"/>
              <w:sz w:val="28"/>
              <w:szCs w:val="28"/>
              <w:shd w:val="clear" w:color="auto" w:fill="auto"/>
              <w:lang w:val="en-US" w:eastAsia="zh-CN"/>
            </w:rPr>
          </w:pPr>
          <w:bookmarkStart w:id="5" w:name="_Toc301258145"/>
          <w:r>
            <w:rPr>
              <w:rFonts w:hint="eastAsia" w:ascii="黑体" w:hAnsi="黑体" w:eastAsia="黑体" w:cs="黑体"/>
              <w:color w:val="auto"/>
              <w:sz w:val="28"/>
              <w:szCs w:val="28"/>
              <w:shd w:val="clear" w:color="auto" w:fill="auto"/>
              <w:lang w:val="en-US" w:eastAsia="zh-CN"/>
            </w:rPr>
            <w:t>7.</w:t>
          </w:r>
          <w:bookmarkEnd w:id="5"/>
          <w:r>
            <w:rPr>
              <w:rFonts w:hint="eastAsia" w:ascii="黑体" w:hAnsi="黑体" w:eastAsia="黑体" w:cs="黑体"/>
              <w:color w:val="auto"/>
              <w:sz w:val="28"/>
              <w:szCs w:val="28"/>
              <w:shd w:val="clear" w:color="auto" w:fill="auto"/>
              <w:lang w:val="en-US" w:eastAsia="zh-CN"/>
            </w:rPr>
            <w:t>合同价款与支付</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7.1本合同价款，即常年法律顾问费（指</w:t>
          </w:r>
          <w:r>
            <w:rPr>
              <w:rFonts w:hint="eastAsia" w:ascii="宋体" w:hAnsi="宋体" w:eastAsia="宋体" w:cs="宋体"/>
              <w:color w:val="auto"/>
              <w:sz w:val="28"/>
              <w:szCs w:val="28"/>
              <w:shd w:val="clear" w:color="auto" w:fill="auto"/>
            </w:rPr>
            <w:t>乙方向甲方提供本合同第二条第</w:t>
          </w:r>
          <w:permStart w:id="28" w:edGrp="everyone"/>
          <w:r>
            <w:rPr>
              <w:rFonts w:hint="eastAsia" w:ascii="宋体" w:hAnsi="宋体" w:eastAsia="宋体" w:cs="宋体"/>
              <w:color w:val="auto"/>
              <w:sz w:val="28"/>
              <w:szCs w:val="28"/>
              <w:shd w:val="clear" w:color="auto" w:fill="auto"/>
            </w:rPr>
            <w:t>___项至第___</w:t>
          </w:r>
          <w:permEnd w:id="28"/>
          <w:r>
            <w:rPr>
              <w:rFonts w:hint="eastAsia" w:ascii="宋体" w:hAnsi="宋体" w:eastAsia="宋体" w:cs="宋体"/>
              <w:color w:val="auto"/>
              <w:sz w:val="28"/>
              <w:szCs w:val="28"/>
              <w:shd w:val="clear" w:color="auto" w:fill="auto"/>
            </w:rPr>
            <w:t>项法律服务</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w:t>
          </w:r>
          <w:r>
            <w:rPr>
              <w:rFonts w:hint="eastAsia" w:ascii="宋体" w:hAnsi="宋体" w:eastAsia="宋体" w:cs="宋体"/>
              <w:color w:val="auto"/>
              <w:kern w:val="0"/>
              <w:sz w:val="28"/>
              <w:szCs w:val="28"/>
              <w:shd w:val="clear" w:color="auto" w:fill="auto"/>
              <w:lang w:val="zh-CN"/>
            </w:rPr>
            <w:t>本合同价款</w:t>
          </w:r>
          <w:r>
            <w:rPr>
              <w:rFonts w:hint="eastAsia" w:ascii="宋体" w:hAnsi="宋体" w:eastAsia="宋体" w:cs="宋体"/>
              <w:color w:val="auto"/>
              <w:sz w:val="28"/>
              <w:szCs w:val="28"/>
              <w:shd w:val="clear" w:color="auto" w:fill="auto"/>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853d0f84-43fa-4364-b111-f49d02e340b6}"/>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29" w:edGrp="everyone"/>
              <w:r>
                <w:rPr>
                  <w:rFonts w:hint="eastAsia" w:ascii="宋体" w:hAnsi="宋体" w:eastAsia="宋体" w:cs="宋体"/>
                  <w:color w:val="auto"/>
                  <w:sz w:val="28"/>
                  <w:szCs w:val="28"/>
                  <w:u w:val="single"/>
                  <w:shd w:val="clear" w:color="auto" w:fill="auto"/>
                </w:rPr>
                <w:t xml:space="preserve">     </w:t>
              </w:r>
              <w:permEnd w:id="29"/>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3b093246-5fb0-4263-8da6-8885704876b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0"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0"/>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w:t>
          </w:r>
          <w:r>
            <w:rPr>
              <w:rFonts w:hint="eastAsia" w:ascii="宋体" w:hAnsi="宋体" w:cs="宋体"/>
              <w:color w:val="auto"/>
              <w:sz w:val="28"/>
              <w:szCs w:val="28"/>
              <w:shd w:val="clear" w:color="auto" w:fill="auto"/>
              <w:lang w:val="en-US" w:eastAsia="zh-CN"/>
            </w:rPr>
            <w:t>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税率"/>
              <w:tag w:val="税率"/>
              <w:id w:val="147480141"/>
              <w:placeholder>
                <w:docPart w:val="{d2da7f57-6d21-45b6-b6c9-a144eb54334b}"/>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1" w:edGrp="everyone"/>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7508"/>
              <w:placeholder>
                <w:docPart w:val="{fee37737-eec9-499d-9ec0-6ee02c546d68}"/>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sdt>
                <w:sdtPr>
                  <w:rPr>
                    <w:rFonts w:hint="eastAsia" w:asciiTheme="minorHAnsi" w:hAnsiTheme="minorHAnsi" w:eastAsiaTheme="minorEastAsia" w:cstheme="minorBidi"/>
                    <w:color w:val="auto"/>
                    <w:kern w:val="2"/>
                    <w:sz w:val="28"/>
                    <w:szCs w:val="36"/>
                    <w:shd w:val="clear" w:color="auto" w:fill="auto"/>
                    <w:lang w:val="en-US" w:eastAsia="zh-CN" w:bidi="ar-SA"/>
                  </w:rPr>
                  <w:alias w:val="不含税价金额"/>
                  <w:tag w:val="不含税价金额"/>
                  <w:id w:val="147456899"/>
                  <w:placeholder>
                    <w:docPart w:val="{fedee3b0-71ef-4877-b2aa-0f8cf488ba3b}"/>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47456599"/>
              <w:placeholder>
                <w:docPart w:val="{1a2a37e9-6e6b-4bbf-9eca-aa20c7e9f514}"/>
              </w:placeholder>
              <w:text/>
            </w:sdtPr>
            <w:sdtEndPr>
              <w:rPr>
                <w:rFonts w:hint="eastAsia" w:ascii="Times New Roman" w:hAnsi="Times New Roman" w:eastAsia="仿宋_GB2312" w:cstheme="minorBidi"/>
                <w:color w:val="auto"/>
                <w:kern w:val="2"/>
                <w:sz w:val="28"/>
                <w:szCs w:val="36"/>
                <w:u w:val="single"/>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kern w:val="2"/>
              <w:sz w:val="28"/>
              <w:szCs w:val="28"/>
              <w:u w:val="single"/>
              <w:shd w:val="clear" w:color="auto" w:fill="auto"/>
              <w:lang w:val="en-US" w:eastAsia="zh-CN" w:bidi="ar-SA"/>
            </w:rPr>
            <w:t>）</w:t>
          </w:r>
          <w:r>
            <w:rPr>
              <w:rFonts w:hint="eastAsia" w:ascii="宋体" w:hAnsi="宋体" w:cs="宋体"/>
              <w:color w:val="auto"/>
              <w:kern w:val="2"/>
              <w:sz w:val="28"/>
              <w:szCs w:val="28"/>
              <w:shd w:val="clear" w:color="auto" w:fill="auto"/>
              <w:lang w:val="en-US" w:eastAsia="zh-CN" w:bidi="ar-SA"/>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小写</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31"/>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甲方委托乙方提供本合同第二条</w:t>
          </w:r>
          <w:r>
            <w:rPr>
              <w:rFonts w:hint="eastAsia" w:ascii="宋体" w:hAnsi="宋体" w:eastAsia="宋体" w:cs="宋体"/>
              <w:color w:val="auto"/>
              <w:sz w:val="28"/>
              <w:szCs w:val="28"/>
              <w:shd w:val="clear" w:color="auto" w:fill="auto"/>
            </w:rPr>
            <w:t>第</w:t>
          </w:r>
          <w:permStart w:id="32"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项至第</w:t>
          </w:r>
          <w:r>
            <w:rPr>
              <w:rFonts w:hint="eastAsia" w:ascii="宋体" w:hAnsi="宋体" w:eastAsia="宋体" w:cs="宋体"/>
              <w:color w:val="auto"/>
              <w:sz w:val="28"/>
              <w:szCs w:val="28"/>
              <w:u w:val="single"/>
              <w:shd w:val="clear" w:color="auto" w:fill="auto"/>
              <w:lang w:val="en-US" w:eastAsia="zh-CN"/>
            </w:rPr>
            <w:t xml:space="preserve">    </w:t>
          </w:r>
          <w:permEnd w:id="32"/>
          <w:r>
            <w:rPr>
              <w:rFonts w:hint="eastAsia" w:ascii="宋体" w:hAnsi="宋体" w:eastAsia="宋体" w:cs="宋体"/>
              <w:color w:val="auto"/>
              <w:sz w:val="28"/>
              <w:szCs w:val="28"/>
              <w:shd w:val="clear" w:color="auto" w:fill="auto"/>
            </w:rPr>
            <w:t>项法律服务</w:t>
          </w:r>
          <w:r>
            <w:rPr>
              <w:rFonts w:hint="eastAsia" w:ascii="宋体" w:hAnsi="宋体" w:eastAsia="宋体" w:cs="宋体"/>
              <w:color w:val="auto"/>
              <w:sz w:val="28"/>
              <w:szCs w:val="28"/>
              <w:shd w:val="clear" w:color="auto" w:fill="auto"/>
              <w:lang w:val="en-US" w:eastAsia="zh-CN"/>
            </w:rPr>
            <w:t>及其他专项法律服务</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由甲乙双方另行协商予以明确相关事宜。</w:t>
          </w:r>
        </w:p>
        <w:p>
          <w:pPr>
            <w:pageBreakBefore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eastAsia="宋体" w:cs="宋体"/>
              <w:color w:val="auto"/>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支付方式选项"/>
              <w:id w:val="147460960"/>
              <w:placeholder>
                <w:docPart w:val="{9e5f8446-10ff-4b50-931a-dbb9c43a3c6f}"/>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3" w:edGrp="everyone"/>
              <w:r>
                <w:rPr>
                  <w:rFonts w:hint="eastAsia" w:cstheme="minorBidi"/>
                  <w:color w:val="auto"/>
                  <w:kern w:val="2"/>
                  <w:sz w:val="28"/>
                  <w:szCs w:val="36"/>
                  <w:u w:val="single"/>
                  <w:shd w:val="clear" w:color="auto" w:fill="auto"/>
                  <w:lang w:val="en-US" w:eastAsia="zh-CN" w:bidi="ar-SA"/>
                </w:rPr>
                <w:t xml:space="preserve">     </w:t>
              </w:r>
              <w:permEnd w:id="33"/>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3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4"/>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35"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939"/>
            <w:gridCol w:w="2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939"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633"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39"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sdt>
                  <w:sdtPr>
                    <w:rPr>
                      <w:rFonts w:hint="eastAsia" w:cstheme="minorBidi"/>
                      <w:color w:val="auto"/>
                      <w:kern w:val="2"/>
                      <w:sz w:val="28"/>
                      <w:szCs w:val="36"/>
                      <w:shd w:val="clear" w:color="auto" w:fill="auto"/>
                      <w:lang w:val="en-US" w:eastAsia="zh-CN" w:bidi="ar-SA"/>
                    </w:rPr>
                    <w:alias w:val="预付款比例"/>
                    <w:tag w:val="预付款比例"/>
                    <w:id w:val="147458022"/>
                    <w:placeholder>
                      <w:docPart w:val="{0635a21f-86e7-4166-861b-a9515b79619a}"/>
                    </w:placeholder>
                  </w:sdtPr>
                  <w:sdtEndPr>
                    <w:rPr>
                      <w:rFonts w:hint="eastAsia" w:cstheme="minorBidi"/>
                      <w:color w:val="auto"/>
                      <w:kern w:val="2"/>
                      <w:sz w:val="28"/>
                      <w:szCs w:val="36"/>
                      <w:u w:val="single"/>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Theme="minorEastAsia" w:hAnsiTheme="minorEastAsia" w:eastAsiaTheme="minorEastAsia" w:cstheme="minorEastAsia"/>
                    <w:color w:val="auto"/>
                    <w:sz w:val="24"/>
                    <w:szCs w:val="24"/>
                    <w:shd w:val="clear" w:color="auto" w:fill="auto"/>
                  </w:rPr>
                  <w:t>%</w:t>
                </w:r>
              </w:p>
            </w:tc>
            <w:tc>
              <w:tcPr>
                <w:tcW w:w="2633"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39"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633"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39"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633"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39"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633"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permEnd w:id="35"/>
        </w:tbl>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outlineLvl w:val="9"/>
            <w:rPr>
              <w:rFonts w:hint="eastAsia" w:ascii="宋体" w:hAnsi="宋体" w:eastAsia="宋体" w:cs="宋体"/>
              <w:color w:val="auto"/>
              <w:sz w:val="28"/>
              <w:szCs w:val="28"/>
              <w:shd w:val="clear" w:color="auto" w:fill="auto"/>
              <w:lang w:eastAsia="zh-CN"/>
            </w:rPr>
          </w:pPr>
          <w:r>
            <w:rPr>
              <w:rFonts w:hint="eastAsia" w:ascii="宋体" w:hAnsi="宋体" w:cs="宋体"/>
              <w:color w:val="auto"/>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id w:val="147451720"/>
              <w:placeholder>
                <w:docPart w:val="{9d133520-a7c4-40f2-84b0-dd00dfb91b6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6"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w:t>
              </w:r>
              <w:permEnd w:id="36"/>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选其他的，请划“/”"/>
              <w:id w:val="147472127"/>
              <w:placeholder>
                <w:docPart w:val="{346a1d6d-17e0-490f-a6c1-28a03059de90}"/>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permEnd w:id="37"/>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Theme="majorEastAsia" w:hAnsiTheme="majorEastAsia" w:eastAsiaTheme="majorEastAsia" w:cstheme="majorEastAsia"/>
              <w:color w:val="auto"/>
              <w:sz w:val="28"/>
              <w:szCs w:val="28"/>
              <w:u w:val="none"/>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乙方汇票开立信息如下：</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汇票类型：</w:t>
          </w:r>
          <w:permStart w:id="38"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38"/>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lang w:eastAsia="zh-CN"/>
            </w:rPr>
            <w:t>收款人全称：</w:t>
          </w:r>
          <w:sdt>
            <w:sdtPr>
              <w:rPr>
                <w:rFonts w:hint="eastAsia" w:ascii="宋体" w:hAnsi="宋体" w:eastAsia="宋体" w:cs="宋体"/>
                <w:color w:val="auto"/>
                <w:kern w:val="2"/>
                <w:sz w:val="28"/>
                <w:szCs w:val="28"/>
                <w:shd w:val="clear" w:color="auto" w:fill="auto"/>
                <w:lang w:val="en-US" w:eastAsia="zh-CN" w:bidi="ar-SA"/>
              </w:rPr>
              <w:alias w:val="不选择汇票的，请删除以下汇票开票信息，划/"/>
              <w:tag w:val="乙方当事人全称"/>
              <w:id w:val="147476148"/>
              <w:placeholder>
                <w:docPart w:val="{857fb4ed-f762-4317-b0dc-2824411c017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9" w:edGrp="everyone"/>
              <w:r>
                <w:rPr>
                  <w:rFonts w:hint="eastAsia" w:ascii="宋体" w:hAnsi="宋体" w:eastAsia="宋体" w:cs="宋体"/>
                  <w:color w:val="auto"/>
                  <w:sz w:val="28"/>
                  <w:szCs w:val="28"/>
                  <w:u w:val="single"/>
                  <w:shd w:val="clear" w:color="auto" w:fill="auto"/>
                  <w:lang w:val="en-US" w:eastAsia="zh-CN"/>
                </w:rPr>
                <w:t xml:space="preserve">              </w:t>
              </w:r>
              <w:permEnd w:id="39"/>
            </w:sdtContent>
          </w:sdt>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eastAsia="zh-CN"/>
            </w:rPr>
            <w:t>银行账户：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147482871"/>
              <w:placeholder>
                <w:docPart w:val="{116f9a69-4dd3-4e3f-a8d4-f3531c1fe28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0" w:edGrp="everyone"/>
              <w:r>
                <w:rPr>
                  <w:rFonts w:hint="eastAsia" w:ascii="宋体" w:hAnsi="宋体" w:eastAsia="宋体" w:cs="宋体"/>
                  <w:color w:val="auto"/>
                  <w:sz w:val="28"/>
                  <w:szCs w:val="28"/>
                  <w:u w:val="single"/>
                  <w:shd w:val="clear" w:color="auto" w:fill="auto"/>
                  <w:lang w:val="en-US" w:eastAsia="zh-CN"/>
                </w:rPr>
                <w:t xml:space="preserve">                </w:t>
              </w:r>
              <w:permEnd w:id="40"/>
            </w:sdtContent>
          </w:sdt>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开户银行：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47462827"/>
              <w:placeholder>
                <w:docPart w:val="{7e7151c4-60fa-4835-a13d-e85b3bd2cec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1" w:edGrp="everyone"/>
              <w:r>
                <w:rPr>
                  <w:rFonts w:hint="eastAsia" w:ascii="宋体" w:hAnsi="宋体" w:eastAsia="宋体" w:cs="宋体"/>
                  <w:color w:val="auto"/>
                  <w:sz w:val="28"/>
                  <w:szCs w:val="28"/>
                  <w:u w:val="single"/>
                  <w:shd w:val="clear" w:color="auto" w:fill="auto"/>
                  <w:lang w:val="en-US" w:eastAsia="zh-CN"/>
                </w:rPr>
                <w:t xml:space="preserve">                </w:t>
              </w:r>
              <w:permEnd w:id="41"/>
            </w:sdtContent>
          </w:sdt>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lang w:eastAsia="zh-CN"/>
            </w:rPr>
            <w:t>开户行行号：</w:t>
          </w:r>
          <w:permStart w:id="42" w:edGrp="everyone"/>
          <w:r>
            <w:rPr>
              <w:rFonts w:hint="eastAsia" w:ascii="宋体" w:hAnsi="宋体" w:eastAsia="宋体" w:cs="宋体"/>
              <w:color w:val="auto"/>
              <w:sz w:val="28"/>
              <w:szCs w:val="28"/>
              <w:u w:val="single"/>
              <w:shd w:val="clear" w:color="auto" w:fill="auto"/>
              <w:lang w:val="en-US" w:eastAsia="zh-CN"/>
            </w:rPr>
            <w:t xml:space="preserve">              </w:t>
          </w:r>
          <w:permEnd w:id="42"/>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联系人：</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147475048"/>
              <w:placeholder>
                <w:docPart w:val="{eb6236e2-5308-4075-933c-81cc3bd7915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3" w:edGrp="everyone"/>
              <w:r>
                <w:rPr>
                  <w:rFonts w:hint="eastAsia" w:ascii="宋体" w:hAnsi="宋体" w:eastAsia="宋体" w:cs="宋体"/>
                  <w:color w:val="auto"/>
                  <w:sz w:val="28"/>
                  <w:szCs w:val="28"/>
                  <w:u w:val="single"/>
                  <w:shd w:val="clear" w:color="auto" w:fill="auto"/>
                  <w:lang w:val="en-US" w:eastAsia="zh-CN"/>
                </w:rPr>
                <w:t xml:space="preserve">                  </w:t>
              </w:r>
              <w:permEnd w:id="43"/>
            </w:sdtContent>
          </w:sdt>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联系电话：</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8969"/>
              <w:placeholder>
                <w:docPart w:val="{d4a8a7f5-d43c-40eb-aa45-bcd1b093fff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4" w:edGrp="everyone"/>
              <w:r>
                <w:rPr>
                  <w:rFonts w:hint="eastAsia" w:ascii="宋体" w:hAnsi="宋体" w:eastAsia="宋体" w:cs="宋体"/>
                  <w:color w:val="auto"/>
                  <w:sz w:val="28"/>
                  <w:szCs w:val="28"/>
                  <w:u w:val="single"/>
                  <w:shd w:val="clear" w:color="auto" w:fill="auto"/>
                  <w:lang w:val="en-US" w:eastAsia="zh-CN"/>
                </w:rPr>
                <w:t xml:space="preserve">                </w:t>
              </w:r>
              <w:permEnd w:id="44"/>
            </w:sdtContent>
          </w:sdt>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7.4</w:t>
          </w:r>
          <w:r>
            <w:rPr>
              <w:rFonts w:hint="eastAsia" w:ascii="宋体" w:hAnsi="宋体" w:eastAsia="宋体" w:cs="宋体"/>
              <w:color w:val="auto"/>
              <w:sz w:val="28"/>
              <w:szCs w:val="28"/>
              <w:shd w:val="clear" w:color="auto" w:fill="auto"/>
            </w:rPr>
            <w:t>乙方应在甲方付款前</w:t>
          </w:r>
          <w:permStart w:id="45" w:edGrp="everyone"/>
          <w:r>
            <w:rPr>
              <w:rFonts w:hint="eastAsia" w:ascii="宋体" w:hAnsi="宋体" w:eastAsia="宋体" w:cs="宋体"/>
              <w:color w:val="auto"/>
              <w:sz w:val="28"/>
              <w:szCs w:val="28"/>
              <w:u w:val="single"/>
              <w:shd w:val="clear" w:color="auto" w:fill="auto"/>
              <w:lang w:val="en-US" w:eastAsia="zh-CN"/>
            </w:rPr>
            <w:t xml:space="preserve">      </w:t>
          </w:r>
          <w:permEnd w:id="45"/>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kern w:val="0"/>
              <w:sz w:val="28"/>
              <w:szCs w:val="28"/>
              <w:shd w:val="clear" w:color="auto" w:fill="auto"/>
            </w:rPr>
            <w:t>增值税专用发票上注明的银行账户应与本合同提供的相同，</w:t>
          </w:r>
          <w:r>
            <w:rPr>
              <w:rFonts w:hint="eastAsia" w:ascii="宋体" w:hAnsi="宋体" w:eastAsia="宋体" w:cs="宋体"/>
              <w:color w:val="auto"/>
              <w:sz w:val="28"/>
              <w:szCs w:val="28"/>
              <w:shd w:val="clear" w:color="auto" w:fill="auto"/>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eastAsia="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7.5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5c14f00c-16f8-4da9-98c8-757b3decb50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6"/>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4201ce59-ab62-4c23-8b9f-23f0c373127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7"/>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ab1cd311-4a2f-4cc3-a196-f163b6a944c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shd w:val="clear" w:color="auto" w:fill="auto"/>
              <w:lang w:val="en-US" w:eastAsia="zh-CN"/>
            </w:rPr>
            <w:t>7.6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147474686"/>
              <w:placeholder>
                <w:docPart w:val="{e89bad53-ca51-4c98-8cd4-2759fae93bc0}"/>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9"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54230"/>
              <w:placeholder>
                <w:docPart w:val="{e383c4b9-b5f3-4762-9db8-02fe946908c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0"/>
            </w:sdtContent>
          </w:sdt>
        </w:p>
        <w:p>
          <w:pPr>
            <w:spacing w:line="360" w:lineRule="auto"/>
            <w:ind w:firstLine="56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147467878"/>
              <w:placeholder>
                <w:docPart w:val="{50c090a0-cb63-411a-8ce8-89d6e74e91f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1"/>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pPr>
        <w:pageBreakBefore w:val="0"/>
        <w:widowControl/>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2"/>
          <w:sz w:val="28"/>
          <w:szCs w:val="28"/>
          <w:shd w:val="clear" w:color="auto" w:fill="auto"/>
          <w:lang w:val="en-US" w:eastAsia="zh-CN"/>
        </w:rPr>
        <w:t>7.7</w:t>
      </w:r>
      <w:r>
        <w:rPr>
          <w:rFonts w:hint="eastAsia" w:ascii="宋体" w:hAnsi="宋体" w:eastAsia="宋体" w:cs="宋体"/>
          <w:b/>
          <w:bCs/>
          <w:color w:val="auto"/>
          <w:kern w:val="2"/>
          <w:sz w:val="28"/>
          <w:szCs w:val="28"/>
          <w:u w:val="none"/>
          <w:shd w:val="clear" w:color="auto" w:fill="auto"/>
          <w:lang w:val="en-US" w:eastAsia="zh-CN"/>
        </w:rPr>
        <w:t>本合同项下乙方收款账户信息、乙方数字人民币对公钱包信息，以本合同第7.5条、第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7.8甲方增值税开票信息如下：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72315"/>
          <w:placeholder>
            <w:docPart w:val="{ea627620-ba32-474c-b2a2-6c4aa810187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lang w:val="en-US" w:eastAsia="zh-CN"/>
            </w:rPr>
            <w:t xml:space="preserve">        </w:t>
          </w:r>
          <w:permEnd w:id="5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012036a4-5ef2-4533-8c18-ac56c40767f4}"/>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3"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147468737"/>
          <w:placeholder>
            <w:docPart w:val="{5bb9b2e5-a199-48b1-9689-99f36125056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lang w:val="en-US" w:eastAsia="zh-CN"/>
            </w:rPr>
            <w:t xml:space="preserve">       </w:t>
          </w:r>
          <w:permEnd w:id="5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147455027"/>
          <w:placeholder>
            <w:docPart w:val="{2d8e2c7f-fdc1-48a4-ace0-e6f3b879884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5" w:edGrp="everyone"/>
          <w:r>
            <w:rPr>
              <w:rFonts w:hint="eastAsia" w:ascii="宋体" w:hAnsi="宋体" w:eastAsia="宋体" w:cs="宋体"/>
              <w:color w:val="auto"/>
              <w:sz w:val="28"/>
              <w:szCs w:val="28"/>
              <w:u w:val="single"/>
              <w:shd w:val="clear" w:color="auto" w:fill="auto"/>
              <w:lang w:val="en-US" w:eastAsia="zh-CN"/>
            </w:rPr>
            <w:t xml:space="preserve">       </w:t>
          </w:r>
          <w:permEnd w:id="5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ce1472b3-a20f-434a-86dc-264281e216f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6"/>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7" w:edGrp="everyone"/>
      <w:r>
        <w:rPr>
          <w:rFonts w:hint="eastAsia" w:ascii="宋体" w:hAnsi="宋体" w:eastAsia="宋体" w:cs="宋体"/>
          <w:color w:val="auto"/>
          <w:sz w:val="28"/>
          <w:szCs w:val="28"/>
          <w:u w:val="single"/>
          <w:shd w:val="clear" w:color="auto" w:fill="auto"/>
          <w:lang w:val="en-US" w:eastAsia="zh-CN"/>
        </w:rPr>
        <w:t xml:space="preserve">        </w:t>
      </w:r>
      <w:permEnd w:id="57"/>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7.10本合同项下不含税价格不因国家税率变化而变化，若在本合同履行期间遇国家税率调整，则价税合计相应调整，以开具发票的时间为准。</w:t>
      </w:r>
    </w:p>
    <w:sdt>
      <w:sdtPr>
        <w:rPr>
          <w:rFonts w:hint="eastAsia" w:ascii="黑体" w:hAnsi="黑体" w:eastAsia="黑体" w:cs="黑体"/>
          <w:color w:val="auto"/>
          <w:kern w:val="2"/>
          <w:sz w:val="28"/>
          <w:szCs w:val="28"/>
          <w:shd w:val="clear" w:color="auto" w:fill="auto"/>
          <w:lang w:val="en-US" w:eastAsia="zh-CN" w:bidi="ar-SA"/>
        </w:rPr>
        <w:alias w:val="8.违约责任"/>
        <w:tag w:val="8.违约责任"/>
        <w:id w:val="147475668"/>
        <w:placeholder>
          <w:docPart w:val="{9e7ea7a5-d6b5-4097-ba43-416c01ed1565}"/>
        </w:placeholder>
      </w:sdtPr>
      <w:sdtEndPr>
        <w:rPr>
          <w:rFonts w:hint="eastAsia" w:ascii="宋体" w:hAnsi="宋体" w:eastAsia="宋体" w:cs="宋体"/>
          <w:color w:val="auto"/>
          <w:kern w:val="2"/>
          <w:sz w:val="28"/>
          <w:szCs w:val="28"/>
          <w:shd w:val="clear" w:color="auto" w:fill="auto"/>
          <w:lang w:val="en-US" w:eastAsia="zh-CN" w:bidi="ar-SA"/>
        </w:rPr>
      </w:sdtEndPr>
      <w:sdtContent>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color w:val="auto"/>
              <w:sz w:val="28"/>
              <w:szCs w:val="28"/>
              <w:shd w:val="clear" w:color="auto" w:fill="auto"/>
              <w:lang w:val="en-US" w:eastAsia="zh-CN"/>
            </w:rPr>
          </w:pPr>
          <w:r>
            <w:rPr>
              <w:rFonts w:hint="eastAsia" w:ascii="黑体" w:hAnsi="黑体" w:eastAsia="黑体" w:cs="黑体"/>
              <w:color w:val="auto"/>
              <w:sz w:val="28"/>
              <w:szCs w:val="28"/>
              <w:shd w:val="clear" w:color="auto" w:fill="auto"/>
              <w:lang w:val="en-US" w:eastAsia="zh-CN"/>
            </w:rPr>
            <w:t>8.违约责任</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8.1</w:t>
          </w:r>
          <w:r>
            <w:rPr>
              <w:rFonts w:hint="eastAsia" w:ascii="宋体" w:hAnsi="宋体" w:eastAsia="宋体" w:cs="宋体"/>
              <w:color w:val="auto"/>
              <w:sz w:val="28"/>
              <w:szCs w:val="28"/>
              <w:shd w:val="clear" w:color="auto" w:fill="auto"/>
            </w:rPr>
            <w:t>甲方违约责任</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8.1.1</w:t>
          </w:r>
          <w:r>
            <w:rPr>
              <w:rFonts w:hint="eastAsia" w:ascii="宋体" w:hAnsi="宋体" w:eastAsia="宋体" w:cs="宋体"/>
              <w:color w:val="auto"/>
              <w:sz w:val="28"/>
              <w:szCs w:val="28"/>
              <w:shd w:val="clear" w:color="auto" w:fill="auto"/>
            </w:rPr>
            <w:t>甲方逾期支付律师费的，每逾期一日，应向乙方支付</w:t>
          </w:r>
          <w:r>
            <w:rPr>
              <w:rFonts w:hint="eastAsia" w:ascii="宋体" w:hAnsi="宋体" w:eastAsia="宋体" w:cs="宋体"/>
              <w:color w:val="auto"/>
              <w:sz w:val="28"/>
              <w:szCs w:val="28"/>
              <w:shd w:val="clear" w:color="auto" w:fill="auto"/>
              <w:lang w:val="en-US" w:eastAsia="zh-CN"/>
            </w:rPr>
            <w:t>应付未付</w:t>
          </w:r>
          <w:r>
            <w:rPr>
              <w:rFonts w:hint="eastAsia" w:ascii="宋体" w:hAnsi="宋体" w:eastAsia="宋体" w:cs="宋体"/>
              <w:color w:val="auto"/>
              <w:sz w:val="28"/>
              <w:szCs w:val="28"/>
              <w:shd w:val="clear" w:color="auto" w:fill="auto"/>
            </w:rPr>
            <w:t>费用</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71471"/>
              <w:placeholder>
                <w:docPart w:val="{f4e7ab53-a39f-44f4-92d2-543317977d84}"/>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58" w:edGrp="everyone"/>
              <w:r>
                <w:rPr>
                  <w:rFonts w:hint="eastAsia" w:cstheme="minorBidi"/>
                  <w:color w:val="auto"/>
                  <w:kern w:val="2"/>
                  <w:sz w:val="28"/>
                  <w:szCs w:val="36"/>
                  <w:u w:val="single"/>
                  <w:shd w:val="clear" w:color="auto" w:fill="auto"/>
                  <w:lang w:val="en-US" w:eastAsia="zh-CN" w:bidi="ar-SA"/>
                </w:rPr>
                <w:t xml:space="preserve">     </w:t>
              </w:r>
              <w:permEnd w:id="58"/>
            </w:sdtContent>
          </w:sdt>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的违约金，逾期超过三十日的，乙方有权解除合同。</w:t>
          </w:r>
        </w:p>
        <w:p>
          <w:pPr>
            <w:pageBreakBefore w:val="0"/>
            <w:widowControl w:val="0"/>
            <w:tabs>
              <w:tab w:val="left" w:pos="360"/>
            </w:tabs>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8.1.2</w:t>
          </w:r>
          <w:r>
            <w:rPr>
              <w:rFonts w:hint="eastAsia" w:ascii="宋体" w:hAnsi="宋体" w:eastAsia="宋体" w:cs="宋体"/>
              <w:color w:val="auto"/>
              <w:sz w:val="28"/>
              <w:szCs w:val="28"/>
              <w:shd w:val="clear" w:color="auto" w:fill="auto"/>
            </w:rPr>
            <w:t>甲方无正当理由解除本合同的，应向乙方支付律师费总</w:t>
          </w:r>
          <w:r>
            <w:rPr>
              <w:rFonts w:hint="eastAsia" w:ascii="宋体" w:hAnsi="宋体" w:eastAsia="宋体" w:cs="宋体"/>
              <w:color w:val="auto"/>
              <w:sz w:val="28"/>
              <w:szCs w:val="28"/>
              <w:shd w:val="clear" w:color="auto" w:fill="auto"/>
              <w:lang w:val="en-US" w:eastAsia="zh-CN"/>
            </w:rPr>
            <w:t>额</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58395"/>
              <w:placeholder>
                <w:docPart w:val="{11704f97-d013-44d2-be18-ccdb3cd9d503}"/>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59" w:edGrp="everyone"/>
              <w:r>
                <w:rPr>
                  <w:rFonts w:hint="eastAsia" w:cstheme="minorBidi"/>
                  <w:color w:val="auto"/>
                  <w:kern w:val="2"/>
                  <w:sz w:val="28"/>
                  <w:szCs w:val="36"/>
                  <w:u w:val="single"/>
                  <w:shd w:val="clear" w:color="auto" w:fill="auto"/>
                  <w:lang w:val="en-US" w:eastAsia="zh-CN" w:bidi="ar-SA"/>
                </w:rPr>
                <w:t xml:space="preserve">     </w:t>
              </w:r>
              <w:permEnd w:id="59"/>
            </w:sdtContent>
          </w:sdt>
          <w:r>
            <w:rPr>
              <w:rFonts w:hint="eastAsia" w:ascii="宋体" w:hAnsi="宋体" w:eastAsia="宋体" w:cs="宋体"/>
              <w:color w:val="auto"/>
              <w:sz w:val="28"/>
              <w:szCs w:val="28"/>
              <w:shd w:val="clear" w:color="auto" w:fill="auto"/>
            </w:rPr>
            <w:t>%的违约金，并按乙方已提供的服务支付律师费。</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8.2</w:t>
          </w:r>
          <w:r>
            <w:rPr>
              <w:rFonts w:hint="eastAsia" w:ascii="宋体" w:hAnsi="宋体" w:eastAsia="宋体" w:cs="宋体"/>
              <w:color w:val="auto"/>
              <w:sz w:val="28"/>
              <w:szCs w:val="28"/>
              <w:shd w:val="clear" w:color="auto" w:fill="auto"/>
            </w:rPr>
            <w:t>乙方违约责任</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8.2.1</w:t>
          </w:r>
          <w:r>
            <w:rPr>
              <w:rFonts w:hint="eastAsia" w:ascii="宋体" w:hAnsi="宋体" w:eastAsia="宋体" w:cs="宋体"/>
              <w:color w:val="auto"/>
              <w:sz w:val="28"/>
              <w:szCs w:val="28"/>
              <w:shd w:val="clear" w:color="auto" w:fill="auto"/>
            </w:rPr>
            <w:t>乙方违约导致甲方解除本合同的，乙方除应向甲方支付律师费总额</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66528"/>
              <w:placeholder>
                <w:docPart w:val="{c98335de-1343-4c49-b3df-6d4aad990ad1}"/>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0" w:edGrp="everyone"/>
              <w:r>
                <w:rPr>
                  <w:rFonts w:hint="eastAsia" w:cstheme="minorBidi"/>
                  <w:color w:val="auto"/>
                  <w:kern w:val="2"/>
                  <w:sz w:val="28"/>
                  <w:szCs w:val="36"/>
                  <w:u w:val="single"/>
                  <w:shd w:val="clear" w:color="auto" w:fill="auto"/>
                  <w:lang w:val="en-US" w:eastAsia="zh-CN" w:bidi="ar-SA"/>
                </w:rPr>
                <w:t xml:space="preserve">     </w:t>
              </w:r>
              <w:permEnd w:id="60"/>
            </w:sdtContent>
          </w:sdt>
          <w:r>
            <w:rPr>
              <w:rFonts w:hint="eastAsia" w:ascii="宋体" w:hAnsi="宋体" w:eastAsia="宋体" w:cs="宋体"/>
              <w:color w:val="auto"/>
              <w:sz w:val="28"/>
              <w:szCs w:val="28"/>
              <w:shd w:val="clear" w:color="auto" w:fill="auto"/>
            </w:rPr>
            <w:t>%的违约金外，还应赔偿甲方因此而产生的损失，并在甲方要求的时间内退还甲方已支付的但乙方尚未履行相应义务的律师费。</w:t>
          </w:r>
        </w:p>
        <w:p>
          <w:pPr>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8.2.</w:t>
          </w:r>
          <w:r>
            <w:rPr>
              <w:rFonts w:hint="default"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乙方未能及时为甲方提供服务或提供服务不当，造成甲方损失的，乙方应予以赔偿。</w:t>
          </w:r>
        </w:p>
        <w:p>
          <w:pPr>
            <w:keepNext w:val="0"/>
            <w:keepLines w:val="0"/>
            <w:pageBreakBefore w:val="0"/>
            <w:widowControl w:val="0"/>
            <w:tabs>
              <w:tab w:val="left" w:pos="360"/>
            </w:tabs>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8.2.</w:t>
          </w:r>
          <w:r>
            <w:rPr>
              <w:rFonts w:hint="default"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rPr>
            <w:t>乙方违反本合同约定委派律师为对方当事人或第三方提供服务的，乙方须向甲方支付律师费总额</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73876"/>
              <w:placeholder>
                <w:docPart w:val="{1ee90749-248d-484c-b49e-8d6d79d9c8ab}"/>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1" w:edGrp="everyone"/>
              <w:r>
                <w:rPr>
                  <w:rFonts w:hint="eastAsia" w:cstheme="minorBidi"/>
                  <w:color w:val="auto"/>
                  <w:kern w:val="2"/>
                  <w:sz w:val="28"/>
                  <w:szCs w:val="36"/>
                  <w:u w:val="single"/>
                  <w:shd w:val="clear" w:color="auto" w:fill="auto"/>
                  <w:lang w:val="en-US" w:eastAsia="zh-CN" w:bidi="ar-SA"/>
                </w:rPr>
                <w:t xml:space="preserve">     </w:t>
              </w:r>
              <w:permEnd w:id="61"/>
            </w:sdtContent>
          </w:sdt>
          <w:r>
            <w:rPr>
              <w:rFonts w:hint="eastAsia" w:ascii="宋体" w:hAnsi="宋体" w:eastAsia="宋体" w:cs="宋体"/>
              <w:color w:val="auto"/>
              <w:sz w:val="28"/>
              <w:szCs w:val="28"/>
              <w:shd w:val="clear" w:color="auto" w:fill="auto"/>
            </w:rPr>
            <w:t>%的违约金，且甲方有权解除合同。</w:t>
          </w:r>
        </w:p>
      </w:sdtContent>
    </w:sdt>
    <w:sdt>
      <w:sdtPr>
        <w:rPr>
          <w:rFonts w:hint="eastAsia" w:ascii="黑体" w:hAnsi="黑体" w:eastAsia="黑体" w:cs="黑体"/>
          <w:color w:val="auto"/>
          <w:kern w:val="2"/>
          <w:sz w:val="28"/>
          <w:szCs w:val="28"/>
          <w:shd w:val="clear" w:color="auto" w:fill="auto"/>
          <w:lang w:val="en-US" w:eastAsia="zh-CN" w:bidi="ar-SA"/>
        </w:rPr>
        <w:alias w:val="9.合同期限"/>
        <w:tag w:val="9.合同期限"/>
        <w:id w:val="147475593"/>
        <w:placeholder>
          <w:docPart w:val="{68169567-b549-4c61-8426-b6ec93118e80}"/>
        </w:placeholder>
      </w:sdtPr>
      <w:sdtEndPr>
        <w:rPr>
          <w:rFonts w:hint="eastAsia" w:ascii="宋体" w:hAnsi="宋体" w:eastAsia="宋体" w:cs="宋体"/>
          <w:color w:val="auto"/>
          <w:kern w:val="2"/>
          <w:sz w:val="28"/>
          <w:szCs w:val="28"/>
          <w:shd w:val="clear" w:color="auto" w:fill="auto"/>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ascii="黑体" w:hAnsi="黑体" w:eastAsia="黑体" w:cs="黑体"/>
              <w:color w:val="auto"/>
              <w:sz w:val="28"/>
              <w:szCs w:val="28"/>
              <w:shd w:val="clear" w:color="auto" w:fill="auto"/>
              <w:lang w:val="en-US" w:eastAsia="zh-CN"/>
            </w:rPr>
          </w:pPr>
          <w:bookmarkStart w:id="6" w:name="_Toc301258146"/>
          <w:r>
            <w:rPr>
              <w:rFonts w:hint="eastAsia" w:ascii="黑体" w:hAnsi="黑体" w:eastAsia="黑体" w:cs="黑体"/>
              <w:color w:val="auto"/>
              <w:sz w:val="28"/>
              <w:szCs w:val="28"/>
              <w:shd w:val="clear" w:color="auto" w:fill="auto"/>
              <w:lang w:val="en-US" w:eastAsia="zh-CN"/>
            </w:rPr>
            <w:t>9</w:t>
          </w:r>
          <w:bookmarkStart w:id="9" w:name="_GoBack"/>
          <w:bookmarkEnd w:id="9"/>
          <w:r>
            <w:rPr>
              <w:rFonts w:hint="eastAsia" w:ascii="黑体" w:hAnsi="黑体" w:eastAsia="黑体" w:cs="黑体"/>
              <w:color w:val="auto"/>
              <w:sz w:val="28"/>
              <w:szCs w:val="28"/>
              <w:shd w:val="clear" w:color="auto" w:fill="auto"/>
              <w:lang w:val="en-US" w:eastAsia="zh-CN"/>
            </w:rPr>
            <w:t>.合同期限</w:t>
          </w:r>
          <w:bookmarkEnd w:id="6"/>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本合同有效期限为</w:t>
          </w:r>
          <w:permStart w:id="62"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年</w:t>
          </w:r>
          <w:permEnd w:id="62"/>
          <w:r>
            <w:rPr>
              <w:rFonts w:hint="eastAsia" w:ascii="宋体" w:hAnsi="宋体" w:eastAsia="宋体" w:cs="宋体"/>
              <w:color w:val="auto"/>
              <w:sz w:val="28"/>
              <w:szCs w:val="28"/>
              <w:shd w:val="clear" w:color="auto" w:fill="auto"/>
            </w:rPr>
            <w:t>，从</w:t>
          </w:r>
          <w:sdt>
            <w:sdtPr>
              <w:rPr>
                <w:rFonts w:hint="eastAsia" w:ascii="宋体" w:hAnsi="宋体" w:eastAsia="宋体" w:cs="宋体"/>
                <w:color w:val="auto"/>
                <w:kern w:val="2"/>
                <w:sz w:val="28"/>
                <w:szCs w:val="36"/>
                <w:shd w:val="clear" w:color="auto" w:fill="auto"/>
                <w:lang w:val="en-US" w:eastAsia="zh-CN" w:bidi="ar-SA"/>
              </w:rPr>
              <w:alias w:val="履行开始时间不应早于合同签订之日"/>
              <w:tag w:val="履行开始时间"/>
              <w:id w:val="147458093"/>
              <w:placeholder>
                <w:docPart w:val="{5171a6dc-8571-47b0-b78c-84039175d141}"/>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3" w:edGrp="everyone"/>
              <w:r>
                <w:rPr>
                  <w:rFonts w:hint="eastAsia" w:ascii="宋体" w:hAnsi="宋体" w:eastAsia="宋体" w:cs="宋体"/>
                  <w:color w:val="auto"/>
                  <w:kern w:val="2"/>
                  <w:sz w:val="28"/>
                  <w:szCs w:val="36"/>
                  <w:u w:val="single"/>
                  <w:shd w:val="clear" w:color="auto" w:fill="auto"/>
                  <w:lang w:val="en-US" w:eastAsia="zh-CN" w:bidi="ar-SA"/>
                </w:rPr>
                <w:t xml:space="preserve">     年   月   日</w:t>
              </w:r>
              <w:permEnd w:id="63"/>
            </w:sdtContent>
          </w:sdt>
          <w:r>
            <w:rPr>
              <w:rFonts w:hint="eastAsia" w:ascii="宋体" w:hAnsi="宋体" w:eastAsia="宋体" w:cs="宋体"/>
              <w:color w:val="auto"/>
              <w:sz w:val="28"/>
              <w:szCs w:val="28"/>
              <w:shd w:val="clear" w:color="auto" w:fill="auto"/>
            </w:rPr>
            <w:t>至</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具体日期，不能确定的，请手动填写。"/>
              <w:tag w:val="履行结束时间"/>
              <w:id w:val="147476995"/>
              <w:placeholder>
                <w:docPart w:val="{0c97378d-360c-4e45-b85c-900676bf81fb}"/>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4" w:edGrp="everyone"/>
              <w:r>
                <w:rPr>
                  <w:rFonts w:hint="eastAsia" w:ascii="宋体" w:hAnsi="宋体" w:eastAsia="宋体" w:cs="宋体"/>
                  <w:color w:val="auto"/>
                  <w:kern w:val="2"/>
                  <w:sz w:val="28"/>
                  <w:szCs w:val="36"/>
                  <w:u w:val="single"/>
                  <w:shd w:val="clear" w:color="auto" w:fill="auto"/>
                  <w:lang w:val="en-US" w:eastAsia="zh-CN" w:bidi="ar-SA"/>
                </w:rPr>
                <w:t xml:space="preserve">    年  月  日</w:t>
              </w:r>
              <w:permEnd w:id="64"/>
            </w:sdtContent>
          </w:sdt>
          <w:r>
            <w:rPr>
              <w:rFonts w:hint="eastAsia" w:ascii="宋体" w:hAnsi="宋体" w:eastAsia="宋体" w:cs="宋体"/>
              <w:color w:val="auto"/>
              <w:sz w:val="28"/>
              <w:szCs w:val="28"/>
              <w:shd w:val="clear" w:color="auto" w:fill="auto"/>
            </w:rPr>
            <w:t>止。</w:t>
          </w:r>
        </w:p>
      </w:sdtContent>
    </w:sdt>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ascii="黑体" w:hAnsi="黑体" w:eastAsia="黑体" w:cs="黑体"/>
          <w:color w:val="auto"/>
          <w:sz w:val="28"/>
          <w:szCs w:val="28"/>
          <w:shd w:val="clear" w:color="auto" w:fill="auto"/>
          <w:lang w:val="zh-CN" w:eastAsia="zh-CN"/>
        </w:rPr>
      </w:pPr>
      <w:bookmarkStart w:id="7" w:name="_Toc301258148"/>
      <w:r>
        <w:rPr>
          <w:rFonts w:hint="eastAsia" w:ascii="黑体" w:hAnsi="黑体" w:eastAsia="黑体" w:cs="黑体"/>
          <w:color w:val="auto"/>
          <w:sz w:val="28"/>
          <w:szCs w:val="28"/>
          <w:shd w:val="clear" w:color="auto" w:fill="auto"/>
          <w:lang w:val="en-US" w:eastAsia="zh-CN"/>
        </w:rPr>
        <w:t>10.</w:t>
      </w:r>
      <w:r>
        <w:rPr>
          <w:rFonts w:hint="eastAsia" w:ascii="黑体" w:hAnsi="黑体" w:eastAsia="黑体" w:cs="黑体"/>
          <w:color w:val="auto"/>
          <w:sz w:val="28"/>
          <w:szCs w:val="28"/>
          <w:shd w:val="clear" w:color="auto" w:fill="auto"/>
          <w:lang w:val="zh-CN" w:eastAsia="zh-CN"/>
        </w:rPr>
        <w:t>保密义务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b w:val="0"/>
          <w:bCs w:val="0"/>
          <w:color w:val="auto"/>
          <w:sz w:val="28"/>
          <w:szCs w:val="28"/>
          <w:shd w:val="clear" w:color="auto" w:fill="auto"/>
          <w:lang w:val="zh-CN"/>
        </w:rPr>
      </w:pPr>
      <w:r>
        <w:rPr>
          <w:rFonts w:hint="eastAsia" w:ascii="宋体" w:hAnsi="宋体" w:eastAsia="宋体" w:cs="宋体"/>
          <w:b w:val="0"/>
          <w:bCs w:val="0"/>
          <w:color w:val="auto"/>
          <w:sz w:val="28"/>
          <w:szCs w:val="28"/>
          <w:shd w:val="clear" w:color="auto" w:fill="auto"/>
          <w:lang w:val="en-US" w:eastAsia="zh-CN"/>
        </w:rPr>
        <w:t>乙方</w:t>
      </w:r>
      <w:r>
        <w:rPr>
          <w:rFonts w:hint="eastAsia" w:ascii="宋体" w:hAnsi="宋体" w:eastAsia="宋体" w:cs="宋体"/>
          <w:b w:val="0"/>
          <w:bCs w:val="0"/>
          <w:color w:val="auto"/>
          <w:sz w:val="28"/>
          <w:szCs w:val="28"/>
          <w:shd w:val="clear" w:color="auto" w:fill="auto"/>
          <w:lang w:val="zh-CN"/>
        </w:rPr>
        <w:t>履行本合同应遵守如下保密义务，</w:t>
      </w:r>
      <w:r>
        <w:rPr>
          <w:rFonts w:hint="eastAsia" w:ascii="宋体" w:hAnsi="宋体" w:eastAsia="宋体" w:cs="宋体"/>
          <w:b w:val="0"/>
          <w:bCs w:val="0"/>
          <w:color w:val="auto"/>
          <w:sz w:val="28"/>
          <w:szCs w:val="28"/>
          <w:shd w:val="clear" w:color="auto" w:fill="auto"/>
          <w:lang w:val="en-US" w:eastAsia="zh-CN"/>
        </w:rPr>
        <w:t>如甲乙双方签署了《保密协议》的，则保密义务按《保密协议》约定执行</w:t>
      </w:r>
      <w:r>
        <w:rPr>
          <w:rFonts w:hint="eastAsia" w:ascii="宋体" w:hAnsi="宋体" w:eastAsia="宋体" w:cs="宋体"/>
          <w:b w:val="0"/>
          <w:bCs w:val="0"/>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eastAsia="宋体" w:cs="宋体"/>
          <w:b w:val="0"/>
          <w:bCs w:val="0"/>
          <w:color w:val="auto"/>
          <w:sz w:val="28"/>
          <w:szCs w:val="28"/>
          <w:shd w:val="clear" w:color="auto" w:fill="auto"/>
          <w:lang w:val="zh-CN"/>
        </w:rPr>
      </w:pPr>
      <w:r>
        <w:rPr>
          <w:rFonts w:hint="eastAsia" w:ascii="宋体" w:hAnsi="宋体" w:eastAsia="宋体" w:cs="宋体"/>
          <w:b w:val="0"/>
          <w:bCs w:val="0"/>
          <w:color w:val="auto"/>
          <w:sz w:val="28"/>
          <w:szCs w:val="28"/>
          <w:shd w:val="clear" w:color="auto" w:fill="auto"/>
          <w:lang w:val="en-US" w:eastAsia="zh-CN"/>
        </w:rPr>
        <w:t>10</w:t>
      </w:r>
      <w:r>
        <w:rPr>
          <w:rFonts w:hint="eastAsia" w:ascii="宋体" w:hAnsi="宋体" w:eastAsia="宋体" w:cs="宋体"/>
          <w:b w:val="0"/>
          <w:bCs w:val="0"/>
          <w:color w:val="auto"/>
          <w:sz w:val="28"/>
          <w:szCs w:val="28"/>
          <w:shd w:val="clear" w:color="auto" w:fill="auto"/>
          <w:lang w:val="zh-CN"/>
        </w:rPr>
        <w:t>.1 保密内容：包括但不限于因履行本合同而知悉的甲方商业秘密、工作秘密、敏感信息及其他非公开的技术和经营信息等。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eastAsia="宋体" w:cs="宋体"/>
          <w:b w:val="0"/>
          <w:bCs w:val="0"/>
          <w:color w:val="auto"/>
          <w:sz w:val="28"/>
          <w:szCs w:val="28"/>
          <w:shd w:val="clear" w:color="auto" w:fill="auto"/>
          <w:lang w:val="zh-CN"/>
        </w:rPr>
      </w:pPr>
      <w:r>
        <w:rPr>
          <w:rFonts w:hint="eastAsia" w:ascii="宋体" w:hAnsi="宋体" w:eastAsia="宋体" w:cs="宋体"/>
          <w:b w:val="0"/>
          <w:bCs w:val="0"/>
          <w:color w:val="auto"/>
          <w:sz w:val="28"/>
          <w:szCs w:val="28"/>
          <w:shd w:val="clear" w:color="auto" w:fill="auto"/>
          <w:lang w:val="zh-CN"/>
        </w:rPr>
        <w:t>商业秘密是指在生产和经营活动中产生的不为公众知悉，影响公司安全、经济利益，并经公司采取保密措施的经营信息和技术信息。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eastAsia="宋体" w:cs="宋体"/>
          <w:b w:val="0"/>
          <w:bCs w:val="0"/>
          <w:color w:val="auto"/>
          <w:sz w:val="28"/>
          <w:szCs w:val="28"/>
          <w:shd w:val="clear" w:color="auto" w:fill="auto"/>
          <w:lang w:val="zh-CN"/>
        </w:rPr>
      </w:pPr>
      <w:r>
        <w:rPr>
          <w:rFonts w:hint="eastAsia" w:ascii="宋体" w:hAnsi="宋体" w:eastAsia="宋体" w:cs="宋体"/>
          <w:b w:val="0"/>
          <w:bCs w:val="0"/>
          <w:color w:val="auto"/>
          <w:sz w:val="28"/>
          <w:szCs w:val="28"/>
          <w:shd w:val="clear" w:color="auto" w:fill="auto"/>
          <w:lang w:val="zh-CN"/>
        </w:rPr>
        <w:t>工作秘密是指泄露后会对甲方工作带来被动和损害的内部敏感信息，包括但不限于有关工作内部方案、讨论记录、过程稿、征求意见等。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eastAsia="宋体" w:cs="宋体"/>
          <w:b w:val="0"/>
          <w:bCs w:val="0"/>
          <w:color w:val="auto"/>
          <w:sz w:val="28"/>
          <w:szCs w:val="28"/>
          <w:shd w:val="clear" w:color="auto" w:fill="auto"/>
          <w:lang w:val="zh-CN"/>
        </w:rPr>
      </w:pPr>
      <w:r>
        <w:rPr>
          <w:rFonts w:hint="eastAsia" w:ascii="宋体" w:hAnsi="宋体" w:eastAsia="宋体" w:cs="宋体"/>
          <w:b w:val="0"/>
          <w:bCs w:val="0"/>
          <w:color w:val="auto"/>
          <w:sz w:val="28"/>
          <w:szCs w:val="28"/>
          <w:shd w:val="clear" w:color="auto" w:fill="auto"/>
          <w:lang w:val="zh-CN"/>
        </w:rPr>
        <w:t>敏感信息内容包括但不限于：甲方员工个人信息、公司运行管理数据、业务生产敏感数据、公司重要工作文件等。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eastAsia="宋体" w:cs="宋体"/>
          <w:b w:val="0"/>
          <w:bCs w:val="0"/>
          <w:color w:val="auto"/>
          <w:sz w:val="28"/>
          <w:szCs w:val="28"/>
          <w:shd w:val="clear" w:color="auto" w:fill="auto"/>
          <w:lang w:val="zh-CN"/>
        </w:rPr>
      </w:pPr>
      <w:r>
        <w:rPr>
          <w:rFonts w:hint="eastAsia" w:ascii="宋体" w:hAnsi="宋体" w:eastAsia="宋体" w:cs="宋体"/>
          <w:b w:val="0"/>
          <w:bCs w:val="0"/>
          <w:color w:val="auto"/>
          <w:sz w:val="28"/>
          <w:szCs w:val="28"/>
          <w:shd w:val="clear" w:color="auto" w:fill="auto"/>
          <w:lang w:val="en-US" w:eastAsia="zh-CN"/>
        </w:rPr>
        <w:t>10</w:t>
      </w:r>
      <w:r>
        <w:rPr>
          <w:rFonts w:hint="eastAsia" w:ascii="宋体" w:hAnsi="宋体" w:eastAsia="宋体" w:cs="宋体"/>
          <w:b w:val="0"/>
          <w:bCs w:val="0"/>
          <w:color w:val="auto"/>
          <w:sz w:val="28"/>
          <w:szCs w:val="28"/>
          <w:shd w:val="clear" w:color="auto" w:fill="auto"/>
          <w:lang w:val="zh-CN"/>
        </w:rPr>
        <w:t>.2 涉密人员范围：参与实施本合同的</w:t>
      </w:r>
      <w:r>
        <w:rPr>
          <w:rFonts w:hint="eastAsia" w:ascii="宋体" w:hAnsi="宋体" w:eastAsia="宋体" w:cs="宋体"/>
          <w:b w:val="0"/>
          <w:bCs w:val="0"/>
          <w:color w:val="auto"/>
          <w:sz w:val="28"/>
          <w:szCs w:val="28"/>
          <w:shd w:val="clear" w:color="auto" w:fill="auto"/>
          <w:lang w:val="en-US" w:eastAsia="zh-CN"/>
        </w:rPr>
        <w:t>乙</w:t>
      </w:r>
      <w:r>
        <w:rPr>
          <w:rFonts w:hint="eastAsia" w:ascii="宋体" w:hAnsi="宋体" w:eastAsia="宋体" w:cs="宋体"/>
          <w:b w:val="0"/>
          <w:bCs w:val="0"/>
          <w:color w:val="auto"/>
          <w:sz w:val="28"/>
          <w:szCs w:val="28"/>
          <w:shd w:val="clear" w:color="auto" w:fill="auto"/>
          <w:lang w:val="zh-CN"/>
        </w:rPr>
        <w:t>方全体人员。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eastAsia="宋体" w:cs="宋体"/>
          <w:b w:val="0"/>
          <w:bCs w:val="0"/>
          <w:color w:val="auto"/>
          <w:sz w:val="28"/>
          <w:szCs w:val="28"/>
          <w:shd w:val="clear" w:color="auto" w:fill="auto"/>
          <w:lang w:val="zh-CN"/>
        </w:rPr>
      </w:pPr>
      <w:r>
        <w:rPr>
          <w:rFonts w:hint="eastAsia" w:ascii="宋体" w:hAnsi="宋体" w:eastAsia="宋体" w:cs="宋体"/>
          <w:b w:val="0"/>
          <w:bCs w:val="0"/>
          <w:color w:val="auto"/>
          <w:sz w:val="28"/>
          <w:szCs w:val="28"/>
          <w:shd w:val="clear" w:color="auto" w:fill="auto"/>
          <w:lang w:val="en-US" w:eastAsia="zh-CN"/>
        </w:rPr>
        <w:t>10</w:t>
      </w:r>
      <w:r>
        <w:rPr>
          <w:rFonts w:hint="eastAsia" w:ascii="宋体" w:hAnsi="宋体" w:eastAsia="宋体" w:cs="宋体"/>
          <w:b w:val="0"/>
          <w:bCs w:val="0"/>
          <w:color w:val="auto"/>
          <w:sz w:val="28"/>
          <w:szCs w:val="28"/>
          <w:shd w:val="clear" w:color="auto" w:fill="auto"/>
          <w:lang w:val="zh-CN"/>
        </w:rPr>
        <w:t>.3 保密期限：合同签订后至</w:t>
      </w:r>
      <w:r>
        <w:rPr>
          <w:rFonts w:hint="eastAsia" w:ascii="宋体" w:hAnsi="宋体" w:eastAsia="宋体" w:cs="宋体"/>
          <w:b w:val="0"/>
          <w:bCs w:val="0"/>
          <w:color w:val="auto"/>
          <w:sz w:val="28"/>
          <w:szCs w:val="28"/>
          <w:shd w:val="clear" w:color="auto" w:fill="auto"/>
          <w:lang w:val="en-US" w:eastAsia="zh-CN"/>
        </w:rPr>
        <w:t>甲</w:t>
      </w:r>
      <w:r>
        <w:rPr>
          <w:rFonts w:hint="eastAsia" w:ascii="宋体" w:hAnsi="宋体" w:eastAsia="宋体" w:cs="宋体"/>
          <w:b w:val="0"/>
          <w:bCs w:val="0"/>
          <w:color w:val="auto"/>
          <w:sz w:val="28"/>
          <w:szCs w:val="28"/>
          <w:shd w:val="clear" w:color="auto" w:fill="auto"/>
          <w:lang w:val="zh-CN"/>
        </w:rPr>
        <w:t>方书面声明放弃该保密权利之日止。</w:t>
      </w:r>
    </w:p>
    <w:p>
      <w:pPr>
        <w:pStyle w:val="4"/>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宋体" w:hAnsi="宋体" w:eastAsia="宋体" w:cs="宋体"/>
          <w:b w:val="0"/>
          <w:bCs w:val="0"/>
          <w:color w:val="auto"/>
          <w:sz w:val="28"/>
          <w:szCs w:val="28"/>
          <w:shd w:val="clear" w:color="auto" w:fill="auto"/>
          <w:lang w:val="zh-CN"/>
        </w:rPr>
      </w:pPr>
      <w:r>
        <w:rPr>
          <w:rFonts w:hint="eastAsia" w:ascii="宋体" w:hAnsi="宋体" w:eastAsia="宋体" w:cs="宋体"/>
          <w:b w:val="0"/>
          <w:bCs w:val="0"/>
          <w:color w:val="auto"/>
          <w:sz w:val="28"/>
          <w:szCs w:val="28"/>
          <w:shd w:val="clear" w:color="auto" w:fill="auto"/>
          <w:lang w:val="en-US" w:eastAsia="zh-CN"/>
        </w:rPr>
        <w:t>10</w:t>
      </w:r>
      <w:r>
        <w:rPr>
          <w:rFonts w:hint="eastAsia" w:ascii="宋体" w:hAnsi="宋体" w:eastAsia="宋体" w:cs="宋体"/>
          <w:b w:val="0"/>
          <w:bCs w:val="0"/>
          <w:color w:val="auto"/>
          <w:sz w:val="28"/>
          <w:szCs w:val="28"/>
          <w:shd w:val="clear" w:color="auto" w:fill="auto"/>
          <w:lang w:val="zh-CN"/>
        </w:rPr>
        <w:t>.4 泄密责任：</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rPr>
          <w:rFonts w:hint="eastAsia" w:ascii="宋体" w:hAnsi="宋体" w:eastAsia="宋体" w:cs="宋体"/>
          <w:color w:val="auto"/>
          <w:kern w:val="44"/>
          <w:sz w:val="28"/>
          <w:szCs w:val="28"/>
          <w:shd w:val="clear" w:color="auto" w:fill="auto"/>
          <w:lang w:val="en-US"/>
        </w:rPr>
      </w:pPr>
      <w:r>
        <w:rPr>
          <w:rFonts w:hint="eastAsia" w:ascii="宋体" w:hAnsi="宋体" w:eastAsia="宋体" w:cs="宋体"/>
          <w:color w:val="auto"/>
          <w:kern w:val="44"/>
          <w:sz w:val="28"/>
          <w:szCs w:val="28"/>
          <w:shd w:val="clear" w:color="auto" w:fill="auto"/>
          <w:lang w:val="en-US"/>
        </w:rPr>
        <w:t>（</w:t>
      </w:r>
      <w:r>
        <w:rPr>
          <w:rFonts w:hint="eastAsia" w:ascii="宋体" w:hAnsi="宋体" w:eastAsia="宋体" w:cs="宋体"/>
          <w:color w:val="auto"/>
          <w:kern w:val="44"/>
          <w:sz w:val="28"/>
          <w:szCs w:val="28"/>
          <w:shd w:val="clear" w:color="auto" w:fill="auto"/>
          <w:lang w:val="en-US" w:eastAsia="zh-CN"/>
        </w:rPr>
        <w:t>1</w:t>
      </w:r>
      <w:r>
        <w:rPr>
          <w:rFonts w:hint="eastAsia" w:ascii="宋体" w:hAnsi="宋体" w:eastAsia="宋体" w:cs="宋体"/>
          <w:color w:val="auto"/>
          <w:kern w:val="44"/>
          <w:sz w:val="28"/>
          <w:szCs w:val="28"/>
          <w:shd w:val="clear" w:color="auto" w:fill="auto"/>
          <w:lang w:val="en-US"/>
        </w:rPr>
        <w:t>）</w:t>
      </w:r>
      <w:r>
        <w:rPr>
          <w:rFonts w:hint="eastAsia" w:ascii="宋体" w:hAnsi="宋体" w:eastAsia="宋体" w:cs="宋体"/>
          <w:color w:val="auto"/>
          <w:kern w:val="44"/>
          <w:sz w:val="28"/>
          <w:szCs w:val="28"/>
          <w:shd w:val="clear" w:color="auto" w:fill="auto"/>
          <w:lang w:val="en-US" w:eastAsia="zh-CN"/>
        </w:rPr>
        <w:t>乙方不得将保密内容透露给第三方，不得允许任何第三方使用保密内容，亦不得将保密内容用于与履行本合同无关的其他目的；否则，按照</w:t>
      </w:r>
      <w:r>
        <w:rPr>
          <w:rFonts w:hint="eastAsia" w:ascii="宋体" w:hAnsi="宋体" w:eastAsia="宋体" w:cs="宋体"/>
          <w:color w:val="auto"/>
          <w:kern w:val="44"/>
          <w:sz w:val="28"/>
          <w:szCs w:val="28"/>
          <w:shd w:val="clear" w:color="auto" w:fill="auto"/>
        </w:rPr>
        <w:t>合同价款的</w:t>
      </w:r>
      <w:permStart w:id="65" w:edGrp="everyone"/>
      <w:r>
        <w:rPr>
          <w:rFonts w:hint="eastAsia" w:ascii="宋体" w:hAnsi="宋体" w:eastAsia="宋体" w:cs="宋体"/>
          <w:color w:val="auto"/>
          <w:kern w:val="44"/>
          <w:sz w:val="28"/>
          <w:szCs w:val="28"/>
          <w:u w:val="none"/>
          <w:shd w:val="clear" w:color="auto" w:fill="auto"/>
          <w:lang w:val="en-US" w:eastAsia="zh-CN" w:bidi="ar-SA"/>
        </w:rPr>
        <w:t xml:space="preserve"> </w:t>
      </w:r>
      <w:sdt>
        <w:sdtPr>
          <w:rPr>
            <w:rFonts w:hint="eastAsia" w:ascii="宋体" w:hAnsi="宋体" w:eastAsia="宋体" w:cs="宋体"/>
            <w:color w:val="auto"/>
            <w:kern w:val="44"/>
            <w:sz w:val="28"/>
            <w:szCs w:val="28"/>
            <w:u w:val="none"/>
            <w:shd w:val="clear" w:color="auto" w:fill="auto"/>
            <w:lang w:val="en-US" w:eastAsia="zh-CN" w:bidi="ar-SA"/>
          </w:rPr>
          <w:alias w:val="违约金不应过分高于或低于实际损失。"/>
          <w:tag w:val="违约金比例"/>
          <w:id w:val="147470699"/>
          <w:placeholder>
            <w:docPart w:val="{b60942fa-f8e5-403a-af96-839c1d3e6000}"/>
          </w:placeholder>
          <w:text/>
        </w:sdtPr>
        <w:sdtEndPr>
          <w:rPr>
            <w:rFonts w:hint="eastAsia" w:ascii="宋体" w:hAnsi="宋体" w:eastAsia="宋体" w:cs="宋体"/>
            <w:color w:val="auto"/>
            <w:kern w:val="44"/>
            <w:sz w:val="28"/>
            <w:szCs w:val="28"/>
            <w:u w:val="none"/>
            <w:shd w:val="clear" w:color="auto" w:fill="auto"/>
            <w:lang w:val="en-US" w:eastAsia="zh-CN" w:bidi="ar-SA"/>
          </w:rPr>
        </w:sdtEndPr>
        <w:sdtContent>
          <w:r>
            <w:rPr>
              <w:rFonts w:hint="eastAsia" w:ascii="宋体" w:hAnsi="宋体" w:eastAsia="宋体" w:cs="宋体"/>
              <w:color w:val="auto"/>
              <w:kern w:val="44"/>
              <w:sz w:val="28"/>
              <w:szCs w:val="28"/>
              <w:u w:val="none"/>
              <w:shd w:val="clear" w:color="auto" w:fill="auto"/>
              <w:lang w:val="en-US" w:eastAsia="zh-CN" w:bidi="ar-SA"/>
            </w:rPr>
            <w:t xml:space="preserve">   </w:t>
          </w:r>
        </w:sdtContent>
      </w:sdt>
      <w:r>
        <w:rPr>
          <w:rFonts w:hint="eastAsia" w:ascii="宋体" w:hAnsi="宋体" w:eastAsia="宋体" w:cs="宋体"/>
          <w:color w:val="auto"/>
          <w:kern w:val="44"/>
          <w:sz w:val="28"/>
          <w:szCs w:val="28"/>
          <w:u w:val="none"/>
          <w:shd w:val="clear" w:color="auto" w:fill="auto"/>
          <w:lang w:val="en-US" w:eastAsia="zh-CN" w:bidi="ar-SA"/>
        </w:rPr>
        <w:t xml:space="preserve"> </w:t>
      </w:r>
      <w:permEnd w:id="65"/>
      <w:r>
        <w:rPr>
          <w:rFonts w:hint="eastAsia" w:ascii="宋体" w:hAnsi="宋体" w:eastAsia="宋体" w:cs="宋体"/>
          <w:color w:val="auto"/>
          <w:kern w:val="44"/>
          <w:sz w:val="28"/>
          <w:szCs w:val="28"/>
          <w:shd w:val="clear" w:color="auto" w:fill="auto"/>
          <w:lang w:val="en-US" w:eastAsia="zh-CN"/>
        </w:rPr>
        <w:t>%</w:t>
      </w:r>
      <w:r>
        <w:rPr>
          <w:rFonts w:hint="eastAsia" w:ascii="宋体" w:hAnsi="宋体" w:eastAsia="宋体" w:cs="宋体"/>
          <w:color w:val="auto"/>
          <w:kern w:val="44"/>
          <w:sz w:val="28"/>
          <w:szCs w:val="28"/>
          <w:shd w:val="clear" w:color="auto" w:fill="auto"/>
        </w:rPr>
        <w:t>向</w:t>
      </w:r>
      <w:r>
        <w:rPr>
          <w:rFonts w:hint="eastAsia" w:ascii="宋体" w:hAnsi="宋体" w:eastAsia="宋体" w:cs="宋体"/>
          <w:color w:val="auto"/>
          <w:kern w:val="44"/>
          <w:sz w:val="28"/>
          <w:szCs w:val="28"/>
          <w:shd w:val="clear" w:color="auto" w:fill="auto"/>
          <w:lang w:val="en-US" w:eastAsia="zh-CN"/>
        </w:rPr>
        <w:t>甲</w:t>
      </w:r>
      <w:r>
        <w:rPr>
          <w:rFonts w:hint="eastAsia" w:ascii="宋体" w:hAnsi="宋体" w:eastAsia="宋体" w:cs="宋体"/>
          <w:color w:val="auto"/>
          <w:kern w:val="44"/>
          <w:sz w:val="28"/>
          <w:szCs w:val="28"/>
          <w:shd w:val="clear" w:color="auto" w:fill="auto"/>
        </w:rPr>
        <w:t>方支付违约金</w:t>
      </w:r>
      <w:r>
        <w:rPr>
          <w:rFonts w:hint="eastAsia" w:ascii="宋体" w:hAnsi="宋体" w:eastAsia="宋体" w:cs="宋体"/>
          <w:color w:val="auto"/>
          <w:kern w:val="44"/>
          <w:sz w:val="28"/>
          <w:szCs w:val="28"/>
          <w:shd w:val="clear" w:color="auto" w:fill="auto"/>
          <w:lang w:eastAsia="zh-CN"/>
        </w:rPr>
        <w:t>，</w:t>
      </w:r>
      <w:r>
        <w:rPr>
          <w:rFonts w:hint="eastAsia" w:ascii="宋体" w:hAnsi="宋体" w:eastAsia="宋体" w:cs="宋体"/>
          <w:color w:val="auto"/>
          <w:kern w:val="44"/>
          <w:sz w:val="28"/>
          <w:szCs w:val="28"/>
          <w:shd w:val="clear" w:color="auto" w:fill="auto"/>
          <w:lang w:val="en-US" w:eastAsia="zh-CN"/>
        </w:rPr>
        <w:t>赔偿因此造成的全部损失。</w:t>
      </w:r>
    </w:p>
    <w:p>
      <w:pPr>
        <w:pStyle w:val="4"/>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宋体" w:hAnsi="宋体" w:eastAsia="宋体" w:cs="宋体"/>
          <w:b w:val="0"/>
          <w:bCs w:val="0"/>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（2）</w:t>
      </w:r>
      <w:r>
        <w:rPr>
          <w:rFonts w:hint="eastAsia" w:ascii="宋体" w:hAnsi="宋体" w:eastAsia="宋体" w:cs="宋体"/>
          <w:b w:val="0"/>
          <w:bCs w:val="0"/>
          <w:color w:val="auto"/>
          <w:sz w:val="28"/>
          <w:szCs w:val="28"/>
          <w:shd w:val="clear" w:color="auto" w:fill="auto"/>
          <w:lang w:val="en-US" w:eastAsia="zh-CN"/>
        </w:rPr>
        <w:t>本合同项下项目结束后或合同解除后5日内，因履行本合同而接收</w:t>
      </w:r>
      <w:r>
        <w:rPr>
          <w:rFonts w:hint="default" w:ascii="宋体" w:hAnsi="宋体" w:eastAsia="宋体" w:cs="宋体"/>
          <w:b w:val="0"/>
          <w:bCs w:val="0"/>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lang w:val="en-US" w:eastAsia="zh-CN"/>
        </w:rPr>
        <w:t>收集各方资料的，资料接收方应将全部资料原路返还提供方，或经提供方同意后将相关资料全部销毁，不得留存。任何一方</w:t>
      </w:r>
      <w:r>
        <w:rPr>
          <w:rFonts w:hint="eastAsia" w:ascii="宋体" w:hAnsi="宋体"/>
          <w:b w:val="0"/>
          <w:bCs w:val="0"/>
          <w:color w:val="auto"/>
          <w:sz w:val="28"/>
          <w:szCs w:val="28"/>
          <w:shd w:val="clear" w:color="auto" w:fill="auto"/>
          <w:lang w:val="en-US" w:eastAsia="zh-CN"/>
        </w:rPr>
        <w:t>怠于履行</w:t>
      </w:r>
      <w:r>
        <w:rPr>
          <w:rFonts w:hint="eastAsia" w:ascii="宋体" w:hAnsi="宋体" w:eastAsia="宋体" w:cs="宋体"/>
          <w:b w:val="0"/>
          <w:bCs w:val="0"/>
          <w:color w:val="auto"/>
          <w:sz w:val="28"/>
          <w:szCs w:val="28"/>
          <w:shd w:val="clear" w:color="auto" w:fill="auto"/>
          <w:lang w:val="en-US" w:eastAsia="zh-CN"/>
        </w:rPr>
        <w:t>资料</w:t>
      </w:r>
      <w:r>
        <w:rPr>
          <w:rFonts w:hint="eastAsia" w:ascii="宋体" w:hAnsi="宋体"/>
          <w:b w:val="0"/>
          <w:bCs w:val="0"/>
          <w:color w:val="auto"/>
          <w:sz w:val="28"/>
          <w:szCs w:val="28"/>
          <w:shd w:val="clear" w:color="auto" w:fill="auto"/>
          <w:lang w:val="en-US" w:eastAsia="zh-CN"/>
        </w:rPr>
        <w:t>退还、销毁义务</w:t>
      </w:r>
      <w:r>
        <w:rPr>
          <w:rFonts w:hint="eastAsia" w:ascii="宋体" w:hAnsi="宋体" w:eastAsia="宋体" w:cs="宋体"/>
          <w:b w:val="0"/>
          <w:bCs w:val="0"/>
          <w:color w:val="auto"/>
          <w:sz w:val="28"/>
          <w:szCs w:val="28"/>
          <w:shd w:val="clear" w:color="auto" w:fill="auto"/>
          <w:lang w:val="en-US" w:eastAsia="zh-CN"/>
        </w:rPr>
        <w:t>或</w:t>
      </w:r>
      <w:r>
        <w:rPr>
          <w:rFonts w:hint="eastAsia" w:ascii="宋体" w:hAnsi="宋体" w:eastAsia="宋体" w:cs="宋体"/>
          <w:b w:val="0"/>
          <w:bCs w:val="0"/>
          <w:color w:val="auto"/>
          <w:sz w:val="28"/>
          <w:szCs w:val="28"/>
          <w:shd w:val="clear" w:color="auto" w:fill="auto"/>
        </w:rPr>
        <w:t>违反本合同项下</w:t>
      </w:r>
      <w:r>
        <w:rPr>
          <w:rFonts w:hint="eastAsia" w:ascii="宋体" w:hAnsi="宋体" w:cs="宋体"/>
          <w:b w:val="0"/>
          <w:bCs w:val="0"/>
          <w:color w:val="auto"/>
          <w:sz w:val="28"/>
          <w:szCs w:val="28"/>
          <w:shd w:val="clear" w:color="auto" w:fill="auto"/>
          <w:lang w:val="en-US" w:eastAsia="zh-CN"/>
        </w:rPr>
        <w:t>其他</w:t>
      </w:r>
      <w:r>
        <w:rPr>
          <w:rFonts w:hint="eastAsia" w:ascii="宋体" w:hAnsi="宋体" w:eastAsia="宋体" w:cs="宋体"/>
          <w:b w:val="0"/>
          <w:bCs w:val="0"/>
          <w:color w:val="auto"/>
          <w:sz w:val="28"/>
          <w:szCs w:val="28"/>
          <w:shd w:val="clear" w:color="auto" w:fill="auto"/>
        </w:rPr>
        <w:t>保密义务的，应向</w:t>
      </w:r>
      <w:r>
        <w:rPr>
          <w:rFonts w:hint="eastAsia" w:ascii="宋体" w:hAnsi="宋体" w:eastAsia="宋体" w:cs="宋体"/>
          <w:b w:val="0"/>
          <w:bCs w:val="0"/>
          <w:color w:val="auto"/>
          <w:sz w:val="28"/>
          <w:szCs w:val="28"/>
          <w:shd w:val="clear" w:color="auto" w:fill="auto"/>
          <w:lang w:val="en-US" w:eastAsia="zh-CN"/>
        </w:rPr>
        <w:t>守约方</w:t>
      </w:r>
      <w:r>
        <w:rPr>
          <w:rFonts w:hint="eastAsia" w:ascii="宋体" w:hAnsi="宋体" w:eastAsia="宋体" w:cs="宋体"/>
          <w:b w:val="0"/>
          <w:bCs w:val="0"/>
          <w:color w:val="auto"/>
          <w:sz w:val="28"/>
          <w:szCs w:val="28"/>
          <w:shd w:val="clear" w:color="auto" w:fill="auto"/>
        </w:rPr>
        <w:t>支付</w:t>
      </w:r>
      <w:permStart w:id="66" w:edGrp="everyone"/>
      <w:r>
        <w:rPr>
          <w:rFonts w:hint="eastAsia" w:ascii="宋体" w:hAnsi="宋体" w:eastAsia="宋体" w:cs="宋体"/>
          <w:b w:val="0"/>
          <w:bCs w:val="0"/>
          <w:color w:val="auto"/>
          <w:sz w:val="28"/>
          <w:szCs w:val="28"/>
          <w:shd w:val="clear" w:color="auto" w:fill="auto"/>
        </w:rPr>
        <w:t>合同价款</w:t>
      </w:r>
      <w:sdt>
        <w:sdtPr>
          <w:rPr>
            <w:rFonts w:hint="eastAsia" w:ascii="宋体" w:hAnsi="宋体" w:eastAsia="宋体" w:cs="宋体"/>
            <w:b w:val="0"/>
            <w:bCs w:val="0"/>
            <w:color w:val="auto"/>
            <w:kern w:val="2"/>
            <w:sz w:val="28"/>
            <w:szCs w:val="36"/>
            <w:shd w:val="clear" w:color="auto" w:fill="auto"/>
            <w:lang w:val="en-US" w:eastAsia="zh-CN" w:bidi="ar-SA"/>
          </w:rPr>
          <w:alias w:val="违约金不应过分高于或低于实际损失。"/>
          <w:tag w:val="违约金比例"/>
          <w:id w:val="147473315"/>
          <w:placeholder>
            <w:docPart w:val="{32e76580-8b1a-4865-bedf-28c1504aa3f7}"/>
          </w:placeholder>
          <w:text/>
        </w:sdtPr>
        <w:sdtEndPr>
          <w:rPr>
            <w:rFonts w:hint="eastAsia" w:ascii="宋体" w:hAnsi="宋体" w:eastAsia="宋体" w:cs="宋体"/>
            <w:b w:val="0"/>
            <w:bCs w:val="0"/>
            <w:color w:val="auto"/>
            <w:kern w:val="2"/>
            <w:sz w:val="28"/>
            <w:szCs w:val="36"/>
            <w:shd w:val="clear" w:color="auto" w:fill="auto"/>
            <w:lang w:val="en-US" w:eastAsia="zh-CN" w:bidi="ar-SA"/>
          </w:rPr>
        </w:sdtEndPr>
        <w:sdtContent>
          <w:r>
            <w:rPr>
              <w:rFonts w:hint="eastAsia" w:ascii="宋体" w:hAnsi="宋体" w:eastAsia="宋体" w:cs="宋体"/>
              <w:b w:val="0"/>
              <w:bCs w:val="0"/>
              <w:color w:val="auto"/>
              <w:kern w:val="2"/>
              <w:sz w:val="28"/>
              <w:szCs w:val="36"/>
              <w:u w:val="single"/>
              <w:shd w:val="clear" w:color="auto" w:fill="auto"/>
              <w:lang w:val="en-US" w:eastAsia="zh-CN" w:bidi="ar-SA"/>
            </w:rPr>
            <w:t xml:space="preserve">     </w:t>
          </w:r>
        </w:sdtContent>
      </w:sdt>
      <w:r>
        <w:rPr>
          <w:rFonts w:hint="eastAsia" w:ascii="宋体" w:hAnsi="宋体" w:eastAsia="宋体" w:cs="宋体"/>
          <w:b w:val="0"/>
          <w:bCs w:val="0"/>
          <w:color w:val="auto"/>
          <w:sz w:val="28"/>
          <w:szCs w:val="28"/>
          <w:shd w:val="clear" w:color="auto" w:fill="auto"/>
        </w:rPr>
        <w:t>%</w:t>
      </w:r>
      <w:permEnd w:id="66"/>
      <w:r>
        <w:rPr>
          <w:rFonts w:hint="eastAsia" w:ascii="宋体" w:hAnsi="宋体" w:eastAsia="宋体" w:cs="宋体"/>
          <w:b w:val="0"/>
          <w:bCs w:val="0"/>
          <w:color w:val="auto"/>
          <w:sz w:val="28"/>
          <w:szCs w:val="28"/>
          <w:shd w:val="clear" w:color="auto" w:fill="auto"/>
        </w:rPr>
        <w:t>的违约金，</w:t>
      </w:r>
      <w:r>
        <w:rPr>
          <w:rFonts w:hint="eastAsia" w:ascii="宋体" w:hAnsi="宋体" w:cs="宋体"/>
          <w:b w:val="0"/>
          <w:bCs w:val="0"/>
          <w:color w:val="auto"/>
          <w:sz w:val="28"/>
          <w:szCs w:val="28"/>
          <w:shd w:val="clear" w:color="auto" w:fill="auto"/>
          <w:lang w:val="en-US" w:eastAsia="zh-CN"/>
        </w:rPr>
        <w:t>并</w:t>
      </w:r>
      <w:r>
        <w:rPr>
          <w:rFonts w:hint="eastAsia" w:ascii="宋体" w:hAnsi="宋体" w:eastAsia="宋体" w:cs="宋体"/>
          <w:b w:val="0"/>
          <w:bCs w:val="0"/>
          <w:color w:val="auto"/>
          <w:sz w:val="28"/>
          <w:szCs w:val="28"/>
          <w:shd w:val="clear" w:color="auto" w:fill="auto"/>
        </w:rPr>
        <w:t>赔偿</w:t>
      </w:r>
      <w:r>
        <w:rPr>
          <w:rFonts w:hint="eastAsia" w:ascii="宋体" w:hAnsi="宋体" w:eastAsia="宋体" w:cs="宋体"/>
          <w:b w:val="0"/>
          <w:bCs w:val="0"/>
          <w:color w:val="auto"/>
          <w:sz w:val="28"/>
          <w:szCs w:val="28"/>
          <w:shd w:val="clear" w:color="auto" w:fill="auto"/>
          <w:lang w:val="en-US" w:eastAsia="zh-CN"/>
        </w:rPr>
        <w:t>守约方</w:t>
      </w:r>
      <w:r>
        <w:rPr>
          <w:rFonts w:hint="eastAsia" w:ascii="宋体" w:hAnsi="宋体" w:eastAsia="宋体" w:cs="宋体"/>
          <w:b w:val="0"/>
          <w:bCs w:val="0"/>
          <w:color w:val="auto"/>
          <w:sz w:val="28"/>
          <w:szCs w:val="28"/>
          <w:shd w:val="clear" w:color="auto" w:fill="auto"/>
        </w:rPr>
        <w:t>因此造成的损失。</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color w:val="auto"/>
          <w:sz w:val="28"/>
          <w:szCs w:val="28"/>
          <w:shd w:val="clear" w:color="auto" w:fill="auto"/>
          <w:lang w:val="en-US" w:eastAsia="zh-CN"/>
        </w:rPr>
      </w:pPr>
      <w:r>
        <w:rPr>
          <w:rFonts w:hint="eastAsia" w:ascii="黑体" w:hAnsi="黑体" w:eastAsia="黑体" w:cs="黑体"/>
          <w:color w:val="auto"/>
          <w:sz w:val="28"/>
          <w:szCs w:val="28"/>
          <w:shd w:val="clear" w:color="auto" w:fill="auto"/>
          <w:lang w:val="en-US" w:eastAsia="zh-CN"/>
        </w:rPr>
        <w:t>11.争议解决方式</w:t>
      </w:r>
      <w:bookmarkEnd w:id="7"/>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本合同在履行过程中发生争议的，应友好协商解决；不能协商解决的，向甲方所在地人民法院起诉。</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shd w:val="clear" w:color="auto" w:fill="auto"/>
          <w:lang w:val="en-US" w:eastAsia="zh-CN"/>
        </w:rPr>
      </w:pPr>
      <w:r>
        <w:rPr>
          <w:rFonts w:hint="eastAsia" w:ascii="黑体" w:hAnsi="黑体" w:eastAsia="黑体" w:cs="黑体"/>
          <w:color w:val="auto"/>
          <w:sz w:val="28"/>
          <w:szCs w:val="28"/>
          <w:shd w:val="clear" w:color="auto" w:fill="auto"/>
          <w:lang w:val="zh-CN"/>
        </w:rPr>
        <w:t>1</w:t>
      </w:r>
      <w:r>
        <w:rPr>
          <w:rFonts w:hint="eastAsia" w:ascii="黑体" w:hAnsi="黑体" w:eastAsia="黑体" w:cs="黑体"/>
          <w:color w:val="auto"/>
          <w:sz w:val="28"/>
          <w:szCs w:val="28"/>
          <w:shd w:val="clear" w:color="auto" w:fill="auto"/>
          <w:lang w:val="en-US" w:eastAsia="zh-CN"/>
        </w:rPr>
        <w:t>2</w:t>
      </w:r>
      <w:r>
        <w:rPr>
          <w:rFonts w:hint="eastAsia" w:ascii="黑体" w:hAnsi="黑体" w:eastAsia="黑体" w:cs="黑体"/>
          <w:color w:val="auto"/>
          <w:sz w:val="28"/>
          <w:szCs w:val="28"/>
          <w:shd w:val="clear" w:color="auto" w:fill="auto"/>
          <w:lang w:val="zh-CN"/>
        </w:rPr>
        <w:t>.</w:t>
      </w:r>
      <w:r>
        <w:rPr>
          <w:rFonts w:hint="eastAsia" w:ascii="黑体" w:hAnsi="黑体" w:eastAsia="黑体" w:cs="黑体"/>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67" w:edGrp="everyone"/>
      <w:r>
        <w:rPr>
          <w:rFonts w:hint="eastAsia" w:ascii="宋体" w:hAnsi="宋体" w:eastAsia="宋体" w:cs="宋体"/>
          <w:color w:val="auto"/>
          <w:sz w:val="28"/>
          <w:szCs w:val="28"/>
          <w:u w:val="single"/>
          <w:shd w:val="clear" w:color="auto" w:fill="auto"/>
          <w:lang w:val="en-US" w:eastAsia="zh-CN"/>
        </w:rPr>
        <w:t xml:space="preserve">    </w:t>
      </w:r>
      <w:permEnd w:id="67"/>
      <w:r>
        <w:rPr>
          <w:rFonts w:hint="eastAsia" w:ascii="宋体" w:hAnsi="宋体" w:eastAsia="宋体" w:cs="宋体"/>
          <w:color w:val="auto"/>
          <w:sz w:val="28"/>
          <w:szCs w:val="28"/>
          <w:shd w:val="clear" w:color="auto" w:fill="auto"/>
        </w:rPr>
        <w:t>；举报地址：</w:t>
      </w:r>
      <w:permStart w:id="68" w:edGrp="everyone"/>
      <w:r>
        <w:rPr>
          <w:rFonts w:hint="eastAsia" w:ascii="宋体" w:hAnsi="宋体" w:eastAsia="宋体" w:cs="宋体"/>
          <w:color w:val="auto"/>
          <w:sz w:val="28"/>
          <w:szCs w:val="28"/>
          <w:u w:val="single"/>
          <w:shd w:val="clear" w:color="auto" w:fill="auto"/>
          <w:lang w:val="en-US"/>
        </w:rPr>
        <w:t xml:space="preserve">    </w:t>
      </w:r>
      <w:permEnd w:id="68"/>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69" w:edGrp="everyone"/>
      <w:r>
        <w:rPr>
          <w:rFonts w:hint="eastAsia" w:ascii="宋体" w:hAnsi="宋体" w:eastAsia="宋体" w:cs="宋体"/>
          <w:color w:val="auto"/>
          <w:sz w:val="28"/>
          <w:szCs w:val="28"/>
          <w:u w:val="single"/>
          <w:shd w:val="clear" w:color="auto" w:fill="auto"/>
          <w:lang w:val="en-US"/>
        </w:rPr>
        <w:t xml:space="preserve">     </w:t>
      </w:r>
      <w:permEnd w:id="69"/>
      <w:r>
        <w:rPr>
          <w:rFonts w:hint="eastAsia" w:ascii="宋体" w:hAnsi="宋体" w:eastAsia="宋体" w:cs="宋体"/>
          <w:color w:val="auto"/>
          <w:sz w:val="28"/>
          <w:szCs w:val="28"/>
          <w:shd w:val="clear" w:color="auto" w:fill="auto"/>
        </w:rPr>
        <w:t>；举报电话：</w:t>
      </w:r>
      <w:permStart w:id="70" w:edGrp="everyone"/>
      <w:r>
        <w:rPr>
          <w:rFonts w:hint="eastAsia" w:ascii="宋体" w:hAnsi="宋体" w:eastAsia="宋体" w:cs="宋体"/>
          <w:b w:val="0"/>
          <w:bCs w:val="0"/>
          <w:color w:val="auto"/>
          <w:sz w:val="28"/>
          <w:szCs w:val="28"/>
          <w:u w:val="single"/>
          <w:shd w:val="clear" w:color="auto" w:fill="auto"/>
          <w:lang w:val="en-US"/>
        </w:rPr>
        <w:t xml:space="preserve">    </w:t>
      </w:r>
      <w:permEnd w:id="70"/>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auto"/>
        <w:rPr>
          <w:rFonts w:hint="eastAsia" w:ascii="黑体" w:hAnsi="黑体" w:eastAsia="黑体" w:cs="宋体"/>
          <w:b/>
          <w:bCs/>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5</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shd w:val="clear" w:color="auto" w:fill="auto"/>
        </w:rPr>
        <w:t>对乙方</w:t>
      </w:r>
      <w:r>
        <w:rPr>
          <w:rFonts w:hint="eastAsia" w:ascii="宋体" w:hAnsi="宋体" w:eastAsia="宋体" w:cs="宋体"/>
          <w:b/>
          <w:bCs/>
          <w:color w:val="auto"/>
          <w:sz w:val="28"/>
          <w:szCs w:val="28"/>
          <w:shd w:val="clear" w:color="auto" w:fill="auto"/>
          <w:lang w:val="en-US" w:eastAsia="zh-CN"/>
        </w:rPr>
        <w:t>进行一定期限的</w:t>
      </w:r>
      <w:r>
        <w:rPr>
          <w:rFonts w:hint="eastAsia" w:ascii="宋体" w:hAnsi="宋体" w:eastAsia="宋体" w:cs="宋体"/>
          <w:b/>
          <w:bCs/>
          <w:color w:val="auto"/>
          <w:sz w:val="28"/>
          <w:szCs w:val="28"/>
          <w:shd w:val="clear" w:color="auto" w:fill="auto"/>
        </w:rPr>
        <w:t>不接受投标</w:t>
      </w:r>
      <w:r>
        <w:rPr>
          <w:rFonts w:hint="eastAsia" w:ascii="宋体" w:hAnsi="宋体" w:eastAsia="宋体" w:cs="宋体"/>
          <w:b/>
          <w:bCs/>
          <w:color w:val="auto"/>
          <w:sz w:val="28"/>
          <w:szCs w:val="28"/>
          <w:shd w:val="clear" w:color="auto" w:fill="auto"/>
          <w:lang w:eastAsia="zh-CN"/>
        </w:rPr>
        <w:t>、</w:t>
      </w:r>
      <w:r>
        <w:rPr>
          <w:rFonts w:hint="eastAsia" w:ascii="宋体" w:hAnsi="宋体" w:eastAsia="宋体" w:cs="宋体"/>
          <w:b/>
          <w:bCs/>
          <w:color w:val="auto"/>
          <w:sz w:val="28"/>
          <w:szCs w:val="28"/>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auto"/>
        <w:rPr>
          <w:rFonts w:ascii="宋体" w:hAnsi="宋体"/>
          <w:color w:val="auto"/>
          <w:sz w:val="28"/>
          <w:szCs w:val="28"/>
          <w:shd w:val="clear" w:color="auto" w:fill="auto"/>
        </w:rPr>
      </w:pPr>
      <w:r>
        <w:rPr>
          <w:rFonts w:hint="default" w:ascii="黑体" w:hAnsi="黑体" w:eastAsia="黑体" w:cs="宋体"/>
          <w:color w:val="auto"/>
          <w:sz w:val="28"/>
          <w:szCs w:val="28"/>
          <w:shd w:val="clear" w:color="auto" w:fill="auto"/>
          <w:lang w:val="en-US"/>
        </w:rPr>
        <w:t>13.</w:t>
      </w:r>
      <w:r>
        <w:rPr>
          <w:rFonts w:hint="eastAsia" w:ascii="黑体" w:hAnsi="黑体" w:eastAsia="黑体" w:cs="宋体"/>
          <w:color w:val="auto"/>
          <w:sz w:val="28"/>
          <w:szCs w:val="28"/>
          <w:shd w:val="clear" w:color="auto" w:fill="auto"/>
          <w:lang w:val="zh-CN"/>
        </w:rPr>
        <w:t>其他约定</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3</w:t>
      </w:r>
      <w:r>
        <w:rPr>
          <w:rFonts w:hint="eastAsia" w:ascii="宋体" w:hAnsi="宋体" w:eastAsia="宋体" w:cs="宋体"/>
          <w:color w:val="auto"/>
          <w:kern w:val="0"/>
          <w:sz w:val="28"/>
          <w:szCs w:val="28"/>
          <w:shd w:val="clear" w:color="auto" w:fill="auto"/>
          <w:lang w:val="en-US" w:eastAsia="zh-CN"/>
        </w:rPr>
        <w:t>.1甲乙双方确定的其他约定为：</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58559"/>
          <w:placeholder>
            <w:docPart w:val="{13360e8c-a612-4590-ad1f-37b381d964c2}"/>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1"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71"/>
        </w:sdtContent>
      </w:sdt>
    </w:p>
    <w:p>
      <w:pPr>
        <w:keepNext w:val="0"/>
        <w:keepLines w:val="0"/>
        <w:pageBreakBefore w:val="0"/>
        <w:widowControl w:val="0"/>
        <w:kinsoku/>
        <w:wordWrap/>
        <w:overflowPunct/>
        <w:topLinePunct w:val="0"/>
        <w:bidi w:val="0"/>
        <w:adjustRightInd/>
        <w:snapToGrid/>
        <w:spacing w:line="360" w:lineRule="auto"/>
        <w:ind w:left="0" w:leftChars="0" w:right="0" w:rightChars="0" w:firstLine="560"/>
        <w:jc w:val="left"/>
        <w:textAlignment w:val="auto"/>
        <w:rPr>
          <w:rFonts w:hint="eastAsia" w:ascii="宋体" w:hAnsi="宋体" w:eastAsia="宋体" w:cs="宋体"/>
          <w:b/>
          <w:color w:val="auto"/>
          <w:sz w:val="28"/>
          <w:szCs w:val="28"/>
          <w:shd w:val="clear" w:color="auto" w:fill="auto"/>
        </w:rPr>
      </w:pPr>
      <w:r>
        <w:rPr>
          <w:rFonts w:hint="eastAsia" w:ascii="宋体" w:hAnsi="宋体" w:eastAsia="宋体" w:cs="宋体"/>
          <w:b w:val="0"/>
          <w:bCs/>
          <w:color w:val="auto"/>
          <w:kern w:val="0"/>
          <w:sz w:val="28"/>
          <w:szCs w:val="28"/>
          <w:shd w:val="clear" w:color="auto" w:fill="auto"/>
          <w:lang w:val="en-US" w:eastAsia="zh-CN"/>
        </w:rPr>
        <w:t>1</w:t>
      </w:r>
      <w:r>
        <w:rPr>
          <w:rFonts w:hint="default" w:ascii="宋体" w:hAnsi="宋体" w:eastAsia="宋体" w:cs="宋体"/>
          <w:b w:val="0"/>
          <w:bCs/>
          <w:color w:val="auto"/>
          <w:kern w:val="0"/>
          <w:sz w:val="28"/>
          <w:szCs w:val="28"/>
          <w:shd w:val="clear" w:color="auto" w:fill="auto"/>
          <w:lang w:val="en-US" w:eastAsia="zh-CN"/>
        </w:rPr>
        <w:t>3</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shd w:val="clear" w:color="auto" w:fill="auto"/>
          <w:lang w:val="zh-CN" w:eastAsia="zh-CN"/>
        </w:rPr>
      </w:pPr>
      <w:bookmarkStart w:id="8" w:name="_Toc301258149"/>
      <w:r>
        <w:rPr>
          <w:rFonts w:hint="eastAsia" w:ascii="黑体" w:hAnsi="黑体" w:eastAsia="黑体" w:cs="黑体"/>
          <w:color w:val="auto"/>
          <w:sz w:val="28"/>
          <w:szCs w:val="28"/>
          <w:shd w:val="clear" w:color="auto" w:fill="auto"/>
          <w:lang w:val="en-US" w:eastAsia="zh-CN"/>
        </w:rPr>
        <w:t>1</w:t>
      </w:r>
      <w:r>
        <w:rPr>
          <w:rFonts w:hint="default" w:ascii="黑体" w:hAnsi="黑体" w:eastAsia="黑体" w:cs="黑体"/>
          <w:color w:val="auto"/>
          <w:sz w:val="28"/>
          <w:szCs w:val="28"/>
          <w:shd w:val="clear" w:color="auto" w:fill="auto"/>
          <w:lang w:val="en-US" w:eastAsia="zh-CN"/>
        </w:rPr>
        <w:t>4</w:t>
      </w:r>
      <w:r>
        <w:rPr>
          <w:rFonts w:hint="eastAsia" w:ascii="黑体" w:hAnsi="黑体" w:eastAsia="黑体" w:cs="黑体"/>
          <w:color w:val="auto"/>
          <w:sz w:val="28"/>
          <w:szCs w:val="28"/>
          <w:shd w:val="clear" w:color="auto" w:fill="auto"/>
          <w:lang w:val="en-US" w:eastAsia="zh-CN"/>
        </w:rPr>
        <w:t>.</w:t>
      </w:r>
      <w:bookmarkEnd w:id="8"/>
      <w:r>
        <w:rPr>
          <w:rFonts w:hint="eastAsia" w:ascii="黑体" w:hAnsi="黑体" w:eastAsia="黑体" w:cs="黑体"/>
          <w:b w:val="0"/>
          <w:bCs w:val="0"/>
          <w:color w:val="auto"/>
          <w:sz w:val="28"/>
          <w:szCs w:val="28"/>
          <w:shd w:val="clear" w:color="auto" w:fill="auto"/>
          <w:lang w:val="zh-CN" w:eastAsia="zh-CN"/>
        </w:rPr>
        <w:t>合同签署与生效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zh-CN"/>
        </w:rPr>
        <w:t>1</w:t>
      </w:r>
      <w:r>
        <w:rPr>
          <w:rFonts w:hint="default" w:ascii="宋体" w:hAnsi="宋体" w:eastAsia="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zh-CN"/>
        </w:rPr>
        <w:t>.1本合同经双方法定代表人（负责人）或授权代表签字并加盖公章或合同专用章之日起生效，未尽事宜双方可协商并签署补充协议做出约定。</w:t>
      </w:r>
    </w:p>
    <w:p>
      <w:pPr>
        <w:keepNext w:val="0"/>
        <w:keepLines w:val="0"/>
        <w:pageBreakBefore w:val="0"/>
        <w:widowControl w:val="0"/>
        <w:kinsoku/>
        <w:wordWrap/>
        <w:overflowPunct/>
        <w:topLinePunct w:val="0"/>
        <w:bidi w:val="0"/>
        <w:adjustRightInd/>
        <w:snapToGrid/>
        <w:spacing w:line="360" w:lineRule="auto"/>
        <w:ind w:right="0" w:rightChars="0" w:firstLine="560" w:firstLineChars="200"/>
        <w:textAlignment w:val="auto"/>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en-US" w:eastAsia="zh-CN"/>
        </w:rPr>
        <w:t>.2</w:t>
      </w:r>
      <w:r>
        <w:rPr>
          <w:rFonts w:hint="eastAsia" w:ascii="宋体" w:hAnsi="宋体" w:eastAsia="宋体" w:cs="宋体"/>
          <w:color w:val="auto"/>
          <w:kern w:val="0"/>
          <w:sz w:val="28"/>
          <w:szCs w:val="28"/>
          <w:shd w:val="clear" w:color="auto" w:fill="auto"/>
          <w:lang w:val="zh-CN"/>
        </w:rPr>
        <w:t>本合同附件</w:t>
      </w:r>
      <w:r>
        <w:rPr>
          <w:rFonts w:hint="eastAsia" w:ascii="宋体" w:hAnsi="宋体" w:eastAsia="宋体" w:cs="宋体"/>
          <w:color w:val="auto"/>
          <w:kern w:val="0"/>
          <w:sz w:val="28"/>
          <w:szCs w:val="28"/>
          <w:shd w:val="clear" w:color="auto" w:fill="auto"/>
          <w:lang w:val="en-US" w:eastAsia="zh-CN"/>
        </w:rPr>
        <w:t>包括</w:t>
      </w:r>
      <w:r>
        <w:rPr>
          <w:rFonts w:hint="eastAsia" w:ascii="宋体" w:hAnsi="宋体" w:eastAsia="宋体" w:cs="宋体"/>
          <w:color w:val="auto"/>
          <w:kern w:val="2"/>
          <w:sz w:val="28"/>
          <w:szCs w:val="36"/>
          <w:u w:val="none"/>
          <w:shd w:val="clear" w:color="auto" w:fill="auto"/>
          <w:lang w:val="en-US" w:eastAsia="zh-CN" w:bidi="ar-SA"/>
        </w:rPr>
        <w:t xml:space="preserve"> </w:t>
      </w:r>
      <w:sdt>
        <w:sdtPr>
          <w:rPr>
            <w:rFonts w:hint="eastAsia" w:ascii="宋体" w:hAnsi="宋体" w:eastAsia="宋体" w:cs="宋体"/>
            <w:color w:val="auto"/>
            <w:kern w:val="2"/>
            <w:sz w:val="28"/>
            <w:szCs w:val="28"/>
            <w:u w:val="none"/>
            <w:shd w:val="clear" w:color="auto" w:fill="auto"/>
            <w:lang w:val="en-US" w:eastAsia="zh-CN" w:bidi="ar-SA"/>
          </w:rPr>
          <w:alias w:val="请与合同附件名称保持一致。"/>
          <w:tag w:val="合同附件名称"/>
          <w:id w:val="147469086"/>
          <w:placeholder>
            <w:docPart w:val="{4751775f-051a-4b16-8ee7-41d7a61d7a4f}"/>
          </w:placeholder>
          <w:text w:multiLine="1"/>
        </w:sdtPr>
        <w:sdtEndPr>
          <w:rPr>
            <w:rFonts w:hint="eastAsia" w:ascii="宋体" w:hAnsi="宋体" w:eastAsia="宋体" w:cs="宋体"/>
            <w:color w:val="auto"/>
            <w:kern w:val="2"/>
            <w:sz w:val="28"/>
            <w:szCs w:val="28"/>
            <w:u w:val="none"/>
            <w:shd w:val="clear" w:color="auto" w:fill="auto"/>
            <w:lang w:val="en-US" w:eastAsia="zh-CN" w:bidi="ar-SA"/>
          </w:rPr>
        </w:sdtEndPr>
        <w:sdtContent>
          <w:permStart w:id="72" w:edGrp="everyone"/>
          <w:r>
            <w:rPr>
              <w:rFonts w:hint="eastAsia" w:ascii="宋体" w:hAnsi="宋体" w:eastAsia="宋体" w:cs="宋体"/>
              <w:color w:val="auto"/>
              <w:sz w:val="28"/>
              <w:szCs w:val="28"/>
              <w:u w:val="single"/>
              <w:shd w:val="clear" w:color="auto" w:fill="auto"/>
              <w:lang w:val="en-US" w:eastAsia="zh-CN"/>
            </w:rPr>
            <w:t xml:space="preserve">      </w:t>
          </w:r>
          <w:permEnd w:id="72"/>
        </w:sdtContent>
      </w:sdt>
      <w:r>
        <w:rPr>
          <w:rFonts w:hint="eastAsia" w:ascii="宋体" w:hAnsi="宋体" w:eastAsia="宋体" w:cs="宋体"/>
          <w:color w:val="auto"/>
          <w:kern w:val="0"/>
          <w:sz w:val="28"/>
          <w:szCs w:val="28"/>
          <w:shd w:val="clear" w:color="auto" w:fill="auto"/>
          <w:lang w:val="en-US" w:eastAsia="zh-CN"/>
        </w:rPr>
        <w:t>，</w:t>
      </w:r>
      <w:r>
        <w:rPr>
          <w:rFonts w:hint="eastAsia" w:ascii="宋体" w:hAnsi="宋体" w:eastAsia="宋体" w:cs="宋体"/>
          <w:color w:val="auto"/>
          <w:kern w:val="0"/>
          <w:sz w:val="28"/>
          <w:szCs w:val="28"/>
          <w:shd w:val="clear" w:color="auto" w:fill="auto"/>
          <w:lang w:val="zh-CN"/>
        </w:rPr>
        <w:t>均为合同组成部分，与本合同具有同等法律效力。</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en-US" w:eastAsia="zh-CN"/>
        </w:rPr>
        <w:t>.3</w:t>
      </w:r>
      <w:r>
        <w:rPr>
          <w:rFonts w:hint="eastAsia" w:ascii="宋体" w:hAnsi="宋体" w:eastAsia="宋体" w:cs="宋体"/>
          <w:color w:val="auto"/>
          <w:kern w:val="0"/>
          <w:sz w:val="28"/>
          <w:szCs w:val="28"/>
          <w:shd w:val="clear" w:color="auto" w:fill="auto"/>
          <w:lang w:val="zh-CN"/>
        </w:rPr>
        <w:t>本合同文本一式</w:t>
      </w:r>
      <w:sdt>
        <w:sdtPr>
          <w:rPr>
            <w:rFonts w:hint="eastAsia" w:ascii="宋体" w:hAnsi="宋体" w:eastAsia="宋体" w:cs="宋体"/>
            <w:color w:val="auto"/>
            <w:kern w:val="0"/>
            <w:sz w:val="28"/>
            <w:szCs w:val="28"/>
            <w:u w:val="single"/>
            <w:shd w:val="clear" w:color="auto" w:fill="auto"/>
            <w:lang w:val="en-US" w:eastAsia="zh-CN"/>
          </w:rPr>
          <w:alias w:val="建议数字大写，注意各份数相加结果"/>
          <w:tag w:val="合同总份数 "/>
          <w:id w:val="147474502"/>
          <w:placeholder>
            <w:docPart w:val="{2551a747-a8db-48e1-a367-351c5e44ab32}"/>
          </w:placeholder>
        </w:sdtPr>
        <w:sdtEndPr>
          <w:rPr>
            <w:rFonts w:hint="eastAsia" w:ascii="宋体" w:hAnsi="宋体" w:eastAsia="宋体" w:cs="宋体"/>
            <w:color w:val="auto"/>
            <w:kern w:val="0"/>
            <w:sz w:val="28"/>
            <w:szCs w:val="28"/>
            <w:u w:val="single"/>
            <w:shd w:val="clear" w:color="auto" w:fill="auto"/>
            <w:lang w:val="en-US" w:eastAsia="zh-CN"/>
          </w:rPr>
        </w:sdtEndPr>
        <w:sdtContent>
          <w:permStart w:id="73" w:edGrp="everyone"/>
          <w:r>
            <w:rPr>
              <w:rFonts w:hint="eastAsia" w:ascii="宋体" w:hAnsi="宋体" w:eastAsia="宋体" w:cs="宋体"/>
              <w:color w:val="auto"/>
              <w:kern w:val="0"/>
              <w:sz w:val="28"/>
              <w:szCs w:val="28"/>
              <w:u w:val="single"/>
              <w:shd w:val="clear" w:color="auto" w:fill="auto"/>
              <w:lang w:val="en-US" w:eastAsia="zh-CN"/>
            </w:rPr>
            <w:t xml:space="preserve">    </w:t>
          </w:r>
          <w:permEnd w:id="73"/>
        </w:sdtContent>
      </w:sdt>
      <w:r>
        <w:rPr>
          <w:rFonts w:hint="eastAsia" w:ascii="宋体" w:hAnsi="宋体" w:eastAsia="宋体" w:cs="宋体"/>
          <w:color w:val="auto"/>
          <w:kern w:val="0"/>
          <w:sz w:val="28"/>
          <w:szCs w:val="28"/>
          <w:shd w:val="clear" w:color="auto" w:fill="auto"/>
          <w:lang w:val="zh-CN"/>
        </w:rPr>
        <w:t>份，甲方执</w:t>
      </w:r>
      <w:sdt>
        <w:sdtPr>
          <w:rPr>
            <w:rFonts w:hint="eastAsia" w:ascii="宋体" w:hAnsi="宋体" w:eastAsia="宋体" w:cs="宋体"/>
            <w:color w:val="auto"/>
            <w:kern w:val="0"/>
            <w:sz w:val="28"/>
            <w:szCs w:val="28"/>
            <w:shd w:val="clear" w:color="auto" w:fill="auto"/>
            <w:lang w:val="en-US" w:eastAsia="zh-CN"/>
          </w:rPr>
          <w:alias w:val="建议数字大写，注意各份数相加结果"/>
          <w:tag w:val="甲方所执份数"/>
          <w:id w:val="147469582"/>
          <w:placeholder>
            <w:docPart w:val="{d888b200-92f2-4bbd-98b5-1e49af54c0bc}"/>
          </w:placeholder>
        </w:sdtPr>
        <w:sdtEndPr>
          <w:rPr>
            <w:rFonts w:hint="eastAsia" w:ascii="宋体" w:hAnsi="宋体" w:eastAsia="宋体" w:cs="宋体"/>
            <w:color w:val="auto"/>
            <w:kern w:val="0"/>
            <w:sz w:val="28"/>
            <w:szCs w:val="28"/>
            <w:u w:val="single"/>
            <w:shd w:val="clear" w:color="auto" w:fill="auto"/>
            <w:lang w:val="en-US" w:eastAsia="zh-CN"/>
          </w:rPr>
        </w:sdtEndPr>
        <w:sdtContent>
          <w:permStart w:id="74" w:edGrp="everyone"/>
          <w:r>
            <w:rPr>
              <w:rFonts w:hint="eastAsia" w:ascii="宋体" w:hAnsi="宋体" w:eastAsia="宋体" w:cs="宋体"/>
              <w:color w:val="auto"/>
              <w:kern w:val="0"/>
              <w:sz w:val="28"/>
              <w:szCs w:val="28"/>
              <w:u w:val="single"/>
              <w:shd w:val="clear" w:color="auto" w:fill="auto"/>
              <w:lang w:val="en-US" w:eastAsia="zh-CN"/>
            </w:rPr>
            <w:t xml:space="preserve">    </w:t>
          </w:r>
          <w:permEnd w:id="74"/>
        </w:sdtContent>
      </w:sdt>
      <w:r>
        <w:rPr>
          <w:rFonts w:hint="eastAsia" w:ascii="宋体" w:hAnsi="宋体" w:eastAsia="宋体" w:cs="宋体"/>
          <w:color w:val="auto"/>
          <w:kern w:val="0"/>
          <w:sz w:val="28"/>
          <w:szCs w:val="28"/>
          <w:shd w:val="clear" w:color="auto" w:fill="auto"/>
          <w:lang w:val="zh-CN"/>
        </w:rPr>
        <w:t>份，乙方执</w:t>
      </w:r>
      <w:sdt>
        <w:sdtPr>
          <w:rPr>
            <w:rFonts w:hint="eastAsia" w:ascii="宋体" w:hAnsi="宋体" w:eastAsia="宋体" w:cs="宋体"/>
            <w:color w:val="auto"/>
            <w:kern w:val="0"/>
            <w:sz w:val="28"/>
            <w:szCs w:val="28"/>
            <w:u w:val="single"/>
            <w:shd w:val="clear" w:color="auto" w:fill="auto"/>
            <w:lang w:val="en-US" w:eastAsia="zh-CN"/>
          </w:rPr>
          <w:alias w:val="建议数字大写，注意各份数相加结果"/>
          <w:tag w:val="乙方所执份数"/>
          <w:id w:val="147469176"/>
          <w:placeholder>
            <w:docPart w:val="{013c14d7-2d4f-4b7d-bc67-e0a17405b801}"/>
          </w:placeholder>
        </w:sdtPr>
        <w:sdtEndPr>
          <w:rPr>
            <w:rFonts w:hint="eastAsia" w:ascii="宋体" w:hAnsi="宋体" w:eastAsia="宋体" w:cs="宋体"/>
            <w:color w:val="auto"/>
            <w:kern w:val="0"/>
            <w:sz w:val="28"/>
            <w:szCs w:val="28"/>
            <w:u w:val="single"/>
            <w:shd w:val="clear" w:color="auto" w:fill="auto"/>
            <w:lang w:val="en-US" w:eastAsia="zh-CN"/>
          </w:rPr>
        </w:sdtEndPr>
        <w:sdtContent>
          <w:permStart w:id="75" w:edGrp="everyone"/>
          <w:r>
            <w:rPr>
              <w:rFonts w:hint="eastAsia" w:ascii="宋体" w:hAnsi="宋体" w:eastAsia="宋体" w:cs="宋体"/>
              <w:color w:val="auto"/>
              <w:kern w:val="0"/>
              <w:sz w:val="28"/>
              <w:szCs w:val="28"/>
              <w:u w:val="single"/>
              <w:shd w:val="clear" w:color="auto" w:fill="auto"/>
              <w:lang w:val="en-US" w:eastAsia="zh-CN"/>
            </w:rPr>
            <w:t xml:space="preserve">    </w:t>
          </w:r>
          <w:permEnd w:id="75"/>
        </w:sdtContent>
      </w:sdt>
      <w:r>
        <w:rPr>
          <w:rFonts w:hint="eastAsia" w:ascii="宋体" w:hAnsi="宋体" w:eastAsia="宋体" w:cs="宋体"/>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360" w:lineRule="auto"/>
        <w:ind w:left="0" w:leftChars="0" w:firstLine="560" w:firstLineChars="200"/>
        <w:jc w:val="left"/>
        <w:textAlignment w:val="auto"/>
        <w:rPr>
          <w:rFonts w:hint="eastAsia" w:ascii="宋体" w:hAnsi="宋体" w:cs="Batang"/>
          <w:b w:val="0"/>
          <w:bCs/>
          <w:color w:val="auto"/>
          <w:sz w:val="28"/>
          <w:szCs w:val="28"/>
          <w:shd w:val="clear" w:color="auto" w:fill="auto"/>
          <w:lang w:eastAsia="zh-CN"/>
        </w:rPr>
      </w:pPr>
      <w:r>
        <w:rPr>
          <w:rFonts w:hint="eastAsia" w:ascii="宋体" w:hAnsi="宋体" w:eastAsia="宋体" w:cs="宋体"/>
          <w:color w:val="auto"/>
          <w:kern w:val="0"/>
          <w:sz w:val="28"/>
          <w:szCs w:val="28"/>
          <w:shd w:val="clear" w:color="auto" w:fill="auto"/>
        </w:rPr>
        <w:t>（以下无正文）</w:t>
      </w:r>
      <w:r>
        <w:rPr>
          <w:rFonts w:hint="eastAsia" w:ascii="宋体" w:hAnsi="宋体" w:cs="Batang"/>
          <w:b w:val="0"/>
          <w:bCs/>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147b000c-82c7-45dc-8f6c-91fcfa2db21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6" w:edGrp="everyone"/>
          <w:r>
            <w:rPr>
              <w:rFonts w:hint="eastAsia" w:ascii="宋体" w:hAnsi="宋体" w:eastAsia="宋体" w:cs="宋体"/>
              <w:color w:val="auto"/>
              <w:sz w:val="28"/>
              <w:szCs w:val="28"/>
              <w:u w:val="single"/>
              <w:shd w:val="clear" w:color="auto" w:fill="auto"/>
              <w:lang w:val="en-US" w:eastAsia="zh-CN"/>
            </w:rPr>
            <w:t xml:space="preserve">               </w:t>
          </w:r>
          <w:permEnd w:id="76"/>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宋体" w:hAnsi="宋体" w:eastAsia="宋体" w:cs="宋体"/>
            <w:color w:val="auto"/>
            <w:kern w:val="2"/>
            <w:sz w:val="28"/>
            <w:szCs w:val="36"/>
            <w:shd w:val="clear" w:color="auto" w:fill="auto"/>
            <w:lang w:val="en-US" w:eastAsia="zh-CN" w:bidi="ar-SA"/>
          </w:rPr>
          <w:alias w:val="合同编号"/>
          <w:tag w:val="合同编号"/>
          <w:id w:val="147459977"/>
          <w:placeholder>
            <w:docPart w:val="{c70b6580-cbee-4c89-bc79-75ca8a6789e3}"/>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r>
            <w:rPr>
              <w:rFonts w:hint="eastAsia" w:ascii="宋体" w:hAnsi="宋体" w:eastAsia="宋体" w:cs="宋体"/>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8"/>
          <w:szCs w:val="28"/>
          <w:shd w:val="clear" w:color="auto" w:fill="auto"/>
          <w:lang w:val="en-US" w:eastAsia="zh-CN"/>
        </w:rPr>
      </w:pPr>
    </w:p>
    <w:p>
      <w:pPr>
        <w:keepNext w:val="0"/>
        <w:keepLines w:val="0"/>
        <w:pageBreakBefore w:val="0"/>
        <w:widowControl/>
        <w:kinsoku/>
        <w:wordWrap/>
        <w:overflowPunct/>
        <w:topLinePunct w:val="0"/>
        <w:bidi w:val="0"/>
        <w:adjustRightInd/>
        <w:snapToGrid/>
        <w:spacing w:line="360" w:lineRule="auto"/>
        <w:ind w:left="0" w:leftChars="0"/>
        <w:jc w:val="left"/>
        <w:textAlignment w:val="auto"/>
        <w:rPr>
          <w:rFonts w:hint="eastAsia" w:ascii="宋体" w:hAnsi="宋体" w:cs="Batang"/>
          <w:b w:val="0"/>
          <w:bCs/>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firstLine="560" w:firstLineChars="200"/>
        <w:jc w:val="left"/>
        <w:textAlignment w:val="auto"/>
        <w:rPr>
          <w:rFonts w:hint="eastAsia" w:ascii="宋体" w:hAnsi="宋体" w:eastAsia="宋体" w:cs="宋体"/>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auto"/>
          <w:sz w:val="2"/>
          <w:szCs w:val="2"/>
          <w:shd w:val="clear" w:color="auto" w:fill="auto"/>
          <w:lang w:val="en-US" w:eastAsia="zh-CN"/>
        </w:rPr>
        <w:t>J</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14a0ef18-33a2-4962-8ad9-79456d33472b}"/>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7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7"/>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auto"/>
          <w:sz w:val="2"/>
          <w:szCs w:val="2"/>
          <w:shd w:val="clear" w:color="auto" w:fill="auto"/>
          <w:lang w:val="en-US" w:eastAsia="zh-CN"/>
        </w:rPr>
        <w:t>Y</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fb8e1a04-d063-44da-a409-0852d02384d9}"/>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7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YF-FWZHTSJZGZ</w:t>
      </w:r>
    </w:p>
    <w:p>
      <w:pPr>
        <w:keepNext w:val="0"/>
        <w:keepLines w:val="0"/>
        <w:pageBreakBefore w:val="0"/>
        <w:widowControl/>
        <w:kinsoku/>
        <w:wordWrap/>
        <w:overflowPunct/>
        <w:topLinePunct w:val="0"/>
        <w:bidi w:val="0"/>
        <w:adjustRightInd/>
        <w:snapToGrid/>
        <w:spacing w:line="360" w:lineRule="auto"/>
        <w:ind w:left="0" w:leftChars="0" w:firstLine="560"/>
        <w:jc w:val="left"/>
        <w:textAlignment w:val="auto"/>
        <w:rPr>
          <w:rFonts w:hint="eastAsia" w:ascii="宋体" w:hAnsi="宋体" w:eastAsia="宋体" w:cs="宋体"/>
          <w:color w:val="auto"/>
          <w:sz w:val="28"/>
          <w:szCs w:val="28"/>
          <w:shd w:val="clear" w:color="auto" w:fill="auto"/>
        </w:rPr>
      </w:pPr>
    </w:p>
    <w:sectPr>
      <w:footerReference r:id="rId5" w:type="first"/>
      <w:footerReference r:id="rId3" w:type="default"/>
      <w:footerReference r:id="rId4" w:type="even"/>
      <w:pgSz w:w="11906" w:h="16838"/>
      <w:pgMar w:top="1440" w:right="1797" w:bottom="1440" w:left="1797" w:header="851" w:footer="907" w:gutter="0"/>
      <w:pgNumType w:fmt="decimal" w:start="1"/>
      <w:cols w:space="0" w:num="1"/>
      <w:titlePg/>
      <w:rtlGutter w:val="0"/>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Batang">
    <w:altName w:val="Malgun Gothic"/>
    <w:panose1 w:val="02030600000101010101"/>
    <w:charset w:val="81"/>
    <w:family w:val="decorative"/>
    <w:pitch w:val="default"/>
    <w:sig w:usb0="00000000" w:usb1="00000000" w:usb2="00000030" w:usb3="00000000" w:csb0="4008009F" w:csb1="DFD70000"/>
  </w:font>
  <w:font w:name="仿宋">
    <w:panose1 w:val="02010609060101010101"/>
    <w:charset w:val="86"/>
    <w:family w:val="auto"/>
    <w:pitch w:val="default"/>
    <w:sig w:usb0="800002BF" w:usb1="38CF7CFA" w:usb2="00000016" w:usb3="00000000" w:csb0="00040001"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仿宋_GB2312"/>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仿宋_GB2312"/>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right" w:y="1"/>
      <w:rPr>
        <w:rStyle w:val="11"/>
      </w:rPr>
    </w:pPr>
    <w:r>
      <w:fldChar w:fldCharType="begin"/>
    </w:r>
    <w:r>
      <w:rPr>
        <w:rStyle w:val="11"/>
      </w:rPr>
      <w:instrText xml:space="preserve">PAGE  </w:instrText>
    </w:r>
    <w:r>
      <w:fldChar w:fldCharType="separate"/>
    </w:r>
    <w:r>
      <w:fldChar w:fldCharType="end"/>
    </w:r>
  </w:p>
  <w:p>
    <w:pPr>
      <w:pStyle w:val="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仿宋_GB2312"/>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仿宋_GB2312"/>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dit="readOnly" w:enforcement="0"/>
  <w:defaultTabStop w:val="420"/>
  <w:drawingGridHorizontalSpacing w:val="280"/>
  <w:drawingGridVerticalSpacing w:val="1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iOTU3YjJhOWMxNjQzNzJlZjUxNDBhMmVlYmRjMTcifQ=="/>
  </w:docVars>
  <w:rsids>
    <w:rsidRoot w:val="00000000"/>
    <w:rsid w:val="01794570"/>
    <w:rsid w:val="0378204E"/>
    <w:rsid w:val="047C576C"/>
    <w:rsid w:val="05160A64"/>
    <w:rsid w:val="087741BE"/>
    <w:rsid w:val="0E4A51A1"/>
    <w:rsid w:val="0E913F9D"/>
    <w:rsid w:val="0FDE5483"/>
    <w:rsid w:val="115E2BF3"/>
    <w:rsid w:val="12073606"/>
    <w:rsid w:val="176719C7"/>
    <w:rsid w:val="177360C4"/>
    <w:rsid w:val="17B875A9"/>
    <w:rsid w:val="19D37222"/>
    <w:rsid w:val="1AD8638C"/>
    <w:rsid w:val="1F614951"/>
    <w:rsid w:val="209E2856"/>
    <w:rsid w:val="245B49AE"/>
    <w:rsid w:val="273C13CE"/>
    <w:rsid w:val="27B961EE"/>
    <w:rsid w:val="28B37987"/>
    <w:rsid w:val="2F497577"/>
    <w:rsid w:val="2F715564"/>
    <w:rsid w:val="2FD523CD"/>
    <w:rsid w:val="2FE360BF"/>
    <w:rsid w:val="32956350"/>
    <w:rsid w:val="333C0694"/>
    <w:rsid w:val="33FB3537"/>
    <w:rsid w:val="349048D8"/>
    <w:rsid w:val="360842EE"/>
    <w:rsid w:val="36F41C6B"/>
    <w:rsid w:val="38D0380A"/>
    <w:rsid w:val="3A03677E"/>
    <w:rsid w:val="3A676DB0"/>
    <w:rsid w:val="3AFA5AB9"/>
    <w:rsid w:val="3B6D7E12"/>
    <w:rsid w:val="3B6E7459"/>
    <w:rsid w:val="3CA450C5"/>
    <w:rsid w:val="3F5E2D5F"/>
    <w:rsid w:val="41576339"/>
    <w:rsid w:val="47F850BC"/>
    <w:rsid w:val="4A9E1FF7"/>
    <w:rsid w:val="4ADA1951"/>
    <w:rsid w:val="500A3FF2"/>
    <w:rsid w:val="505D259F"/>
    <w:rsid w:val="52000BC3"/>
    <w:rsid w:val="53E37CC0"/>
    <w:rsid w:val="548C0D34"/>
    <w:rsid w:val="567F4FCE"/>
    <w:rsid w:val="56BE1B2F"/>
    <w:rsid w:val="57A96794"/>
    <w:rsid w:val="595E7497"/>
    <w:rsid w:val="5A464DE7"/>
    <w:rsid w:val="5BBF49CF"/>
    <w:rsid w:val="5BD26565"/>
    <w:rsid w:val="5D387F56"/>
    <w:rsid w:val="60113B3A"/>
    <w:rsid w:val="628D6F2A"/>
    <w:rsid w:val="65B867D3"/>
    <w:rsid w:val="663875D5"/>
    <w:rsid w:val="6816618A"/>
    <w:rsid w:val="68525CBE"/>
    <w:rsid w:val="696B02B6"/>
    <w:rsid w:val="6C412B80"/>
    <w:rsid w:val="6C7A584E"/>
    <w:rsid w:val="72126B70"/>
    <w:rsid w:val="722731D5"/>
    <w:rsid w:val="75412D6D"/>
    <w:rsid w:val="7D5F65BA"/>
    <w:rsid w:val="7DE9752C"/>
    <w:rsid w:val="7FB87C85"/>
    <w:rsid w:val="F3FA40F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styleId="4">
    <w:name w:val="heading 1"/>
    <w:basedOn w:val="1"/>
    <w:next w:val="1"/>
    <w:qFormat/>
    <w:uiPriority w:val="0"/>
    <w:pPr>
      <w:keepNext/>
      <w:keepLines/>
      <w:spacing w:before="340" w:beforeLines="0" w:after="330" w:afterLines="0" w:line="578" w:lineRule="auto"/>
      <w:outlineLvl w:val="0"/>
    </w:pPr>
    <w:rPr>
      <w:rFonts w:eastAsia="宋体"/>
      <w:b/>
      <w:bCs/>
      <w:kern w:val="44"/>
      <w:sz w:val="44"/>
      <w:szCs w:val="44"/>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6cf632b-36b2-4923-ba05-b5e76897c791}"/>
        <w:style w:val=""/>
        <w:category>
          <w:name w:val="常规"/>
          <w:gallery w:val="placeholder"/>
        </w:category>
        <w:types>
          <w:type w:val="bbPlcHdr"/>
        </w:types>
        <w:behaviors>
          <w:behavior w:val="content"/>
        </w:behaviors>
        <w:description w:val=""/>
        <w:guid w:val="{a6cf632b-36b2-4923-ba05-b5e76897c791}"/>
      </w:docPartPr>
      <w:docPartBody>
        <w:p>
          <w:r>
            <w:rPr>
              <w:color w:val="808080"/>
            </w:rPr>
            <w:t>单击此处输入文字。</w:t>
          </w:r>
        </w:p>
      </w:docPartBody>
    </w:docPart>
    <w:docPart>
      <w:docPartPr>
        <w:name w:val="{45921bfb-8cf7-46a9-b17c-9c2c14f33f1f}"/>
        <w:style w:val=""/>
        <w:category>
          <w:name w:val="常规"/>
          <w:gallery w:val="placeholder"/>
        </w:category>
        <w:types>
          <w:type w:val="bbPlcHdr"/>
        </w:types>
        <w:behaviors>
          <w:behavior w:val="content"/>
        </w:behaviors>
        <w:description w:val=""/>
        <w:guid w:val="{45921bfb-8cf7-46a9-b17c-9c2c14f33f1f}"/>
      </w:docPartPr>
      <w:docPartBody>
        <w:p>
          <w:r>
            <w:rPr>
              <w:color w:val="808080"/>
            </w:rPr>
            <w:t>单击此处输入文字。</w:t>
          </w:r>
        </w:p>
      </w:docPartBody>
    </w:docPart>
    <w:docPart>
      <w:docPartPr>
        <w:name w:val="{9b50052f-7ca1-4fec-be73-a7dca96a5171}"/>
        <w:style w:val=""/>
        <w:category>
          <w:name w:val="常规"/>
          <w:gallery w:val="placeholder"/>
        </w:category>
        <w:types>
          <w:type w:val="bbPlcHdr"/>
        </w:types>
        <w:behaviors>
          <w:behavior w:val="content"/>
        </w:behaviors>
        <w:description w:val=""/>
        <w:guid w:val="{9b50052f-7ca1-4fec-be73-a7dca96a5171}"/>
      </w:docPartPr>
      <w:docPartBody>
        <w:p>
          <w:r>
            <w:rPr>
              <w:color w:val="808080"/>
            </w:rPr>
            <w:t>单击此处输入文字。</w:t>
          </w:r>
        </w:p>
      </w:docPartBody>
    </w:docPart>
    <w:docPart>
      <w:docPartPr>
        <w:name w:val="{f1736ee5-ee19-4ca9-bc3b-49ec0ef8ad93}"/>
        <w:style w:val=""/>
        <w:category>
          <w:name w:val="常规"/>
          <w:gallery w:val="placeholder"/>
        </w:category>
        <w:types>
          <w:type w:val="bbPlcHdr"/>
        </w:types>
        <w:behaviors>
          <w:behavior w:val="content"/>
        </w:behaviors>
        <w:description w:val=""/>
        <w:guid w:val="{f1736ee5-ee19-4ca9-bc3b-49ec0ef8ad93}"/>
      </w:docPartPr>
      <w:docPartBody>
        <w:p>
          <w:r>
            <w:rPr>
              <w:color w:val="808080"/>
            </w:rPr>
            <w:t>单击此处输入文字。</w:t>
          </w:r>
        </w:p>
      </w:docPartBody>
    </w:docPart>
    <w:docPart>
      <w:docPartPr>
        <w:name w:val="{69c8448d-b17e-4020-8e16-01c0f889aa3f}"/>
        <w:style w:val=""/>
        <w:category>
          <w:name w:val="常规"/>
          <w:gallery w:val="placeholder"/>
        </w:category>
        <w:types>
          <w:type w:val="bbPlcHdr"/>
        </w:types>
        <w:behaviors>
          <w:behavior w:val="content"/>
        </w:behaviors>
        <w:description w:val=""/>
        <w:guid w:val="{69c8448d-b17e-4020-8e16-01c0f889aa3f}"/>
      </w:docPartPr>
      <w:docPartBody>
        <w:p>
          <w:r>
            <w:rPr>
              <w:color w:val="808080"/>
            </w:rPr>
            <w:t>单击此处输入文字。</w:t>
          </w:r>
        </w:p>
      </w:docPartBody>
    </w:docPart>
    <w:docPart>
      <w:docPartPr>
        <w:name w:val="{4c8c00d3-39a9-4cfd-bc6f-24a464f8b4e5}"/>
        <w:style w:val=""/>
        <w:category>
          <w:name w:val="常规"/>
          <w:gallery w:val="placeholder"/>
        </w:category>
        <w:types>
          <w:type w:val="bbPlcHdr"/>
        </w:types>
        <w:behaviors>
          <w:behavior w:val="content"/>
        </w:behaviors>
        <w:description w:val=""/>
        <w:guid w:val="{4c8c00d3-39a9-4cfd-bc6f-24a464f8b4e5}"/>
      </w:docPartPr>
      <w:docPartBody>
        <w:p>
          <w:r>
            <w:rPr>
              <w:color w:val="808080"/>
            </w:rPr>
            <w:t>单击此处输入文字。</w:t>
          </w:r>
        </w:p>
      </w:docPartBody>
    </w:docPart>
    <w:docPart>
      <w:docPartPr>
        <w:name w:val="{4797213c-f73c-4f93-9aa7-fee5109a0ff3}"/>
        <w:style w:val=""/>
        <w:category>
          <w:name w:val="常规"/>
          <w:gallery w:val="placeholder"/>
        </w:category>
        <w:types>
          <w:type w:val="bbPlcHdr"/>
        </w:types>
        <w:behaviors>
          <w:behavior w:val="content"/>
        </w:behaviors>
        <w:description w:val=""/>
        <w:guid w:val="{4797213c-f73c-4f93-9aa7-fee5109a0ff3}"/>
      </w:docPartPr>
      <w:docPartBody>
        <w:p>
          <w:r>
            <w:rPr>
              <w:color w:val="808080"/>
            </w:rPr>
            <w:t>单击此处输入文字。</w:t>
          </w:r>
        </w:p>
      </w:docPartBody>
    </w:docPart>
    <w:docPart>
      <w:docPartPr>
        <w:name w:val="{1266754c-7459-4c3d-92cf-e411d0991503}"/>
        <w:style w:val=""/>
        <w:category>
          <w:name w:val="常规"/>
          <w:gallery w:val="placeholder"/>
        </w:category>
        <w:types>
          <w:type w:val="bbPlcHdr"/>
        </w:types>
        <w:behaviors>
          <w:behavior w:val="content"/>
        </w:behaviors>
        <w:description w:val=""/>
        <w:guid w:val="{1266754c-7459-4c3d-92cf-e411d0991503}"/>
      </w:docPartPr>
      <w:docPartBody>
        <w:p>
          <w:r>
            <w:rPr>
              <w:color w:val="808080"/>
            </w:rPr>
            <w:t>单击此处输入文字。</w:t>
          </w:r>
        </w:p>
      </w:docPartBody>
    </w:docPart>
    <w:docPart>
      <w:docPartPr>
        <w:name w:val="{369ce774-337f-4b2e-b506-cbf7df1d966d}"/>
        <w:style w:val=""/>
        <w:category>
          <w:name w:val="常规"/>
          <w:gallery w:val="placeholder"/>
        </w:category>
        <w:types>
          <w:type w:val="bbPlcHdr"/>
        </w:types>
        <w:behaviors>
          <w:behavior w:val="content"/>
        </w:behaviors>
        <w:description w:val=""/>
        <w:guid w:val="{369ce774-337f-4b2e-b506-cbf7df1d966d}"/>
      </w:docPartPr>
      <w:docPartBody>
        <w:p>
          <w:r>
            <w:rPr>
              <w:color w:val="808080"/>
            </w:rPr>
            <w:t>单击此处输入文字。</w:t>
          </w:r>
        </w:p>
      </w:docPartBody>
    </w:docPart>
    <w:docPart>
      <w:docPartPr>
        <w:name w:val="{8add38b4-f24c-4917-befa-857a4c47588b}"/>
        <w:style w:val=""/>
        <w:category>
          <w:name w:val="常规"/>
          <w:gallery w:val="placeholder"/>
        </w:category>
        <w:types>
          <w:type w:val="bbPlcHdr"/>
        </w:types>
        <w:behaviors>
          <w:behavior w:val="content"/>
        </w:behaviors>
        <w:description w:val=""/>
        <w:guid w:val="{8add38b4-f24c-4917-befa-857a4c47588b}"/>
      </w:docPartPr>
      <w:docPartBody>
        <w:p>
          <w:r>
            <w:rPr>
              <w:color w:val="808080"/>
            </w:rPr>
            <w:t>单击此处输入文字。</w:t>
          </w:r>
        </w:p>
      </w:docPartBody>
    </w:docPart>
    <w:docPart>
      <w:docPartPr>
        <w:name w:val="{dbef90db-3bc9-4f5b-b49b-7eeaba5c0bfa}"/>
        <w:style w:val=""/>
        <w:category>
          <w:name w:val="常规"/>
          <w:gallery w:val="placeholder"/>
        </w:category>
        <w:types>
          <w:type w:val="bbPlcHdr"/>
        </w:types>
        <w:behaviors>
          <w:behavior w:val="content"/>
        </w:behaviors>
        <w:description w:val=""/>
        <w:guid w:val="{dbef90db-3bc9-4f5b-b49b-7eeaba5c0bfa}"/>
      </w:docPartPr>
      <w:docPartBody>
        <w:p>
          <w:r>
            <w:rPr>
              <w:color w:val="808080"/>
            </w:rPr>
            <w:t>单击此处输入文字。</w:t>
          </w:r>
        </w:p>
      </w:docPartBody>
    </w:docPart>
    <w:docPart>
      <w:docPartPr>
        <w:name w:val="{70de87a1-f363-4bf2-a98f-5a92d0c7e0fb}"/>
        <w:style w:val=""/>
        <w:category>
          <w:name w:val="常规"/>
          <w:gallery w:val="placeholder"/>
        </w:category>
        <w:types>
          <w:type w:val="bbPlcHdr"/>
        </w:types>
        <w:behaviors>
          <w:behavior w:val="content"/>
        </w:behaviors>
        <w:description w:val=""/>
        <w:guid w:val="{70de87a1-f363-4bf2-a98f-5a92d0c7e0fb}"/>
      </w:docPartPr>
      <w:docPartBody>
        <w:p>
          <w:r>
            <w:rPr>
              <w:color w:val="808080"/>
            </w:rPr>
            <w:t>单击此处输入文字。</w:t>
          </w:r>
        </w:p>
      </w:docPartBody>
    </w:docPart>
    <w:docPart>
      <w:docPartPr>
        <w:name w:val="{18758298-1968-4015-b313-3fcf186e03c5}"/>
        <w:style w:val=""/>
        <w:category>
          <w:name w:val="常规"/>
          <w:gallery w:val="placeholder"/>
        </w:category>
        <w:types>
          <w:type w:val="bbPlcHdr"/>
        </w:types>
        <w:behaviors>
          <w:behavior w:val="content"/>
        </w:behaviors>
        <w:description w:val=""/>
        <w:guid w:val="{18758298-1968-4015-b313-3fcf186e03c5}"/>
      </w:docPartPr>
      <w:docPartBody>
        <w:p>
          <w:r>
            <w:rPr>
              <w:color w:val="808080"/>
            </w:rPr>
            <w:t>单击此处输入文字。</w:t>
          </w:r>
        </w:p>
      </w:docPartBody>
    </w:docPart>
    <w:docPart>
      <w:docPartPr>
        <w:name w:val="{cdf2429f-a8bb-405b-bb13-a77b7cbdc045}"/>
        <w:style w:val=""/>
        <w:category>
          <w:name w:val="常规"/>
          <w:gallery w:val="placeholder"/>
        </w:category>
        <w:types>
          <w:type w:val="bbPlcHdr"/>
        </w:types>
        <w:behaviors>
          <w:behavior w:val="content"/>
        </w:behaviors>
        <w:description w:val=""/>
        <w:guid w:val="{cdf2429f-a8bb-405b-bb13-a77b7cbdc045}"/>
      </w:docPartPr>
      <w:docPartBody>
        <w:p>
          <w:r>
            <w:rPr>
              <w:color w:val="808080"/>
            </w:rPr>
            <w:t>单击此处输入文字。</w:t>
          </w:r>
        </w:p>
      </w:docPartBody>
    </w:docPart>
    <w:docPart>
      <w:docPartPr>
        <w:name w:val="{5c14f00c-16f8-4da9-98c8-757b3decb501}"/>
        <w:style w:val=""/>
        <w:category>
          <w:name w:val="常规"/>
          <w:gallery w:val="placeholder"/>
        </w:category>
        <w:types>
          <w:type w:val="bbPlcHdr"/>
        </w:types>
        <w:behaviors>
          <w:behavior w:val="content"/>
        </w:behaviors>
        <w:description w:val=""/>
        <w:guid w:val="{5c14f00c-16f8-4da9-98c8-757b3decb501}"/>
      </w:docPartPr>
      <w:docPartBody>
        <w:p>
          <w:r>
            <w:rPr>
              <w:color w:val="808080"/>
            </w:rPr>
            <w:t>单击此处输入文字。</w:t>
          </w:r>
        </w:p>
      </w:docPartBody>
    </w:docPart>
    <w:docPart>
      <w:docPartPr>
        <w:name w:val="{4201ce59-ab62-4c23-8b9f-23f0c3731279}"/>
        <w:style w:val=""/>
        <w:category>
          <w:name w:val="常规"/>
          <w:gallery w:val="placeholder"/>
        </w:category>
        <w:types>
          <w:type w:val="bbPlcHdr"/>
        </w:types>
        <w:behaviors>
          <w:behavior w:val="content"/>
        </w:behaviors>
        <w:description w:val=""/>
        <w:guid w:val="{4201ce59-ab62-4c23-8b9f-23f0c3731279}"/>
      </w:docPartPr>
      <w:docPartBody>
        <w:p>
          <w:r>
            <w:rPr>
              <w:color w:val="808080"/>
            </w:rPr>
            <w:t>单击此处输入文字。</w:t>
          </w:r>
        </w:p>
      </w:docPartBody>
    </w:docPart>
    <w:docPart>
      <w:docPartPr>
        <w:name w:val="{ab1cd311-4a2f-4cc3-a196-f163b6a944c5}"/>
        <w:style w:val=""/>
        <w:category>
          <w:name w:val="常规"/>
          <w:gallery w:val="placeholder"/>
        </w:category>
        <w:types>
          <w:type w:val="bbPlcHdr"/>
        </w:types>
        <w:behaviors>
          <w:behavior w:val="content"/>
        </w:behaviors>
        <w:description w:val=""/>
        <w:guid w:val="{ab1cd311-4a2f-4cc3-a196-f163b6a944c5}"/>
      </w:docPartPr>
      <w:docPartBody>
        <w:p>
          <w:r>
            <w:rPr>
              <w:color w:val="808080"/>
            </w:rPr>
            <w:t>单击此处输入文字。</w:t>
          </w:r>
        </w:p>
      </w:docPartBody>
    </w:docPart>
    <w:docPart>
      <w:docPartPr>
        <w:name w:val="{853d0f84-43fa-4364-b111-f49d02e340b6}"/>
        <w:style w:val=""/>
        <w:category>
          <w:name w:val="常规"/>
          <w:gallery w:val="placeholder"/>
        </w:category>
        <w:types>
          <w:type w:val="bbPlcHdr"/>
        </w:types>
        <w:behaviors>
          <w:behavior w:val="content"/>
        </w:behaviors>
        <w:description w:val=""/>
        <w:guid w:val="{853d0f84-43fa-4364-b111-f49d02e340b6}"/>
      </w:docPartPr>
      <w:docPartBody>
        <w:p>
          <w:r>
            <w:rPr>
              <w:color w:val="808080"/>
            </w:rPr>
            <w:t>单击此处输入文字。</w:t>
          </w:r>
        </w:p>
      </w:docPartBody>
    </w:docPart>
    <w:docPart>
      <w:docPartPr>
        <w:name w:val="{3b093246-5fb0-4263-8da6-8885704876b0}"/>
        <w:style w:val=""/>
        <w:category>
          <w:name w:val="常规"/>
          <w:gallery w:val="placeholder"/>
        </w:category>
        <w:types>
          <w:type w:val="bbPlcHdr"/>
        </w:types>
        <w:behaviors>
          <w:behavior w:val="content"/>
        </w:behaviors>
        <w:description w:val=""/>
        <w:guid w:val="{3b093246-5fb0-4263-8da6-8885704876b0}"/>
      </w:docPartPr>
      <w:docPartBody>
        <w:p>
          <w:r>
            <w:rPr>
              <w:color w:val="808080"/>
            </w:rPr>
            <w:t>单击此处输入文字。</w:t>
          </w:r>
        </w:p>
      </w:docPartBody>
    </w:docPart>
    <w:docPart>
      <w:docPartPr>
        <w:name w:val="{fee37737-eec9-499d-9ec0-6ee02c546d68}"/>
        <w:style w:val=""/>
        <w:category>
          <w:name w:val="常规"/>
          <w:gallery w:val="placeholder"/>
        </w:category>
        <w:types>
          <w:type w:val="bbPlcHdr"/>
        </w:types>
        <w:behaviors>
          <w:behavior w:val="content"/>
        </w:behaviors>
        <w:description w:val=""/>
        <w:guid w:val="{fee37737-eec9-499d-9ec0-6ee02c546d68}"/>
      </w:docPartPr>
      <w:docPartBody>
        <w:p>
          <w:r>
            <w:rPr>
              <w:color w:val="808080"/>
            </w:rPr>
            <w:t>单击此处输入文字。</w:t>
          </w:r>
        </w:p>
      </w:docPartBody>
    </w:docPart>
    <w:docPart>
      <w:docPartPr>
        <w:name w:val="{d2da7f57-6d21-45b6-b6c9-a144eb54334b}"/>
        <w:style w:val=""/>
        <w:category>
          <w:name w:val="常规"/>
          <w:gallery w:val="placeholder"/>
        </w:category>
        <w:types>
          <w:type w:val="bbPlcHdr"/>
        </w:types>
        <w:behaviors>
          <w:behavior w:val="content"/>
        </w:behaviors>
        <w:description w:val=""/>
        <w:guid w:val="{d2da7f57-6d21-45b6-b6c9-a144eb54334b}"/>
      </w:docPartPr>
      <w:docPartBody>
        <w:p>
          <w:r>
            <w:rPr>
              <w:color w:val="808080"/>
            </w:rPr>
            <w:t>单击此处输入文字。</w:t>
          </w:r>
        </w:p>
      </w:docPartBody>
    </w:docPart>
    <w:docPart>
      <w:docPartPr>
        <w:name w:val="{fedee3b0-71ef-4877-b2aa-0f8cf488ba3b}"/>
        <w:style w:val=""/>
        <w:category>
          <w:name w:val="常规"/>
          <w:gallery w:val="placeholder"/>
        </w:category>
        <w:types>
          <w:type w:val="bbPlcHdr"/>
        </w:types>
        <w:behaviors>
          <w:behavior w:val="content"/>
        </w:behaviors>
        <w:description w:val=""/>
        <w:guid w:val="{fedee3b0-71ef-4877-b2aa-0f8cf488ba3b}"/>
      </w:docPartPr>
      <w:docPartBody>
        <w:p>
          <w:r>
            <w:rPr>
              <w:color w:val="808080"/>
            </w:rPr>
            <w:t>单击此处输入文字。</w:t>
          </w:r>
        </w:p>
      </w:docPartBody>
    </w:docPart>
    <w:docPart>
      <w:docPartPr>
        <w:name w:val="{4751775f-051a-4b16-8ee7-41d7a61d7a4f}"/>
        <w:style w:val=""/>
        <w:category>
          <w:name w:val="常规"/>
          <w:gallery w:val="placeholder"/>
        </w:category>
        <w:types>
          <w:type w:val="bbPlcHdr"/>
        </w:types>
        <w:behaviors>
          <w:behavior w:val="content"/>
        </w:behaviors>
        <w:description w:val=""/>
        <w:guid w:val="{4751775f-051a-4b16-8ee7-41d7a61d7a4f}"/>
      </w:docPartPr>
      <w:docPartBody>
        <w:p>
          <w:r>
            <w:rPr>
              <w:color w:val="808080"/>
            </w:rPr>
            <w:t>单击此处输入文字。</w:t>
          </w:r>
        </w:p>
      </w:docPartBody>
    </w:docPart>
    <w:docPart>
      <w:docPartPr>
        <w:name w:val="{2551a747-a8db-48e1-a367-351c5e44ab32}"/>
        <w:style w:val=""/>
        <w:category>
          <w:name w:val="常规"/>
          <w:gallery w:val="placeholder"/>
        </w:category>
        <w:types>
          <w:type w:val="bbPlcHdr"/>
        </w:types>
        <w:behaviors>
          <w:behavior w:val="content"/>
        </w:behaviors>
        <w:description w:val=""/>
        <w:guid w:val="{2551a747-a8db-48e1-a367-351c5e44ab32}"/>
      </w:docPartPr>
      <w:docPartBody>
        <w:p>
          <w:r>
            <w:rPr>
              <w:color w:val="808080"/>
            </w:rPr>
            <w:t>单击此处输入文字。</w:t>
          </w:r>
        </w:p>
      </w:docPartBody>
    </w:docPart>
    <w:docPart>
      <w:docPartPr>
        <w:name w:val="{d888b200-92f2-4bbd-98b5-1e49af54c0bc}"/>
        <w:style w:val=""/>
        <w:category>
          <w:name w:val="常规"/>
          <w:gallery w:val="placeholder"/>
        </w:category>
        <w:types>
          <w:type w:val="bbPlcHdr"/>
        </w:types>
        <w:behaviors>
          <w:behavior w:val="content"/>
        </w:behaviors>
        <w:description w:val=""/>
        <w:guid w:val="{d888b200-92f2-4bbd-98b5-1e49af54c0bc}"/>
      </w:docPartPr>
      <w:docPartBody>
        <w:p>
          <w:r>
            <w:rPr>
              <w:color w:val="808080"/>
            </w:rPr>
            <w:t>单击此处输入文字。</w:t>
          </w:r>
        </w:p>
      </w:docPartBody>
    </w:docPart>
    <w:docPart>
      <w:docPartPr>
        <w:name w:val="{013c14d7-2d4f-4b7d-bc67-e0a17405b801}"/>
        <w:style w:val=""/>
        <w:category>
          <w:name w:val="常规"/>
          <w:gallery w:val="placeholder"/>
        </w:category>
        <w:types>
          <w:type w:val="bbPlcHdr"/>
        </w:types>
        <w:behaviors>
          <w:behavior w:val="content"/>
        </w:behaviors>
        <w:description w:val=""/>
        <w:guid w:val="{013c14d7-2d4f-4b7d-bc67-e0a17405b801}"/>
      </w:docPartPr>
      <w:docPartBody>
        <w:p>
          <w:r>
            <w:rPr>
              <w:color w:val="808080"/>
            </w:rPr>
            <w:t>单击此处输入文字。</w:t>
          </w:r>
        </w:p>
      </w:docPartBody>
    </w:docPart>
    <w:docPart>
      <w:docPartPr>
        <w:name w:val="{9e5f8446-10ff-4b50-931a-dbb9c43a3c6f}"/>
        <w:style w:val=""/>
        <w:category>
          <w:name w:val="常规"/>
          <w:gallery w:val="placeholder"/>
        </w:category>
        <w:types>
          <w:type w:val="bbPlcHdr"/>
        </w:types>
        <w:behaviors>
          <w:behavior w:val="content"/>
        </w:behaviors>
        <w:description w:val=""/>
        <w:guid w:val="{9e5f8446-10ff-4b50-931a-dbb9c43a3c6f}"/>
      </w:docPartPr>
      <w:docPartBody>
        <w:p>
          <w:r>
            <w:rPr>
              <w:color w:val="808080"/>
            </w:rPr>
            <w:t>选择一项。</w:t>
          </w:r>
        </w:p>
      </w:docPartBody>
    </w:docPart>
    <w:docPart>
      <w:docPartPr>
        <w:name w:val="{0635a21f-86e7-4166-861b-a9515b79619a}"/>
        <w:style w:val=""/>
        <w:category>
          <w:name w:val="常规"/>
          <w:gallery w:val="placeholder"/>
        </w:category>
        <w:types>
          <w:type w:val="bbPlcHdr"/>
        </w:types>
        <w:behaviors>
          <w:behavior w:val="content"/>
        </w:behaviors>
        <w:description w:val=""/>
        <w:guid w:val="{0635a21f-86e7-4166-861b-a9515b79619a}"/>
      </w:docPartPr>
      <w:docPartBody>
        <w:p>
          <w:r>
            <w:rPr>
              <w:color w:val="808080"/>
            </w:rPr>
            <w:t>单击此处输入文字。</w:t>
          </w:r>
        </w:p>
      </w:docPartBody>
    </w:docPart>
    <w:docPart>
      <w:docPartPr>
        <w:name w:val="{147b000c-82c7-45dc-8f6c-91fcfa2db212}"/>
        <w:style w:val=""/>
        <w:category>
          <w:name w:val="常规"/>
          <w:gallery w:val="placeholder"/>
        </w:category>
        <w:types>
          <w:type w:val="bbPlcHdr"/>
        </w:types>
        <w:behaviors>
          <w:behavior w:val="content"/>
        </w:behaviors>
        <w:description w:val=""/>
        <w:guid w:val="{147b000c-82c7-45dc-8f6c-91fcfa2db212}"/>
      </w:docPartPr>
      <w:docPartBody>
        <w:p>
          <w:r>
            <w:rPr>
              <w:color w:val="808080"/>
            </w:rPr>
            <w:t>单击此处输入文字。</w:t>
          </w:r>
        </w:p>
      </w:docPartBody>
    </w:docPart>
    <w:docPart>
      <w:docPartPr>
        <w:name w:val="{c70b6580-cbee-4c89-bc79-75ca8a6789e3}"/>
        <w:style w:val=""/>
        <w:category>
          <w:name w:val="常规"/>
          <w:gallery w:val="placeholder"/>
        </w:category>
        <w:types>
          <w:type w:val="bbPlcHdr"/>
        </w:types>
        <w:behaviors>
          <w:behavior w:val="content"/>
        </w:behaviors>
        <w:description w:val=""/>
        <w:guid w:val="{c70b6580-cbee-4c89-bc79-75ca8a6789e3}"/>
      </w:docPartPr>
      <w:docPartBody>
        <w:p>
          <w:r>
            <w:rPr>
              <w:color w:val="808080"/>
            </w:rPr>
            <w:t>单击此处输入文字。</w:t>
          </w:r>
        </w:p>
      </w:docPartBody>
    </w:docPart>
    <w:docPart>
      <w:docPartPr>
        <w:name w:val="{f4e7ab53-a39f-44f4-92d2-543317977d84}"/>
        <w:style w:val=""/>
        <w:category>
          <w:name w:val="常规"/>
          <w:gallery w:val="placeholder"/>
        </w:category>
        <w:types>
          <w:type w:val="bbPlcHdr"/>
        </w:types>
        <w:behaviors>
          <w:behavior w:val="content"/>
        </w:behaviors>
        <w:description w:val=""/>
        <w:guid w:val="{f4e7ab53-a39f-44f4-92d2-543317977d84}"/>
      </w:docPartPr>
      <w:docPartBody>
        <w:p>
          <w:r>
            <w:rPr>
              <w:color w:val="808080"/>
            </w:rPr>
            <w:t>单击此处输入文字。</w:t>
          </w:r>
        </w:p>
      </w:docPartBody>
    </w:docPart>
    <w:docPart>
      <w:docPartPr>
        <w:name w:val="{11704f97-d013-44d2-be18-ccdb3cd9d503}"/>
        <w:style w:val=""/>
        <w:category>
          <w:name w:val="常规"/>
          <w:gallery w:val="placeholder"/>
        </w:category>
        <w:types>
          <w:type w:val="bbPlcHdr"/>
        </w:types>
        <w:behaviors>
          <w:behavior w:val="content"/>
        </w:behaviors>
        <w:description w:val=""/>
        <w:guid w:val="{11704f97-d013-44d2-be18-ccdb3cd9d503}"/>
      </w:docPartPr>
      <w:docPartBody>
        <w:p>
          <w:r>
            <w:rPr>
              <w:color w:val="808080"/>
            </w:rPr>
            <w:t>单击此处输入文字。</w:t>
          </w:r>
        </w:p>
      </w:docPartBody>
    </w:docPart>
    <w:docPart>
      <w:docPartPr>
        <w:name w:val="{c98335de-1343-4c49-b3df-6d4aad990ad1}"/>
        <w:style w:val=""/>
        <w:category>
          <w:name w:val="常规"/>
          <w:gallery w:val="placeholder"/>
        </w:category>
        <w:types>
          <w:type w:val="bbPlcHdr"/>
        </w:types>
        <w:behaviors>
          <w:behavior w:val="content"/>
        </w:behaviors>
        <w:description w:val=""/>
        <w:guid w:val="{c98335de-1343-4c49-b3df-6d4aad990ad1}"/>
      </w:docPartPr>
      <w:docPartBody>
        <w:p>
          <w:r>
            <w:rPr>
              <w:color w:val="808080"/>
            </w:rPr>
            <w:t>单击此处输入文字。</w:t>
          </w:r>
        </w:p>
      </w:docPartBody>
    </w:docPart>
    <w:docPart>
      <w:docPartPr>
        <w:name w:val="{1ee90749-248d-484c-b49e-8d6d79d9c8ab}"/>
        <w:style w:val=""/>
        <w:category>
          <w:name w:val="常规"/>
          <w:gallery w:val="placeholder"/>
        </w:category>
        <w:types>
          <w:type w:val="bbPlcHdr"/>
        </w:types>
        <w:behaviors>
          <w:behavior w:val="content"/>
        </w:behaviors>
        <w:description w:val=""/>
        <w:guid w:val="{1ee90749-248d-484c-b49e-8d6d79d9c8ab}"/>
      </w:docPartPr>
      <w:docPartBody>
        <w:p>
          <w:r>
            <w:rPr>
              <w:color w:val="808080"/>
            </w:rPr>
            <w:t>单击此处输入文字。</w:t>
          </w:r>
        </w:p>
      </w:docPartBody>
    </w:docPart>
    <w:docPart>
      <w:docPartPr>
        <w:name w:val="{9d133520-a7c4-40f2-84b0-dd00dfb91b66}"/>
        <w:style w:val=""/>
        <w:category>
          <w:name w:val="常规"/>
          <w:gallery w:val="placeholder"/>
        </w:category>
        <w:types>
          <w:type w:val="bbPlcHdr"/>
        </w:types>
        <w:behaviors>
          <w:behavior w:val="content"/>
        </w:behaviors>
        <w:description w:val=""/>
        <w:guid w:val="{9d133520-a7c4-40f2-84b0-dd00dfb91b66}"/>
      </w:docPartPr>
      <w:docPartBody>
        <w:p>
          <w:r>
            <w:rPr>
              <w:color w:val="808080"/>
            </w:rPr>
            <w:t>选择一项。</w:t>
          </w:r>
        </w:p>
      </w:docPartBody>
    </w:docPart>
    <w:docPart>
      <w:docPartPr>
        <w:name w:val="{346a1d6d-17e0-490f-a6c1-28a03059de90}"/>
        <w:style w:val=""/>
        <w:category>
          <w:name w:val="常规"/>
          <w:gallery w:val="placeholder"/>
        </w:category>
        <w:types>
          <w:type w:val="bbPlcHdr"/>
        </w:types>
        <w:behaviors>
          <w:behavior w:val="content"/>
        </w:behaviors>
        <w:description w:val=""/>
        <w:guid w:val="{346a1d6d-17e0-490f-a6c1-28a03059de90}"/>
      </w:docPartPr>
      <w:docPartBody>
        <w:p>
          <w:r>
            <w:rPr>
              <w:color w:val="808080"/>
            </w:rPr>
            <w:t>单击此处输入文字。</w:t>
          </w:r>
        </w:p>
      </w:docPartBody>
    </w:docPart>
    <w:docPart>
      <w:docPartPr>
        <w:name w:val="{5171a6dc-8571-47b0-b78c-84039175d141}"/>
        <w:style w:val=""/>
        <w:category>
          <w:name w:val="常规"/>
          <w:gallery w:val="placeholder"/>
        </w:category>
        <w:types>
          <w:type w:val="bbPlcHdr"/>
        </w:types>
        <w:behaviors>
          <w:behavior w:val="content"/>
        </w:behaviors>
        <w:description w:val=""/>
        <w:guid w:val="{5171a6dc-8571-47b0-b78c-84039175d141}"/>
      </w:docPartPr>
      <w:docPartBody>
        <w:p>
          <w:r>
            <w:rPr>
              <w:color w:val="808080"/>
            </w:rPr>
            <w:t>单击此处输入日期。</w:t>
          </w:r>
        </w:p>
      </w:docPartBody>
    </w:docPart>
    <w:docPart>
      <w:docPartPr>
        <w:name w:val="{0c97378d-360c-4e45-b85c-900676bf81fb}"/>
        <w:style w:val=""/>
        <w:category>
          <w:name w:val="常规"/>
          <w:gallery w:val="placeholder"/>
        </w:category>
        <w:types>
          <w:type w:val="bbPlcHdr"/>
        </w:types>
        <w:behaviors>
          <w:behavior w:val="content"/>
        </w:behaviors>
        <w:description w:val=""/>
        <w:guid w:val="{0c97378d-360c-4e45-b85c-900676bf81fb}"/>
      </w:docPartPr>
      <w:docPartBody>
        <w:p>
          <w:r>
            <w:rPr>
              <w:color w:val="808080"/>
            </w:rPr>
            <w:t>单击此处输入日期。</w:t>
          </w:r>
        </w:p>
      </w:docPartBody>
    </w:docPart>
    <w:docPart>
      <w:docPartPr>
        <w:name w:val="{32e76580-8b1a-4865-bedf-28c1504aa3f7}"/>
        <w:style w:val=""/>
        <w:category>
          <w:name w:val="常规"/>
          <w:gallery w:val="placeholder"/>
        </w:category>
        <w:types>
          <w:type w:val="bbPlcHdr"/>
        </w:types>
        <w:behaviors>
          <w:behavior w:val="content"/>
        </w:behaviors>
        <w:description w:val=""/>
        <w:guid w:val="{32e76580-8b1a-4865-bedf-28c1504aa3f7}"/>
      </w:docPartPr>
      <w:docPartBody>
        <w:p>
          <w:r>
            <w:rPr>
              <w:color w:val="808080"/>
            </w:rPr>
            <w:t>单击此处输入文字。</w:t>
          </w:r>
        </w:p>
      </w:docPartBody>
    </w:docPart>
    <w:docPart>
      <w:docPartPr>
        <w:name w:val="{14a0ef18-33a2-4962-8ad9-79456d33472b}"/>
        <w:style w:val=""/>
        <w:category>
          <w:name w:val="常规"/>
          <w:gallery w:val="placeholder"/>
        </w:category>
        <w:types>
          <w:type w:val="bbPlcHdr"/>
        </w:types>
        <w:behaviors>
          <w:behavior w:val="content"/>
        </w:behaviors>
        <w:description w:val=""/>
        <w:guid w:val="{14a0ef18-33a2-4962-8ad9-79456d33472b}"/>
      </w:docPartPr>
      <w:docPartBody>
        <w:p>
          <w:r>
            <w:rPr>
              <w:color w:val="808080"/>
            </w:rPr>
            <w:t>单击此处输入文字。</w:t>
          </w:r>
        </w:p>
      </w:docPartBody>
    </w:docPart>
    <w:docPart>
      <w:docPartPr>
        <w:name w:val="{fb8e1a04-d063-44da-a409-0852d02384d9}"/>
        <w:style w:val=""/>
        <w:category>
          <w:name w:val="常规"/>
          <w:gallery w:val="placeholder"/>
        </w:category>
        <w:types>
          <w:type w:val="bbPlcHdr"/>
        </w:types>
        <w:behaviors>
          <w:behavior w:val="content"/>
        </w:behaviors>
        <w:description w:val=""/>
        <w:guid w:val="{fb8e1a04-d063-44da-a409-0852d02384d9}"/>
      </w:docPartPr>
      <w:docPartBody>
        <w:p>
          <w:r>
            <w:rPr>
              <w:color w:val="808080"/>
            </w:rPr>
            <w:t>单击此处输入文字。</w:t>
          </w:r>
        </w:p>
      </w:docPartBody>
    </w:docPart>
    <w:docPart>
      <w:docPartPr>
        <w:name w:val="{1a2a37e9-6e6b-4bbf-9eca-aa20c7e9f514}"/>
        <w:style w:val=""/>
        <w:category>
          <w:name w:val="常规"/>
          <w:gallery w:val="placeholder"/>
        </w:category>
        <w:types>
          <w:type w:val="bbPlcHdr"/>
        </w:types>
        <w:behaviors>
          <w:behavior w:val="content"/>
        </w:behaviors>
        <w:description w:val=""/>
        <w:guid w:val="{1a2a37e9-6e6b-4bbf-9eca-aa20c7e9f514}"/>
      </w:docPartPr>
      <w:docPartBody>
        <w:p>
          <w:r>
            <w:rPr>
              <w:color w:val="808080"/>
            </w:rPr>
            <w:t>单击此处输入文字。</w:t>
          </w:r>
        </w:p>
      </w:docPartBody>
    </w:docPart>
    <w:docPart>
      <w:docPartPr>
        <w:name w:val="{e383c4b9-b5f3-4762-9db8-02fe946908c0}"/>
        <w:style w:val=""/>
        <w:category>
          <w:name w:val="常规"/>
          <w:gallery w:val="placeholder"/>
        </w:category>
        <w:types>
          <w:type w:val="bbPlcHdr"/>
        </w:types>
        <w:behaviors>
          <w:behavior w:val="content"/>
        </w:behaviors>
        <w:description w:val=""/>
        <w:guid w:val="{e383c4b9-b5f3-4762-9db8-02fe946908c0}"/>
      </w:docPartPr>
      <w:docPartBody>
        <w:p>
          <w:r>
            <w:rPr>
              <w:color w:val="808080"/>
            </w:rPr>
            <w:t>单击此处输入文字。</w:t>
          </w:r>
        </w:p>
      </w:docPartBody>
    </w:docPart>
    <w:docPart>
      <w:docPartPr>
        <w:name w:val="{50c090a0-cb63-411a-8ce8-89d6e74e91f9}"/>
        <w:style w:val=""/>
        <w:category>
          <w:name w:val="常规"/>
          <w:gallery w:val="placeholder"/>
        </w:category>
        <w:types>
          <w:type w:val="bbPlcHdr"/>
        </w:types>
        <w:behaviors>
          <w:behavior w:val="content"/>
        </w:behaviors>
        <w:description w:val=""/>
        <w:guid w:val="{50c090a0-cb63-411a-8ce8-89d6e74e91f9}"/>
      </w:docPartPr>
      <w:docPartBody>
        <w:p>
          <w:r>
            <w:rPr>
              <w:color w:val="808080"/>
            </w:rPr>
            <w:t>单击此处输入文字。</w:t>
          </w:r>
        </w:p>
      </w:docPartBody>
    </w:docPart>
    <w:docPart>
      <w:docPartPr>
        <w:name w:val="{e89bad53-ca51-4c98-8cd4-2759fae93bc0}"/>
        <w:style w:val=""/>
        <w:category>
          <w:name w:val="常规"/>
          <w:gallery w:val="placeholder"/>
        </w:category>
        <w:types>
          <w:type w:val="bbPlcHdr"/>
        </w:types>
        <w:behaviors>
          <w:behavior w:val="content"/>
        </w:behaviors>
        <w:description w:val=""/>
        <w:guid w:val="{e89bad53-ca51-4c98-8cd4-2759fae93bc0}"/>
      </w:docPartPr>
      <w:docPartBody>
        <w:p>
          <w:r>
            <w:rPr>
              <w:color w:val="808080"/>
            </w:rPr>
            <w:t>单击此处输入文字。</w:t>
          </w:r>
        </w:p>
      </w:docPartBody>
    </w:docPart>
    <w:docPart>
      <w:docPartPr>
        <w:name w:val="{b60942fa-f8e5-403a-af96-839c1d3e6000}"/>
        <w:style w:val=""/>
        <w:category>
          <w:name w:val="常规"/>
          <w:gallery w:val="placeholder"/>
        </w:category>
        <w:types>
          <w:type w:val="bbPlcHdr"/>
        </w:types>
        <w:behaviors>
          <w:behavior w:val="content"/>
        </w:behaviors>
        <w:description w:val=""/>
        <w:guid w:val="{b60942fa-f8e5-403a-af96-839c1d3e6000}"/>
      </w:docPartPr>
      <w:docPartBody>
        <w:p>
          <w:r>
            <w:rPr>
              <w:color w:val="808080"/>
            </w:rPr>
            <w:t>单击此处输入文字。</w:t>
          </w:r>
        </w:p>
      </w:docPartBody>
    </w:docPart>
    <w:docPart>
      <w:docPartPr>
        <w:name w:val="{7fd7043e-e621-4fe7-9cfe-65373db8219e}"/>
        <w:style w:val=""/>
        <w:category>
          <w:name w:val="常规"/>
          <w:gallery w:val="placeholder"/>
        </w:category>
        <w:types>
          <w:type w:val="bbPlcHdr"/>
        </w:types>
        <w:behaviors>
          <w:behavior w:val="content"/>
        </w:behaviors>
        <w:description w:val=""/>
        <w:guid w:val="{7fd7043e-e621-4fe7-9cfe-65373db8219e}"/>
      </w:docPartPr>
      <w:docPartBody>
        <w:p>
          <w:r>
            <w:rPr>
              <w:color w:val="808080"/>
            </w:rPr>
            <w:t>单击此处输入文字。</w:t>
          </w:r>
        </w:p>
      </w:docPartBody>
    </w:docPart>
    <w:docPart>
      <w:docPartPr>
        <w:name w:val="{8624dcfe-f6ce-4221-94d6-479a371c5bb3}"/>
        <w:style w:val=""/>
        <w:category>
          <w:name w:val="常规"/>
          <w:gallery w:val="placeholder"/>
        </w:category>
        <w:types>
          <w:type w:val="bbPlcHdr"/>
        </w:types>
        <w:behaviors>
          <w:behavior w:val="content"/>
        </w:behaviors>
        <w:description w:val=""/>
        <w:guid w:val="{8624dcfe-f6ce-4221-94d6-479a371c5bb3}"/>
      </w:docPartPr>
      <w:docPartBody>
        <w:p>
          <w:r>
            <w:rPr>
              <w:color w:val="808080"/>
            </w:rPr>
            <w:t>单击此处输入文字。</w:t>
          </w:r>
        </w:p>
      </w:docPartBody>
    </w:docPart>
    <w:docPart>
      <w:docPartPr>
        <w:name w:val="{ee72fb3e-9c26-4c1a-bb07-44f8ff33e1a9}"/>
        <w:style w:val=""/>
        <w:category>
          <w:name w:val="常规"/>
          <w:gallery w:val="placeholder"/>
        </w:category>
        <w:types>
          <w:type w:val="bbPlcHdr"/>
        </w:types>
        <w:behaviors>
          <w:behavior w:val="content"/>
        </w:behaviors>
        <w:description w:val=""/>
        <w:guid w:val="{ee72fb3e-9c26-4c1a-bb07-44f8ff33e1a9}"/>
      </w:docPartPr>
      <w:docPartBody>
        <w:p>
          <w:r>
            <w:rPr>
              <w:color w:val="808080"/>
            </w:rPr>
            <w:t>单击此处输入文字。</w:t>
          </w:r>
        </w:p>
      </w:docPartBody>
    </w:docPart>
    <w:docPart>
      <w:docPartPr>
        <w:name w:val="{c22185b8-7cc2-4d7d-9c6a-bef6645fd726}"/>
        <w:style w:val=""/>
        <w:category>
          <w:name w:val="常规"/>
          <w:gallery w:val="placeholder"/>
        </w:category>
        <w:types>
          <w:type w:val="bbPlcHdr"/>
        </w:types>
        <w:behaviors>
          <w:behavior w:val="content"/>
        </w:behaviors>
        <w:description w:val=""/>
        <w:guid w:val="{c22185b8-7cc2-4d7d-9c6a-bef6645fd726}"/>
      </w:docPartPr>
      <w:docPartBody>
        <w:p>
          <w:r>
            <w:rPr>
              <w:color w:val="808080"/>
            </w:rPr>
            <w:t>选择一项。</w:t>
          </w:r>
        </w:p>
      </w:docPartBody>
    </w:docPart>
    <w:docPart>
      <w:docPartPr>
        <w:name w:val="{82d08ad1-1f54-4a29-bd0e-81dd88b6e4db}"/>
        <w:style w:val=""/>
        <w:category>
          <w:name w:val="常规"/>
          <w:gallery w:val="placeholder"/>
        </w:category>
        <w:types>
          <w:type w:val="bbPlcHdr"/>
        </w:types>
        <w:behaviors>
          <w:behavior w:val="content"/>
        </w:behaviors>
        <w:description w:val=""/>
        <w:guid w:val="{82d08ad1-1f54-4a29-bd0e-81dd88b6e4db}"/>
      </w:docPartPr>
      <w:docPartBody>
        <w:p>
          <w:r>
            <w:rPr>
              <w:color w:val="808080"/>
            </w:rPr>
            <w:t>单击此处输入文字。</w:t>
          </w:r>
        </w:p>
      </w:docPartBody>
    </w:docPart>
    <w:docPart>
      <w:docPartPr>
        <w:name w:val="{b7a07d6d-8397-467a-a2c8-9a12ec999ee9}"/>
        <w:style w:val=""/>
        <w:category>
          <w:name w:val="常规"/>
          <w:gallery w:val="placeholder"/>
        </w:category>
        <w:types>
          <w:type w:val="bbPlcHdr"/>
        </w:types>
        <w:behaviors>
          <w:behavior w:val="content"/>
        </w:behaviors>
        <w:description w:val=""/>
        <w:guid w:val="{b7a07d6d-8397-467a-a2c8-9a12ec999ee9}"/>
      </w:docPartPr>
      <w:docPartBody>
        <w:p>
          <w:r>
            <w:rPr>
              <w:color w:val="808080"/>
            </w:rPr>
            <w:t>单击此处输入文字。</w:t>
          </w:r>
        </w:p>
      </w:docPartBody>
    </w:docPart>
    <w:docPart>
      <w:docPartPr>
        <w:name w:val="{857fb4ed-f762-4317-b0dc-2824411c0177}"/>
        <w:style w:val=""/>
        <w:category>
          <w:name w:val="常规"/>
          <w:gallery w:val="placeholder"/>
        </w:category>
        <w:types>
          <w:type w:val="bbPlcHdr"/>
        </w:types>
        <w:behaviors>
          <w:behavior w:val="content"/>
        </w:behaviors>
        <w:description w:val=""/>
        <w:guid w:val="{857fb4ed-f762-4317-b0dc-2824411c0177}"/>
      </w:docPartPr>
      <w:docPartBody>
        <w:p>
          <w:r>
            <w:rPr>
              <w:color w:val="808080"/>
            </w:rPr>
            <w:t>单击此处输入文字。</w:t>
          </w:r>
        </w:p>
      </w:docPartBody>
    </w:docPart>
    <w:docPart>
      <w:docPartPr>
        <w:name w:val="{116f9a69-4dd3-4e3f-a8d4-f3531c1fe28b}"/>
        <w:style w:val=""/>
        <w:category>
          <w:name w:val="常规"/>
          <w:gallery w:val="placeholder"/>
        </w:category>
        <w:types>
          <w:type w:val="bbPlcHdr"/>
        </w:types>
        <w:behaviors>
          <w:behavior w:val="content"/>
        </w:behaviors>
        <w:description w:val=""/>
        <w:guid w:val="{116f9a69-4dd3-4e3f-a8d4-f3531c1fe28b}"/>
      </w:docPartPr>
      <w:docPartBody>
        <w:p>
          <w:r>
            <w:rPr>
              <w:color w:val="808080"/>
            </w:rPr>
            <w:t>单击此处输入文字。</w:t>
          </w:r>
        </w:p>
      </w:docPartBody>
    </w:docPart>
    <w:docPart>
      <w:docPartPr>
        <w:name w:val="{7e7151c4-60fa-4835-a13d-e85b3bd2cec4}"/>
        <w:style w:val=""/>
        <w:category>
          <w:name w:val="常规"/>
          <w:gallery w:val="placeholder"/>
        </w:category>
        <w:types>
          <w:type w:val="bbPlcHdr"/>
        </w:types>
        <w:behaviors>
          <w:behavior w:val="content"/>
        </w:behaviors>
        <w:description w:val=""/>
        <w:guid w:val="{7e7151c4-60fa-4835-a13d-e85b3bd2cec4}"/>
      </w:docPartPr>
      <w:docPartBody>
        <w:p>
          <w:r>
            <w:rPr>
              <w:color w:val="808080"/>
            </w:rPr>
            <w:t>单击此处输入文字。</w:t>
          </w:r>
        </w:p>
      </w:docPartBody>
    </w:docPart>
    <w:docPart>
      <w:docPartPr>
        <w:name w:val="{eb6236e2-5308-4075-933c-81cc3bd79154}"/>
        <w:style w:val=""/>
        <w:category>
          <w:name w:val="常规"/>
          <w:gallery w:val="placeholder"/>
        </w:category>
        <w:types>
          <w:type w:val="bbPlcHdr"/>
        </w:types>
        <w:behaviors>
          <w:behavior w:val="content"/>
        </w:behaviors>
        <w:description w:val=""/>
        <w:guid w:val="{eb6236e2-5308-4075-933c-81cc3bd79154}"/>
      </w:docPartPr>
      <w:docPartBody>
        <w:p>
          <w:r>
            <w:rPr>
              <w:color w:val="808080"/>
            </w:rPr>
            <w:t>单击此处输入文字。</w:t>
          </w:r>
        </w:p>
      </w:docPartBody>
    </w:docPart>
    <w:docPart>
      <w:docPartPr>
        <w:name w:val="{d4a8a7f5-d43c-40eb-aa45-bcd1b093fff7}"/>
        <w:style w:val=""/>
        <w:category>
          <w:name w:val="常规"/>
          <w:gallery w:val="placeholder"/>
        </w:category>
        <w:types>
          <w:type w:val="bbPlcHdr"/>
        </w:types>
        <w:behaviors>
          <w:behavior w:val="content"/>
        </w:behaviors>
        <w:description w:val=""/>
        <w:guid w:val="{d4a8a7f5-d43c-40eb-aa45-bcd1b093fff7}"/>
      </w:docPartPr>
      <w:docPartBody>
        <w:p>
          <w:r>
            <w:rPr>
              <w:color w:val="808080"/>
            </w:rPr>
            <w:t>单击此处输入文字。</w:t>
          </w:r>
        </w:p>
      </w:docPartBody>
    </w:docPart>
    <w:docPart>
      <w:docPartPr>
        <w:name w:val="{012036a4-5ef2-4533-8c18-ac56c40767f4}"/>
        <w:style w:val=""/>
        <w:category>
          <w:name w:val="常规"/>
          <w:gallery w:val="placeholder"/>
        </w:category>
        <w:types>
          <w:type w:val="bbPlcHdr"/>
        </w:types>
        <w:behaviors>
          <w:behavior w:val="content"/>
        </w:behaviors>
        <w:description w:val=""/>
        <w:guid w:val="{012036a4-5ef2-4533-8c18-ac56c40767f4}"/>
      </w:docPartPr>
      <w:docPartBody>
        <w:p>
          <w:r>
            <w:rPr>
              <w:color w:val="808080"/>
            </w:rPr>
            <w:t>单击此处输入文字。</w:t>
          </w:r>
        </w:p>
      </w:docPartBody>
    </w:docPart>
    <w:docPart>
      <w:docPartPr>
        <w:name w:val="{ea627620-ba32-474c-b2a2-6c4aa8101876}"/>
        <w:style w:val=""/>
        <w:category>
          <w:name w:val="常规"/>
          <w:gallery w:val="placeholder"/>
        </w:category>
        <w:types>
          <w:type w:val="bbPlcHdr"/>
        </w:types>
        <w:behaviors>
          <w:behavior w:val="content"/>
        </w:behaviors>
        <w:description w:val=""/>
        <w:guid w:val="{ea627620-ba32-474c-b2a2-6c4aa8101876}"/>
      </w:docPartPr>
      <w:docPartBody>
        <w:p>
          <w:r>
            <w:rPr>
              <w:color w:val="808080"/>
            </w:rPr>
            <w:t>单击此处输入文字。</w:t>
          </w:r>
        </w:p>
      </w:docPartBody>
    </w:docPart>
    <w:docPart>
      <w:docPartPr>
        <w:name w:val="{5bb9b2e5-a199-48b1-9689-99f361250569}"/>
        <w:style w:val=""/>
        <w:category>
          <w:name w:val="常规"/>
          <w:gallery w:val="placeholder"/>
        </w:category>
        <w:types>
          <w:type w:val="bbPlcHdr"/>
        </w:types>
        <w:behaviors>
          <w:behavior w:val="content"/>
        </w:behaviors>
        <w:description w:val=""/>
        <w:guid w:val="{5bb9b2e5-a199-48b1-9689-99f361250569}"/>
      </w:docPartPr>
      <w:docPartBody>
        <w:p>
          <w:r>
            <w:rPr>
              <w:color w:val="808080"/>
            </w:rPr>
            <w:t>单击此处输入文字。</w:t>
          </w:r>
        </w:p>
      </w:docPartBody>
    </w:docPart>
    <w:docPart>
      <w:docPartPr>
        <w:name w:val="{2d8e2c7f-fdc1-48a4-ace0-e6f3b879884e}"/>
        <w:style w:val=""/>
        <w:category>
          <w:name w:val="常规"/>
          <w:gallery w:val="placeholder"/>
        </w:category>
        <w:types>
          <w:type w:val="bbPlcHdr"/>
        </w:types>
        <w:behaviors>
          <w:behavior w:val="content"/>
        </w:behaviors>
        <w:description w:val=""/>
        <w:guid w:val="{2d8e2c7f-fdc1-48a4-ace0-e6f3b879884e}"/>
      </w:docPartPr>
      <w:docPartBody>
        <w:p>
          <w:r>
            <w:rPr>
              <w:color w:val="808080"/>
            </w:rPr>
            <w:t>单击此处输入文字。</w:t>
          </w:r>
        </w:p>
      </w:docPartBody>
    </w:docPart>
    <w:docPart>
      <w:docPartPr>
        <w:name w:val="{ce1472b3-a20f-434a-86dc-264281e216fb}"/>
        <w:style w:val=""/>
        <w:category>
          <w:name w:val="常规"/>
          <w:gallery w:val="placeholder"/>
        </w:category>
        <w:types>
          <w:type w:val="bbPlcHdr"/>
        </w:types>
        <w:behaviors>
          <w:behavior w:val="content"/>
        </w:behaviors>
        <w:description w:val=""/>
        <w:guid w:val="{ce1472b3-a20f-434a-86dc-264281e216fb}"/>
      </w:docPartPr>
      <w:docPartBody>
        <w:p>
          <w:r>
            <w:rPr>
              <w:color w:val="808080"/>
            </w:rPr>
            <w:t>单击此处输入文字。</w:t>
          </w:r>
        </w:p>
      </w:docPartBody>
    </w:docPart>
    <w:docPart>
      <w:docPartPr>
        <w:name w:val="{13360e8c-a612-4590-ad1f-37b381d964c2}"/>
        <w:style w:val=""/>
        <w:category>
          <w:name w:val="常规"/>
          <w:gallery w:val="placeholder"/>
        </w:category>
        <w:types>
          <w:type w:val="bbPlcHdr"/>
        </w:types>
        <w:behaviors>
          <w:behavior w:val="content"/>
        </w:behaviors>
        <w:description w:val=""/>
        <w:guid w:val="{13360e8c-a612-4590-ad1f-37b381d964c2}"/>
      </w:docPartPr>
      <w:docPartBody>
        <w:p>
          <w:r>
            <w:rPr>
              <w:color w:val="808080"/>
            </w:rPr>
            <w:t>单击此处输入文字。</w:t>
          </w:r>
        </w:p>
      </w:docPartBody>
    </w:docPart>
    <w:docPart>
      <w:docPartPr>
        <w:name w:val="{4238a9a4-528d-4849-adab-d6e96b464e3f}"/>
        <w:style w:val=""/>
        <w:category>
          <w:name w:val="常规"/>
          <w:gallery w:val="placeholder"/>
        </w:category>
        <w:types>
          <w:type w:val="bbPlcHdr"/>
        </w:types>
        <w:behaviors>
          <w:behavior w:val="content"/>
        </w:behaviors>
        <w:description w:val=""/>
        <w:guid w:val="{4238a9a4-528d-4849-adab-d6e96b464e3f}"/>
      </w:docPartPr>
      <w:docPartBody>
        <w:p>
          <w:r>
            <w:rPr>
              <w:color w:val="808080"/>
            </w:rPr>
            <w:t>单击此处输入文字。</w:t>
          </w:r>
        </w:p>
      </w:docPartBody>
    </w:docPart>
    <w:docPart>
      <w:docPartPr>
        <w:name w:val="{75a591c8-c136-49fb-bdb8-cdab9e9caf4a}"/>
        <w:style w:val=""/>
        <w:category>
          <w:name w:val="常规"/>
          <w:gallery w:val="placeholder"/>
        </w:category>
        <w:types>
          <w:type w:val="bbPlcHdr"/>
        </w:types>
        <w:behaviors>
          <w:behavior w:val="content"/>
        </w:behaviors>
        <w:description w:val=""/>
        <w:guid w:val="{75a591c8-c136-49fb-bdb8-cdab9e9caf4a}"/>
      </w:docPartPr>
      <w:docPartBody>
        <w:p>
          <w:r>
            <w:rPr>
              <w:color w:val="808080"/>
            </w:rPr>
            <w:t>单击此处输入文字。</w:t>
          </w:r>
        </w:p>
      </w:docPartBody>
    </w:docPart>
    <w:docPart>
      <w:docPartPr>
        <w:name w:val="{9e7ea7a5-d6b5-4097-ba43-416c01ed1565}"/>
        <w:style w:val=""/>
        <w:category>
          <w:name w:val="常规"/>
          <w:gallery w:val="placeholder"/>
        </w:category>
        <w:types>
          <w:type w:val="bbPlcHdr"/>
        </w:types>
        <w:behaviors>
          <w:behavior w:val="content"/>
        </w:behaviors>
        <w:description w:val=""/>
        <w:guid w:val="{9e7ea7a5-d6b5-4097-ba43-416c01ed1565}"/>
      </w:docPartPr>
      <w:docPartBody>
        <w:p>
          <w:r>
            <w:rPr>
              <w:color w:val="808080"/>
            </w:rPr>
            <w:t>单击此处输入文字。</w:t>
          </w:r>
        </w:p>
      </w:docPartBody>
    </w:docPart>
    <w:docPart>
      <w:docPartPr>
        <w:name w:val="{68169567-b549-4c61-8426-b6ec93118e80}"/>
        <w:style w:val=""/>
        <w:category>
          <w:name w:val="常规"/>
          <w:gallery w:val="placeholder"/>
        </w:category>
        <w:types>
          <w:type w:val="bbPlcHdr"/>
        </w:types>
        <w:behaviors>
          <w:behavior w:val="content"/>
        </w:behaviors>
        <w:description w:val=""/>
        <w:guid w:val="{68169567-b549-4c61-8426-b6ec93118e80}"/>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2111</Words>
  <Characters>2215</Characters>
  <Lines>0</Lines>
  <Paragraphs>0</Paragraphs>
  <TotalTime>2</TotalTime>
  <ScaleCrop>false</ScaleCrop>
  <LinksUpToDate>false</LinksUpToDate>
  <CharactersWithSpaces>3063</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pederson</dc:creator>
  <cp:lastModifiedBy>lin'lao'le</cp:lastModifiedBy>
  <dcterms:modified xsi:type="dcterms:W3CDTF">2025-03-19T07:21:38Z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94F2D4F28EB8C220930AED6638B93839_43</vt:lpwstr>
  </property>
</Properties>
</file>