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CDE2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Arial"/>
          <w:sz w:val="21"/>
        </w:rPr>
      </w:pPr>
    </w:p>
    <w:p w14:paraId="17F5ABD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sz w:val="33"/>
          <w:szCs w:val="33"/>
        </w:rPr>
      </w:pPr>
      <w:r>
        <w:rPr>
          <w:spacing w:val="27"/>
          <w:sz w:val="33"/>
          <w:szCs w:val="33"/>
        </w:rPr>
        <w:t>附录F</w:t>
      </w:r>
    </w:p>
    <w:p w14:paraId="6054AF1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65" w:line="3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20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20"/>
          <w:kern w:val="0"/>
          <w:sz w:val="44"/>
          <w:szCs w:val="44"/>
          <w:lang w:val="en-US" w:eastAsia="zh-CN" w:bidi="ar-SA"/>
        </w:rPr>
        <w:t>遵义绥阳供电局2026年职工宿舍房屋租赁</w:t>
      </w:r>
    </w:p>
    <w:p w14:paraId="5B27577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65" w:line="3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20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napToGrid w:val="0"/>
          <w:color w:val="000000"/>
          <w:spacing w:val="20"/>
          <w:kern w:val="0"/>
          <w:sz w:val="44"/>
          <w:szCs w:val="44"/>
          <w:lang w:val="en-US" w:eastAsia="zh-CN" w:bidi="ar-SA"/>
        </w:rPr>
        <w:t>项目技术要求</w:t>
      </w:r>
    </w:p>
    <w:p w14:paraId="343B68C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仿宋" w:hAnsi="仿宋" w:eastAsia="仿宋" w:cs="仿宋"/>
          <w:b/>
          <w:bCs/>
          <w:snapToGrid w:val="0"/>
          <w:color w:val="000000"/>
          <w:spacing w:val="20"/>
          <w:kern w:val="0"/>
          <w:sz w:val="36"/>
          <w:szCs w:val="36"/>
          <w:lang w:val="en-US" w:eastAsia="en-US" w:bidi="ar-SA"/>
        </w:rPr>
      </w:pPr>
    </w:p>
    <w:p w14:paraId="5F7085E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spacing w:val="-3"/>
          <w:sz w:val="33"/>
          <w:szCs w:val="33"/>
        </w:rPr>
      </w:pPr>
      <w:r>
        <w:rPr>
          <w:rFonts w:hint="eastAsia"/>
          <w:spacing w:val="-3"/>
          <w:sz w:val="33"/>
          <w:szCs w:val="33"/>
          <w:lang w:val="en-US" w:eastAsia="zh-CN"/>
        </w:rPr>
        <w:t xml:space="preserve">1  </w:t>
      </w:r>
      <w:r>
        <w:rPr>
          <w:spacing w:val="-3"/>
          <w:sz w:val="33"/>
          <w:szCs w:val="33"/>
        </w:rPr>
        <w:t>项目概况</w:t>
      </w:r>
    </w:p>
    <w:p w14:paraId="5225B9E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ind w:left="2220" w:hanging="2220" w:hangingChars="600"/>
        <w:textAlignment w:val="baseline"/>
        <w:rPr>
          <w:rFonts w:hint="default" w:ascii="仿宋" w:hAnsi="仿宋" w:eastAsia="仿宋" w:cs="仿宋"/>
          <w:spacing w:val="20"/>
          <w:sz w:val="33"/>
          <w:szCs w:val="33"/>
          <w:lang w:val="en-US"/>
        </w:rPr>
      </w:pPr>
      <w:r>
        <w:rPr>
          <w:rFonts w:ascii="仿宋" w:hAnsi="仿宋" w:eastAsia="仿宋" w:cs="仿宋"/>
          <w:spacing w:val="20"/>
          <w:sz w:val="33"/>
          <w:szCs w:val="33"/>
        </w:rPr>
        <w:t>1.1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项目名称：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遵义绥阳供电局2026年职工宿舍房屋租赁（项目1）</w:t>
      </w:r>
    </w:p>
    <w:p w14:paraId="62F0CD50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ind w:left="2618" w:hanging="2618" w:hangingChars="700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2"/>
          <w:sz w:val="33"/>
          <w:szCs w:val="33"/>
        </w:rPr>
        <w:t>1.2</w:t>
      </w:r>
      <w:r>
        <w:rPr>
          <w:rFonts w:hint="eastAsia" w:ascii="仿宋" w:hAnsi="仿宋" w:eastAsia="仿宋" w:cs="仿宋"/>
          <w:spacing w:val="22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2"/>
          <w:sz w:val="33"/>
          <w:szCs w:val="33"/>
        </w:rPr>
        <w:t>项目简述：</w:t>
      </w:r>
      <w:r>
        <w:rPr>
          <w:rFonts w:hint="eastAsia" w:ascii="仿宋" w:hAnsi="仿宋" w:eastAsia="仿宋" w:cs="仿宋"/>
          <w:spacing w:val="22"/>
          <w:sz w:val="33"/>
          <w:szCs w:val="33"/>
          <w:lang w:val="en-US" w:eastAsia="zh-CN"/>
        </w:rPr>
        <w:t>遵义</w:t>
      </w:r>
      <w:r>
        <w:rPr>
          <w:rFonts w:ascii="仿宋" w:hAnsi="仿宋" w:eastAsia="仿宋" w:cs="仿宋"/>
          <w:spacing w:val="22"/>
          <w:sz w:val="33"/>
          <w:szCs w:val="33"/>
        </w:rPr>
        <w:t>绥阳供电局</w:t>
      </w:r>
      <w:r>
        <w:rPr>
          <w:rFonts w:hint="eastAsia" w:ascii="仿宋" w:hAnsi="仿宋" w:eastAsia="仿宋" w:cs="仿宋"/>
          <w:spacing w:val="22"/>
          <w:sz w:val="33"/>
          <w:szCs w:val="33"/>
          <w:lang w:val="en-US" w:eastAsia="zh-CN"/>
        </w:rPr>
        <w:t>一套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职工宿舍房屋租赁</w:t>
      </w:r>
      <w:r>
        <w:rPr>
          <w:rFonts w:ascii="仿宋" w:hAnsi="仿宋" w:eastAsia="仿宋" w:cs="仿宋"/>
          <w:spacing w:val="20"/>
          <w:sz w:val="33"/>
          <w:szCs w:val="33"/>
        </w:rPr>
        <w:t>，期限为1年。</w:t>
      </w:r>
    </w:p>
    <w:p w14:paraId="107B71A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1.3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项目地点：绥阳县县城区内。</w:t>
      </w:r>
    </w:p>
    <w:p w14:paraId="7DC4996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</w:pPr>
      <w:r>
        <w:rPr>
          <w:rFonts w:ascii="仿宋" w:hAnsi="仿宋" w:eastAsia="仿宋" w:cs="仿宋"/>
          <w:spacing w:val="20"/>
          <w:sz w:val="33"/>
          <w:szCs w:val="33"/>
        </w:rPr>
        <w:t>1.4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项目规模：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150㎡以内</w:t>
      </w:r>
      <w:r>
        <w:rPr>
          <w:rFonts w:ascii="仿宋" w:hAnsi="仿宋" w:eastAsia="仿宋" w:cs="仿宋"/>
          <w:spacing w:val="20"/>
          <w:sz w:val="33"/>
          <w:szCs w:val="33"/>
        </w:rPr>
        <w:t>。</w:t>
      </w:r>
      <w:r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  <w:t>（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三室一厅</w:t>
      </w:r>
      <w:r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  <w:t>）</w:t>
      </w:r>
    </w:p>
    <w:p w14:paraId="5808D73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/>
          <w:spacing w:val="-3"/>
          <w:sz w:val="33"/>
          <w:szCs w:val="33"/>
          <w:lang w:val="en-US" w:eastAsia="zh-CN"/>
        </w:rPr>
      </w:pPr>
      <w:r>
        <w:rPr>
          <w:rFonts w:hint="eastAsia"/>
          <w:spacing w:val="-3"/>
          <w:sz w:val="33"/>
          <w:szCs w:val="33"/>
          <w:lang w:val="en-US" w:eastAsia="zh-CN"/>
        </w:rPr>
        <w:t>2  房屋范围</w:t>
      </w:r>
    </w:p>
    <w:p w14:paraId="369B40F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</w:pPr>
      <w:r>
        <w:rPr>
          <w:rFonts w:ascii="仿宋" w:hAnsi="仿宋" w:eastAsia="仿宋" w:cs="仿宋"/>
          <w:spacing w:val="20"/>
          <w:sz w:val="33"/>
          <w:szCs w:val="33"/>
        </w:rPr>
        <w:t>绥阳县县城区内(离绥阳供电局新办公大楼3公里以内</w:t>
      </w:r>
      <w:r>
        <w:rPr>
          <w:rFonts w:hint="eastAsia" w:ascii="仿宋" w:hAnsi="仿宋" w:eastAsia="仿宋" w:cs="仿宋"/>
          <w:spacing w:val="20"/>
          <w:sz w:val="33"/>
          <w:szCs w:val="33"/>
          <w:lang w:eastAsia="zh-CN"/>
        </w:rPr>
        <w:t>）</w:t>
      </w:r>
    </w:p>
    <w:p w14:paraId="3D7DA0B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/>
          <w:spacing w:val="-3"/>
          <w:sz w:val="33"/>
          <w:szCs w:val="33"/>
          <w:lang w:val="en-US" w:eastAsia="zh-CN"/>
        </w:rPr>
      </w:pPr>
      <w:r>
        <w:rPr>
          <w:rFonts w:hint="eastAsia"/>
          <w:spacing w:val="-3"/>
          <w:sz w:val="33"/>
          <w:szCs w:val="33"/>
          <w:lang w:val="en-US" w:eastAsia="zh-CN"/>
        </w:rPr>
        <w:t>3  对承包商的资质等级要求与承包方式</w:t>
      </w:r>
    </w:p>
    <w:p w14:paraId="183C952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3.1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资质等级：房屋需有产权证明(房产证或购房合同)。</w:t>
      </w:r>
    </w:p>
    <w:p w14:paraId="626A9B0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3.2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承包方式为：租赁期限为壹年。</w:t>
      </w:r>
    </w:p>
    <w:p w14:paraId="385C79D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/>
          <w:spacing w:val="-3"/>
          <w:sz w:val="33"/>
          <w:szCs w:val="33"/>
          <w:lang w:val="en-US" w:eastAsia="zh-CN"/>
        </w:rPr>
      </w:pPr>
      <w:r>
        <w:rPr>
          <w:rFonts w:hint="eastAsia"/>
          <w:spacing w:val="-3"/>
          <w:sz w:val="33"/>
          <w:szCs w:val="33"/>
          <w:lang w:val="en-US" w:eastAsia="zh-CN"/>
        </w:rPr>
        <w:t>4  质量标准和计划工期</w:t>
      </w:r>
    </w:p>
    <w:p w14:paraId="25BDE55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4.1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质量标准：完好</w:t>
      </w:r>
    </w:p>
    <w:p w14:paraId="6ED53C0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4.2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计划工期：壹年</w:t>
      </w:r>
      <w:bookmarkStart w:id="0" w:name="_GoBack"/>
      <w:bookmarkEnd w:id="0"/>
    </w:p>
    <w:p w14:paraId="3E62C62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5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踏勘现场：</w:t>
      </w:r>
    </w:p>
    <w:p w14:paraId="3F05ACD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5.1</w:t>
      </w:r>
      <w:r>
        <w:rPr>
          <w:rFonts w:ascii="仿宋" w:hAnsi="仿宋" w:eastAsia="仿宋" w:cs="仿宋"/>
          <w:spacing w:val="20"/>
          <w:sz w:val="33"/>
          <w:szCs w:val="33"/>
        </w:rPr>
        <w:t>楼房及周边环境</w:t>
      </w:r>
    </w:p>
    <w:p w14:paraId="5A08054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ascii="仿宋" w:hAnsi="仿宋" w:eastAsia="仿宋" w:cs="仿宋"/>
          <w:spacing w:val="20"/>
          <w:sz w:val="33"/>
          <w:szCs w:val="33"/>
        </w:rPr>
      </w:pPr>
      <w:r>
        <w:rPr>
          <w:rFonts w:ascii="仿宋" w:hAnsi="仿宋" w:eastAsia="仿宋" w:cs="仿宋"/>
          <w:spacing w:val="20"/>
          <w:sz w:val="33"/>
          <w:szCs w:val="33"/>
        </w:rPr>
        <w:t>5.2</w:t>
      </w: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 xml:space="preserve"> </w:t>
      </w:r>
      <w:r>
        <w:rPr>
          <w:rFonts w:ascii="仿宋" w:hAnsi="仿宋" w:eastAsia="仿宋" w:cs="仿宋"/>
          <w:spacing w:val="20"/>
          <w:sz w:val="33"/>
          <w:szCs w:val="33"/>
        </w:rPr>
        <w:t>时间：以实际情况为准</w:t>
      </w:r>
    </w:p>
    <w:p w14:paraId="3EB4586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5.3 组织部门：综合服务班</w:t>
      </w:r>
    </w:p>
    <w:p w14:paraId="7E51040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5.4 联系人：徐儒雅</w:t>
      </w:r>
    </w:p>
    <w:p w14:paraId="07E0690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spacing w:val="20"/>
          <w:sz w:val="33"/>
          <w:szCs w:val="33"/>
          <w:lang w:val="en-US" w:eastAsia="zh-CN"/>
        </w:rPr>
        <w:t>5.5 联系电话：18685251297</w:t>
      </w:r>
    </w:p>
    <w:p w14:paraId="2BFE7A5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7" w:line="360" w:lineRule="exact"/>
        <w:textAlignment w:val="baseline"/>
        <w:rPr>
          <w:rFonts w:hint="eastAsia" w:ascii="仿宋" w:hAnsi="仿宋" w:eastAsia="仿宋" w:cs="仿宋"/>
          <w:b/>
          <w:bCs/>
          <w:spacing w:val="20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20"/>
          <w:sz w:val="33"/>
          <w:szCs w:val="33"/>
          <w:lang w:val="en-US" w:eastAsia="zh-CN"/>
        </w:rPr>
        <w:t>6 技术标准</w:t>
      </w:r>
    </w:p>
    <w:p w14:paraId="3EBDBA7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3" w:line="360" w:lineRule="exact"/>
        <w:ind w:firstLine="358" w:firstLineChars="100"/>
        <w:textAlignment w:val="baseline"/>
        <w:rPr>
          <w:rFonts w:hint="eastAsia" w:ascii="仿宋" w:hAnsi="仿宋" w:eastAsia="仿宋" w:cs="仿宋"/>
          <w:spacing w:val="14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spacing w:val="14"/>
          <w:sz w:val="33"/>
          <w:szCs w:val="33"/>
          <w:lang w:val="en-US" w:eastAsia="zh-CN"/>
        </w:rPr>
        <w:t>1.所提供的房源无房产纠纷，周边环境卫生良好，房屋配套设施、家具家电齐全。</w:t>
      </w:r>
    </w:p>
    <w:p w14:paraId="0A88A9D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3" w:line="360" w:lineRule="exact"/>
        <w:ind w:firstLine="716" w:firstLineChars="200"/>
        <w:textAlignment w:val="baseline"/>
        <w:rPr>
          <w:rFonts w:hint="default" w:ascii="仿宋" w:hAnsi="仿宋" w:eastAsia="仿宋" w:cs="仿宋"/>
          <w:color w:val="auto"/>
          <w:spacing w:val="14"/>
          <w:sz w:val="33"/>
          <w:szCs w:val="33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14"/>
          <w:sz w:val="33"/>
          <w:szCs w:val="33"/>
          <w:lang w:val="en-US" w:eastAsia="zh-CN"/>
        </w:rPr>
        <w:t>2.开增值税发票所产生的税费，物业费由乙方支付。</w:t>
      </w:r>
    </w:p>
    <w:sectPr>
      <w:pgSz w:w="11840" w:h="16740"/>
      <w:pgMar w:top="1422" w:right="1351" w:bottom="0" w:left="141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25775C2"/>
    <w:rsid w:val="02A40FAD"/>
    <w:rsid w:val="037F71D8"/>
    <w:rsid w:val="09F53145"/>
    <w:rsid w:val="0AD679F9"/>
    <w:rsid w:val="0C4C5B6E"/>
    <w:rsid w:val="0CA50C98"/>
    <w:rsid w:val="1564782B"/>
    <w:rsid w:val="1616335F"/>
    <w:rsid w:val="16E328EE"/>
    <w:rsid w:val="17131DA9"/>
    <w:rsid w:val="18A73D05"/>
    <w:rsid w:val="1A5574E1"/>
    <w:rsid w:val="20152254"/>
    <w:rsid w:val="2A8433A8"/>
    <w:rsid w:val="2ADD70FF"/>
    <w:rsid w:val="2CE10FE1"/>
    <w:rsid w:val="33661392"/>
    <w:rsid w:val="34D66EE9"/>
    <w:rsid w:val="3536799B"/>
    <w:rsid w:val="35CF1FA6"/>
    <w:rsid w:val="381061E6"/>
    <w:rsid w:val="3C6C08CA"/>
    <w:rsid w:val="3FF83D21"/>
    <w:rsid w:val="410D5B66"/>
    <w:rsid w:val="41E536A8"/>
    <w:rsid w:val="44350A33"/>
    <w:rsid w:val="48936CDD"/>
    <w:rsid w:val="4CCB5771"/>
    <w:rsid w:val="4DC824A7"/>
    <w:rsid w:val="5407548D"/>
    <w:rsid w:val="54556706"/>
    <w:rsid w:val="54CE44EF"/>
    <w:rsid w:val="57A14FED"/>
    <w:rsid w:val="57DE150D"/>
    <w:rsid w:val="5F9617AD"/>
    <w:rsid w:val="68FD0BB4"/>
    <w:rsid w:val="6E9C12D4"/>
    <w:rsid w:val="70B04F4A"/>
    <w:rsid w:val="74F433D4"/>
    <w:rsid w:val="791F11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9"/>
      <w:szCs w:val="39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365</Words>
  <Characters>417</Characters>
  <TotalTime>222</TotalTime>
  <ScaleCrop>false</ScaleCrop>
  <LinksUpToDate>false</LinksUpToDate>
  <CharactersWithSpaces>432</CharactersWithSpaces>
  <Application>WPS Office_12.8.2.20324_F1E327BC-269C-435d-A152-05C5408002CA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2025-10-16T18:20:00Z</dcterms:created>
  <dc:creator>xury</dc:creator>
  <cp:lastModifiedBy>王俊兰</cp:lastModifiedBy>
  <cp:lastPrinted>2025-11-19T03:29:00Z</cp:lastPrinted>
  <dcterms:modified xsi:type="dcterms:W3CDTF">2026-04-13T06:42:34Z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2025-10-16T18:20:30Z</vt:filetime>
  </property>
  <property fmtid="{D5CDD505-2E9C-101B-9397-08002B2CF9AE}" pid="4" name="UsrData">
    <vt:lpwstr>1760610029026_142.54_c6be6a6cfbad</vt:lpwstr>
  </property>
  <property fmtid="{D5CDD505-2E9C-101B-9397-08002B2CF9AE}" pid="5" name="KSOProductBuildVer">
    <vt:lpwstr>2052-12.8.2.20324</vt:lpwstr>
  </property>
  <property fmtid="{D5CDD505-2E9C-101B-9397-08002B2CF9AE}" pid="6" name="ICV">
    <vt:lpwstr>7700DCE04858458489F1D4DAFC38E90E_13</vt:lpwstr>
  </property>
</Properties>
</file>