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pStyle w:val="4"/>
        <w:keepLines w:val="0"/>
        <w:numPr>
          <w:ilvl w:val="0"/>
          <w:numId w:val="0"/>
        </w:numPr>
        <w:jc w:val="center"/>
      </w:pPr>
      <w:r>
        <w:rPr>
          <w:rFonts w:hint="eastAsia"/>
        </w:rPr>
        <w:t>响应文件格式及其相关附件</w:t>
      </w:r>
    </w:p>
    <w:p>
      <w:pPr>
        <w:spacing w:line="360" w:lineRule="auto"/>
        <w:rPr>
          <w:rFonts w:hint="eastAsia" w:ascii="仿宋" w:hAnsi="仿宋" w:eastAsia="仿宋" w:cs="仿宋"/>
          <w:b/>
          <w:bCs/>
          <w:sz w:val="24"/>
        </w:rPr>
      </w:pPr>
      <w:r>
        <w:rPr>
          <w:rFonts w:hint="eastAsia" w:ascii="仿宋" w:hAnsi="仿宋" w:eastAsia="仿宋" w:cs="仿宋"/>
          <w:b/>
          <w:bCs/>
          <w:color w:val="FF0000"/>
          <w:sz w:val="24"/>
        </w:rPr>
        <w:t>供应商需按照以下顺序和格式</w:t>
      </w:r>
      <w:r>
        <w:rPr>
          <w:rFonts w:hint="eastAsia" w:ascii="仿宋" w:hAnsi="仿宋" w:eastAsia="仿宋" w:cs="仿宋"/>
          <w:b/>
          <w:bCs/>
          <w:color w:val="FF0000"/>
          <w:sz w:val="24"/>
          <w:highlight w:val="yellow"/>
          <w:lang w:val="en-US" w:eastAsia="zh-CN"/>
        </w:rPr>
        <w:t>分标包</w:t>
      </w:r>
      <w:r>
        <w:rPr>
          <w:rFonts w:hint="eastAsia" w:ascii="仿宋" w:hAnsi="仿宋" w:eastAsia="仿宋" w:cs="仿宋"/>
          <w:b/>
          <w:bCs/>
          <w:color w:val="FF0000"/>
          <w:sz w:val="24"/>
        </w:rPr>
        <w:t>提供响应文件</w:t>
      </w:r>
      <w:r>
        <w:rPr>
          <w:rFonts w:hint="eastAsia" w:ascii="仿宋" w:hAnsi="仿宋" w:cs="仿宋"/>
          <w:b/>
          <w:bCs/>
          <w:color w:val="FF0000"/>
          <w:sz w:val="24"/>
        </w:rPr>
        <w:t>。</w:t>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企业简介和基本情况</w:t>
      </w:r>
    </w:p>
    <w:p>
      <w:pPr>
        <w:spacing w:line="360" w:lineRule="auto"/>
        <w:outlineLvl w:val="2"/>
        <w:rPr>
          <w:rFonts w:hint="eastAsia" w:ascii="仿宋" w:hAnsi="仿宋" w:eastAsia="仿宋" w:cs="仿宋"/>
          <w:b/>
          <w:bCs/>
          <w:sz w:val="24"/>
        </w:rPr>
      </w:pPr>
      <w:r>
        <w:rPr>
          <w:rFonts w:hint="eastAsia" w:ascii="仿宋" w:hAnsi="仿宋" w:eastAsia="仿宋" w:cs="仿宋"/>
          <w:b/>
          <w:bCs/>
          <w:sz w:val="24"/>
        </w:rPr>
        <w:t>1.1制造商简介和基本情况</w:t>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1.1.1企业简介</w:t>
      </w:r>
    </w:p>
    <w:p>
      <w:pPr>
        <w:widowControl/>
        <w:spacing w:line="360" w:lineRule="auto"/>
        <w:jc w:val="left"/>
        <w:rPr>
          <w:u w:val="single"/>
        </w:rPr>
      </w:pPr>
      <w:r>
        <w:rPr>
          <w:rFonts w:ascii="仿宋" w:hAnsi="仿宋" w:eastAsia="仿宋" w:cs="仿宋"/>
          <w:i/>
          <w:iCs/>
          <w:color w:val="0000FF"/>
          <w:kern w:val="0"/>
          <w:sz w:val="24"/>
          <w:u w:val="single"/>
          <w:lang w:bidi="ar"/>
        </w:rPr>
        <w:t>（说明：填写制造商的企业简介信息，内容包含但不限于注册资本、人员规模、</w:t>
      </w:r>
    </w:p>
    <w:p>
      <w:pPr>
        <w:widowControl/>
        <w:spacing w:line="360" w:lineRule="auto"/>
        <w:jc w:val="left"/>
        <w:rPr>
          <w:rFonts w:hint="eastAsia"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荣誉、获奖情况等。）</w:t>
      </w:r>
    </w:p>
    <w:p>
      <w:pPr>
        <w:rPr>
          <w:rFonts w:hint="eastAsia"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br w:type="page"/>
      </w:r>
    </w:p>
    <w:p>
      <w:pPr>
        <w:pStyle w:val="7"/>
        <w:numPr>
          <w:ilvl w:val="1"/>
          <w:numId w:val="0"/>
        </w:numPr>
        <w:spacing w:line="360" w:lineRule="auto"/>
        <w:rPr>
          <w:rFonts w:hint="eastAsia" w:ascii="仿宋" w:hAnsi="仿宋" w:eastAsia="仿宋" w:cs="仿宋"/>
          <w:sz w:val="24"/>
        </w:rPr>
      </w:pPr>
      <w:r>
        <w:rPr>
          <w:rFonts w:hint="eastAsia" w:ascii="仿宋" w:hAnsi="仿宋" w:eastAsia="仿宋" w:cs="仿宋"/>
          <w:b/>
          <w:bCs/>
          <w:sz w:val="24"/>
        </w:rPr>
        <w:t>1.1.2制造商营业执照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widowControl/>
        <w:spacing w:line="360" w:lineRule="auto"/>
        <w:jc w:val="left"/>
        <w:rPr>
          <w:rFonts w:hint="eastAsia" w:ascii="仿宋" w:hAnsi="仿宋" w:eastAsia="仿宋" w:cs="仿宋"/>
          <w:i/>
          <w:iCs/>
          <w:color w:val="0000FF"/>
          <w:kern w:val="0"/>
          <w:sz w:val="24"/>
          <w:u w:val="single"/>
          <w:lang w:bidi="ar"/>
        </w:rPr>
      </w:pPr>
      <w:r>
        <w:rPr>
          <w:rFonts w:ascii="仿宋" w:hAnsi="仿宋" w:eastAsia="仿宋" w:cs="仿宋"/>
          <w:i/>
          <w:iCs/>
          <w:color w:val="0000FF"/>
          <w:kern w:val="0"/>
          <w:sz w:val="24"/>
          <w:u w:val="single"/>
          <w:lang w:bidi="ar"/>
        </w:rPr>
        <w:t>（说明：提供制造商的营业执照及其他资料）</w:t>
      </w:r>
    </w:p>
    <w:p>
      <w:pPr>
        <w:pStyle w:val="20"/>
      </w:pPr>
    </w:p>
    <w:p>
      <w:pPr>
        <w:rPr>
          <w:rFonts w:hint="eastAsia" w:ascii="仿宋" w:hAnsi="仿宋" w:eastAsia="仿宋" w:cs="仿宋"/>
          <w:b/>
          <w:bCs/>
          <w:sz w:val="24"/>
          <w:szCs w:val="22"/>
        </w:rPr>
      </w:pPr>
      <w:r>
        <w:rPr>
          <w:rFonts w:hint="eastAsia" w:ascii="仿宋" w:hAnsi="仿宋" w:eastAsia="仿宋" w:cs="仿宋"/>
          <w:b/>
          <w:bCs/>
          <w:sz w:val="24"/>
          <w:szCs w:val="22"/>
        </w:rPr>
        <w:br w:type="page"/>
      </w:r>
    </w:p>
    <w:p>
      <w:pPr>
        <w:pStyle w:val="7"/>
        <w:numPr>
          <w:ilvl w:val="3"/>
          <w:numId w:val="0"/>
        </w:numPr>
        <w:rPr>
          <w:rFonts w:hint="eastAsia" w:ascii="仿宋" w:hAnsi="仿宋" w:eastAsia="仿宋" w:cs="仿宋"/>
          <w:b/>
          <w:bCs/>
          <w:sz w:val="24"/>
          <w:szCs w:val="22"/>
        </w:rPr>
      </w:pPr>
      <w:r>
        <w:rPr>
          <w:rFonts w:hint="eastAsia" w:ascii="仿宋" w:hAnsi="仿宋" w:eastAsia="仿宋" w:cs="仿宋"/>
          <w:b/>
          <w:bCs/>
          <w:sz w:val="24"/>
          <w:szCs w:val="22"/>
        </w:rPr>
        <w:t>1.1.3制造商基本信息表（格式一）</w:t>
      </w:r>
    </w:p>
    <w:p>
      <w:pPr>
        <w:widowControl/>
        <w:spacing w:line="360" w:lineRule="auto"/>
        <w:jc w:val="left"/>
      </w:pPr>
      <w:r>
        <w:rPr>
          <w:rFonts w:ascii="仿宋" w:hAnsi="仿宋" w:eastAsia="仿宋" w:cs="仿宋"/>
          <w:i/>
          <w:iCs/>
          <w:color w:val="0000FF"/>
          <w:kern w:val="0"/>
          <w:sz w:val="24"/>
          <w:u w:val="single"/>
          <w:lang w:bidi="ar"/>
        </w:rPr>
        <w:t>（说明：制造商提供，并加盖</w:t>
      </w:r>
      <w:r>
        <w:rPr>
          <w:rFonts w:hint="eastAsia" w:ascii="仿宋" w:hAnsi="仿宋" w:eastAsia="仿宋" w:cs="仿宋"/>
          <w:i/>
          <w:iCs/>
          <w:color w:val="0000FF"/>
          <w:kern w:val="0"/>
          <w:sz w:val="24"/>
          <w:u w:val="single"/>
          <w:lang w:bidi="ar"/>
        </w:rPr>
        <w:t>制造商公章（或电子章））</w:t>
      </w:r>
    </w:p>
    <w:p>
      <w:pPr>
        <w:pStyle w:val="23"/>
        <w:spacing w:line="360" w:lineRule="auto"/>
        <w:ind w:left="0"/>
        <w:jc w:val="center"/>
        <w:rPr>
          <w:rFonts w:hint="eastAsia" w:ascii="仿宋" w:hAnsi="仿宋" w:eastAsia="仿宋" w:cs="仿宋"/>
          <w:b/>
          <w:bCs/>
          <w:kern w:val="2"/>
          <w:szCs w:val="24"/>
        </w:rPr>
      </w:pPr>
      <w:r>
        <w:rPr>
          <w:rFonts w:hint="eastAsia" w:ascii="仿宋" w:hAnsi="仿宋" w:eastAsia="仿宋" w:cs="仿宋"/>
          <w:b/>
          <w:bCs/>
          <w:kern w:val="2"/>
          <w:szCs w:val="24"/>
        </w:rPr>
        <w:t>制造商基本信息表</w:t>
      </w:r>
    </w:p>
    <w:tbl>
      <w:tblPr>
        <w:tblStyle w:val="24"/>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000000"/>
                <w:kern w:val="24"/>
                <w:sz w:val="24"/>
              </w:rPr>
            </w:pPr>
            <w:r>
              <w:rPr>
                <w:rFonts w:hint="eastAsia" w:ascii="仿宋" w:hAnsi="仿宋" w:cs="仿宋"/>
                <w:snapToGrid w:val="0"/>
                <w:color w:val="000000"/>
                <w:kern w:val="24"/>
                <w:sz w:val="24"/>
              </w:rPr>
              <w:t>企业</w:t>
            </w:r>
            <w:r>
              <w:rPr>
                <w:rFonts w:hint="eastAsia" w:ascii="仿宋" w:hAnsi="仿宋" w:eastAsia="仿宋" w:cs="仿宋"/>
                <w:snapToGrid w:val="0"/>
                <w:color w:val="000000"/>
                <w:kern w:val="24"/>
                <w:sz w:val="24"/>
              </w:rPr>
              <w:t>名称</w:t>
            </w:r>
          </w:p>
        </w:tc>
        <w:tc>
          <w:tcPr>
            <w:tcW w:w="7173"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eastAsia" w:ascii="仿宋" w:hAnsi="仿宋" w:eastAsia="仿宋" w:cs="仿宋"/>
                <w:snapToGrid w:val="0"/>
                <w:color w:val="000000"/>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000000"/>
                <w:kern w:val="24"/>
                <w:sz w:val="24"/>
              </w:rPr>
            </w:pPr>
            <w:r>
              <w:rPr>
                <w:rFonts w:hint="eastAsia" w:ascii="仿宋" w:hAnsi="仿宋" w:eastAsia="仿宋" w:cs="仿宋"/>
                <w:snapToGrid w:val="0"/>
                <w:color w:val="000000"/>
                <w:kern w:val="24"/>
                <w:sz w:val="24"/>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eastAsia" w:ascii="仿宋" w:hAnsi="仿宋" w:eastAsia="仿宋" w:cs="仿宋"/>
                <w:snapToGrid w:val="0"/>
                <w:color w:val="000000"/>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000000"/>
                <w:kern w:val="24"/>
                <w:sz w:val="24"/>
              </w:rPr>
            </w:pPr>
            <w:r>
              <w:rPr>
                <w:rFonts w:hint="eastAsia" w:ascii="仿宋" w:hAnsi="仿宋" w:eastAsia="仿宋" w:cs="仿宋"/>
                <w:snapToGrid w:val="0"/>
                <w:color w:val="000000"/>
                <w:kern w:val="24"/>
                <w:sz w:val="24"/>
              </w:rPr>
              <w:t>注册地址</w:t>
            </w:r>
          </w:p>
        </w:tc>
        <w:tc>
          <w:tcPr>
            <w:tcW w:w="3311"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eastAsia" w:ascii="仿宋" w:hAnsi="仿宋" w:eastAsia="仿宋" w:cs="仿宋"/>
                <w:snapToGrid w:val="0"/>
                <w:color w:val="000000"/>
                <w:kern w:val="24"/>
                <w:sz w:val="24"/>
              </w:rPr>
            </w:pPr>
          </w:p>
        </w:tc>
        <w:tc>
          <w:tcPr>
            <w:tcW w:w="12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000000"/>
                <w:kern w:val="24"/>
                <w:sz w:val="24"/>
              </w:rPr>
            </w:pPr>
            <w:r>
              <w:rPr>
                <w:rFonts w:hint="eastAsia" w:ascii="仿宋" w:hAnsi="仿宋" w:eastAsia="仿宋" w:cs="仿宋"/>
                <w:snapToGrid w:val="0"/>
                <w:color w:val="000000"/>
                <w:kern w:val="24"/>
                <w:sz w:val="24"/>
              </w:rPr>
              <w:t>邮政编码</w:t>
            </w:r>
          </w:p>
        </w:tc>
        <w:tc>
          <w:tcPr>
            <w:tcW w:w="2662"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000000"/>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000000"/>
                <w:kern w:val="24"/>
                <w:sz w:val="24"/>
              </w:rPr>
            </w:pPr>
            <w:r>
              <w:rPr>
                <w:rFonts w:hint="eastAsia" w:ascii="仿宋" w:hAnsi="仿宋" w:eastAsia="仿宋" w:cs="仿宋"/>
                <w:snapToGrid w:val="0"/>
                <w:color w:val="000000"/>
                <w:kern w:val="24"/>
                <w:sz w:val="24"/>
              </w:rPr>
              <w:t>联系方式</w:t>
            </w:r>
          </w:p>
        </w:tc>
        <w:tc>
          <w:tcPr>
            <w:tcW w:w="102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000000"/>
                <w:kern w:val="24"/>
                <w:sz w:val="24"/>
              </w:rPr>
            </w:pPr>
            <w:r>
              <w:rPr>
                <w:rFonts w:hint="eastAsia" w:ascii="仿宋" w:hAnsi="仿宋" w:eastAsia="仿宋" w:cs="仿宋"/>
                <w:snapToGrid w:val="0"/>
                <w:color w:val="000000"/>
                <w:kern w:val="24"/>
                <w:sz w:val="24"/>
              </w:rPr>
              <w:t>联系人</w:t>
            </w:r>
          </w:p>
        </w:tc>
        <w:tc>
          <w:tcPr>
            <w:tcW w:w="228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000000"/>
                <w:kern w:val="24"/>
                <w:sz w:val="24"/>
              </w:rPr>
            </w:pPr>
          </w:p>
        </w:tc>
        <w:tc>
          <w:tcPr>
            <w:tcW w:w="12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000000"/>
                <w:kern w:val="24"/>
                <w:sz w:val="24"/>
              </w:rPr>
            </w:pPr>
            <w:r>
              <w:rPr>
                <w:rFonts w:hint="eastAsia" w:ascii="仿宋" w:hAnsi="仿宋" w:eastAsia="仿宋" w:cs="仿宋"/>
                <w:snapToGrid w:val="0"/>
                <w:color w:val="000000"/>
                <w:kern w:val="24"/>
                <w:sz w:val="24"/>
              </w:rPr>
              <w:t>电话</w:t>
            </w:r>
          </w:p>
        </w:tc>
        <w:tc>
          <w:tcPr>
            <w:tcW w:w="2662"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000000"/>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hint="eastAsia" w:ascii="仿宋" w:hAnsi="仿宋" w:eastAsia="仿宋" w:cs="仿宋"/>
                <w:snapToGrid w:val="0"/>
                <w:color w:val="000000"/>
                <w:kern w:val="24"/>
                <w:sz w:val="24"/>
              </w:rPr>
            </w:pPr>
          </w:p>
        </w:tc>
        <w:tc>
          <w:tcPr>
            <w:tcW w:w="102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000000"/>
                <w:kern w:val="24"/>
                <w:sz w:val="24"/>
              </w:rPr>
            </w:pPr>
            <w:r>
              <w:rPr>
                <w:rFonts w:hint="eastAsia" w:ascii="仿宋" w:hAnsi="仿宋" w:eastAsia="仿宋" w:cs="仿宋"/>
                <w:snapToGrid w:val="0"/>
                <w:color w:val="000000"/>
                <w:kern w:val="24"/>
                <w:sz w:val="24"/>
              </w:rPr>
              <w:t>传真</w:t>
            </w:r>
          </w:p>
        </w:tc>
        <w:tc>
          <w:tcPr>
            <w:tcW w:w="228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000000"/>
                <w:kern w:val="24"/>
                <w:sz w:val="24"/>
              </w:rPr>
            </w:pPr>
          </w:p>
        </w:tc>
        <w:tc>
          <w:tcPr>
            <w:tcW w:w="12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000000"/>
                <w:kern w:val="24"/>
                <w:sz w:val="24"/>
              </w:rPr>
            </w:pPr>
            <w:r>
              <w:rPr>
                <w:rFonts w:hint="eastAsia" w:ascii="仿宋" w:hAnsi="仿宋" w:eastAsia="仿宋" w:cs="仿宋"/>
                <w:snapToGrid w:val="0"/>
                <w:color w:val="000000"/>
                <w:kern w:val="24"/>
                <w:sz w:val="24"/>
              </w:rPr>
              <w:t>网址</w:t>
            </w:r>
          </w:p>
        </w:tc>
        <w:tc>
          <w:tcPr>
            <w:tcW w:w="2662"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000000"/>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000000"/>
                <w:kern w:val="24"/>
                <w:sz w:val="24"/>
              </w:rPr>
            </w:pPr>
            <w:r>
              <w:rPr>
                <w:rFonts w:hint="eastAsia" w:ascii="仿宋" w:hAnsi="仿宋" w:eastAsia="仿宋" w:cs="仿宋"/>
                <w:snapToGrid w:val="0"/>
                <w:color w:val="000000"/>
                <w:kern w:val="24"/>
                <w:sz w:val="24"/>
              </w:rPr>
              <w:t>法定代表人</w:t>
            </w:r>
          </w:p>
        </w:tc>
        <w:tc>
          <w:tcPr>
            <w:tcW w:w="102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000000"/>
                <w:kern w:val="24"/>
                <w:sz w:val="24"/>
              </w:rPr>
            </w:pPr>
            <w:r>
              <w:rPr>
                <w:rFonts w:hint="eastAsia" w:ascii="仿宋" w:hAnsi="仿宋" w:eastAsia="仿宋" w:cs="仿宋"/>
                <w:snapToGrid w:val="0"/>
                <w:color w:val="000000"/>
                <w:kern w:val="24"/>
                <w:sz w:val="24"/>
              </w:rPr>
              <w:t>姓名</w:t>
            </w:r>
          </w:p>
        </w:tc>
        <w:tc>
          <w:tcPr>
            <w:tcW w:w="106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000000"/>
                <w:kern w:val="24"/>
                <w:sz w:val="24"/>
              </w:rPr>
            </w:pPr>
          </w:p>
        </w:tc>
        <w:tc>
          <w:tcPr>
            <w:tcW w:w="12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000000"/>
                <w:kern w:val="24"/>
                <w:sz w:val="24"/>
              </w:rPr>
            </w:pPr>
            <w:r>
              <w:rPr>
                <w:rFonts w:hint="eastAsia" w:ascii="仿宋" w:hAnsi="仿宋" w:eastAsia="仿宋" w:cs="仿宋"/>
                <w:snapToGrid w:val="0"/>
                <w:color w:val="000000"/>
                <w:kern w:val="24"/>
                <w:sz w:val="24"/>
              </w:rPr>
              <w:t>技术职称</w:t>
            </w:r>
          </w:p>
        </w:tc>
        <w:tc>
          <w:tcPr>
            <w:tcW w:w="12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000000"/>
                <w:kern w:val="24"/>
                <w:sz w:val="24"/>
              </w:rPr>
            </w:pPr>
          </w:p>
        </w:tc>
        <w:tc>
          <w:tcPr>
            <w:tcW w:w="82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000000"/>
                <w:kern w:val="24"/>
                <w:sz w:val="24"/>
              </w:rPr>
            </w:pPr>
            <w:r>
              <w:rPr>
                <w:rFonts w:hint="eastAsia" w:ascii="仿宋" w:hAnsi="仿宋" w:eastAsia="仿宋" w:cs="仿宋"/>
                <w:snapToGrid w:val="0"/>
                <w:color w:val="000000"/>
                <w:kern w:val="24"/>
                <w:sz w:val="24"/>
              </w:rPr>
              <w:t>电话</w:t>
            </w:r>
          </w:p>
        </w:tc>
        <w:tc>
          <w:tcPr>
            <w:tcW w:w="18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000000"/>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000000"/>
                <w:kern w:val="24"/>
                <w:sz w:val="24"/>
              </w:rPr>
            </w:pPr>
            <w:r>
              <w:rPr>
                <w:rFonts w:hint="eastAsia" w:ascii="仿宋" w:hAnsi="仿宋" w:eastAsia="仿宋" w:cs="仿宋"/>
                <w:snapToGrid w:val="0"/>
                <w:color w:val="000000"/>
                <w:kern w:val="24"/>
                <w:sz w:val="24"/>
              </w:rPr>
              <w:t>技术负责人</w:t>
            </w:r>
          </w:p>
        </w:tc>
        <w:tc>
          <w:tcPr>
            <w:tcW w:w="102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000000"/>
                <w:kern w:val="24"/>
                <w:sz w:val="24"/>
              </w:rPr>
            </w:pPr>
            <w:r>
              <w:rPr>
                <w:rFonts w:hint="eastAsia" w:ascii="仿宋" w:hAnsi="仿宋" w:eastAsia="仿宋" w:cs="仿宋"/>
                <w:snapToGrid w:val="0"/>
                <w:color w:val="000000"/>
                <w:kern w:val="24"/>
                <w:sz w:val="24"/>
              </w:rPr>
              <w:t>姓名</w:t>
            </w:r>
          </w:p>
        </w:tc>
        <w:tc>
          <w:tcPr>
            <w:tcW w:w="106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000000"/>
                <w:kern w:val="24"/>
                <w:sz w:val="24"/>
              </w:rPr>
            </w:pPr>
          </w:p>
        </w:tc>
        <w:tc>
          <w:tcPr>
            <w:tcW w:w="12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000000"/>
                <w:kern w:val="24"/>
                <w:sz w:val="24"/>
              </w:rPr>
            </w:pPr>
            <w:r>
              <w:rPr>
                <w:rFonts w:hint="eastAsia" w:ascii="仿宋" w:hAnsi="仿宋" w:eastAsia="仿宋" w:cs="仿宋"/>
                <w:snapToGrid w:val="0"/>
                <w:color w:val="000000"/>
                <w:kern w:val="24"/>
                <w:sz w:val="24"/>
              </w:rPr>
              <w:t>技术职称</w:t>
            </w:r>
          </w:p>
        </w:tc>
        <w:tc>
          <w:tcPr>
            <w:tcW w:w="12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000000"/>
                <w:kern w:val="24"/>
                <w:sz w:val="24"/>
              </w:rPr>
            </w:pPr>
          </w:p>
        </w:tc>
        <w:tc>
          <w:tcPr>
            <w:tcW w:w="82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000000"/>
                <w:kern w:val="24"/>
                <w:sz w:val="24"/>
              </w:rPr>
            </w:pPr>
            <w:r>
              <w:rPr>
                <w:rFonts w:hint="eastAsia" w:ascii="仿宋" w:hAnsi="仿宋" w:eastAsia="仿宋" w:cs="仿宋"/>
                <w:snapToGrid w:val="0"/>
                <w:color w:val="000000"/>
                <w:kern w:val="24"/>
                <w:sz w:val="24"/>
              </w:rPr>
              <w:t>电话</w:t>
            </w:r>
          </w:p>
        </w:tc>
        <w:tc>
          <w:tcPr>
            <w:tcW w:w="18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000000"/>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000000"/>
                <w:kern w:val="24"/>
                <w:sz w:val="24"/>
              </w:rPr>
            </w:pPr>
            <w:r>
              <w:rPr>
                <w:rFonts w:hint="eastAsia" w:ascii="仿宋" w:hAnsi="仿宋" w:eastAsia="仿宋" w:cs="仿宋"/>
                <w:snapToGrid w:val="0"/>
                <w:color w:val="000000"/>
                <w:kern w:val="24"/>
                <w:sz w:val="24"/>
              </w:rPr>
              <w:t>成立时间</w:t>
            </w:r>
          </w:p>
        </w:tc>
        <w:tc>
          <w:tcPr>
            <w:tcW w:w="2087"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000000"/>
                <w:kern w:val="24"/>
                <w:sz w:val="24"/>
              </w:rPr>
            </w:pPr>
          </w:p>
        </w:tc>
        <w:tc>
          <w:tcPr>
            <w:tcW w:w="5086" w:type="dxa"/>
            <w:gridSpan w:val="4"/>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eastAsia" w:ascii="仿宋" w:hAnsi="仿宋" w:eastAsia="仿宋" w:cs="仿宋"/>
                <w:snapToGrid w:val="0"/>
                <w:color w:val="000000"/>
                <w:kern w:val="24"/>
                <w:sz w:val="24"/>
              </w:rPr>
            </w:pPr>
            <w:r>
              <w:rPr>
                <w:rFonts w:hint="eastAsia" w:ascii="仿宋" w:hAnsi="仿宋" w:eastAsia="仿宋" w:cs="仿宋"/>
                <w:snapToGrid w:val="0"/>
                <w:color w:val="000000"/>
                <w:kern w:val="24"/>
                <w:sz w:val="24"/>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000000"/>
                <w:kern w:val="24"/>
                <w:sz w:val="24"/>
              </w:rPr>
            </w:pPr>
            <w:r>
              <w:rPr>
                <w:rFonts w:hint="eastAsia" w:ascii="仿宋" w:hAnsi="仿宋" w:eastAsia="仿宋" w:cs="仿宋"/>
                <w:snapToGrid w:val="0"/>
                <w:color w:val="000000"/>
                <w:kern w:val="24"/>
                <w:sz w:val="24"/>
              </w:rPr>
              <w:t>经营范围</w:t>
            </w:r>
          </w:p>
        </w:tc>
        <w:tc>
          <w:tcPr>
            <w:tcW w:w="7173"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snapToGrid w:val="0"/>
                <w:color w:val="000000"/>
                <w:kern w:val="24"/>
                <w:sz w:val="24"/>
              </w:rPr>
            </w:pPr>
          </w:p>
          <w:p>
            <w:pPr>
              <w:spacing w:line="360" w:lineRule="auto"/>
              <w:rPr>
                <w:rFonts w:hint="eastAsia" w:ascii="仿宋" w:hAnsi="仿宋" w:eastAsia="仿宋" w:cs="仿宋"/>
                <w:snapToGrid w:val="0"/>
                <w:color w:val="000000"/>
                <w:kern w:val="24"/>
                <w:sz w:val="24"/>
              </w:rPr>
            </w:pPr>
          </w:p>
          <w:p>
            <w:pPr>
              <w:spacing w:line="360" w:lineRule="auto"/>
              <w:rPr>
                <w:rFonts w:hint="eastAsia" w:ascii="仿宋" w:hAnsi="仿宋" w:eastAsia="仿宋" w:cs="仿宋"/>
                <w:snapToGrid w:val="0"/>
                <w:color w:val="000000"/>
                <w:kern w:val="24"/>
                <w:sz w:val="24"/>
              </w:rPr>
            </w:pPr>
          </w:p>
          <w:p>
            <w:pPr>
              <w:spacing w:line="360" w:lineRule="auto"/>
              <w:rPr>
                <w:rFonts w:hint="eastAsia" w:ascii="仿宋" w:hAnsi="仿宋" w:eastAsia="仿宋" w:cs="仿宋"/>
                <w:snapToGrid w:val="0"/>
                <w:color w:val="000000"/>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000000"/>
                <w:kern w:val="24"/>
                <w:sz w:val="24"/>
              </w:rPr>
            </w:pPr>
            <w:r>
              <w:rPr>
                <w:rFonts w:hint="eastAsia" w:ascii="仿宋" w:hAnsi="仿宋" w:eastAsia="仿宋" w:cs="仿宋"/>
                <w:snapToGrid w:val="0"/>
                <w:color w:val="000000"/>
                <w:kern w:val="24"/>
                <w:sz w:val="24"/>
              </w:rPr>
              <w:t>备注</w:t>
            </w:r>
          </w:p>
        </w:tc>
        <w:tc>
          <w:tcPr>
            <w:tcW w:w="7173"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snapToGrid w:val="0"/>
                <w:color w:val="000000"/>
                <w:kern w:val="24"/>
                <w:sz w:val="24"/>
              </w:rPr>
            </w:pPr>
          </w:p>
        </w:tc>
      </w:tr>
    </w:tbl>
    <w:p>
      <w:pPr>
        <w:spacing w:line="360" w:lineRule="auto"/>
        <w:rPr>
          <w:rFonts w:hint="eastAsia" w:ascii="仿宋" w:hAnsi="仿宋" w:eastAsia="仿宋" w:cs="仿宋"/>
          <w:i/>
          <w:iCs/>
          <w:color w:val="0000FF"/>
          <w:kern w:val="0"/>
          <w:sz w:val="24"/>
          <w:u w:val="single"/>
          <w:lang w:bidi="ar"/>
        </w:rPr>
      </w:pPr>
      <w:r>
        <w:rPr>
          <w:rFonts w:ascii="仿宋" w:hAnsi="仿宋" w:eastAsia="仿宋" w:cs="仿宋"/>
          <w:i/>
          <w:iCs/>
          <w:color w:val="0000FF"/>
          <w:kern w:val="0"/>
          <w:sz w:val="24"/>
          <w:u w:val="single"/>
          <w:lang w:bidi="ar"/>
        </w:rPr>
        <w:t>（说明：根据表格内容，填写制造商的企业基本信息。）</w:t>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1.1.4制造商授权和质保期内原厂售后服务承诺函（格式二）</w:t>
      </w:r>
    </w:p>
    <w:p>
      <w:pPr>
        <w:widowControl/>
        <w:spacing w:line="360" w:lineRule="auto"/>
        <w:jc w:val="left"/>
        <w:rPr>
          <w:rFonts w:hint="eastAsia" w:ascii="仿宋" w:hAnsi="仿宋" w:eastAsia="仿宋" w:cs="仿宋"/>
          <w:b/>
          <w:bCs/>
          <w:color w:val="000000"/>
          <w:sz w:val="24"/>
        </w:rPr>
      </w:pPr>
      <w:r>
        <w:rPr>
          <w:rFonts w:ascii="仿宋" w:hAnsi="仿宋" w:eastAsia="仿宋" w:cs="仿宋"/>
          <w:i/>
          <w:iCs/>
          <w:color w:val="0000FF"/>
          <w:kern w:val="0"/>
          <w:sz w:val="24"/>
          <w:u w:val="single"/>
          <w:lang w:bidi="ar"/>
        </w:rPr>
        <w:t>（说明：制造商提供，并加盖</w:t>
      </w:r>
      <w:r>
        <w:rPr>
          <w:rFonts w:hint="eastAsia" w:ascii="仿宋" w:hAnsi="仿宋" w:eastAsia="仿宋" w:cs="仿宋"/>
          <w:i/>
          <w:iCs/>
          <w:color w:val="0000FF"/>
          <w:kern w:val="0"/>
          <w:sz w:val="24"/>
          <w:u w:val="single"/>
          <w:lang w:bidi="ar"/>
        </w:rPr>
        <w:t>制造商公章（或电子章））</w:t>
      </w:r>
    </w:p>
    <w:p>
      <w:pPr>
        <w:spacing w:line="360" w:lineRule="auto"/>
      </w:pPr>
    </w:p>
    <w:p>
      <w:pPr>
        <w:spacing w:line="360" w:lineRule="auto"/>
        <w:jc w:val="center"/>
        <w:rPr>
          <w:rFonts w:hint="eastAsia" w:ascii="仿宋" w:hAnsi="仿宋" w:eastAsia="仿宋" w:cs="仿宋"/>
          <w:b/>
          <w:bCs/>
          <w:color w:val="000000"/>
          <w:sz w:val="24"/>
        </w:rPr>
      </w:pPr>
      <w:r>
        <w:rPr>
          <w:rFonts w:hint="eastAsia" w:ascii="仿宋" w:hAnsi="仿宋" w:eastAsia="仿宋" w:cs="仿宋"/>
          <w:b/>
          <w:bCs/>
          <w:color w:val="000000"/>
          <w:sz w:val="24"/>
        </w:rPr>
        <w:t>制造商授权和质保期内原厂售后服务承诺函</w:t>
      </w:r>
    </w:p>
    <w:p>
      <w:pPr>
        <w:pStyle w:val="2"/>
        <w:spacing w:line="360" w:lineRule="auto"/>
      </w:pPr>
    </w:p>
    <w:p>
      <w:pPr>
        <w:spacing w:line="360" w:lineRule="auto"/>
        <w:jc w:val="left"/>
        <w:rPr>
          <w:rFonts w:hint="eastAsia" w:ascii="仿宋" w:hAnsi="仿宋" w:eastAsia="仿宋" w:cs="仿宋"/>
          <w:color w:val="000000"/>
          <w:sz w:val="24"/>
          <w:u w:val="single"/>
        </w:rPr>
      </w:pPr>
      <w:r>
        <w:rPr>
          <w:rFonts w:hint="eastAsia" w:ascii="仿宋" w:hAnsi="仿宋" w:eastAsia="仿宋" w:cs="仿宋"/>
          <w:color w:val="000000"/>
          <w:sz w:val="24"/>
        </w:rPr>
        <w:t xml:space="preserve">致： </w:t>
      </w:r>
      <w:r>
        <w:rPr>
          <w:rFonts w:hint="eastAsia" w:ascii="仿宋" w:hAnsi="仿宋" w:eastAsia="仿宋" w:cs="仿宋"/>
          <w:color w:val="000000"/>
          <w:sz w:val="24"/>
          <w:u w:val="single"/>
        </w:rPr>
        <w:t>广西博联信息通信技术有限责任公司</w:t>
      </w:r>
    </w:p>
    <w:p>
      <w:pPr>
        <w:spacing w:line="360" w:lineRule="auto"/>
        <w:jc w:val="center"/>
        <w:rPr>
          <w:rFonts w:hint="eastAsia" w:ascii="仿宋" w:hAnsi="仿宋" w:eastAsia="仿宋" w:cs="仿宋"/>
          <w:b/>
          <w:bCs/>
          <w:sz w:val="24"/>
        </w:rPr>
      </w:pPr>
    </w:p>
    <w:p>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我司承诺</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kern w:val="0"/>
          <w:sz w:val="24"/>
          <w:lang w:bidi="ar"/>
        </w:rPr>
        <w:t>寻源项目名称）</w:t>
      </w:r>
      <w:r>
        <w:rPr>
          <w:rFonts w:hint="eastAsia" w:ascii="仿宋" w:hAnsi="仿宋" w:eastAsia="仿宋" w:cs="仿宋"/>
          <w:sz w:val="24"/>
        </w:rPr>
        <w:t>中选后，需全力配合贵司开展投标准备工作，并提供针对满足</w:t>
      </w:r>
      <w:r>
        <w:rPr>
          <w:rFonts w:hint="eastAsia" w:ascii="仿宋" w:hAnsi="仿宋" w:eastAsia="仿宋" w:cs="仿宋"/>
          <w:sz w:val="24"/>
          <w:u w:val="single"/>
        </w:rPr>
        <w:t xml:space="preserve">               （</w:t>
      </w:r>
      <w:r>
        <w:rPr>
          <w:rFonts w:hint="eastAsia" w:ascii="仿宋" w:hAnsi="仿宋" w:eastAsia="仿宋" w:cs="仿宋"/>
          <w:sz w:val="24"/>
        </w:rPr>
        <w:t>拟投标项目）的设备制造商唯一有效授权和原厂售后服务承诺函。</w:t>
      </w:r>
    </w:p>
    <w:p>
      <w:pPr>
        <w:pStyle w:val="2"/>
        <w:spacing w:line="360" w:lineRule="auto"/>
      </w:pPr>
    </w:p>
    <w:p>
      <w:pPr>
        <w:spacing w:line="360" w:lineRule="auto"/>
        <w:jc w:val="right"/>
      </w:pPr>
      <w:r>
        <w:rPr>
          <w:rFonts w:hint="eastAsia" w:ascii="仿宋" w:hAnsi="仿宋" w:cs="仿宋"/>
          <w:sz w:val="24"/>
        </w:rPr>
        <w:t xml:space="preserve"> </w:t>
      </w:r>
      <w:r>
        <w:rPr>
          <w:rFonts w:hint="eastAsia" w:ascii="仿宋" w:hAnsi="仿宋" w:eastAsia="仿宋" w:cs="仿宋"/>
          <w:sz w:val="24"/>
        </w:rPr>
        <w:t>制造商名称：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rPr>
          <w:rFonts w:hint="eastAsia" w:ascii="仿宋" w:hAnsi="仿宋" w:eastAsia="仿宋" w:cs="仿宋"/>
          <w:sz w:val="24"/>
        </w:rPr>
      </w:pPr>
      <w:r>
        <w:rPr>
          <w:rFonts w:hint="eastAsia" w:ascii="仿宋" w:hAnsi="仿宋" w:eastAsia="仿宋" w:cs="仿宋"/>
          <w:sz w:val="24"/>
        </w:rPr>
        <w:br w:type="page"/>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1.1.5未使用美光公司产品（包括含有美光芯片的产品）的承诺函（格式三）</w:t>
      </w:r>
    </w:p>
    <w:p>
      <w:pPr>
        <w:widowControl/>
        <w:spacing w:line="360" w:lineRule="auto"/>
        <w:jc w:val="left"/>
        <w:rPr>
          <w:rFonts w:hint="eastAsia" w:ascii="仿宋" w:hAnsi="仿宋" w:eastAsia="仿宋" w:cs="仿宋"/>
          <w:b/>
          <w:bCs/>
          <w:color w:val="000000"/>
          <w:sz w:val="24"/>
        </w:rPr>
      </w:pPr>
      <w:r>
        <w:rPr>
          <w:rFonts w:ascii="仿宋" w:hAnsi="仿宋" w:eastAsia="仿宋" w:cs="仿宋"/>
          <w:i/>
          <w:iCs/>
          <w:color w:val="0000FF"/>
          <w:kern w:val="0"/>
          <w:sz w:val="24"/>
          <w:u w:val="single"/>
          <w:lang w:bidi="ar"/>
        </w:rPr>
        <w:t>（说明：制造商提供，并加盖</w:t>
      </w:r>
      <w:r>
        <w:rPr>
          <w:rFonts w:hint="eastAsia" w:ascii="仿宋" w:hAnsi="仿宋" w:eastAsia="仿宋" w:cs="仿宋"/>
          <w:i/>
          <w:iCs/>
          <w:color w:val="0000FF"/>
          <w:kern w:val="0"/>
          <w:sz w:val="24"/>
          <w:u w:val="single"/>
          <w:lang w:bidi="ar"/>
        </w:rPr>
        <w:t>制造商公章（或电子章））</w:t>
      </w:r>
    </w:p>
    <w:p>
      <w:pPr>
        <w:pStyle w:val="2"/>
        <w:spacing w:line="360" w:lineRule="auto"/>
      </w:pPr>
    </w:p>
    <w:p>
      <w:pPr>
        <w:spacing w:line="360" w:lineRule="auto"/>
        <w:jc w:val="center"/>
        <w:rPr>
          <w:rFonts w:hint="eastAsia" w:ascii="仿宋" w:hAnsi="仿宋" w:eastAsia="仿宋" w:cs="仿宋"/>
          <w:b/>
          <w:bCs/>
          <w:color w:val="000000"/>
          <w:sz w:val="24"/>
        </w:rPr>
      </w:pPr>
      <w:r>
        <w:rPr>
          <w:rFonts w:hint="eastAsia" w:ascii="仿宋" w:hAnsi="仿宋" w:eastAsia="仿宋" w:cs="仿宋"/>
          <w:b/>
          <w:bCs/>
          <w:color w:val="000000"/>
          <w:sz w:val="24"/>
        </w:rPr>
        <w:t>未使用美光公司产品（包括含有美光芯片的产品）的承诺函</w:t>
      </w:r>
    </w:p>
    <w:p>
      <w:pPr>
        <w:pStyle w:val="2"/>
        <w:spacing w:line="360" w:lineRule="auto"/>
      </w:pPr>
    </w:p>
    <w:p>
      <w:pPr>
        <w:spacing w:line="360" w:lineRule="auto"/>
        <w:jc w:val="left"/>
        <w:rPr>
          <w:rFonts w:hint="eastAsia" w:ascii="仿宋" w:hAnsi="仿宋" w:eastAsia="仿宋" w:cs="仿宋"/>
          <w:color w:val="000000"/>
          <w:sz w:val="24"/>
          <w:u w:val="single"/>
        </w:rPr>
      </w:pPr>
      <w:r>
        <w:rPr>
          <w:rFonts w:hint="eastAsia" w:ascii="仿宋" w:hAnsi="仿宋" w:eastAsia="仿宋" w:cs="仿宋"/>
          <w:color w:val="000000"/>
          <w:sz w:val="24"/>
        </w:rPr>
        <w:t xml:space="preserve">致： </w:t>
      </w:r>
      <w:r>
        <w:rPr>
          <w:rFonts w:hint="eastAsia" w:ascii="仿宋" w:hAnsi="仿宋" w:eastAsia="仿宋" w:cs="仿宋"/>
          <w:color w:val="000000"/>
          <w:sz w:val="24"/>
          <w:u w:val="single"/>
        </w:rPr>
        <w:t>广西博联信息通信技术有限责任公司</w:t>
      </w:r>
    </w:p>
    <w:p>
      <w:pPr>
        <w:pStyle w:val="2"/>
        <w:spacing w:line="360" w:lineRule="auto"/>
        <w:rPr>
          <w:rFonts w:hint="eastAsia" w:ascii="仿宋" w:hAnsi="仿宋" w:eastAsia="仿宋" w:cs="仿宋"/>
          <w:sz w:val="24"/>
        </w:rPr>
      </w:pP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我单位参与</w:t>
      </w:r>
      <w:bookmarkStart w:id="0" w:name="TXT_846D509D7E344B68A14761C1EDDA504E_1"/>
      <w:r>
        <w:rPr>
          <w:rFonts w:hint="eastAsia" w:ascii="仿宋" w:hAnsi="仿宋" w:eastAsia="仿宋" w:cs="仿宋"/>
          <w:sz w:val="24"/>
        </w:rPr>
        <w:t>寻源方</w:t>
      </w:r>
      <w:bookmarkEnd w:id="0"/>
      <w:r>
        <w:rPr>
          <w:rFonts w:hint="eastAsia" w:ascii="仿宋" w:hAnsi="仿宋" w:eastAsia="仿宋" w:cs="仿宋"/>
          <w:color w:val="0000EE"/>
          <w:sz w:val="24"/>
          <w:u w:val="single"/>
        </w:rPr>
        <w:t>寻源项目名称</w:t>
      </w:r>
      <w:r>
        <w:rPr>
          <w:rFonts w:hint="eastAsia" w:ascii="仿宋" w:hAnsi="仿宋" w:eastAsia="仿宋" w:cs="仿宋"/>
          <w:sz w:val="24"/>
        </w:rPr>
        <w:t xml:space="preserve">相关工作，我司拟供货产品皆为非美光公司产品（包括含有美光芯片的产品），并确保后续供货的产品满足国家网络安全审查要求。 </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若违反上述承诺，寻源方有权根据《中国南方电网有限责任公司供应商失信扣分管理细则》有关要求对我司进行处理，我方愿承担由此导致的各类风险。</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特此承诺！</w:t>
      </w:r>
    </w:p>
    <w:p>
      <w:pPr>
        <w:spacing w:line="360" w:lineRule="auto"/>
        <w:ind w:firstLine="840" w:firstLineChars="300"/>
        <w:rPr>
          <w:rFonts w:ascii="仿宋_GB2312" w:eastAsia="仿宋_GB2312"/>
          <w:sz w:val="28"/>
          <w:szCs w:val="28"/>
        </w:rPr>
      </w:pPr>
    </w:p>
    <w:p>
      <w:pPr>
        <w:spacing w:line="360" w:lineRule="auto"/>
        <w:jc w:val="right"/>
      </w:pPr>
      <w:r>
        <w:rPr>
          <w:rFonts w:hint="eastAsia" w:ascii="仿宋" w:hAnsi="仿宋" w:eastAsia="仿宋" w:cs="仿宋"/>
          <w:sz w:val="24"/>
        </w:rPr>
        <w:t>制造商名称：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jc w:val="right"/>
        <w:rPr>
          <w:rFonts w:hint="eastAsia" w:ascii="仿宋" w:hAnsi="仿宋" w:eastAsia="仿宋" w:cs="仿宋"/>
          <w:sz w:val="24"/>
        </w:rPr>
      </w:pP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1.1.6承诺函（格式四）</w:t>
      </w:r>
    </w:p>
    <w:p>
      <w:pPr>
        <w:widowControl/>
        <w:spacing w:line="360" w:lineRule="auto"/>
        <w:jc w:val="left"/>
        <w:rPr>
          <w:rFonts w:hint="eastAsia" w:ascii="仿宋" w:hAnsi="仿宋" w:eastAsia="仿宋" w:cs="仿宋"/>
          <w:b/>
          <w:bCs/>
          <w:color w:val="000000"/>
          <w:sz w:val="24"/>
        </w:rPr>
      </w:pPr>
      <w:r>
        <w:rPr>
          <w:rFonts w:ascii="仿宋" w:hAnsi="仿宋" w:eastAsia="仿宋" w:cs="仿宋"/>
          <w:i/>
          <w:iCs/>
          <w:color w:val="0000FF"/>
          <w:kern w:val="0"/>
          <w:sz w:val="24"/>
          <w:u w:val="single"/>
          <w:lang w:bidi="ar"/>
        </w:rPr>
        <w:t>（说明：制造商提供，并加盖</w:t>
      </w:r>
      <w:r>
        <w:rPr>
          <w:rFonts w:hint="eastAsia" w:ascii="仿宋" w:hAnsi="仿宋" w:eastAsia="仿宋" w:cs="仿宋"/>
          <w:i/>
          <w:iCs/>
          <w:color w:val="0000FF"/>
          <w:kern w:val="0"/>
          <w:sz w:val="24"/>
          <w:u w:val="single"/>
          <w:lang w:bidi="ar"/>
        </w:rPr>
        <w:t>制造商公章（或电子章））</w:t>
      </w:r>
    </w:p>
    <w:p>
      <w:pPr>
        <w:spacing w:line="360" w:lineRule="auto"/>
        <w:jc w:val="center"/>
        <w:rPr>
          <w:rFonts w:hint="eastAsia" w:ascii="仿宋" w:hAnsi="仿宋" w:eastAsia="仿宋" w:cs="仿宋"/>
          <w:b/>
          <w:bCs/>
          <w:color w:val="000000"/>
          <w:sz w:val="24"/>
        </w:rPr>
      </w:pPr>
    </w:p>
    <w:p>
      <w:pPr>
        <w:spacing w:line="360" w:lineRule="auto"/>
        <w:jc w:val="center"/>
        <w:rPr>
          <w:rFonts w:hint="eastAsia" w:ascii="仿宋" w:hAnsi="仿宋" w:eastAsia="仿宋" w:cs="仿宋"/>
          <w:b/>
          <w:bCs/>
          <w:color w:val="000000"/>
          <w:sz w:val="24"/>
        </w:rPr>
      </w:pPr>
      <w:r>
        <w:rPr>
          <w:rFonts w:hint="eastAsia" w:ascii="仿宋" w:hAnsi="仿宋" w:eastAsia="仿宋" w:cs="仿宋"/>
          <w:b/>
          <w:bCs/>
          <w:color w:val="000000"/>
          <w:sz w:val="24"/>
        </w:rPr>
        <w:t>承 诺 函</w:t>
      </w:r>
    </w:p>
    <w:p>
      <w:pPr>
        <w:pStyle w:val="23"/>
        <w:spacing w:line="360" w:lineRule="auto"/>
        <w:rPr>
          <w:rFonts w:hint="eastAsia" w:ascii="仿宋" w:hAnsi="仿宋" w:eastAsia="仿宋" w:cs="仿宋"/>
          <w:szCs w:val="24"/>
        </w:rPr>
      </w:pPr>
    </w:p>
    <w:p>
      <w:pPr>
        <w:pStyle w:val="16"/>
        <w:spacing w:line="360" w:lineRule="auto"/>
        <w:rPr>
          <w:rFonts w:hint="eastAsia" w:ascii="仿宋" w:hAnsi="仿宋" w:eastAsia="仿宋" w:cs="仿宋"/>
          <w:sz w:val="24"/>
          <w:szCs w:val="24"/>
          <w:u w:val="single"/>
        </w:rPr>
      </w:pPr>
      <w:r>
        <w:rPr>
          <w:rFonts w:hint="eastAsia" w:ascii="仿宋" w:hAnsi="仿宋" w:eastAsia="仿宋" w:cs="仿宋"/>
          <w:color w:val="000000"/>
          <w:sz w:val="24"/>
          <w:szCs w:val="24"/>
        </w:rPr>
        <w:t>致：</w:t>
      </w:r>
      <w:r>
        <w:rPr>
          <w:rFonts w:hint="eastAsia" w:ascii="仿宋" w:hAnsi="仿宋" w:eastAsia="仿宋" w:cs="仿宋"/>
          <w:sz w:val="24"/>
          <w:szCs w:val="24"/>
          <w:u w:val="single"/>
        </w:rPr>
        <w:t>广西博联信息通信技术有限责任公司</w:t>
      </w:r>
    </w:p>
    <w:p>
      <w:pPr>
        <w:pStyle w:val="16"/>
        <w:spacing w:line="360" w:lineRule="auto"/>
        <w:rPr>
          <w:rFonts w:hint="eastAsia" w:ascii="仿宋" w:hAnsi="仿宋" w:eastAsia="仿宋" w:cs="仿宋"/>
          <w:sz w:val="24"/>
          <w:szCs w:val="24"/>
          <w:u w:val="single"/>
        </w:rPr>
      </w:pPr>
    </w:p>
    <w:p>
      <w:pPr>
        <w:pStyle w:val="16"/>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若我公司所提供的交付物侵害第三方的合法权益，</w:t>
      </w:r>
      <w:r>
        <w:rPr>
          <w:rFonts w:hint="eastAsia" w:ascii="仿宋" w:hAnsi="仿宋" w:eastAsia="仿宋" w:cs="仿宋"/>
          <w:sz w:val="24"/>
          <w:szCs w:val="24"/>
        </w:rPr>
        <w:t>广西博联信息通信技术有限责任公司</w:t>
      </w:r>
      <w:r>
        <w:rPr>
          <w:rFonts w:hint="eastAsia" w:ascii="仿宋" w:hAnsi="仿宋" w:eastAsia="仿宋" w:cs="仿宋"/>
          <w:color w:val="000000"/>
          <w:sz w:val="24"/>
          <w:szCs w:val="24"/>
        </w:rPr>
        <w:t>有权解除合同，追究我公司违约、赔偿等责任；若我公司提供的交付物侵害第三方的合法权被要求向第三方承担赔偿责任的，我公司对此承担全部责任。</w:t>
      </w:r>
    </w:p>
    <w:p>
      <w:pPr>
        <w:pStyle w:val="16"/>
        <w:spacing w:line="360" w:lineRule="auto"/>
        <w:ind w:firstLine="480" w:firstLineChars="200"/>
        <w:rPr>
          <w:rFonts w:hint="eastAsia" w:ascii="仿宋" w:hAnsi="仿宋" w:eastAsia="仿宋" w:cs="仿宋"/>
          <w:color w:val="000000"/>
          <w:sz w:val="24"/>
          <w:szCs w:val="24"/>
        </w:rPr>
      </w:pPr>
    </w:p>
    <w:p>
      <w:pPr>
        <w:pStyle w:val="16"/>
        <w:spacing w:line="360" w:lineRule="auto"/>
        <w:ind w:firstLine="480" w:firstLineChars="200"/>
        <w:rPr>
          <w:rFonts w:hint="eastAsia" w:ascii="仿宋" w:hAnsi="仿宋" w:eastAsia="仿宋" w:cs="仿宋"/>
          <w:color w:val="000000"/>
          <w:sz w:val="24"/>
          <w:szCs w:val="24"/>
        </w:rPr>
      </w:pPr>
    </w:p>
    <w:p>
      <w:pPr>
        <w:spacing w:line="360" w:lineRule="auto"/>
        <w:jc w:val="right"/>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1.1.7其他(如有）</w:t>
      </w:r>
    </w:p>
    <w:p>
      <w:pPr>
        <w:widowControl/>
        <w:spacing w:line="360" w:lineRule="auto"/>
        <w:jc w:val="left"/>
        <w:rPr>
          <w:rFonts w:hint="eastAsia" w:ascii="仿宋" w:hAnsi="仿宋" w:eastAsia="仿宋" w:cs="仿宋"/>
          <w:b/>
          <w:bCs/>
          <w:sz w:val="24"/>
          <w:u w:val="single"/>
        </w:rPr>
      </w:pPr>
      <w:r>
        <w:rPr>
          <w:rFonts w:ascii="仿宋" w:hAnsi="仿宋" w:eastAsia="仿宋" w:cs="仿宋"/>
          <w:i/>
          <w:iCs/>
          <w:color w:val="0000FF"/>
          <w:kern w:val="0"/>
          <w:sz w:val="24"/>
          <w:u w:val="single"/>
          <w:lang w:bidi="ar"/>
        </w:rPr>
        <w:t>（说明：如有其他内容，填写在此处</w:t>
      </w:r>
      <w:r>
        <w:rPr>
          <w:rFonts w:hint="eastAsia" w:ascii="仿宋" w:hAnsi="仿宋" w:eastAsia="仿宋" w:cs="仿宋"/>
          <w:i/>
          <w:iCs/>
          <w:color w:val="0000FF"/>
          <w:kern w:val="0"/>
          <w:sz w:val="24"/>
          <w:u w:val="single"/>
          <w:lang w:bidi="ar"/>
        </w:rPr>
        <w:t>。</w:t>
      </w:r>
      <w:r>
        <w:rPr>
          <w:rFonts w:ascii="仿宋" w:hAnsi="仿宋" w:eastAsia="仿宋" w:cs="仿宋"/>
          <w:i/>
          <w:iCs/>
          <w:color w:val="0000FF"/>
          <w:kern w:val="0"/>
          <w:sz w:val="24"/>
          <w:u w:val="single"/>
          <w:lang w:bidi="ar"/>
        </w:rPr>
        <w:t>）</w:t>
      </w:r>
    </w:p>
    <w:p>
      <w:pPr>
        <w:spacing w:line="360" w:lineRule="auto"/>
        <w:rPr>
          <w:rFonts w:hint="eastAsia" w:ascii="仿宋" w:hAnsi="仿宋" w:eastAsia="仿宋" w:cs="仿宋"/>
          <w:color w:val="000000"/>
          <w:sz w:val="24"/>
        </w:rPr>
      </w:pPr>
    </w:p>
    <w:p>
      <w:pPr>
        <w:pStyle w:val="2"/>
        <w:spacing w:line="360" w:lineRule="auto"/>
      </w:pPr>
    </w:p>
    <w:p/>
    <w:p>
      <w:pPr>
        <w:pStyle w:val="2"/>
      </w:pPr>
    </w:p>
    <w:p>
      <w:pPr>
        <w:spacing w:line="360" w:lineRule="auto"/>
      </w:pPr>
    </w:p>
    <w:p>
      <w:pPr>
        <w:rPr>
          <w:rFonts w:hint="eastAsia" w:ascii="仿宋" w:hAnsi="仿宋" w:eastAsia="仿宋" w:cs="仿宋"/>
          <w:b/>
          <w:bCs/>
          <w:sz w:val="24"/>
        </w:rPr>
      </w:pPr>
      <w:r>
        <w:rPr>
          <w:rFonts w:hint="eastAsia" w:ascii="仿宋" w:hAnsi="仿宋" w:eastAsia="仿宋" w:cs="仿宋"/>
          <w:b/>
          <w:bCs/>
          <w:sz w:val="24"/>
        </w:rPr>
        <w:br w:type="page"/>
      </w:r>
    </w:p>
    <w:p>
      <w:pPr>
        <w:pStyle w:val="7"/>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1.1.8经销商授权委托书（格式五）</w:t>
      </w:r>
    </w:p>
    <w:p>
      <w:pPr>
        <w:widowControl/>
        <w:spacing w:line="360" w:lineRule="auto"/>
        <w:jc w:val="left"/>
        <w:rPr>
          <w:rFonts w:hint="eastAsia" w:ascii="仿宋" w:hAnsi="仿宋" w:eastAsia="仿宋" w:cs="仿宋"/>
          <w:b/>
          <w:bCs/>
          <w:color w:val="000000"/>
          <w:sz w:val="24"/>
        </w:rPr>
      </w:pPr>
      <w:r>
        <w:rPr>
          <w:rFonts w:ascii="仿宋" w:hAnsi="仿宋" w:eastAsia="仿宋" w:cs="仿宋"/>
          <w:i/>
          <w:iCs/>
          <w:color w:val="0000FF"/>
          <w:kern w:val="0"/>
          <w:sz w:val="24"/>
          <w:u w:val="single"/>
          <w:lang w:bidi="ar"/>
        </w:rPr>
        <w:t>（说明：</w:t>
      </w:r>
      <w:r>
        <w:rPr>
          <w:rFonts w:hint="eastAsia" w:ascii="仿宋" w:hAnsi="仿宋" w:eastAsia="仿宋" w:cs="仿宋"/>
          <w:i/>
          <w:iCs/>
          <w:color w:val="0000FF"/>
          <w:kern w:val="0"/>
          <w:sz w:val="24"/>
          <w:u w:val="single"/>
          <w:lang w:bidi="ar"/>
        </w:rPr>
        <w:t>若原厂需指定代理商（经销商）负责后续合同签订、供货等事宜</w:t>
      </w:r>
      <w:r>
        <w:rPr>
          <w:rFonts w:ascii="仿宋" w:hAnsi="仿宋" w:eastAsia="仿宋" w:cs="仿宋"/>
          <w:i/>
          <w:iCs/>
          <w:color w:val="0000FF"/>
          <w:kern w:val="0"/>
          <w:sz w:val="24"/>
          <w:u w:val="single"/>
          <w:lang w:bidi="ar"/>
        </w:rPr>
        <w:t>，</w:t>
      </w:r>
      <w:r>
        <w:rPr>
          <w:rFonts w:hint="eastAsia" w:ascii="仿宋" w:hAnsi="仿宋" w:eastAsia="仿宋" w:cs="仿宋"/>
          <w:i/>
          <w:iCs/>
          <w:color w:val="0000FF"/>
          <w:kern w:val="0"/>
          <w:sz w:val="24"/>
          <w:u w:val="single"/>
          <w:lang w:bidi="ar"/>
        </w:rPr>
        <w:t>由</w:t>
      </w:r>
      <w:r>
        <w:rPr>
          <w:rFonts w:ascii="仿宋" w:hAnsi="仿宋" w:eastAsia="仿宋" w:cs="仿宋"/>
          <w:i/>
          <w:iCs/>
          <w:color w:val="0000FF"/>
          <w:kern w:val="0"/>
          <w:sz w:val="24"/>
          <w:u w:val="single"/>
          <w:lang w:bidi="ar"/>
        </w:rPr>
        <w:t>制造商提供并加盖</w:t>
      </w:r>
      <w:r>
        <w:rPr>
          <w:rFonts w:hint="eastAsia" w:ascii="仿宋" w:hAnsi="仿宋" w:eastAsia="仿宋" w:cs="仿宋"/>
          <w:i/>
          <w:iCs/>
          <w:color w:val="0000FF"/>
          <w:kern w:val="0"/>
          <w:sz w:val="24"/>
          <w:u w:val="single"/>
          <w:lang w:bidi="ar"/>
        </w:rPr>
        <w:t>公章（或电子章）</w:t>
      </w:r>
      <w:r>
        <w:rPr>
          <w:rFonts w:ascii="仿宋" w:hAnsi="仿宋" w:eastAsia="仿宋" w:cs="仿宋"/>
          <w:i/>
          <w:iCs/>
          <w:color w:val="0000FF"/>
          <w:kern w:val="0"/>
          <w:sz w:val="24"/>
          <w:u w:val="single"/>
          <w:lang w:bidi="ar"/>
        </w:rPr>
        <w:t>；若制造商作为本次寻源的响应</w:t>
      </w:r>
      <w:r>
        <w:rPr>
          <w:rFonts w:hint="eastAsia" w:ascii="仿宋" w:hAnsi="仿宋" w:eastAsia="仿宋" w:cs="仿宋"/>
          <w:i/>
          <w:iCs/>
          <w:color w:val="0000FF"/>
          <w:kern w:val="0"/>
          <w:sz w:val="24"/>
          <w:u w:val="single"/>
          <w:lang w:bidi="ar"/>
        </w:rPr>
        <w:t>合作</w:t>
      </w:r>
      <w:r>
        <w:rPr>
          <w:rFonts w:ascii="仿宋" w:hAnsi="仿宋" w:eastAsia="仿宋" w:cs="仿宋"/>
          <w:i/>
          <w:iCs/>
          <w:color w:val="0000FF"/>
          <w:kern w:val="0"/>
          <w:sz w:val="24"/>
          <w:u w:val="single"/>
          <w:lang w:bidi="ar"/>
        </w:rPr>
        <w:t>方的，则无</w:t>
      </w:r>
      <w:r>
        <w:rPr>
          <w:rFonts w:hint="eastAsia" w:ascii="仿宋" w:hAnsi="仿宋" w:eastAsia="仿宋" w:cs="仿宋"/>
          <w:i/>
          <w:iCs/>
          <w:color w:val="0000FF"/>
          <w:kern w:val="0"/>
          <w:sz w:val="24"/>
          <w:u w:val="single"/>
          <w:lang w:bidi="ar"/>
        </w:rPr>
        <w:t>需提供。）</w:t>
      </w:r>
    </w:p>
    <w:p>
      <w:pPr>
        <w:spacing w:line="360" w:lineRule="auto"/>
        <w:jc w:val="center"/>
        <w:rPr>
          <w:rFonts w:hint="eastAsia" w:ascii="仿宋" w:hAnsi="仿宋" w:eastAsia="仿宋" w:cs="仿宋"/>
          <w:b/>
          <w:bCs/>
          <w:color w:val="000000"/>
          <w:sz w:val="24"/>
        </w:rPr>
      </w:pPr>
    </w:p>
    <w:p>
      <w:pPr>
        <w:spacing w:line="360" w:lineRule="auto"/>
        <w:jc w:val="center"/>
        <w:rPr>
          <w:rFonts w:hint="eastAsia" w:ascii="仿宋" w:hAnsi="仿宋" w:eastAsia="仿宋" w:cs="仿宋"/>
          <w:b/>
          <w:bCs/>
          <w:color w:val="000000"/>
          <w:sz w:val="24"/>
        </w:rPr>
      </w:pPr>
      <w:r>
        <w:rPr>
          <w:rFonts w:hint="eastAsia" w:ascii="仿宋" w:hAnsi="仿宋" w:eastAsia="仿宋" w:cs="仿宋"/>
          <w:b/>
          <w:bCs/>
          <w:color w:val="000000"/>
          <w:sz w:val="24"/>
        </w:rPr>
        <w:t>经销商授权委托书</w:t>
      </w:r>
    </w:p>
    <w:p>
      <w:pPr>
        <w:spacing w:line="360" w:lineRule="auto"/>
        <w:jc w:val="center"/>
        <w:rPr>
          <w:rFonts w:hint="eastAsia" w:ascii="仿宋" w:hAnsi="仿宋" w:eastAsia="仿宋" w:cs="仿宋"/>
          <w:b/>
          <w:bCs/>
          <w:color w:val="000000"/>
          <w:sz w:val="24"/>
        </w:rPr>
      </w:pPr>
    </w:p>
    <w:p>
      <w:pPr>
        <w:pStyle w:val="2"/>
        <w:spacing w:before="91" w:line="360" w:lineRule="auto"/>
        <w:ind w:left="25"/>
        <w:rPr>
          <w:rFonts w:hint="eastAsia" w:ascii="仿宋" w:hAnsi="仿宋" w:eastAsia="仿宋" w:cs="仿宋"/>
          <w:sz w:val="24"/>
          <w:u w:val="single"/>
        </w:rPr>
      </w:pPr>
      <w:r>
        <w:rPr>
          <w:rFonts w:hint="eastAsia" w:ascii="仿宋" w:hAnsi="仿宋" w:eastAsia="仿宋" w:cs="仿宋"/>
          <w:spacing w:val="-1"/>
          <w:sz w:val="24"/>
        </w:rPr>
        <w:t>致：</w:t>
      </w:r>
      <w:r>
        <w:rPr>
          <w:rFonts w:hint="eastAsia" w:ascii="仿宋" w:hAnsi="仿宋" w:eastAsia="仿宋" w:cs="仿宋"/>
          <w:sz w:val="24"/>
          <w:u w:val="single"/>
        </w:rPr>
        <w:t>广西博联信息通信技术有限责任公司</w:t>
      </w:r>
    </w:p>
    <w:p/>
    <w:p>
      <w:pPr>
        <w:pStyle w:val="2"/>
        <w:spacing w:before="91" w:line="360" w:lineRule="auto"/>
        <w:ind w:firstLine="420" w:firstLineChars="175"/>
        <w:rPr>
          <w:rFonts w:hint="eastAsia" w:ascii="仿宋" w:hAnsi="仿宋" w:eastAsia="仿宋" w:cs="仿宋"/>
          <w:sz w:val="24"/>
        </w:rPr>
      </w:pPr>
      <w:r>
        <w:rPr>
          <w:rFonts w:hint="eastAsia" w:ascii="仿宋" w:hAnsi="仿宋" w:eastAsia="仿宋" w:cs="仿宋"/>
          <w:sz w:val="24"/>
        </w:rPr>
        <w:t>兹授权</w:t>
      </w:r>
      <w:r>
        <w:rPr>
          <w:rFonts w:hint="eastAsia" w:ascii="仿宋" w:hAnsi="仿宋" w:eastAsia="仿宋" w:cs="仿宋"/>
          <w:sz w:val="24"/>
          <w:u w:val="single"/>
        </w:rPr>
        <w:t xml:space="preserve">             </w:t>
      </w:r>
      <w:r>
        <w:rPr>
          <w:rFonts w:hint="eastAsia" w:ascii="仿宋" w:hAnsi="仿宋" w:eastAsia="仿宋" w:cs="仿宋"/>
          <w:sz w:val="24"/>
        </w:rPr>
        <w:t>（经销商名称）对接贵公司</w:t>
      </w:r>
      <w:r>
        <w:rPr>
          <w:rFonts w:hint="eastAsia" w:ascii="仿宋" w:hAnsi="仿宋" w:eastAsia="仿宋" w:cs="仿宋"/>
          <w:sz w:val="24"/>
          <w:u w:val="single"/>
        </w:rPr>
        <w:t xml:space="preserve">  </w:t>
      </w:r>
      <w:r>
        <w:rPr>
          <w:rFonts w:hint="eastAsia" w:ascii="仿宋" w:hAnsi="仿宋" w:eastAsia="仿宋" w:cs="仿宋"/>
          <w:b/>
          <w:bCs/>
          <w:sz w:val="24"/>
          <w:u w:val="single"/>
        </w:rPr>
        <w:t xml:space="preserve">       </w:t>
      </w:r>
      <w:r>
        <w:rPr>
          <w:rFonts w:hint="eastAsia" w:ascii="仿宋" w:hAnsi="仿宋" w:eastAsia="仿宋" w:cs="仿宋"/>
          <w:sz w:val="24"/>
        </w:rPr>
        <w:t>（寻源项目名称）项目</w:t>
      </w:r>
      <w:r>
        <w:rPr>
          <w:rFonts w:hint="eastAsia" w:ascii="仿宋" w:hAnsi="仿宋" w:eastAsia="仿宋" w:cs="仿宋"/>
          <w:sz w:val="24"/>
          <w:u w:val="single"/>
        </w:rPr>
        <w:t xml:space="preserve">         </w:t>
      </w:r>
      <w:r>
        <w:rPr>
          <w:rFonts w:hint="eastAsia" w:ascii="仿宋" w:hAnsi="仿宋" w:eastAsia="仿宋" w:cs="仿宋"/>
          <w:sz w:val="24"/>
        </w:rPr>
        <w:t>产品的销售相关工作，仅限</w:t>
      </w:r>
      <w:r>
        <w:rPr>
          <w:rFonts w:hint="eastAsia" w:ascii="仿宋" w:hAnsi="仿宋" w:eastAsia="仿宋" w:cs="仿宋"/>
          <w:kern w:val="0"/>
          <w:sz w:val="24"/>
          <w:lang w:bidi="ar"/>
        </w:rPr>
        <w:t>负责后续与贵公司的合同签订、供货及履约等事宜</w:t>
      </w:r>
      <w:r>
        <w:rPr>
          <w:rFonts w:hint="eastAsia" w:ascii="仿宋" w:hAnsi="仿宋" w:eastAsia="仿宋" w:cs="仿宋"/>
          <w:sz w:val="24"/>
        </w:rPr>
        <w:t>。</w:t>
      </w:r>
    </w:p>
    <w:p>
      <w:pPr>
        <w:pStyle w:val="13"/>
      </w:pPr>
    </w:p>
    <w:p>
      <w:pPr>
        <w:spacing w:line="360" w:lineRule="auto"/>
        <w:ind w:firstLine="420"/>
        <w:rPr>
          <w:rFonts w:hint="eastAsia" w:ascii="仿宋" w:hAnsi="仿宋" w:eastAsia="仿宋" w:cs="仿宋"/>
          <w:sz w:val="24"/>
        </w:rPr>
      </w:pPr>
      <w:r>
        <w:rPr>
          <w:rFonts w:hint="eastAsia" w:ascii="仿宋" w:hAnsi="仿宋" w:eastAsia="仿宋" w:cs="仿宋"/>
          <w:sz w:val="24"/>
        </w:rPr>
        <w:t>注：</w:t>
      </w:r>
    </w:p>
    <w:p>
      <w:pPr>
        <w:spacing w:line="360" w:lineRule="auto"/>
        <w:ind w:firstLine="420"/>
        <w:rPr>
          <w:rFonts w:hint="eastAsia" w:ascii="仿宋" w:hAnsi="仿宋" w:eastAsia="仿宋" w:cs="仿宋"/>
          <w:sz w:val="24"/>
        </w:rPr>
      </w:pPr>
      <w:r>
        <w:rPr>
          <w:rFonts w:hint="eastAsia" w:ascii="仿宋" w:hAnsi="仿宋" w:eastAsia="仿宋" w:cs="仿宋"/>
          <w:sz w:val="24"/>
        </w:rPr>
        <w:t>1、授权期间：自本授权书自我司签字盖章之日起效，直至本项目招标活动结束或终止。</w:t>
      </w:r>
    </w:p>
    <w:p>
      <w:pPr>
        <w:pStyle w:val="2"/>
        <w:ind w:firstLine="482" w:firstLineChars="200"/>
        <w:rPr>
          <w:b/>
          <w:bCs/>
        </w:rPr>
      </w:pPr>
      <w:r>
        <w:rPr>
          <w:rFonts w:hint="eastAsia" w:ascii="仿宋" w:hAnsi="仿宋" w:eastAsia="仿宋" w:cs="仿宋"/>
          <w:b/>
          <w:bCs/>
          <w:sz w:val="24"/>
        </w:rPr>
        <w:t>2、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w:t>
      </w:r>
    </w:p>
    <w:p>
      <w:pPr>
        <w:spacing w:line="360" w:lineRule="auto"/>
        <w:rPr>
          <w:rFonts w:hint="eastAsia" w:ascii="仿宋" w:hAnsi="仿宋" w:eastAsia="仿宋" w:cs="仿宋"/>
          <w:sz w:val="24"/>
        </w:rPr>
      </w:pPr>
    </w:p>
    <w:p>
      <w:pPr>
        <w:spacing w:line="360" w:lineRule="auto"/>
        <w:ind w:firstLine="420"/>
        <w:rPr>
          <w:rFonts w:hint="eastAsia" w:ascii="仿宋" w:hAnsi="仿宋" w:eastAsia="仿宋" w:cs="仿宋"/>
          <w:sz w:val="24"/>
        </w:rPr>
      </w:pPr>
    </w:p>
    <w:p>
      <w:pPr>
        <w:spacing w:line="360" w:lineRule="auto"/>
        <w:ind w:firstLine="4819" w:firstLineChars="2000"/>
        <w:rPr>
          <w:rFonts w:hint="eastAsia" w:ascii="仿宋" w:hAnsi="仿宋" w:eastAsia="仿宋" w:cs="仿宋"/>
          <w:sz w:val="24"/>
        </w:rPr>
      </w:pPr>
      <w:r>
        <w:rPr>
          <w:rFonts w:hint="eastAsia" w:ascii="仿宋" w:hAnsi="仿宋" w:eastAsia="仿宋" w:cs="仿宋"/>
          <w:b/>
          <w:bCs/>
          <w:sz w:val="24"/>
        </w:rPr>
        <w:t>制造商</w:t>
      </w:r>
      <w:r>
        <w:rPr>
          <w:rFonts w:hint="eastAsia" w:ascii="仿宋" w:hAnsi="仿宋" w:eastAsia="仿宋" w:cs="仿宋"/>
          <w:sz w:val="24"/>
        </w:rPr>
        <w:t xml:space="preserve">名称：（公章或电子签章） </w:t>
      </w:r>
    </w:p>
    <w:p>
      <w:pPr>
        <w:spacing w:line="360" w:lineRule="auto"/>
        <w:ind w:left="3990" w:leftChars="1900" w:firstLine="720" w:firstLineChars="300"/>
        <w:rPr>
          <w:rFonts w:hint="eastAsia" w:ascii="仿宋" w:hAnsi="仿宋" w:eastAsia="仿宋" w:cs="仿宋"/>
          <w:sz w:val="24"/>
        </w:rPr>
      </w:pPr>
      <w:r>
        <w:rPr>
          <w:rFonts w:hint="eastAsia" w:ascii="仿宋" w:hAnsi="仿宋" w:eastAsia="仿宋" w:cs="仿宋"/>
          <w:sz w:val="24"/>
        </w:rPr>
        <w:t>日  期：_____年_____月_____日</w:t>
      </w:r>
    </w:p>
    <w:p>
      <w:pPr>
        <w:pStyle w:val="8"/>
        <w:numPr>
          <w:ilvl w:val="4"/>
          <w:numId w:val="0"/>
        </w:numPr>
        <w:rPr>
          <w:rFonts w:hint="eastAsia" w:ascii="仿宋" w:hAnsi="仿宋" w:eastAsia="仿宋" w:cs="仿宋"/>
          <w:sz w:val="24"/>
          <w:szCs w:val="22"/>
        </w:rPr>
      </w:pPr>
      <w:r>
        <w:rPr>
          <w:rFonts w:hint="eastAsia" w:ascii="仿宋" w:hAnsi="仿宋" w:eastAsia="仿宋" w:cs="仿宋"/>
          <w:sz w:val="24"/>
          <w:szCs w:val="22"/>
        </w:rPr>
        <w:t>1.1.8.1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格式五附件）</w:t>
      </w:r>
    </w:p>
    <w:p>
      <w:pPr>
        <w:widowControl/>
        <w:spacing w:line="360" w:lineRule="auto"/>
        <w:jc w:val="left"/>
        <w:rPr>
          <w:rFonts w:hint="eastAsia" w:ascii="仿宋" w:hAnsi="仿宋" w:eastAsia="仿宋" w:cs="仿宋"/>
          <w:i/>
          <w:iCs/>
          <w:color w:val="0000FF"/>
          <w:kern w:val="0"/>
          <w:sz w:val="24"/>
          <w:u w:val="single"/>
          <w:lang w:bidi="ar"/>
        </w:rPr>
      </w:pPr>
      <w:r>
        <w:rPr>
          <w:rFonts w:ascii="仿宋" w:hAnsi="仿宋" w:eastAsia="仿宋" w:cs="仿宋"/>
          <w:i/>
          <w:iCs/>
          <w:color w:val="0000FF"/>
          <w:kern w:val="0"/>
          <w:sz w:val="24"/>
          <w:u w:val="single"/>
          <w:lang w:bidi="ar"/>
        </w:rPr>
        <w:t>（说明：制造商提供，并加盖</w:t>
      </w:r>
      <w:r>
        <w:rPr>
          <w:rFonts w:hint="eastAsia" w:ascii="仿宋" w:hAnsi="仿宋" w:eastAsia="仿宋" w:cs="仿宋"/>
          <w:i/>
          <w:iCs/>
          <w:color w:val="0000FF"/>
          <w:kern w:val="0"/>
          <w:sz w:val="24"/>
          <w:u w:val="single"/>
          <w:lang w:bidi="ar"/>
        </w:rPr>
        <w:t>公章（或电子章）</w:t>
      </w:r>
      <w:r>
        <w:rPr>
          <w:rFonts w:ascii="仿宋" w:hAnsi="仿宋" w:eastAsia="仿宋" w:cs="仿宋"/>
          <w:i/>
          <w:iCs/>
          <w:color w:val="0000FF"/>
          <w:kern w:val="0"/>
          <w:sz w:val="24"/>
          <w:u w:val="single"/>
          <w:lang w:bidi="ar"/>
        </w:rPr>
        <w:t>；若制造商作为本次寻源的响应</w:t>
      </w:r>
      <w:r>
        <w:rPr>
          <w:rFonts w:hint="eastAsia" w:ascii="仿宋" w:hAnsi="仿宋" w:eastAsia="仿宋" w:cs="仿宋"/>
          <w:i/>
          <w:iCs/>
          <w:color w:val="0000FF"/>
          <w:kern w:val="0"/>
          <w:sz w:val="24"/>
          <w:u w:val="single"/>
          <w:lang w:bidi="ar"/>
        </w:rPr>
        <w:t>合作</w:t>
      </w:r>
      <w:r>
        <w:rPr>
          <w:rFonts w:ascii="仿宋" w:hAnsi="仿宋" w:eastAsia="仿宋" w:cs="仿宋"/>
          <w:i/>
          <w:iCs/>
          <w:color w:val="0000FF"/>
          <w:kern w:val="0"/>
          <w:sz w:val="24"/>
          <w:u w:val="single"/>
          <w:lang w:bidi="ar"/>
        </w:rPr>
        <w:t>方的，则无</w:t>
      </w:r>
      <w:r>
        <w:rPr>
          <w:rFonts w:hint="eastAsia" w:ascii="仿宋" w:hAnsi="仿宋" w:eastAsia="仿宋" w:cs="仿宋"/>
          <w:i/>
          <w:iCs/>
          <w:color w:val="0000FF"/>
          <w:kern w:val="0"/>
          <w:sz w:val="24"/>
          <w:u w:val="single"/>
          <w:lang w:bidi="ar"/>
        </w:rPr>
        <w:t>需提供。）</w:t>
      </w:r>
    </w:p>
    <w:p>
      <w:pPr>
        <w:pStyle w:val="20"/>
        <w:spacing w:line="360" w:lineRule="auto"/>
        <w:ind w:left="0"/>
        <w:rPr>
          <w:rFonts w:hint="eastAsia" w:ascii="仿宋" w:hAnsi="仿宋" w:eastAsia="仿宋" w:cs="仿宋"/>
          <w:i/>
          <w:iCs/>
          <w:color w:val="0000FF"/>
          <w:kern w:val="0"/>
          <w:u w:val="single"/>
          <w:lang w:bidi="ar"/>
        </w:rPr>
      </w:pPr>
    </w:p>
    <w:p>
      <w:pPr>
        <w:pStyle w:val="8"/>
        <w:numPr>
          <w:ilvl w:val="4"/>
          <w:numId w:val="0"/>
        </w:numPr>
        <w:rPr>
          <w:rFonts w:hint="eastAsia" w:ascii="仿宋" w:hAnsi="仿宋" w:eastAsia="仿宋" w:cs="仿宋"/>
          <w:sz w:val="24"/>
          <w:szCs w:val="22"/>
        </w:rPr>
      </w:pPr>
      <w:r>
        <w:rPr>
          <w:rFonts w:hint="eastAsia" w:ascii="仿宋" w:hAnsi="仿宋" w:eastAsia="仿宋" w:cs="仿宋"/>
          <w:sz w:val="24"/>
          <w:szCs w:val="22"/>
        </w:rPr>
        <w:t>1.1.8.2代理商（经销商）营业执照</w:t>
      </w:r>
    </w:p>
    <w:p>
      <w:pPr>
        <w:pStyle w:val="20"/>
        <w:spacing w:line="360" w:lineRule="auto"/>
        <w:ind w:left="0"/>
        <w:rPr>
          <w:b w:val="0"/>
          <w:bCs/>
        </w:rPr>
      </w:pPr>
      <w:r>
        <w:rPr>
          <w:rFonts w:ascii="仿宋" w:hAnsi="仿宋" w:eastAsia="仿宋" w:cs="仿宋"/>
          <w:b w:val="0"/>
          <w:bCs/>
          <w:i/>
          <w:iCs/>
          <w:color w:val="0000FF"/>
          <w:kern w:val="0"/>
          <w:u w:val="single"/>
          <w:lang w:bidi="ar"/>
        </w:rPr>
        <w:t>（说明：提供</w:t>
      </w:r>
      <w:r>
        <w:rPr>
          <w:rFonts w:hint="eastAsia" w:ascii="仿宋" w:hAnsi="仿宋" w:eastAsia="仿宋" w:cs="仿宋"/>
          <w:b w:val="0"/>
          <w:bCs/>
          <w:i/>
          <w:iCs/>
          <w:color w:val="0000FF"/>
          <w:kern w:val="0"/>
          <w:u w:val="single"/>
          <w:lang w:bidi="ar"/>
        </w:rPr>
        <w:t>代理商（经销商）</w:t>
      </w:r>
      <w:r>
        <w:rPr>
          <w:rFonts w:ascii="仿宋" w:hAnsi="仿宋" w:eastAsia="仿宋" w:cs="仿宋"/>
          <w:b w:val="0"/>
          <w:bCs/>
          <w:i/>
          <w:iCs/>
          <w:color w:val="0000FF"/>
          <w:kern w:val="0"/>
          <w:u w:val="single"/>
          <w:lang w:bidi="ar"/>
        </w:rPr>
        <w:t>的营业执照</w:t>
      </w:r>
      <w:r>
        <w:rPr>
          <w:rFonts w:hint="eastAsia" w:ascii="仿宋" w:hAnsi="仿宋" w:eastAsia="仿宋" w:cs="仿宋"/>
          <w:b w:val="0"/>
          <w:bCs/>
          <w:i/>
          <w:iCs/>
          <w:color w:val="0000FF"/>
          <w:kern w:val="0"/>
          <w:u w:val="single"/>
          <w:lang w:bidi="ar"/>
        </w:rPr>
        <w:t>）</w:t>
      </w:r>
    </w:p>
    <w:p>
      <w:pPr>
        <w:pStyle w:val="2"/>
      </w:pPr>
    </w:p>
    <w:p>
      <w:pPr>
        <w:pStyle w:val="2"/>
        <w:spacing w:line="360" w:lineRule="auto"/>
      </w:pPr>
    </w:p>
    <w:p/>
    <w:p>
      <w:pPr>
        <w:pStyle w:val="7"/>
        <w:pageBreakBefore/>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1.1.9法定代表人授权书（格式六）</w:t>
      </w:r>
    </w:p>
    <w:p>
      <w:pPr>
        <w:spacing w:line="360" w:lineRule="auto"/>
      </w:pPr>
      <w:r>
        <w:rPr>
          <w:rFonts w:hint="eastAsia" w:ascii="仿宋" w:hAnsi="仿宋" w:eastAsia="仿宋" w:cs="仿宋"/>
          <w:i/>
          <w:iCs/>
          <w:color w:val="0000FF"/>
          <w:sz w:val="24"/>
          <w:u w:val="single"/>
        </w:rPr>
        <w:t>（说明：</w:t>
      </w:r>
      <w:r>
        <w:rPr>
          <w:rFonts w:ascii="仿宋" w:hAnsi="仿宋" w:eastAsia="仿宋" w:cs="仿宋"/>
          <w:i/>
          <w:iCs/>
          <w:color w:val="0000FF"/>
          <w:kern w:val="0"/>
          <w:sz w:val="24"/>
          <w:u w:val="single"/>
          <w:lang w:bidi="ar"/>
        </w:rPr>
        <w:t>制造商提供，并加盖</w:t>
      </w:r>
      <w:r>
        <w:rPr>
          <w:rFonts w:hint="eastAsia" w:ascii="仿宋" w:hAnsi="仿宋" w:eastAsia="仿宋" w:cs="仿宋"/>
          <w:i/>
          <w:iCs/>
          <w:color w:val="0000FF"/>
          <w:kern w:val="0"/>
          <w:sz w:val="24"/>
          <w:u w:val="single"/>
          <w:lang w:bidi="ar"/>
        </w:rPr>
        <w:t>公章（或电子章）</w:t>
      </w:r>
      <w:r>
        <w:rPr>
          <w:rFonts w:hint="eastAsia" w:ascii="仿宋" w:hAnsi="仿宋" w:eastAsia="仿宋" w:cs="仿宋"/>
          <w:i/>
          <w:iCs/>
          <w:color w:val="0000FF"/>
          <w:sz w:val="24"/>
          <w:u w:val="single"/>
        </w:rPr>
        <w:t>）</w:t>
      </w:r>
    </w:p>
    <w:p>
      <w:pPr>
        <w:spacing w:line="360" w:lineRule="auto"/>
        <w:jc w:val="center"/>
        <w:rPr>
          <w:rFonts w:hint="eastAsia" w:ascii="仿宋" w:hAnsi="仿宋" w:eastAsia="仿宋" w:cs="仿宋"/>
          <w:b/>
          <w:bCs/>
          <w:color w:val="000000"/>
          <w:sz w:val="24"/>
        </w:rPr>
      </w:pPr>
      <w:r>
        <w:rPr>
          <w:rFonts w:hint="eastAsia" w:ascii="仿宋" w:hAnsi="仿宋" w:eastAsia="仿宋" w:cs="仿宋"/>
          <w:b/>
          <w:bCs/>
          <w:color w:val="000000"/>
          <w:sz w:val="24"/>
        </w:rPr>
        <w:t>法定代表人授权书</w:t>
      </w:r>
    </w:p>
    <w:p>
      <w:pPr>
        <w:autoSpaceDE w:val="0"/>
        <w:autoSpaceDN w:val="0"/>
        <w:adjustRightInd w:val="0"/>
        <w:spacing w:line="360" w:lineRule="auto"/>
        <w:rPr>
          <w:rFonts w:hint="eastAsia" w:ascii="仿宋" w:hAnsi="仿宋" w:eastAsia="仿宋" w:cs="仿宋"/>
          <w:color w:val="000000"/>
          <w:sz w:val="24"/>
        </w:rPr>
      </w:pPr>
      <w:r>
        <w:rPr>
          <w:rFonts w:hint="eastAsia" w:ascii="仿宋" w:hAnsi="仿宋" w:eastAsia="仿宋" w:cs="仿宋"/>
          <w:color w:val="000000"/>
          <w:sz w:val="24"/>
        </w:rPr>
        <w:t>致：</w:t>
      </w:r>
      <w:r>
        <w:rPr>
          <w:rFonts w:hint="eastAsia" w:ascii="仿宋" w:hAnsi="仿宋" w:eastAsia="仿宋" w:cs="仿宋"/>
          <w:color w:val="000000"/>
          <w:sz w:val="24"/>
          <w:u w:val="single"/>
        </w:rPr>
        <w:t>广西博联信息通信技术有限责任公司</w:t>
      </w:r>
    </w:p>
    <w:p>
      <w:pPr>
        <w:spacing w:line="360" w:lineRule="auto"/>
        <w:rPr>
          <w:rFonts w:hint="eastAsia" w:ascii="仿宋" w:hAnsi="仿宋" w:eastAsia="仿宋" w:cs="仿宋"/>
          <w:color w:val="000000"/>
          <w:sz w:val="24"/>
        </w:rPr>
      </w:pPr>
      <w:r>
        <w:rPr>
          <w:rFonts w:hint="eastAsia" w:ascii="仿宋" w:hAnsi="仿宋" w:eastAsia="仿宋" w:cs="仿宋"/>
          <w:color w:val="000000"/>
          <w:sz w:val="24"/>
          <w:u w:val="single"/>
        </w:rPr>
        <w:t xml:space="preserve">                     </w:t>
      </w:r>
      <w:r>
        <w:rPr>
          <w:rFonts w:hint="eastAsia" w:ascii="仿宋" w:hAnsi="仿宋" w:eastAsia="仿宋" w:cs="仿宋"/>
          <w:color w:val="000000"/>
          <w:sz w:val="24"/>
        </w:rPr>
        <w:t>（投标人名称），中华人民共和国合法企业，法定地址：</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w:t>
      </w:r>
    </w:p>
    <w:p>
      <w:pPr>
        <w:spacing w:before="156" w:beforeLines="50" w:line="360" w:lineRule="auto"/>
        <w:rPr>
          <w:rFonts w:hint="eastAsia" w:ascii="仿宋" w:hAnsi="仿宋" w:eastAsia="仿宋" w:cs="仿宋"/>
          <w:color w:val="000000"/>
          <w:sz w:val="24"/>
        </w:rPr>
      </w:pPr>
      <w:r>
        <w:rPr>
          <w:rFonts w:hint="eastAsia" w:ascii="仿宋" w:hAnsi="仿宋" w:eastAsia="仿宋" w:cs="仿宋"/>
          <w:color w:val="000000"/>
          <w:sz w:val="24"/>
          <w:u w:val="single"/>
        </w:rPr>
        <w:t xml:space="preserve">                     </w:t>
      </w:r>
      <w:r>
        <w:rPr>
          <w:rFonts w:hint="eastAsia" w:ascii="仿宋" w:hAnsi="仿宋" w:eastAsia="仿宋" w:cs="仿宋"/>
          <w:color w:val="000000"/>
          <w:sz w:val="24"/>
        </w:rPr>
        <w:t>（营业执照法定代表人）特授权</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代表我公司全权办理</w:t>
      </w:r>
      <w:r>
        <w:rPr>
          <w:rFonts w:hint="eastAsia" w:ascii="仿宋" w:hAnsi="仿宋" w:eastAsia="仿宋" w:cs="仿宋"/>
          <w:sz w:val="24"/>
          <w:u w:val="single"/>
        </w:rPr>
        <w:t xml:space="preserve"> </w:t>
      </w:r>
      <w:r>
        <w:rPr>
          <w:rFonts w:hint="eastAsia" w:ascii="仿宋" w:hAnsi="仿宋" w:eastAsia="仿宋" w:cs="仿宋"/>
          <w:b/>
          <w:bCs/>
          <w:color w:val="0000EE"/>
          <w:sz w:val="24"/>
          <w:u w:val="single"/>
        </w:rPr>
        <w:t>寻源项目名称</w:t>
      </w:r>
      <w:r>
        <w:rPr>
          <w:rFonts w:hint="eastAsia" w:ascii="仿宋" w:hAnsi="仿宋" w:eastAsia="仿宋" w:cs="仿宋"/>
          <w:sz w:val="24"/>
          <w:u w:val="single"/>
        </w:rPr>
        <w:t xml:space="preserve"> </w:t>
      </w:r>
      <w:r>
        <w:rPr>
          <w:rFonts w:hint="eastAsia" w:ascii="仿宋" w:hAnsi="仿宋" w:eastAsia="仿宋" w:cs="仿宋"/>
          <w:color w:val="000000"/>
          <w:sz w:val="24"/>
        </w:rPr>
        <w:t>的投标、谈判、签约、执行等具体工作，并签署全部有关的文件、协议及合同。</w:t>
      </w:r>
    </w:p>
    <w:p>
      <w:pPr>
        <w:spacing w:before="156" w:beforeLines="50"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我公司对被授权人签署的所有文件、协议及合同负全部责任。</w:t>
      </w:r>
    </w:p>
    <w:p>
      <w:pPr>
        <w:spacing w:before="156" w:beforeLines="50"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被授权人不得转授权。</w:t>
      </w:r>
    </w:p>
    <w:p>
      <w:pPr>
        <w:spacing w:before="156" w:beforeLines="50" w:line="360" w:lineRule="auto"/>
        <w:rPr>
          <w:rFonts w:hint="eastAsia" w:ascii="仿宋" w:hAnsi="仿宋" w:eastAsia="仿宋" w:cs="仿宋"/>
          <w:color w:val="000000"/>
          <w:sz w:val="24"/>
          <w:u w:val="single"/>
        </w:rPr>
      </w:pPr>
      <w:r>
        <w:rPr>
          <w:rFonts w:hint="eastAsia" w:ascii="仿宋" w:hAnsi="仿宋" w:eastAsia="仿宋" w:cs="仿宋"/>
          <w:color w:val="000000"/>
          <w:sz w:val="24"/>
        </w:rPr>
        <w:t>授权人（法定代表人）签名（或签章）：</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被授权人签名（或签章）：</w:t>
      </w:r>
      <w:r>
        <w:rPr>
          <w:rFonts w:hint="eastAsia" w:ascii="仿宋" w:hAnsi="仿宋" w:eastAsia="仿宋" w:cs="仿宋"/>
          <w:color w:val="000000"/>
          <w:sz w:val="24"/>
          <w:u w:val="single"/>
        </w:rPr>
        <w:t xml:space="preserve">   </w:t>
      </w:r>
    </w:p>
    <w:p>
      <w:pPr>
        <w:spacing w:line="360" w:lineRule="auto"/>
        <w:rPr>
          <w:rFonts w:hint="eastAsia" w:ascii="仿宋" w:hAnsi="仿宋" w:eastAsia="仿宋" w:cs="仿宋"/>
          <w:color w:val="000000"/>
          <w:sz w:val="24"/>
          <w:u w:val="single"/>
        </w:rPr>
      </w:pPr>
      <w:r>
        <w:rPr>
          <w:rFonts w:hint="eastAsia" w:ascii="仿宋" w:hAnsi="仿宋" w:eastAsia="仿宋" w:cs="仿宋"/>
          <w:color w:val="000000"/>
          <w:sz w:val="24"/>
        </w:rPr>
        <w:t>职       务：</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职        务：</w:t>
      </w:r>
      <w:r>
        <w:rPr>
          <w:rFonts w:hint="eastAsia" w:ascii="仿宋" w:hAnsi="仿宋" w:eastAsia="仿宋" w:cs="仿宋"/>
          <w:color w:val="000000"/>
          <w:sz w:val="24"/>
          <w:u w:val="single"/>
        </w:rPr>
        <w:t xml:space="preserve">           </w:t>
      </w:r>
    </w:p>
    <w:p>
      <w:pPr>
        <w:pStyle w:val="20"/>
        <w:ind w:left="0"/>
        <w:rPr>
          <w:b w:val="0"/>
          <w:bCs/>
          <w:color w:val="3A66F4"/>
        </w:rPr>
      </w:pPr>
      <w:r>
        <w:rPr>
          <w:rFonts w:hint="eastAsia" w:ascii="仿宋" w:hAnsi="仿宋" w:eastAsia="仿宋" w:cs="仿宋"/>
          <w:bCs/>
          <w:smallCaps w:val="0"/>
          <w:color w:val="0000EE"/>
        </w:rPr>
        <w:t>被授权人联系电话：</w:t>
      </w:r>
      <w:r>
        <w:rPr>
          <w:rFonts w:hint="eastAsia" w:ascii="仿宋" w:hAnsi="仿宋" w:eastAsia="仿宋" w:cs="仿宋"/>
          <w:color w:val="3A66F4"/>
          <w:u w:val="single"/>
        </w:rPr>
        <w:t xml:space="preserve">          </w:t>
      </w:r>
      <w:r>
        <w:rPr>
          <w:rFonts w:hint="eastAsia" w:ascii="仿宋" w:hAnsi="仿宋" w:eastAsia="仿宋" w:cs="仿宋"/>
          <w:color w:val="3A66F4"/>
        </w:rPr>
        <w:t xml:space="preserve"> </w:t>
      </w:r>
    </w:p>
    <w:p>
      <w:pPr>
        <w:autoSpaceDE w:val="0"/>
        <w:autoSpaceDN w:val="0"/>
        <w:adjustRightInd w:val="0"/>
        <w:spacing w:before="156" w:beforeLines="50" w:line="360" w:lineRule="auto"/>
        <w:ind w:right="27"/>
        <w:jc w:val="center"/>
        <w:rPr>
          <w:rFonts w:hint="eastAsia" w:ascii="仿宋" w:hAnsi="仿宋" w:eastAsia="仿宋" w:cs="仿宋"/>
          <w:color w:val="000000"/>
          <w:sz w:val="24"/>
        </w:rPr>
      </w:pPr>
      <w:r>
        <w:rPr>
          <w:rFonts w:hint="eastAsia" w:ascii="仿宋" w:hAnsi="仿宋" w:eastAsia="仿宋" w:cs="仿宋"/>
          <w:color w:val="000000"/>
          <w:sz w:val="24"/>
        </w:rPr>
        <w:t xml:space="preserve">                  </w:t>
      </w: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hint="eastAsia" w:ascii="仿宋" w:hAnsi="仿宋" w:eastAsia="仿宋" w:cs="仿宋"/>
          <w:color w:val="000000"/>
          <w:sz w:val="24"/>
        </w:rPr>
      </w:pPr>
      <w:r>
        <w:rPr>
          <w:rFonts w:hint="eastAsia" w:ascii="仿宋" w:hAnsi="仿宋" w:eastAsia="仿宋" w:cs="仿宋"/>
          <w:color w:val="000000"/>
          <w:sz w:val="24"/>
        </w:rPr>
        <w:t>注：（1）本授权书必须由授权人（法定代表人）本人签名(或签章）。</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（2）若被授权人有两名或两名以上，如未特别声明，则任一被授权人签名的有关文件、协议、合同或处理的相关事务均应视为有效。</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（3）“授权人（法定代表人）签名（或签章）”和“被授权人签名（或签章）”需打印本页“法定代表人授权书”后签字并盖公章扫描上传，否则将视为无效投标。</w:t>
      </w:r>
    </w:p>
    <w:p>
      <w:pPr>
        <w:rPr>
          <w:rFonts w:hint="eastAsia" w:ascii="仿宋" w:hAnsi="仿宋" w:eastAsia="仿宋" w:cs="仿宋"/>
          <w:color w:val="000000"/>
          <w:sz w:val="24"/>
        </w:rPr>
      </w:pPr>
      <w:r>
        <w:rPr>
          <w:rFonts w:hint="eastAsia" w:ascii="仿宋" w:hAnsi="仿宋" w:eastAsia="仿宋" w:cs="仿宋"/>
          <w:color w:val="000000"/>
          <w:sz w:val="24"/>
        </w:rPr>
        <w:br w:type="page"/>
      </w:r>
    </w:p>
    <w:p>
      <w:pPr>
        <w:pStyle w:val="7"/>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1.1.10被授权人身份证明（格式七）</w:t>
      </w:r>
    </w:p>
    <w:p>
      <w:pPr>
        <w:spacing w:line="360" w:lineRule="auto"/>
      </w:pPr>
      <w:r>
        <w:rPr>
          <w:rFonts w:hint="eastAsia" w:ascii="仿宋" w:hAnsi="仿宋" w:eastAsia="仿宋" w:cs="仿宋"/>
          <w:i/>
          <w:iCs/>
          <w:color w:val="0000FF"/>
          <w:sz w:val="24"/>
          <w:u w:val="single"/>
        </w:rPr>
        <w:t>（说明：</w:t>
      </w:r>
      <w:r>
        <w:rPr>
          <w:rFonts w:ascii="仿宋" w:hAnsi="仿宋" w:eastAsia="仿宋" w:cs="仿宋"/>
          <w:i/>
          <w:iCs/>
          <w:color w:val="0000FF"/>
          <w:kern w:val="0"/>
          <w:sz w:val="24"/>
          <w:u w:val="single"/>
          <w:lang w:bidi="ar"/>
        </w:rPr>
        <w:t>制造商提供，并加盖</w:t>
      </w:r>
      <w:r>
        <w:rPr>
          <w:rFonts w:hint="eastAsia" w:ascii="仿宋" w:hAnsi="仿宋" w:eastAsia="仿宋" w:cs="仿宋"/>
          <w:i/>
          <w:iCs/>
          <w:color w:val="0000FF"/>
          <w:kern w:val="0"/>
          <w:sz w:val="24"/>
          <w:u w:val="single"/>
          <w:lang w:bidi="ar"/>
        </w:rPr>
        <w:t>公章（或电子章）</w:t>
      </w:r>
      <w:r>
        <w:rPr>
          <w:rFonts w:hint="eastAsia" w:ascii="仿宋" w:hAnsi="仿宋" w:eastAsia="仿宋" w:cs="仿宋"/>
          <w:i/>
          <w:iCs/>
          <w:color w:val="0000FF"/>
          <w:sz w:val="24"/>
          <w:u w:val="single"/>
        </w:rPr>
        <w:t>）</w:t>
      </w:r>
    </w:p>
    <w:p>
      <w:pPr>
        <w:spacing w:line="360" w:lineRule="auto"/>
        <w:jc w:val="center"/>
        <w:rPr>
          <w:rFonts w:hint="eastAsia" w:ascii="仿宋" w:hAnsi="仿宋" w:eastAsia="仿宋" w:cs="仿宋"/>
          <w:b/>
          <w:bCs/>
          <w:color w:val="000000"/>
          <w:sz w:val="24"/>
        </w:rPr>
      </w:pPr>
    </w:p>
    <w:p>
      <w:pPr>
        <w:spacing w:line="360" w:lineRule="auto"/>
        <w:jc w:val="center"/>
        <w:rPr>
          <w:rFonts w:hint="eastAsia" w:ascii="仿宋" w:hAnsi="仿宋" w:eastAsia="仿宋" w:cs="仿宋"/>
          <w:b/>
          <w:bCs/>
          <w:color w:val="000000"/>
          <w:sz w:val="24"/>
        </w:rPr>
      </w:pPr>
      <w:r>
        <w:rPr>
          <w:rFonts w:hint="eastAsia" w:ascii="仿宋" w:hAnsi="仿宋" w:eastAsia="仿宋" w:cs="仿宋"/>
          <w:b/>
          <w:bCs/>
          <w:color w:val="000000"/>
          <w:sz w:val="24"/>
        </w:rPr>
        <w:t>被授权人身份证明</w:t>
      </w:r>
    </w:p>
    <w:p>
      <w:pPr>
        <w:spacing w:line="360" w:lineRule="auto"/>
        <w:rPr>
          <w:rFonts w:hint="eastAsia" w:ascii="仿宋" w:hAnsi="仿宋" w:eastAsia="仿宋" w:cs="仿宋"/>
          <w:color w:val="000000"/>
          <w:sz w:val="24"/>
        </w:rPr>
      </w:pPr>
      <w:r>
        <w:rPr>
          <w:rFonts w:hint="eastAsia" w:ascii="仿宋" w:hAnsi="仿宋" w:eastAsia="仿宋" w:cs="仿宋"/>
          <w:color w:val="000000"/>
          <w:sz w:val="24"/>
        </w:rPr>
        <w:t>致：</w:t>
      </w:r>
      <w:r>
        <w:rPr>
          <w:rFonts w:hint="eastAsia" w:ascii="仿宋" w:hAnsi="仿宋" w:eastAsia="仿宋" w:cs="仿宋"/>
          <w:color w:val="000000"/>
          <w:sz w:val="24"/>
          <w:u w:val="single"/>
        </w:rPr>
        <w:t>广西博联信息通信技术有限责任公司</w:t>
      </w:r>
      <w:r>
        <w:rPr>
          <w:rFonts w:hint="eastAsia" w:ascii="仿宋" w:hAnsi="仿宋" w:eastAsia="仿宋" w:cs="仿宋"/>
          <w:color w:val="000000"/>
          <w:sz w:val="24"/>
        </w:rPr>
        <w:t xml:space="preserve">        </w:t>
      </w:r>
    </w:p>
    <w:p>
      <w:pPr>
        <w:autoSpaceDE w:val="0"/>
        <w:autoSpaceDN w:val="0"/>
        <w:adjustRightInd w:val="0"/>
        <w:spacing w:line="360" w:lineRule="auto"/>
        <w:ind w:firstLine="480" w:firstLineChars="200"/>
        <w:jc w:val="left"/>
        <w:rPr>
          <w:color w:val="000000"/>
          <w:sz w:val="24"/>
        </w:rPr>
      </w:pPr>
      <w:r>
        <w:rPr>
          <w:rFonts w:hint="eastAsia"/>
          <w:color w:val="000000"/>
          <w:sz w:val="24"/>
        </w:rPr>
        <w:t xml:space="preserve"> </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兹委托授权</w:t>
      </w:r>
      <w:r>
        <w:rPr>
          <w:rFonts w:hint="eastAsia" w:ascii="仿宋" w:hAnsi="仿宋" w:eastAsia="仿宋" w:cs="仿宋"/>
          <w:color w:val="000000"/>
          <w:sz w:val="24"/>
          <w:u w:val="single"/>
        </w:rPr>
        <w:t xml:space="preserve"> </w:t>
      </w:r>
      <w:r>
        <w:rPr>
          <w:rFonts w:hint="eastAsia" w:ascii="仿宋" w:hAnsi="仿宋" w:eastAsia="仿宋" w:cs="仿宋"/>
          <w:sz w:val="24"/>
          <w:u w:val="single"/>
        </w:rPr>
        <w:t xml:space="preserve">                 </w:t>
      </w:r>
      <w:r>
        <w:rPr>
          <w:rFonts w:hint="eastAsia" w:ascii="仿宋" w:hAnsi="仿宋" w:eastAsia="仿宋" w:cs="仿宋"/>
          <w:color w:val="000000"/>
          <w:sz w:val="24"/>
        </w:rPr>
        <w:t>（被授权人姓名）前来参加</w:t>
      </w:r>
      <w:r>
        <w:rPr>
          <w:rFonts w:hint="eastAsia" w:ascii="仿宋" w:hAnsi="仿宋" w:eastAsia="仿宋" w:cs="仿宋"/>
          <w:b/>
          <w:bCs/>
          <w:color w:val="0000EE"/>
          <w:sz w:val="24"/>
          <w:u w:val="single"/>
        </w:rPr>
        <w:t>寻源项目名称</w:t>
      </w:r>
      <w:r>
        <w:rPr>
          <w:rFonts w:hint="eastAsia" w:ascii="仿宋" w:hAnsi="仿宋" w:eastAsia="仿宋" w:cs="仿宋"/>
          <w:color w:val="000000"/>
          <w:sz w:val="24"/>
        </w:rPr>
        <w:t>的投标、谈判、签约、执行等具体工作。</w:t>
      </w:r>
    </w:p>
    <w:p>
      <w:pPr>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 </w:t>
      </w:r>
    </w:p>
    <w:p>
      <w:pPr>
        <w:spacing w:line="360" w:lineRule="auto"/>
        <w:rPr>
          <w:rFonts w:hint="eastAsia" w:ascii="仿宋" w:hAnsi="仿宋" w:eastAsia="仿宋" w:cs="仿宋"/>
          <w:color w:val="000000"/>
          <w:sz w:val="24"/>
        </w:rPr>
      </w:pPr>
      <w:r>
        <w:rPr>
          <w:rFonts w:hint="eastAsia" w:ascii="仿宋" w:hAnsi="仿宋" w:eastAsia="仿宋" w:cs="仿宋"/>
          <w:color w:val="000000"/>
          <w:sz w:val="24"/>
        </w:rPr>
        <w:t>特此证明！</w:t>
      </w:r>
    </w:p>
    <w:p>
      <w:pPr>
        <w:spacing w:line="360" w:lineRule="auto"/>
        <w:rPr>
          <w:rFonts w:hint="eastAsia" w:ascii="仿宋" w:hAnsi="仿宋" w:eastAsia="仿宋" w:cs="仿宋"/>
          <w:color w:val="000000"/>
          <w:sz w:val="24"/>
        </w:rPr>
      </w:pPr>
      <w:r>
        <w:rPr>
          <w:rFonts w:hint="eastAsia" w:ascii="仿宋" w:hAnsi="仿宋" w:eastAsia="仿宋" w:cs="仿宋"/>
          <w:color w:val="000000"/>
          <w:sz w:val="24"/>
        </w:rPr>
        <w:t>附：</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（被授权人）身份证扫描件（正、反面）。</w:t>
      </w:r>
    </w:p>
    <w:tbl>
      <w:tblPr>
        <w:tblStyle w:val="24"/>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vAlign w:val="center"/>
          </w:tcPr>
          <w:p>
            <w:pPr>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被授权人身份证复印件正面</w:t>
            </w:r>
          </w:p>
        </w:tc>
        <w:tc>
          <w:tcPr>
            <w:tcW w:w="4264" w:type="dxa"/>
            <w:vAlign w:val="center"/>
          </w:tcPr>
          <w:p>
            <w:pPr>
              <w:spacing w:line="360" w:lineRule="auto"/>
              <w:jc w:val="center"/>
              <w:rPr>
                <w:rFonts w:hint="eastAsia" w:ascii="仿宋" w:hAnsi="仿宋" w:eastAsia="仿宋" w:cs="仿宋"/>
                <w:color w:val="000000"/>
                <w:sz w:val="24"/>
              </w:rPr>
            </w:pPr>
            <w:r>
              <w:rPr>
                <w:rFonts w:hint="eastAsia" w:ascii="仿宋" w:hAnsi="仿宋" w:eastAsia="仿宋" w:cs="仿宋"/>
                <w:color w:val="000000"/>
                <w:sz w:val="24"/>
              </w:rPr>
              <w:t>被授权人身份证复印件背面</w:t>
            </w:r>
          </w:p>
        </w:tc>
      </w:tr>
    </w:tbl>
    <w:p>
      <w:pPr>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 </w:t>
      </w:r>
    </w:p>
    <w:p>
      <w:pPr>
        <w:spacing w:line="360" w:lineRule="auto"/>
        <w:rPr>
          <w:rFonts w:hint="eastAsia" w:ascii="仿宋" w:hAnsi="仿宋" w:eastAsia="仿宋" w:cs="仿宋"/>
          <w:snapToGrid w:val="0"/>
          <w:kern w:val="24"/>
          <w:sz w:val="24"/>
        </w:rPr>
      </w:pPr>
      <w:r>
        <w:rPr>
          <w:rFonts w:hint="eastAsia" w:ascii="仿宋" w:hAnsi="仿宋" w:eastAsia="仿宋" w:cs="仿宋"/>
          <w:color w:val="000000"/>
          <w:sz w:val="24"/>
        </w:rPr>
        <w:t xml:space="preserve"> </w:t>
      </w: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7"/>
        <w:pageBreakBefore/>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1.1.11法定代表人身份证明（格式八）</w:t>
      </w:r>
    </w:p>
    <w:p>
      <w:pPr>
        <w:spacing w:line="360" w:lineRule="auto"/>
      </w:pPr>
      <w:r>
        <w:rPr>
          <w:rFonts w:hint="eastAsia" w:ascii="仿宋" w:hAnsi="仿宋" w:eastAsia="仿宋" w:cs="仿宋"/>
          <w:i/>
          <w:iCs/>
          <w:color w:val="0000FF"/>
          <w:sz w:val="24"/>
          <w:u w:val="single"/>
        </w:rPr>
        <w:t>（说明：</w:t>
      </w:r>
      <w:r>
        <w:rPr>
          <w:rFonts w:ascii="仿宋" w:hAnsi="仿宋" w:eastAsia="仿宋" w:cs="仿宋"/>
          <w:i/>
          <w:iCs/>
          <w:color w:val="0000FF"/>
          <w:kern w:val="0"/>
          <w:sz w:val="24"/>
          <w:u w:val="single"/>
          <w:lang w:bidi="ar"/>
        </w:rPr>
        <w:t>制造商提供，并加盖</w:t>
      </w:r>
      <w:r>
        <w:rPr>
          <w:rFonts w:hint="eastAsia" w:ascii="仿宋" w:hAnsi="仿宋" w:eastAsia="仿宋" w:cs="仿宋"/>
          <w:i/>
          <w:iCs/>
          <w:color w:val="0000FF"/>
          <w:kern w:val="0"/>
          <w:sz w:val="24"/>
          <w:u w:val="single"/>
          <w:lang w:bidi="ar"/>
        </w:rPr>
        <w:t>公章（或电子章）</w:t>
      </w:r>
      <w:r>
        <w:rPr>
          <w:rFonts w:hint="eastAsia" w:ascii="仿宋" w:hAnsi="仿宋" w:eastAsia="仿宋" w:cs="仿宋"/>
          <w:i/>
          <w:iCs/>
          <w:color w:val="0000FF"/>
          <w:sz w:val="24"/>
          <w:u w:val="single"/>
        </w:rPr>
        <w:t>）</w:t>
      </w:r>
    </w:p>
    <w:p>
      <w:pPr>
        <w:spacing w:line="360" w:lineRule="auto"/>
        <w:jc w:val="center"/>
        <w:rPr>
          <w:rFonts w:hint="eastAsia" w:ascii="仿宋" w:hAnsi="仿宋" w:eastAsia="仿宋" w:cs="仿宋"/>
          <w:snapToGrid w:val="0"/>
          <w:color w:val="000000"/>
          <w:kern w:val="24"/>
          <w:sz w:val="24"/>
        </w:rPr>
      </w:pPr>
    </w:p>
    <w:p>
      <w:pPr>
        <w:spacing w:line="360" w:lineRule="auto"/>
        <w:jc w:val="center"/>
        <w:rPr>
          <w:rFonts w:hint="eastAsia" w:ascii="仿宋" w:hAnsi="仿宋" w:eastAsia="仿宋" w:cs="仿宋"/>
          <w:b/>
          <w:bCs/>
          <w:snapToGrid w:val="0"/>
          <w:color w:val="000000"/>
          <w:kern w:val="24"/>
          <w:sz w:val="24"/>
        </w:rPr>
      </w:pPr>
      <w:r>
        <w:rPr>
          <w:rFonts w:hint="eastAsia" w:ascii="仿宋" w:hAnsi="仿宋" w:eastAsia="仿宋" w:cs="仿宋"/>
          <w:b/>
          <w:bCs/>
          <w:snapToGrid w:val="0"/>
          <w:color w:val="000000"/>
          <w:kern w:val="24"/>
          <w:sz w:val="24"/>
        </w:rPr>
        <w:t>法定代表人身份证明</w:t>
      </w:r>
    </w:p>
    <w:p>
      <w:pPr>
        <w:pStyle w:val="23"/>
        <w:spacing w:line="360" w:lineRule="auto"/>
        <w:rPr>
          <w:rFonts w:hint="eastAsia" w:ascii="仿宋" w:hAnsi="仿宋" w:eastAsia="仿宋" w:cs="仿宋"/>
          <w:szCs w:val="24"/>
        </w:rPr>
      </w:pPr>
    </w:p>
    <w:p>
      <w:pPr>
        <w:pStyle w:val="31"/>
        <w:rPr>
          <w:rFonts w:hint="eastAsia" w:ascii="仿宋" w:hAnsi="仿宋" w:eastAsia="仿宋" w:cs="仿宋"/>
          <w:snapToGrid w:val="0"/>
          <w:kern w:val="24"/>
          <w:szCs w:val="24"/>
        </w:rPr>
      </w:pPr>
      <w:r>
        <w:rPr>
          <w:rFonts w:hint="eastAsia" w:ascii="仿宋" w:hAnsi="仿宋" w:eastAsia="仿宋" w:cs="仿宋"/>
          <w:snapToGrid w:val="0"/>
          <w:kern w:val="24"/>
          <w:szCs w:val="24"/>
        </w:rPr>
        <w:t>单位名称：_________________</w:t>
      </w:r>
    </w:p>
    <w:p>
      <w:pPr>
        <w:pStyle w:val="31"/>
        <w:rPr>
          <w:rFonts w:hint="eastAsia" w:ascii="仿宋" w:hAnsi="仿宋" w:eastAsia="仿宋" w:cs="仿宋"/>
          <w:snapToGrid w:val="0"/>
          <w:kern w:val="24"/>
          <w:szCs w:val="24"/>
        </w:rPr>
      </w:pPr>
      <w:r>
        <w:rPr>
          <w:rFonts w:hint="eastAsia" w:ascii="仿宋" w:hAnsi="仿宋" w:eastAsia="仿宋" w:cs="仿宋"/>
          <w:snapToGrid w:val="0"/>
          <w:kern w:val="24"/>
          <w:szCs w:val="24"/>
        </w:rPr>
        <w:t>地    址：________________</w:t>
      </w:r>
    </w:p>
    <w:p>
      <w:pPr>
        <w:pStyle w:val="31"/>
        <w:rPr>
          <w:rFonts w:hint="eastAsia" w:ascii="仿宋" w:hAnsi="仿宋" w:eastAsia="仿宋" w:cs="仿宋"/>
          <w:snapToGrid w:val="0"/>
          <w:kern w:val="24"/>
          <w:szCs w:val="24"/>
        </w:rPr>
      </w:pPr>
      <w:r>
        <w:rPr>
          <w:rFonts w:hint="eastAsia" w:ascii="仿宋" w:hAnsi="仿宋" w:eastAsia="仿宋" w:cs="仿宋"/>
          <w:snapToGrid w:val="0"/>
          <w:kern w:val="24"/>
          <w:szCs w:val="24"/>
        </w:rPr>
        <w:t>姓名：______，性别：______，年龄：______，职务：______</w:t>
      </w:r>
    </w:p>
    <w:p>
      <w:pPr>
        <w:pStyle w:val="31"/>
        <w:rPr>
          <w:rFonts w:hint="eastAsia" w:ascii="仿宋" w:hAnsi="仿宋" w:eastAsia="仿宋" w:cs="仿宋"/>
          <w:snapToGrid w:val="0"/>
          <w:kern w:val="24"/>
          <w:szCs w:val="24"/>
        </w:rPr>
      </w:pPr>
      <w:r>
        <w:rPr>
          <w:rFonts w:hint="eastAsia" w:ascii="仿宋" w:hAnsi="仿宋" w:eastAsia="仿宋" w:cs="仿宋"/>
          <w:snapToGrid w:val="0"/>
          <w:kern w:val="24"/>
          <w:szCs w:val="24"/>
        </w:rPr>
        <w:t>是______________（单位名称）的法定代表人。</w:t>
      </w:r>
    </w:p>
    <w:p>
      <w:pPr>
        <w:pStyle w:val="31"/>
        <w:rPr>
          <w:rFonts w:hint="eastAsia" w:ascii="仿宋" w:hAnsi="仿宋" w:eastAsia="仿宋" w:cs="仿宋"/>
          <w:snapToGrid w:val="0"/>
          <w:kern w:val="24"/>
          <w:szCs w:val="24"/>
        </w:rPr>
      </w:pPr>
    </w:p>
    <w:p>
      <w:pPr>
        <w:pStyle w:val="31"/>
        <w:rPr>
          <w:rFonts w:hint="eastAsia" w:ascii="仿宋" w:hAnsi="仿宋" w:eastAsia="仿宋" w:cs="仿宋"/>
          <w:snapToGrid w:val="0"/>
          <w:kern w:val="24"/>
          <w:szCs w:val="24"/>
        </w:rPr>
      </w:pP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 </w:t>
      </w:r>
    </w:p>
    <w:tbl>
      <w:tblPr>
        <w:tblStyle w:val="24"/>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vAlign w:val="center"/>
          </w:tcPr>
          <w:p>
            <w:pPr>
              <w:pStyle w:val="31"/>
              <w:jc w:val="center"/>
              <w:rPr>
                <w:rFonts w:hint="eastAsia"/>
              </w:rPr>
            </w:pPr>
            <w:r>
              <w:rPr>
                <w:rFonts w:hint="eastAsia" w:ascii="仿宋" w:hAnsi="仿宋" w:eastAsia="仿宋" w:cs="仿宋"/>
                <w:kern w:val="2"/>
                <w:szCs w:val="24"/>
              </w:rPr>
              <w:t>法定代表人身份证复印件正面</w:t>
            </w:r>
          </w:p>
        </w:tc>
        <w:tc>
          <w:tcPr>
            <w:tcW w:w="4264" w:type="dxa"/>
            <w:vAlign w:val="center"/>
          </w:tcPr>
          <w:p>
            <w:pPr>
              <w:pStyle w:val="31"/>
              <w:jc w:val="center"/>
              <w:rPr>
                <w:rFonts w:hint="eastAsia"/>
              </w:rPr>
            </w:pPr>
            <w:r>
              <w:rPr>
                <w:rFonts w:hint="eastAsia" w:ascii="仿宋" w:hAnsi="仿宋" w:eastAsia="仿宋" w:cs="仿宋"/>
                <w:kern w:val="2"/>
                <w:szCs w:val="24"/>
              </w:rPr>
              <w:t>法定代表人身份证复印件背面</w:t>
            </w:r>
          </w:p>
        </w:tc>
      </w:tr>
    </w:tbl>
    <w:p>
      <w:pPr>
        <w:spacing w:line="360" w:lineRule="auto"/>
        <w:rPr>
          <w:rFonts w:hint="eastAsia" w:ascii="仿宋" w:hAnsi="仿宋" w:eastAsia="仿宋" w:cs="仿宋"/>
          <w:sz w:val="24"/>
        </w:rPr>
      </w:pPr>
    </w:p>
    <w:p>
      <w:pPr>
        <w:pStyle w:val="2"/>
        <w:spacing w:line="360" w:lineRule="auto"/>
      </w:pPr>
    </w:p>
    <w:p/>
    <w:p>
      <w:pPr>
        <w:pStyle w:val="2"/>
      </w:pP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1.1.12自主可控承诺函（格式九）</w:t>
      </w:r>
    </w:p>
    <w:p>
      <w:pPr>
        <w:widowControl/>
        <w:spacing w:line="360" w:lineRule="auto"/>
        <w:jc w:val="left"/>
        <w:rPr>
          <w:rFonts w:hint="eastAsia" w:ascii="仿宋" w:hAnsi="仿宋" w:eastAsia="仿宋" w:cs="仿宋"/>
          <w:i/>
          <w:iCs/>
          <w:color w:val="0000FF"/>
          <w:kern w:val="0"/>
          <w:sz w:val="24"/>
          <w:u w:val="single"/>
          <w:lang w:bidi="ar"/>
        </w:rPr>
      </w:pPr>
      <w:r>
        <w:rPr>
          <w:rFonts w:ascii="仿宋" w:hAnsi="仿宋" w:eastAsia="仿宋" w:cs="仿宋"/>
          <w:i/>
          <w:iCs/>
          <w:color w:val="0000FF"/>
          <w:kern w:val="0"/>
          <w:sz w:val="24"/>
          <w:u w:val="single"/>
          <w:lang w:bidi="ar"/>
        </w:rPr>
        <w:t>（说明：制造商提供，并加盖</w:t>
      </w:r>
      <w:r>
        <w:rPr>
          <w:rFonts w:hint="eastAsia" w:ascii="仿宋" w:hAnsi="仿宋" w:eastAsia="仿宋" w:cs="仿宋"/>
          <w:i/>
          <w:iCs/>
          <w:color w:val="0000FF"/>
          <w:kern w:val="0"/>
          <w:sz w:val="24"/>
          <w:u w:val="single"/>
          <w:lang w:bidi="ar"/>
        </w:rPr>
        <w:t>公章（或电子章）。</w:t>
      </w:r>
      <w:r>
        <w:rPr>
          <w:rFonts w:hint="eastAsia" w:ascii="仿宋" w:hAnsi="仿宋" w:eastAsia="仿宋" w:cs="仿宋"/>
          <w:i/>
          <w:iCs/>
          <w:color w:val="0000FF"/>
          <w:sz w:val="24"/>
          <w:u w:val="single"/>
        </w:rPr>
        <w:t>（适用于台式计算机、便携式计算机、一体式计算机、工作站、通用服务器、操作系统、数据库）</w:t>
      </w:r>
      <w:r>
        <w:rPr>
          <w:rFonts w:hint="eastAsia" w:ascii="仿宋" w:hAnsi="仿宋" w:eastAsia="仿宋" w:cs="仿宋"/>
          <w:i/>
          <w:iCs/>
          <w:color w:val="0000FF"/>
          <w:kern w:val="0"/>
          <w:sz w:val="24"/>
          <w:u w:val="single"/>
          <w:lang w:bidi="ar"/>
        </w:rPr>
        <w:t>）</w:t>
      </w:r>
    </w:p>
    <w:p>
      <w:pPr>
        <w:pStyle w:val="13"/>
        <w:ind w:firstLine="0" w:firstLineChars="0"/>
        <w:rPr>
          <w:rFonts w:hint="eastAsia" w:ascii="仿宋" w:hAnsi="仿宋" w:eastAsia="仿宋" w:cs="仿宋"/>
          <w:sz w:val="24"/>
          <w:szCs w:val="24"/>
        </w:rPr>
      </w:pPr>
    </w:p>
    <w:p>
      <w:pPr>
        <w:spacing w:line="360" w:lineRule="auto"/>
        <w:jc w:val="center"/>
        <w:rPr>
          <w:rFonts w:hint="eastAsia" w:ascii="仿宋" w:hAnsi="仿宋" w:eastAsia="仿宋" w:cs="仿宋"/>
          <w:b/>
          <w:bCs/>
          <w:color w:val="000000"/>
          <w:sz w:val="24"/>
        </w:rPr>
      </w:pPr>
      <w:r>
        <w:rPr>
          <w:rFonts w:hint="eastAsia" w:ascii="仿宋" w:hAnsi="仿宋" w:eastAsia="仿宋" w:cs="仿宋"/>
          <w:b/>
          <w:bCs/>
          <w:sz w:val="24"/>
        </w:rPr>
        <w:t>自主可控</w:t>
      </w:r>
      <w:r>
        <w:rPr>
          <w:rFonts w:hint="eastAsia" w:ascii="仿宋" w:hAnsi="仿宋" w:eastAsia="仿宋" w:cs="仿宋"/>
          <w:b/>
          <w:bCs/>
          <w:color w:val="000000"/>
          <w:sz w:val="24"/>
        </w:rPr>
        <w:t>承诺函</w:t>
      </w:r>
    </w:p>
    <w:p>
      <w:pPr>
        <w:pStyle w:val="2"/>
        <w:spacing w:line="360" w:lineRule="auto"/>
      </w:pPr>
    </w:p>
    <w:p>
      <w:pPr>
        <w:spacing w:line="360" w:lineRule="auto"/>
        <w:jc w:val="left"/>
        <w:rPr>
          <w:rFonts w:hint="eastAsia" w:ascii="仿宋" w:hAnsi="仿宋" w:eastAsia="仿宋" w:cs="仿宋"/>
          <w:color w:val="000000"/>
          <w:sz w:val="24"/>
          <w:u w:val="single"/>
        </w:rPr>
      </w:pPr>
      <w:r>
        <w:rPr>
          <w:rFonts w:hint="eastAsia" w:ascii="仿宋" w:hAnsi="仿宋" w:eastAsia="仿宋" w:cs="仿宋"/>
          <w:color w:val="000000"/>
          <w:sz w:val="24"/>
        </w:rPr>
        <w:t xml:space="preserve">致： </w:t>
      </w:r>
      <w:r>
        <w:rPr>
          <w:rFonts w:hint="eastAsia" w:ascii="仿宋" w:hAnsi="仿宋" w:eastAsia="仿宋" w:cs="仿宋"/>
          <w:color w:val="000000"/>
          <w:sz w:val="24"/>
          <w:u w:val="single"/>
        </w:rPr>
        <w:t>广西博联信息通信技术有限责任公司</w:t>
      </w:r>
    </w:p>
    <w:p>
      <w:pPr>
        <w:spacing w:line="360" w:lineRule="auto"/>
        <w:jc w:val="center"/>
        <w:rPr>
          <w:rFonts w:hint="eastAsia" w:ascii="仿宋" w:hAnsi="仿宋" w:eastAsia="仿宋" w:cs="仿宋"/>
          <w:b/>
          <w:bCs/>
          <w:sz w:val="24"/>
        </w:rPr>
      </w:pP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我司承诺</w:t>
      </w:r>
      <w:r>
        <w:rPr>
          <w:rFonts w:hint="eastAsia" w:ascii="仿宋" w:hAnsi="仿宋" w:eastAsia="仿宋" w:cs="仿宋"/>
          <w:i/>
          <w:iCs/>
          <w:color w:val="0000FF"/>
          <w:kern w:val="0"/>
          <w:sz w:val="24"/>
          <w:u w:val="single"/>
          <w:lang w:bidi="ar"/>
        </w:rPr>
        <w:t>寻源项目名称</w:t>
      </w:r>
      <w:r>
        <w:rPr>
          <w:rFonts w:hint="eastAsia" w:ascii="仿宋" w:hAnsi="仿宋" w:eastAsia="仿宋" w:cs="仿宋"/>
          <w:sz w:val="24"/>
        </w:rPr>
        <w:t>中，本项目所提供产品满足自主可控的要求，符合南方电网相关的数据安全标准和法规，切实保护招标方的隐私和数据安全。</w:t>
      </w:r>
    </w:p>
    <w:p>
      <w:pPr>
        <w:pStyle w:val="2"/>
        <w:spacing w:line="360" w:lineRule="auto"/>
      </w:pPr>
    </w:p>
    <w:p>
      <w:pPr>
        <w:spacing w:line="360" w:lineRule="auto"/>
        <w:jc w:val="right"/>
      </w:pPr>
      <w:r>
        <w:rPr>
          <w:rFonts w:hint="eastAsia" w:ascii="仿宋" w:hAnsi="仿宋" w:cs="仿宋"/>
          <w:sz w:val="24"/>
        </w:rPr>
        <w:t xml:space="preserve"> </w:t>
      </w:r>
      <w:r>
        <w:rPr>
          <w:rFonts w:hint="eastAsia" w:ascii="仿宋" w:hAnsi="仿宋" w:eastAsia="仿宋" w:cs="仿宋"/>
          <w:sz w:val="24"/>
        </w:rPr>
        <w:t>制造商名称：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hint="eastAsia" w:ascii="仿宋" w:hAnsi="仿宋" w:eastAsia="仿宋" w:cs="仿宋"/>
          <w:b/>
          <w:bCs/>
          <w:sz w:val="24"/>
        </w:rPr>
      </w:pPr>
    </w:p>
    <w:p/>
    <w:p/>
    <w:p>
      <w:pPr>
        <w:spacing w:line="360" w:lineRule="auto"/>
        <w:outlineLvl w:val="2"/>
        <w:rPr>
          <w:rFonts w:hint="eastAsia" w:ascii="仿宋" w:hAnsi="仿宋" w:eastAsia="仿宋" w:cs="仿宋"/>
          <w:b/>
          <w:bCs/>
          <w:sz w:val="24"/>
        </w:rPr>
      </w:pPr>
      <w:r>
        <w:rPr>
          <w:rFonts w:hint="eastAsia" w:ascii="仿宋" w:hAnsi="仿宋" w:eastAsia="仿宋" w:cs="仿宋"/>
          <w:b/>
          <w:bCs/>
          <w:sz w:val="24"/>
        </w:rPr>
        <w:t>1.2其他</w:t>
      </w:r>
    </w:p>
    <w:p>
      <w:pPr>
        <w:spacing w:line="360" w:lineRule="auto"/>
        <w:rPr>
          <w:rFonts w:hint="eastAsia" w:ascii="仿宋" w:hAnsi="仿宋" w:eastAsia="仿宋" w:cs="仿宋"/>
          <w:b/>
          <w:bCs/>
          <w:sz w:val="24"/>
          <w:u w:val="single"/>
        </w:rPr>
      </w:pPr>
      <w:r>
        <w:rPr>
          <w:rFonts w:ascii="仿宋" w:hAnsi="仿宋" w:eastAsia="仿宋" w:cs="仿宋"/>
          <w:i/>
          <w:iCs/>
          <w:color w:val="0000FF"/>
          <w:kern w:val="0"/>
          <w:sz w:val="24"/>
          <w:u w:val="single"/>
          <w:lang w:bidi="ar"/>
        </w:rPr>
        <w:t>（说明：如有其他内容，填写在此处</w:t>
      </w:r>
      <w:r>
        <w:rPr>
          <w:rFonts w:hint="eastAsia" w:ascii="仿宋" w:hAnsi="仿宋" w:eastAsia="仿宋" w:cs="仿宋"/>
          <w:i/>
          <w:iCs/>
          <w:color w:val="0000FF"/>
          <w:kern w:val="0"/>
          <w:sz w:val="24"/>
          <w:u w:val="single"/>
          <w:lang w:bidi="ar"/>
        </w:rPr>
        <w:t>。）</w:t>
      </w:r>
    </w:p>
    <w:p>
      <w:r>
        <w:rPr>
          <w:rFonts w:hint="eastAsia"/>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近三年经第三方审计的财务报告</w:t>
      </w:r>
    </w:p>
    <w:p>
      <w:pPr>
        <w:spacing w:line="360" w:lineRule="auto"/>
        <w:rPr>
          <w:rFonts w:hint="eastAsia" w:ascii="仿宋" w:hAnsi="仿宋" w:eastAsia="仿宋" w:cs="仿宋"/>
          <w:sz w:val="24"/>
        </w:rPr>
      </w:pPr>
      <w:r>
        <w:rPr>
          <w:rFonts w:hint="eastAsia" w:ascii="仿宋" w:hAnsi="仿宋" w:eastAsia="仿宋" w:cs="仿宋"/>
          <w:sz w:val="24"/>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w:t>
      </w:r>
    </w:p>
    <w:p>
      <w:pPr>
        <w:widowControl/>
        <w:spacing w:line="360" w:lineRule="auto"/>
        <w:jc w:val="left"/>
        <w:rPr>
          <w:rFonts w:hint="eastAsia" w:ascii="仿宋" w:hAnsi="仿宋" w:eastAsia="仿宋" w:cs="仿宋"/>
          <w:i/>
          <w:iCs/>
          <w:color w:val="0000FF"/>
          <w:kern w:val="0"/>
          <w:sz w:val="24"/>
          <w:u w:val="single"/>
          <w:lang w:bidi="ar"/>
        </w:rPr>
      </w:pPr>
      <w:r>
        <w:rPr>
          <w:rFonts w:ascii="仿宋" w:hAnsi="仿宋" w:eastAsia="仿宋" w:cs="仿宋"/>
          <w:i/>
          <w:iCs/>
          <w:color w:val="0000FF"/>
          <w:kern w:val="0"/>
          <w:sz w:val="24"/>
          <w:u w:val="single"/>
          <w:lang w:bidi="ar"/>
        </w:rPr>
        <w:t>（说明：制造商提供，并加盖</w:t>
      </w:r>
      <w:r>
        <w:rPr>
          <w:rFonts w:hint="eastAsia" w:ascii="仿宋" w:hAnsi="仿宋" w:eastAsia="仿宋" w:cs="仿宋"/>
          <w:i/>
          <w:iCs/>
          <w:color w:val="0000FF"/>
          <w:kern w:val="0"/>
          <w:sz w:val="24"/>
          <w:u w:val="single"/>
          <w:lang w:bidi="ar"/>
        </w:rPr>
        <w:t>公章（或电子章））</w:t>
      </w:r>
    </w:p>
    <w:p>
      <w:pPr>
        <w:spacing w:line="360" w:lineRule="auto"/>
        <w:jc w:val="center"/>
        <w:rPr>
          <w:rFonts w:hint="eastAsia" w:ascii="宋体" w:hAnsi="宋体"/>
          <w:b/>
          <w:bCs/>
          <w:color w:val="000000"/>
          <w:sz w:val="28"/>
          <w:szCs w:val="28"/>
        </w:rPr>
      </w:pPr>
      <w:r>
        <w:rPr>
          <w:rFonts w:hint="eastAsia" w:ascii="仿宋" w:hAnsi="仿宋" w:eastAsia="仿宋" w:cs="仿宋"/>
          <w:b/>
          <w:bCs/>
          <w:sz w:val="24"/>
        </w:rPr>
        <w:t>企业财务状况</w:t>
      </w:r>
    </w:p>
    <w:tbl>
      <w:tblPr>
        <w:tblStyle w:val="24"/>
        <w:tblW w:w="8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00"/>
        <w:gridCol w:w="949"/>
        <w:gridCol w:w="1058"/>
        <w:gridCol w:w="917"/>
        <w:gridCol w:w="1016"/>
        <w:gridCol w:w="746"/>
        <w:gridCol w:w="1024"/>
        <w:gridCol w:w="18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49"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年份</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资产</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负债</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流动资产</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流动负债</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资产负债率</w:t>
            </w: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净利润</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（万元）</w:t>
            </w: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kern w:val="2"/>
                <w:szCs w:val="24"/>
              </w:rPr>
            </w:pPr>
            <w:r>
              <w:rPr>
                <w:rFonts w:hint="eastAsia" w:ascii="仿宋" w:hAnsi="仿宋" w:eastAsia="仿宋" w:cs="仿宋"/>
                <w:kern w:val="2"/>
                <w:szCs w:val="24"/>
              </w:rPr>
              <w:t>202</w:t>
            </w:r>
            <w:r>
              <w:rPr>
                <w:rFonts w:hint="eastAsia" w:ascii="仿宋" w:hAnsi="仿宋" w:cs="仿宋"/>
                <w:kern w:val="2"/>
                <w:szCs w:val="24"/>
              </w:rPr>
              <w:t>5</w:t>
            </w:r>
            <w:r>
              <w:rPr>
                <w:rFonts w:hint="eastAsia" w:ascii="仿宋" w:hAnsi="仿宋" w:eastAsia="仿宋" w:cs="仿宋"/>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kern w:val="2"/>
                <w:szCs w:val="24"/>
              </w:rPr>
            </w:pPr>
            <w:r>
              <w:rPr>
                <w:rFonts w:hint="eastAsia" w:ascii="仿宋" w:hAnsi="仿宋" w:eastAsia="仿宋" w:cs="仿宋"/>
                <w:kern w:val="2"/>
                <w:szCs w:val="24"/>
              </w:rPr>
              <w:t>202</w:t>
            </w:r>
            <w:r>
              <w:rPr>
                <w:rFonts w:hint="eastAsia" w:ascii="仿宋" w:hAnsi="仿宋" w:cs="仿宋"/>
                <w:kern w:val="2"/>
                <w:szCs w:val="24"/>
              </w:rPr>
              <w:t>4</w:t>
            </w:r>
            <w:r>
              <w:rPr>
                <w:rFonts w:hint="eastAsia" w:ascii="仿宋" w:hAnsi="仿宋" w:eastAsia="仿宋" w:cs="仿宋"/>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0"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kern w:val="2"/>
                <w:szCs w:val="24"/>
              </w:rPr>
            </w:pPr>
            <w:r>
              <w:rPr>
                <w:rFonts w:hint="eastAsia" w:ascii="仿宋" w:hAnsi="仿宋" w:eastAsia="仿宋" w:cs="仿宋"/>
                <w:kern w:val="2"/>
                <w:szCs w:val="24"/>
              </w:rPr>
              <w:t>202</w:t>
            </w:r>
            <w:r>
              <w:rPr>
                <w:rFonts w:hint="eastAsia" w:ascii="仿宋" w:hAnsi="仿宋" w:cs="仿宋"/>
                <w:kern w:val="2"/>
                <w:szCs w:val="24"/>
              </w:rPr>
              <w:t>3</w:t>
            </w:r>
            <w:r>
              <w:rPr>
                <w:rFonts w:hint="eastAsia" w:ascii="仿宋" w:hAnsi="仿宋" w:eastAsia="仿宋" w:cs="仿宋"/>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kern w:val="2"/>
                <w:szCs w:val="24"/>
              </w:rPr>
            </w:pPr>
          </w:p>
        </w:tc>
      </w:tr>
    </w:tbl>
    <w:p>
      <w:pPr>
        <w:spacing w:line="360" w:lineRule="auto"/>
      </w:pPr>
    </w:p>
    <w:p>
      <w:pPr>
        <w:pStyle w:val="7"/>
        <w:numPr>
          <w:ilvl w:val="1"/>
          <w:numId w:val="0"/>
        </w:numPr>
        <w:spacing w:line="360" w:lineRule="auto"/>
        <w:rPr>
          <w:rFonts w:hint="eastAsia" w:ascii="仿宋" w:hAnsi="仿宋" w:eastAsia="仿宋" w:cs="仿宋"/>
          <w:b/>
          <w:bCs/>
          <w:sz w:val="24"/>
        </w:rPr>
      </w:pPr>
      <w:r>
        <w:rPr>
          <w:rFonts w:hint="eastAsia" w:ascii="仿宋" w:hAnsi="仿宋" w:eastAsia="仿宋" w:cs="仿宋"/>
          <w:b/>
          <w:bCs/>
          <w:sz w:val="24"/>
        </w:rPr>
        <w:t>2.1 2025年财务报告</w:t>
      </w:r>
    </w:p>
    <w:p>
      <w:pPr>
        <w:spacing w:line="360" w:lineRule="auto"/>
      </w:pPr>
    </w:p>
    <w:p>
      <w:pPr>
        <w:pStyle w:val="7"/>
        <w:numPr>
          <w:ilvl w:val="1"/>
          <w:numId w:val="0"/>
        </w:numPr>
        <w:spacing w:line="360" w:lineRule="auto"/>
        <w:rPr>
          <w:rFonts w:hint="eastAsia" w:ascii="仿宋" w:hAnsi="仿宋" w:eastAsia="仿宋" w:cs="仿宋"/>
          <w:b/>
          <w:bCs/>
          <w:sz w:val="24"/>
        </w:rPr>
      </w:pPr>
      <w:r>
        <w:rPr>
          <w:rFonts w:hint="eastAsia" w:ascii="仿宋" w:hAnsi="仿宋" w:eastAsia="仿宋" w:cs="仿宋"/>
          <w:b/>
          <w:bCs/>
          <w:sz w:val="24"/>
        </w:rPr>
        <w:t>2.2 2024年财务报告</w:t>
      </w:r>
    </w:p>
    <w:p>
      <w:pPr>
        <w:spacing w:line="360" w:lineRule="auto"/>
      </w:pPr>
    </w:p>
    <w:p>
      <w:pPr>
        <w:pStyle w:val="7"/>
        <w:numPr>
          <w:ilvl w:val="1"/>
          <w:numId w:val="0"/>
        </w:numPr>
        <w:spacing w:line="360" w:lineRule="auto"/>
        <w:rPr>
          <w:rFonts w:hint="eastAsia" w:ascii="仿宋" w:hAnsi="仿宋" w:eastAsia="仿宋" w:cs="仿宋"/>
          <w:b/>
          <w:bCs/>
          <w:sz w:val="24"/>
        </w:rPr>
      </w:pPr>
      <w:r>
        <w:rPr>
          <w:rFonts w:hint="eastAsia" w:ascii="仿宋" w:hAnsi="仿宋" w:eastAsia="仿宋" w:cs="仿宋"/>
          <w:b/>
          <w:bCs/>
          <w:sz w:val="24"/>
        </w:rPr>
        <w:t>2.3 2023年财务报告</w:t>
      </w:r>
    </w:p>
    <w:p>
      <w:r>
        <w:rPr>
          <w:rFonts w:hint="eastAsia"/>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企业资质</w:t>
      </w:r>
    </w:p>
    <w:p>
      <w:pPr>
        <w:pStyle w:val="6"/>
        <w:numPr>
          <w:ilvl w:val="1"/>
          <w:numId w:val="0"/>
        </w:numPr>
        <w:spacing w:line="360" w:lineRule="auto"/>
        <w:rPr>
          <w:rFonts w:hint="eastAsia" w:ascii="仿宋" w:hAnsi="仿宋" w:eastAsia="仿宋" w:cs="仿宋"/>
          <w:sz w:val="24"/>
        </w:rPr>
      </w:pPr>
      <w:r>
        <w:rPr>
          <w:rFonts w:hint="eastAsia" w:ascii="仿宋" w:hAnsi="仿宋" w:eastAsia="仿宋" w:cs="仿宋"/>
          <w:sz w:val="24"/>
        </w:rPr>
        <w:t>3.1制造商企业资质</w:t>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3.1.1质量管理体系认证等有效证明文件</w:t>
      </w:r>
    </w:p>
    <w:p>
      <w:pPr>
        <w:spacing w:line="360" w:lineRule="auto"/>
        <w:rPr>
          <w:rFonts w:hint="eastAsia"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（说明：根据询价内容及要求，提供制造商（原厂）质量管理体系认证及其他相关资质等。）</w:t>
      </w:r>
    </w:p>
    <w:p>
      <w:pPr>
        <w:spacing w:line="360" w:lineRule="auto"/>
      </w:pPr>
    </w:p>
    <w:p>
      <w:pPr>
        <w:spacing w:line="360" w:lineRule="auto"/>
      </w:pPr>
    </w:p>
    <w:p>
      <w:pPr>
        <w:spacing w:line="360" w:lineRule="auto"/>
      </w:pPr>
    </w:p>
    <w:p>
      <w:pPr>
        <w:spacing w:line="360" w:lineRule="auto"/>
        <w:outlineLvl w:val="3"/>
        <w:rPr>
          <w:rFonts w:hint="eastAsia" w:ascii="仿宋" w:hAnsi="仿宋" w:eastAsia="仿宋" w:cs="仿宋"/>
          <w:sz w:val="24"/>
        </w:rPr>
      </w:pPr>
      <w:r>
        <w:rPr>
          <w:rFonts w:hint="eastAsia" w:ascii="仿宋" w:hAnsi="仿宋" w:eastAsia="仿宋" w:cs="仿宋"/>
          <w:b/>
          <w:bCs/>
          <w:sz w:val="24"/>
        </w:rPr>
        <w:t>3.1.2</w:t>
      </w:r>
      <w:r>
        <w:rPr>
          <w:rFonts w:hint="eastAsia" w:ascii="仿宋" w:hAnsi="仿宋" w:eastAsia="仿宋" w:cs="仿宋"/>
          <w:b/>
          <w:bCs/>
          <w:color w:val="000000"/>
          <w:sz w:val="24"/>
        </w:rPr>
        <w:t>其他相关资质等（如有）</w:t>
      </w:r>
    </w:p>
    <w:p>
      <w:pPr>
        <w:pStyle w:val="2"/>
        <w:spacing w:line="360" w:lineRule="auto"/>
      </w:pPr>
    </w:p>
    <w:p>
      <w:pPr>
        <w:pStyle w:val="2"/>
        <w:spacing w:line="360" w:lineRule="auto"/>
      </w:pPr>
    </w:p>
    <w:p>
      <w:pPr>
        <w:spacing w:line="360" w:lineRule="auto"/>
      </w:pPr>
    </w:p>
    <w:p>
      <w:pPr>
        <w:spacing w:line="360" w:lineRule="auto"/>
      </w:pPr>
    </w:p>
    <w:p>
      <w:pPr>
        <w:tabs>
          <w:tab w:val="left" w:pos="420"/>
        </w:tabs>
        <w:spacing w:line="360" w:lineRule="auto"/>
        <w:rPr>
          <w:rFonts w:hint="eastAsia" w:ascii="仿宋" w:hAnsi="仿宋" w:eastAsia="仿宋" w:cs="仿宋"/>
          <w:b/>
          <w:bCs/>
          <w:sz w:val="24"/>
        </w:rPr>
      </w:pPr>
    </w:p>
    <w:p>
      <w:pPr>
        <w:spacing w:line="360" w:lineRule="auto"/>
        <w:rPr>
          <w:rFonts w:hint="eastAsia" w:ascii="仿宋" w:hAnsi="仿宋" w:eastAsia="仿宋" w:cs="仿宋"/>
          <w:sz w:val="24"/>
        </w:rPr>
      </w:pPr>
    </w:p>
    <w:p>
      <w:pPr>
        <w:spacing w:line="360" w:lineRule="auto"/>
        <w:rPr>
          <w:rFonts w:hint="eastAsia" w:ascii="仿宋" w:hAnsi="仿宋" w:eastAsia="仿宋" w:cs="仿宋"/>
          <w:sz w:val="24"/>
        </w:rPr>
      </w:pPr>
    </w:p>
    <w:p>
      <w:pPr>
        <w:rPr>
          <w:rFonts w:hint="eastAsia" w:ascii="仿宋" w:hAnsi="仿宋" w:eastAsia="仿宋" w:cs="仿宋"/>
          <w:sz w:val="24"/>
        </w:rPr>
      </w:pPr>
      <w:r>
        <w:rPr>
          <w:rFonts w:hint="eastAsia" w:ascii="仿宋" w:hAnsi="仿宋" w:eastAsia="仿宋" w:cs="仿宋"/>
          <w:sz w:val="24"/>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产品技术资料</w:t>
      </w:r>
    </w:p>
    <w:p>
      <w:pPr>
        <w:spacing w:line="360" w:lineRule="auto"/>
        <w:rPr>
          <w:rFonts w:hint="eastAsia"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（说明：根据询价内容及要求，提供寻源产品技术资料、第三方测试报告和产品相关资质证书等。）</w:t>
      </w:r>
    </w:p>
    <w:p>
      <w:pPr>
        <w:pStyle w:val="6"/>
        <w:numPr>
          <w:ilvl w:val="2"/>
          <w:numId w:val="0"/>
        </w:numPr>
        <w:rPr>
          <w:rFonts w:hint="eastAsia" w:ascii="仿宋" w:hAnsi="仿宋" w:eastAsia="仿宋" w:cs="仿宋"/>
          <w:sz w:val="24"/>
          <w:szCs w:val="21"/>
        </w:rPr>
      </w:pPr>
      <w:r>
        <w:rPr>
          <w:rFonts w:hint="eastAsia" w:ascii="仿宋" w:hAnsi="仿宋" w:eastAsia="仿宋" w:cs="仿宋"/>
          <w:sz w:val="24"/>
          <w:szCs w:val="21"/>
        </w:rPr>
        <w:t>4.1供货范围清单</w:t>
      </w:r>
    </w:p>
    <w:p>
      <w:pPr>
        <w:pStyle w:val="21"/>
        <w:widowControl/>
        <w:spacing w:before="120" w:beforeAutospacing="0" w:afterAutospacing="0" w:line="360" w:lineRule="auto"/>
        <w:jc w:val="center"/>
        <w:rPr>
          <w:rFonts w:hint="eastAsia" w:ascii="仿宋" w:hAnsi="仿宋" w:eastAsia="仿宋" w:cs="仿宋"/>
          <w:b/>
          <w:bCs/>
        </w:rPr>
      </w:pPr>
      <w:r>
        <w:rPr>
          <w:rFonts w:hint="eastAsia" w:ascii="仿宋" w:hAnsi="仿宋" w:eastAsia="仿宋" w:cs="仿宋"/>
          <w:b/>
          <w:lang w:bidi="ar"/>
        </w:rPr>
        <w:t>供货范围清单</w:t>
      </w:r>
    </w:p>
    <w:tbl>
      <w:tblPr>
        <w:tblStyle w:val="24"/>
        <w:tblW w:w="4998" w:type="pct"/>
        <w:tblInd w:w="0" w:type="dxa"/>
        <w:tblLayout w:type="autofit"/>
        <w:tblCellMar>
          <w:top w:w="0" w:type="dxa"/>
          <w:left w:w="108" w:type="dxa"/>
          <w:bottom w:w="0" w:type="dxa"/>
          <w:right w:w="108" w:type="dxa"/>
        </w:tblCellMar>
      </w:tblPr>
      <w:tblGrid>
        <w:gridCol w:w="1024"/>
        <w:gridCol w:w="1396"/>
        <w:gridCol w:w="1255"/>
        <w:gridCol w:w="1397"/>
        <w:gridCol w:w="1397"/>
        <w:gridCol w:w="1025"/>
        <w:gridCol w:w="1025"/>
      </w:tblGrid>
      <w:tr>
        <w:tblPrEx>
          <w:tblCellMar>
            <w:top w:w="0" w:type="dxa"/>
            <w:left w:w="108" w:type="dxa"/>
            <w:bottom w:w="0" w:type="dxa"/>
            <w:right w:w="108" w:type="dxa"/>
          </w:tblCellMar>
        </w:tblPrEx>
        <w:trPr>
          <w:trHeight w:val="576"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序号</w:t>
            </w:r>
          </w:p>
        </w:tc>
        <w:tc>
          <w:tcPr>
            <w:tcW w:w="81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货物名称</w:t>
            </w:r>
          </w:p>
        </w:tc>
        <w:tc>
          <w:tcPr>
            <w:tcW w:w="73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制造厂及国别</w:t>
            </w:r>
          </w:p>
        </w:tc>
        <w:tc>
          <w:tcPr>
            <w:tcW w:w="81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型号规格</w:t>
            </w:r>
          </w:p>
        </w:tc>
        <w:tc>
          <w:tcPr>
            <w:tcW w:w="81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主要技术参数</w:t>
            </w:r>
          </w:p>
        </w:tc>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单位</w:t>
            </w:r>
          </w:p>
        </w:tc>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数量</w:t>
            </w:r>
          </w:p>
        </w:tc>
      </w:tr>
      <w:tr>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1</w:t>
            </w: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r>
      <w:tr>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2</w:t>
            </w: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r>
      <w:tr>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w:t>
            </w: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r>
    </w:tbl>
    <w:p>
      <w:pPr>
        <w:ind w:left="450" w:hanging="450"/>
        <w:rPr>
          <w:rFonts w:hint="eastAsia" w:ascii="仿宋" w:hAnsi="仿宋" w:eastAsia="仿宋" w:cs="仿宋"/>
          <w:b/>
          <w:bCs/>
          <w:sz w:val="24"/>
          <w:lang w:bidi="ar"/>
        </w:rPr>
      </w:pPr>
    </w:p>
    <w:p>
      <w:pPr>
        <w:pStyle w:val="6"/>
        <w:numPr>
          <w:ilvl w:val="2"/>
          <w:numId w:val="0"/>
        </w:numPr>
        <w:rPr>
          <w:rFonts w:hint="default" w:ascii="仿宋" w:hAnsi="仿宋" w:eastAsia="仿宋" w:cs="仿宋"/>
          <w:sz w:val="24"/>
          <w:szCs w:val="21"/>
          <w:lang w:val="en-US" w:eastAsia="zh-CN"/>
        </w:rPr>
      </w:pPr>
      <w:r>
        <w:rPr>
          <w:rFonts w:hint="eastAsia" w:ascii="仿宋" w:hAnsi="仿宋" w:eastAsia="仿宋" w:cs="仿宋"/>
          <w:sz w:val="24"/>
          <w:szCs w:val="21"/>
        </w:rPr>
        <w:t>4.2技术参数</w:t>
      </w:r>
      <w:r>
        <w:rPr>
          <w:rFonts w:hint="eastAsia" w:ascii="仿宋" w:hAnsi="仿宋" w:eastAsia="仿宋" w:cs="仿宋"/>
          <w:sz w:val="24"/>
          <w:szCs w:val="21"/>
          <w:lang w:val="en-US" w:eastAsia="zh-CN"/>
        </w:rPr>
        <w:t>响应表</w:t>
      </w:r>
    </w:p>
    <w:p>
      <w:pPr>
        <w:pStyle w:val="21"/>
        <w:widowControl/>
        <w:spacing w:before="120" w:beforeAutospacing="0" w:after="0" w:afterAutospacing="0" w:line="360" w:lineRule="auto"/>
        <w:rPr>
          <w:rFonts w:hint="eastAsia" w:ascii="仿宋" w:hAnsi="仿宋" w:eastAsia="仿宋" w:cs="仿宋"/>
          <w:i/>
          <w:iCs/>
          <w:color w:val="0000FF"/>
          <w:kern w:val="2"/>
          <w:sz w:val="24"/>
          <w:szCs w:val="24"/>
          <w:u w:val="single"/>
          <w:lang w:eastAsia="zh-CN" w:bidi="ar"/>
        </w:rPr>
      </w:pPr>
      <w:r>
        <w:rPr>
          <w:rFonts w:hint="eastAsia" w:ascii="仿宋" w:hAnsi="仿宋" w:eastAsia="仿宋" w:cs="仿宋"/>
          <w:i/>
          <w:iCs/>
          <w:color w:val="0000FF"/>
          <w:kern w:val="2"/>
          <w:sz w:val="24"/>
          <w:szCs w:val="24"/>
          <w:u w:val="single"/>
          <w:lang w:eastAsia="zh-CN" w:bidi="ar"/>
        </w:rPr>
        <w:t>（</w:t>
      </w:r>
      <w:r>
        <w:rPr>
          <w:rFonts w:hint="eastAsia" w:ascii="仿宋" w:hAnsi="仿宋" w:eastAsia="仿宋" w:cs="仿宋"/>
          <w:i/>
          <w:iCs/>
          <w:color w:val="0000FF"/>
          <w:kern w:val="2"/>
          <w:sz w:val="24"/>
          <w:szCs w:val="24"/>
          <w:u w:val="single"/>
          <w:lang w:val="en-US" w:eastAsia="zh-CN" w:bidi="ar"/>
        </w:rPr>
        <w:t>说明</w:t>
      </w:r>
      <w:r>
        <w:rPr>
          <w:rFonts w:hint="eastAsia" w:ascii="仿宋" w:hAnsi="仿宋" w:eastAsia="仿宋" w:cs="仿宋"/>
          <w:i/>
          <w:iCs/>
          <w:color w:val="0000FF"/>
          <w:kern w:val="2"/>
          <w:sz w:val="24"/>
          <w:szCs w:val="24"/>
          <w:u w:val="single"/>
          <w:lang w:bidi="ar"/>
        </w:rPr>
        <w:t>：应逐条列在技术参数偏差表中，否则将认为接受寻源文件的要求。</w:t>
      </w:r>
      <w:r>
        <w:rPr>
          <w:rFonts w:hint="eastAsia" w:ascii="仿宋" w:hAnsi="仿宋" w:eastAsia="仿宋" w:cs="仿宋"/>
          <w:i/>
          <w:iCs/>
          <w:color w:val="0000FF"/>
          <w:kern w:val="2"/>
          <w:sz w:val="24"/>
          <w:szCs w:val="24"/>
          <w:u w:val="single"/>
          <w:lang w:eastAsia="zh-CN" w:bidi="ar"/>
        </w:rPr>
        <w:t>）</w:t>
      </w:r>
    </w:p>
    <w:p>
      <w:pPr>
        <w:pStyle w:val="21"/>
        <w:widowControl/>
        <w:spacing w:before="120" w:beforeAutospacing="0" w:after="0" w:afterAutospacing="0" w:line="360" w:lineRule="auto"/>
        <w:jc w:val="center"/>
        <w:rPr>
          <w:rFonts w:hint="eastAsia" w:ascii="仿宋" w:hAnsi="仿宋" w:eastAsia="仿宋" w:cs="仿宋"/>
          <w:b/>
          <w:bCs/>
          <w:i/>
          <w:iCs/>
          <w:color w:val="0000FF"/>
          <w:kern w:val="2"/>
          <w:sz w:val="24"/>
          <w:szCs w:val="24"/>
          <w:u w:val="single"/>
          <w:lang w:eastAsia="zh-CN" w:bidi="ar"/>
        </w:rPr>
      </w:pPr>
      <w:r>
        <w:rPr>
          <w:rFonts w:hint="eastAsia" w:ascii="仿宋" w:hAnsi="仿宋" w:eastAsia="仿宋" w:cs="仿宋"/>
          <w:b/>
          <w:bCs/>
          <w:sz w:val="24"/>
          <w:szCs w:val="21"/>
        </w:rPr>
        <w:t>技术参数</w:t>
      </w:r>
      <w:r>
        <w:rPr>
          <w:rFonts w:hint="eastAsia" w:ascii="仿宋" w:hAnsi="仿宋" w:eastAsia="仿宋" w:cs="仿宋"/>
          <w:b/>
          <w:bCs/>
          <w:sz w:val="24"/>
          <w:szCs w:val="21"/>
          <w:lang w:val="en-US" w:eastAsia="zh-CN"/>
        </w:rPr>
        <w:t>响应表</w:t>
      </w:r>
    </w:p>
    <w:p>
      <w:pPr>
        <w:rPr>
          <w:rFonts w:hint="eastAsia"/>
        </w:rPr>
      </w:pPr>
    </w:p>
    <w:tbl>
      <w:tblPr>
        <w:tblStyle w:val="24"/>
        <w:tblW w:w="50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28" w:type="dxa"/>
          <w:bottom w:w="0" w:type="dxa"/>
          <w:right w:w="28" w:type="dxa"/>
        </w:tblCellMar>
      </w:tblPr>
      <w:tblGrid>
        <w:gridCol w:w="672"/>
        <w:gridCol w:w="1185"/>
        <w:gridCol w:w="2678"/>
        <w:gridCol w:w="2540"/>
        <w:gridCol w:w="144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cantSplit/>
          <w:trHeight w:val="800" w:hRule="atLeast"/>
          <w:jc w:val="center"/>
        </w:trPr>
        <w:tc>
          <w:tcPr>
            <w:tcW w:w="386" w:type="pct"/>
            <w:tcBorders>
              <w:top w:val="single" w:color="000000" w:sz="2" w:space="0"/>
              <w:left w:val="single" w:color="000000" w:sz="2" w:space="0"/>
              <w:bottom w:val="single" w:color="000000" w:sz="2" w:space="0"/>
              <w:right w:val="single" w:color="000000" w:sz="2" w:space="0"/>
            </w:tcBorders>
            <w:vAlign w:val="center"/>
          </w:tcPr>
          <w:p>
            <w:pPr>
              <w:pStyle w:val="21"/>
              <w:widowControl/>
              <w:spacing w:before="120" w:beforeAutospacing="0" w:after="0" w:afterAutospacing="0" w:line="360" w:lineRule="auto"/>
              <w:jc w:val="center"/>
              <w:rPr>
                <w:rFonts w:hint="eastAsia" w:ascii="仿宋" w:hAnsi="仿宋" w:eastAsia="仿宋" w:cs="仿宋"/>
                <w:sz w:val="24"/>
                <w:szCs w:val="24"/>
              </w:rPr>
            </w:pPr>
            <w:r>
              <w:rPr>
                <w:rFonts w:hint="eastAsia" w:ascii="仿宋" w:hAnsi="仿宋" w:eastAsia="仿宋" w:cs="仿宋"/>
                <w:sz w:val="24"/>
                <w:szCs w:val="24"/>
                <w:lang w:bidi="ar"/>
              </w:rPr>
              <w:t>序号</w:t>
            </w:r>
          </w:p>
        </w:tc>
        <w:tc>
          <w:tcPr>
            <w:tcW w:w="680" w:type="pct"/>
            <w:tcBorders>
              <w:top w:val="single" w:color="000000" w:sz="2" w:space="0"/>
              <w:left w:val="single" w:color="000000" w:sz="2" w:space="0"/>
              <w:bottom w:val="single" w:color="000000" w:sz="2" w:space="0"/>
              <w:right w:val="single" w:color="000000" w:sz="2" w:space="0"/>
            </w:tcBorders>
            <w:vAlign w:val="center"/>
          </w:tcPr>
          <w:p>
            <w:pPr>
              <w:pStyle w:val="21"/>
              <w:widowControl/>
              <w:spacing w:before="120" w:beforeAutospacing="0" w:after="0" w:afterAutospacing="0" w:line="360" w:lineRule="auto"/>
              <w:jc w:val="center"/>
              <w:rPr>
                <w:rFonts w:hint="eastAsia" w:ascii="仿宋" w:hAnsi="仿宋" w:eastAsia="仿宋" w:cs="仿宋"/>
                <w:sz w:val="24"/>
                <w:szCs w:val="24"/>
              </w:rPr>
            </w:pPr>
            <w:r>
              <w:rPr>
                <w:rFonts w:hint="eastAsia" w:ascii="仿宋" w:hAnsi="仿宋" w:eastAsia="仿宋" w:cs="仿宋"/>
                <w:sz w:val="24"/>
                <w:szCs w:val="24"/>
                <w:lang w:bidi="ar"/>
              </w:rPr>
              <w:t>名称/响应内容</w:t>
            </w:r>
          </w:p>
        </w:tc>
        <w:tc>
          <w:tcPr>
            <w:tcW w:w="1537" w:type="pct"/>
            <w:tcBorders>
              <w:top w:val="single" w:color="000000" w:sz="2" w:space="0"/>
              <w:left w:val="single" w:color="000000" w:sz="2" w:space="0"/>
              <w:bottom w:val="single" w:color="000000" w:sz="2" w:space="0"/>
              <w:right w:val="single" w:color="000000" w:sz="2" w:space="0"/>
            </w:tcBorders>
            <w:vAlign w:val="center"/>
          </w:tcPr>
          <w:p>
            <w:pPr>
              <w:pStyle w:val="21"/>
              <w:widowControl/>
              <w:spacing w:before="120" w:beforeAutospacing="0" w:after="0" w:afterAutospacing="0" w:line="360" w:lineRule="auto"/>
              <w:jc w:val="center"/>
              <w:rPr>
                <w:rFonts w:hint="eastAsia" w:ascii="仿宋" w:hAnsi="仿宋" w:eastAsia="仿宋" w:cs="仿宋"/>
                <w:sz w:val="24"/>
                <w:szCs w:val="24"/>
              </w:rPr>
            </w:pPr>
            <w:r>
              <w:rPr>
                <w:rFonts w:hint="eastAsia" w:ascii="仿宋" w:hAnsi="仿宋" w:eastAsia="仿宋" w:cs="仿宋"/>
                <w:sz w:val="24"/>
                <w:szCs w:val="24"/>
                <w:lang w:bidi="ar"/>
              </w:rPr>
              <w:t>参数要求值</w:t>
            </w:r>
          </w:p>
        </w:tc>
        <w:tc>
          <w:tcPr>
            <w:tcW w:w="1458" w:type="pct"/>
            <w:tcBorders>
              <w:top w:val="single" w:color="000000" w:sz="2" w:space="0"/>
              <w:left w:val="single" w:color="000000" w:sz="2" w:space="0"/>
              <w:bottom w:val="single" w:color="000000" w:sz="2" w:space="0"/>
              <w:right w:val="single" w:color="000000" w:sz="2" w:space="0"/>
            </w:tcBorders>
            <w:vAlign w:val="center"/>
          </w:tcPr>
          <w:p>
            <w:pPr>
              <w:pStyle w:val="21"/>
              <w:widowControl/>
              <w:spacing w:before="120" w:beforeAutospacing="0" w:after="0" w:afterAutospacing="0" w:line="360" w:lineRule="auto"/>
              <w:jc w:val="center"/>
              <w:rPr>
                <w:rFonts w:hint="eastAsia" w:ascii="仿宋" w:hAnsi="仿宋" w:eastAsia="仿宋" w:cs="仿宋"/>
                <w:sz w:val="24"/>
                <w:szCs w:val="24"/>
              </w:rPr>
            </w:pPr>
            <w:r>
              <w:rPr>
                <w:rFonts w:hint="eastAsia" w:ascii="仿宋" w:hAnsi="仿宋" w:eastAsia="仿宋" w:cs="仿宋"/>
                <w:sz w:val="24"/>
                <w:szCs w:val="24"/>
                <w:lang w:bidi="ar"/>
              </w:rPr>
              <w:t>参数响应情况</w:t>
            </w:r>
          </w:p>
        </w:tc>
        <w:tc>
          <w:tcPr>
            <w:tcW w:w="830" w:type="pct"/>
            <w:tcBorders>
              <w:top w:val="single" w:color="000000" w:sz="2" w:space="0"/>
              <w:left w:val="single" w:color="000000" w:sz="2" w:space="0"/>
              <w:bottom w:val="single" w:color="000000" w:sz="2" w:space="0"/>
              <w:right w:val="single" w:color="000000" w:sz="2" w:space="0"/>
            </w:tcBorders>
            <w:vAlign w:val="center"/>
          </w:tcPr>
          <w:p>
            <w:pPr>
              <w:pStyle w:val="21"/>
              <w:widowControl/>
              <w:spacing w:before="120" w:beforeAutospacing="0" w:after="0" w:afterAutospacing="0" w:line="360" w:lineRule="auto"/>
              <w:jc w:val="center"/>
              <w:rPr>
                <w:rFonts w:hint="eastAsia" w:ascii="仿宋" w:hAnsi="仿宋" w:eastAsia="仿宋" w:cs="仿宋"/>
                <w:sz w:val="24"/>
                <w:szCs w:val="24"/>
              </w:rPr>
            </w:pPr>
            <w:r>
              <w:rPr>
                <w:rFonts w:hint="eastAsia" w:ascii="仿宋" w:hAnsi="仿宋" w:eastAsia="仿宋" w:cs="仿宋"/>
                <w:sz w:val="24"/>
                <w:szCs w:val="24"/>
                <w:lang w:bidi="ar"/>
              </w:rPr>
              <w:t>偏差说明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cantSplit/>
          <w:trHeight w:val="800" w:hRule="atLeast"/>
          <w:jc w:val="center"/>
        </w:trPr>
        <w:tc>
          <w:tcPr>
            <w:tcW w:w="386" w:type="pct"/>
            <w:tcBorders>
              <w:top w:val="single" w:color="000000" w:sz="2" w:space="0"/>
              <w:left w:val="single" w:color="000000" w:sz="2" w:space="0"/>
              <w:bottom w:val="single" w:color="000000" w:sz="2" w:space="0"/>
              <w:right w:val="single" w:color="000000" w:sz="2" w:space="0"/>
            </w:tcBorders>
            <w:vAlign w:val="center"/>
          </w:tcPr>
          <w:p>
            <w:pPr>
              <w:pStyle w:val="21"/>
              <w:widowControl/>
              <w:spacing w:before="120" w:beforeAutospacing="0" w:after="0" w:afterAutospacing="0" w:line="360" w:lineRule="auto"/>
              <w:jc w:val="center"/>
              <w:rPr>
                <w:rFonts w:hint="eastAsia" w:ascii="仿宋" w:hAnsi="仿宋" w:eastAsia="仿宋" w:cs="仿宋"/>
                <w:sz w:val="24"/>
                <w:szCs w:val="24"/>
              </w:rPr>
            </w:pPr>
            <w:r>
              <w:rPr>
                <w:rFonts w:hint="eastAsia" w:ascii="仿宋" w:hAnsi="仿宋" w:eastAsia="仿宋" w:cs="仿宋"/>
                <w:sz w:val="24"/>
                <w:szCs w:val="24"/>
                <w:lang w:bidi="ar"/>
              </w:rPr>
              <w:t>1</w:t>
            </w:r>
          </w:p>
        </w:tc>
        <w:tc>
          <w:tcPr>
            <w:tcW w:w="680" w:type="pct"/>
            <w:tcBorders>
              <w:top w:val="single" w:color="000000" w:sz="2" w:space="0"/>
              <w:left w:val="single" w:color="000000" w:sz="2" w:space="0"/>
              <w:bottom w:val="single" w:color="000000" w:sz="2" w:space="0"/>
              <w:right w:val="single" w:color="000000" w:sz="2" w:space="0"/>
            </w:tcBorders>
            <w:vAlign w:val="center"/>
          </w:tcPr>
          <w:p>
            <w:pPr>
              <w:widowControl/>
              <w:shd w:val="clear" w:color="auto" w:fill="FFFFFF"/>
              <w:spacing w:line="360" w:lineRule="auto"/>
              <w:jc w:val="center"/>
              <w:rPr>
                <w:rFonts w:hint="eastAsia" w:ascii="仿宋" w:hAnsi="仿宋" w:eastAsia="仿宋" w:cs="仿宋"/>
                <w:sz w:val="24"/>
                <w:szCs w:val="24"/>
                <w:shd w:val="clear" w:color="auto" w:fill="FFFFFF"/>
              </w:rPr>
            </w:pPr>
          </w:p>
        </w:tc>
        <w:tc>
          <w:tcPr>
            <w:tcW w:w="1537" w:type="pct"/>
            <w:tcBorders>
              <w:top w:val="single" w:color="000000" w:sz="2" w:space="0"/>
              <w:left w:val="single" w:color="000000" w:sz="2" w:space="0"/>
              <w:bottom w:val="single" w:color="000000" w:sz="2" w:space="0"/>
              <w:right w:val="single" w:color="000000" w:sz="2" w:space="0"/>
            </w:tcBorders>
            <w:vAlign w:val="center"/>
          </w:tcPr>
          <w:p>
            <w:pPr>
              <w:widowControl/>
              <w:shd w:val="clear" w:color="auto" w:fill="FFFFFF"/>
              <w:spacing w:line="360" w:lineRule="auto"/>
              <w:jc w:val="center"/>
              <w:rPr>
                <w:rFonts w:hint="eastAsia" w:ascii="仿宋" w:hAnsi="仿宋" w:eastAsia="仿宋" w:cs="仿宋"/>
                <w:sz w:val="24"/>
                <w:szCs w:val="24"/>
                <w:shd w:val="clear" w:color="auto" w:fill="FFFFFF"/>
              </w:rPr>
            </w:pPr>
          </w:p>
        </w:tc>
        <w:tc>
          <w:tcPr>
            <w:tcW w:w="1458" w:type="pct"/>
            <w:tcBorders>
              <w:top w:val="single" w:color="000000" w:sz="2" w:space="0"/>
              <w:left w:val="single" w:color="000000" w:sz="2" w:space="0"/>
              <w:bottom w:val="single" w:color="000000" w:sz="2" w:space="0"/>
              <w:right w:val="single" w:color="000000" w:sz="2" w:space="0"/>
            </w:tcBorders>
            <w:vAlign w:val="center"/>
          </w:tcPr>
          <w:p>
            <w:pPr>
              <w:pStyle w:val="21"/>
              <w:widowControl/>
              <w:spacing w:before="120" w:beforeAutospacing="0" w:after="0" w:afterAutospacing="0" w:line="360" w:lineRule="auto"/>
              <w:jc w:val="center"/>
              <w:rPr>
                <w:rFonts w:hint="eastAsia" w:ascii="仿宋" w:hAnsi="仿宋" w:eastAsia="仿宋" w:cs="仿宋"/>
                <w:sz w:val="24"/>
                <w:szCs w:val="24"/>
              </w:rPr>
            </w:pPr>
          </w:p>
        </w:tc>
        <w:tc>
          <w:tcPr>
            <w:tcW w:w="830" w:type="pct"/>
            <w:tcBorders>
              <w:top w:val="single" w:color="000000" w:sz="2" w:space="0"/>
              <w:left w:val="single" w:color="000000" w:sz="2" w:space="0"/>
              <w:bottom w:val="single" w:color="000000" w:sz="2" w:space="0"/>
              <w:right w:val="single" w:color="000000" w:sz="2" w:space="0"/>
            </w:tcBorders>
            <w:vAlign w:val="center"/>
          </w:tcPr>
          <w:p>
            <w:pPr>
              <w:pStyle w:val="21"/>
              <w:widowControl/>
              <w:spacing w:before="120" w:beforeAutospacing="0" w:after="0" w:afterAutospacing="0" w:line="360" w:lineRule="auto"/>
              <w:jc w:val="center"/>
              <w:rPr>
                <w:rFonts w:hint="eastAsia" w:ascii="仿宋" w:hAnsi="仿宋" w:eastAsia="仿宋" w:cs="仿宋"/>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cantSplit/>
          <w:trHeight w:val="800" w:hRule="atLeast"/>
          <w:jc w:val="center"/>
        </w:trPr>
        <w:tc>
          <w:tcPr>
            <w:tcW w:w="386" w:type="pct"/>
            <w:tcBorders>
              <w:top w:val="single" w:color="000000" w:sz="2" w:space="0"/>
              <w:left w:val="single" w:color="000000" w:sz="2" w:space="0"/>
              <w:bottom w:val="single" w:color="000000" w:sz="2" w:space="0"/>
              <w:right w:val="single" w:color="000000" w:sz="2" w:space="0"/>
            </w:tcBorders>
            <w:vAlign w:val="center"/>
          </w:tcPr>
          <w:p>
            <w:pPr>
              <w:pStyle w:val="21"/>
              <w:widowControl/>
              <w:spacing w:before="120" w:beforeAutospacing="0" w:after="0" w:afterAutospacing="0" w:line="360" w:lineRule="auto"/>
              <w:jc w:val="center"/>
              <w:rPr>
                <w:rFonts w:hint="eastAsia" w:ascii="仿宋" w:hAnsi="仿宋" w:eastAsia="仿宋" w:cs="仿宋"/>
                <w:sz w:val="24"/>
                <w:szCs w:val="24"/>
              </w:rPr>
            </w:pPr>
            <w:r>
              <w:rPr>
                <w:rFonts w:hint="eastAsia" w:ascii="仿宋" w:hAnsi="仿宋" w:eastAsia="仿宋" w:cs="仿宋"/>
                <w:sz w:val="24"/>
                <w:szCs w:val="24"/>
                <w:lang w:bidi="ar"/>
              </w:rPr>
              <w:t>2</w:t>
            </w:r>
          </w:p>
        </w:tc>
        <w:tc>
          <w:tcPr>
            <w:tcW w:w="680" w:type="pct"/>
            <w:tcBorders>
              <w:top w:val="single" w:color="000000" w:sz="2" w:space="0"/>
              <w:left w:val="single" w:color="000000" w:sz="2" w:space="0"/>
              <w:bottom w:val="single" w:color="000000" w:sz="2" w:space="0"/>
              <w:right w:val="single" w:color="000000" w:sz="2" w:space="0"/>
            </w:tcBorders>
            <w:vAlign w:val="center"/>
          </w:tcPr>
          <w:p>
            <w:pPr>
              <w:widowControl/>
              <w:shd w:val="clear" w:color="auto" w:fill="FFFFFF"/>
              <w:spacing w:line="360" w:lineRule="auto"/>
              <w:jc w:val="center"/>
              <w:rPr>
                <w:rFonts w:hint="eastAsia" w:ascii="仿宋" w:hAnsi="仿宋" w:eastAsia="仿宋" w:cs="仿宋"/>
                <w:sz w:val="24"/>
                <w:szCs w:val="24"/>
                <w:shd w:val="clear" w:color="auto" w:fill="FFFFFF"/>
              </w:rPr>
            </w:pPr>
          </w:p>
        </w:tc>
        <w:tc>
          <w:tcPr>
            <w:tcW w:w="1537" w:type="pct"/>
            <w:tcBorders>
              <w:top w:val="single" w:color="000000" w:sz="2" w:space="0"/>
              <w:left w:val="single" w:color="000000" w:sz="2" w:space="0"/>
              <w:bottom w:val="single" w:color="000000" w:sz="2" w:space="0"/>
              <w:right w:val="single" w:color="000000" w:sz="2" w:space="0"/>
            </w:tcBorders>
            <w:vAlign w:val="center"/>
          </w:tcPr>
          <w:p>
            <w:pPr>
              <w:widowControl/>
              <w:shd w:val="clear" w:color="auto" w:fill="FFFFFF"/>
              <w:spacing w:line="360" w:lineRule="auto"/>
              <w:jc w:val="center"/>
              <w:rPr>
                <w:rFonts w:hint="eastAsia" w:ascii="仿宋" w:hAnsi="仿宋" w:eastAsia="仿宋" w:cs="仿宋"/>
                <w:sz w:val="24"/>
                <w:szCs w:val="24"/>
                <w:shd w:val="clear" w:color="auto" w:fill="FFFFFF"/>
              </w:rPr>
            </w:pPr>
          </w:p>
        </w:tc>
        <w:tc>
          <w:tcPr>
            <w:tcW w:w="1458" w:type="pct"/>
            <w:tcBorders>
              <w:top w:val="single" w:color="000000" w:sz="2" w:space="0"/>
              <w:left w:val="single" w:color="000000" w:sz="2" w:space="0"/>
              <w:bottom w:val="single" w:color="000000" w:sz="2" w:space="0"/>
              <w:right w:val="single" w:color="000000" w:sz="2" w:space="0"/>
            </w:tcBorders>
            <w:vAlign w:val="center"/>
          </w:tcPr>
          <w:p>
            <w:pPr>
              <w:pStyle w:val="21"/>
              <w:widowControl/>
              <w:spacing w:before="120" w:beforeAutospacing="0" w:after="0" w:afterAutospacing="0" w:line="360" w:lineRule="auto"/>
              <w:jc w:val="center"/>
              <w:rPr>
                <w:rFonts w:hint="eastAsia" w:ascii="仿宋" w:hAnsi="仿宋" w:eastAsia="仿宋" w:cs="仿宋"/>
                <w:sz w:val="24"/>
                <w:szCs w:val="24"/>
              </w:rPr>
            </w:pPr>
          </w:p>
        </w:tc>
        <w:tc>
          <w:tcPr>
            <w:tcW w:w="830" w:type="pct"/>
            <w:tcBorders>
              <w:top w:val="single" w:color="000000" w:sz="2" w:space="0"/>
              <w:left w:val="single" w:color="000000" w:sz="2" w:space="0"/>
              <w:bottom w:val="single" w:color="000000" w:sz="2" w:space="0"/>
              <w:right w:val="single" w:color="000000" w:sz="2" w:space="0"/>
            </w:tcBorders>
            <w:vAlign w:val="center"/>
          </w:tcPr>
          <w:p>
            <w:pPr>
              <w:pStyle w:val="21"/>
              <w:widowControl/>
              <w:spacing w:before="120" w:beforeAutospacing="0" w:after="0" w:afterAutospacing="0" w:line="360" w:lineRule="auto"/>
              <w:jc w:val="center"/>
              <w:rPr>
                <w:rFonts w:hint="eastAsia" w:ascii="仿宋" w:hAnsi="仿宋" w:eastAsia="仿宋" w:cs="仿宋"/>
                <w:sz w:val="24"/>
                <w:szCs w:val="24"/>
              </w:rPr>
            </w:pPr>
          </w:p>
        </w:tc>
      </w:tr>
    </w:tbl>
    <w:p>
      <w:pPr>
        <w:pStyle w:val="20"/>
        <w:ind w:left="0" w:leftChars="0" w:firstLine="0" w:firstLineChars="0"/>
      </w:pPr>
    </w:p>
    <w:p>
      <w:pPr>
        <w:pStyle w:val="6"/>
        <w:numPr>
          <w:ilvl w:val="2"/>
          <w:numId w:val="0"/>
        </w:numPr>
        <w:rPr>
          <w:rFonts w:hint="eastAsia" w:ascii="仿宋" w:hAnsi="仿宋" w:eastAsia="仿宋" w:cs="仿宋"/>
          <w:sz w:val="24"/>
          <w:szCs w:val="21"/>
        </w:rPr>
      </w:pPr>
      <w:r>
        <w:rPr>
          <w:rFonts w:hint="eastAsia" w:ascii="仿宋" w:hAnsi="仿宋" w:eastAsia="仿宋" w:cs="仿宋"/>
          <w:sz w:val="24"/>
          <w:szCs w:val="21"/>
        </w:rPr>
        <w:t>4.3生产设备情况</w:t>
      </w:r>
    </w:p>
    <w:p>
      <w:pPr>
        <w:rPr>
          <w:rFonts w:hint="eastAsia" w:ascii="仿宋" w:hAnsi="仿宋" w:eastAsia="仿宋" w:cs="仿宋"/>
          <w:sz w:val="24"/>
          <w:szCs w:val="21"/>
        </w:rPr>
      </w:pPr>
      <w:r>
        <w:rPr>
          <w:rFonts w:ascii="仿宋" w:hAnsi="仿宋" w:eastAsia="仿宋" w:cs="仿宋"/>
          <w:i/>
          <w:iCs/>
          <w:color w:val="0000FF"/>
          <w:kern w:val="0"/>
          <w:sz w:val="24"/>
          <w:u w:val="single"/>
          <w:lang w:bidi="ar"/>
        </w:rPr>
        <w:t>（说明：</w:t>
      </w:r>
      <w:r>
        <w:rPr>
          <w:rFonts w:hint="eastAsia" w:ascii="仿宋" w:hAnsi="仿宋" w:eastAsia="仿宋" w:cs="仿宋"/>
          <w:i/>
          <w:iCs/>
          <w:color w:val="0000FF"/>
          <w:kern w:val="0"/>
          <w:sz w:val="24"/>
          <w:u w:val="single"/>
          <w:lang w:bidi="ar"/>
        </w:rPr>
        <w:t>具备基本的生产设备，满足基本生产条件）</w:t>
      </w:r>
    </w:p>
    <w:p/>
    <w:p/>
    <w:p>
      <w:pPr>
        <w:pStyle w:val="6"/>
        <w:numPr>
          <w:ilvl w:val="2"/>
          <w:numId w:val="0"/>
        </w:numPr>
        <w:rPr>
          <w:rFonts w:hint="eastAsia" w:ascii="仿宋" w:hAnsi="仿宋" w:eastAsia="仿宋" w:cs="仿宋"/>
          <w:sz w:val="24"/>
          <w:szCs w:val="21"/>
        </w:rPr>
      </w:pPr>
      <w:r>
        <w:rPr>
          <w:rFonts w:hint="eastAsia" w:ascii="仿宋" w:hAnsi="仿宋" w:eastAsia="仿宋" w:cs="仿宋"/>
          <w:sz w:val="24"/>
          <w:szCs w:val="21"/>
        </w:rPr>
        <w:t>4.4产品相关资质证书</w:t>
      </w:r>
    </w:p>
    <w:p>
      <w:pPr>
        <w:rPr>
          <w:rFonts w:hint="eastAsia" w:ascii="仿宋" w:hAnsi="仿宋" w:eastAsia="仿宋" w:cs="仿宋"/>
          <w:i/>
          <w:iCs/>
          <w:color w:val="0000FF"/>
          <w:kern w:val="0"/>
          <w:sz w:val="24"/>
          <w:u w:val="single"/>
          <w:lang w:bidi="ar"/>
        </w:rPr>
      </w:pPr>
      <w:r>
        <w:rPr>
          <w:rFonts w:ascii="仿宋" w:hAnsi="仿宋" w:eastAsia="仿宋" w:cs="仿宋"/>
          <w:i/>
          <w:iCs/>
          <w:color w:val="0000FF"/>
          <w:kern w:val="0"/>
          <w:sz w:val="24"/>
          <w:u w:val="single"/>
          <w:lang w:bidi="ar"/>
        </w:rPr>
        <w:t>（说明：</w:t>
      </w:r>
      <w:r>
        <w:rPr>
          <w:rFonts w:hint="eastAsia" w:ascii="仿宋" w:hAnsi="仿宋" w:eastAsia="仿宋" w:cs="仿宋"/>
          <w:i/>
          <w:iCs/>
          <w:color w:val="0000FF"/>
          <w:kern w:val="0"/>
          <w:sz w:val="24"/>
          <w:u w:val="single"/>
          <w:lang w:bidi="ar"/>
        </w:rPr>
        <w:t>中国强制性产品认证证书、销售许可证、第三方测试报告等）</w:t>
      </w:r>
    </w:p>
    <w:p>
      <w:pPr>
        <w:pStyle w:val="20"/>
        <w:rPr>
          <w:rFonts w:hint="eastAsia" w:ascii="仿宋" w:hAnsi="仿宋" w:eastAsia="仿宋" w:cs="仿宋"/>
          <w:i/>
          <w:iCs/>
          <w:color w:val="0000FF"/>
          <w:kern w:val="0"/>
          <w:u w:val="single"/>
          <w:lang w:bidi="ar"/>
        </w:rPr>
      </w:pPr>
    </w:p>
    <w:p>
      <w:pPr>
        <w:pStyle w:val="6"/>
        <w:numPr>
          <w:ilvl w:val="2"/>
          <w:numId w:val="0"/>
        </w:numPr>
        <w:rPr>
          <w:rFonts w:hint="eastAsia" w:ascii="仿宋" w:hAnsi="仿宋" w:eastAsia="仿宋" w:cs="仿宋"/>
          <w:sz w:val="24"/>
          <w:szCs w:val="21"/>
        </w:rPr>
      </w:pPr>
      <w:r>
        <w:rPr>
          <w:rFonts w:hint="eastAsia" w:ascii="仿宋" w:hAnsi="仿宋" w:eastAsia="仿宋" w:cs="仿宋"/>
          <w:sz w:val="24"/>
          <w:szCs w:val="21"/>
        </w:rPr>
        <w:t>4.5</w:t>
      </w:r>
      <w:r>
        <w:rPr>
          <w:rFonts w:hint="eastAsia" w:ascii="仿宋" w:hAnsi="仿宋" w:eastAsia="仿宋" w:cs="仿宋"/>
          <w:sz w:val="24"/>
        </w:rPr>
        <w:t>产品的知识产权（专利或软著等）</w:t>
      </w:r>
    </w:p>
    <w:p>
      <w:pPr>
        <w:rPr>
          <w:rFonts w:hint="eastAsia" w:ascii="仿宋" w:hAnsi="仿宋" w:eastAsia="仿宋" w:cs="仿宋"/>
          <w:sz w:val="24"/>
          <w:szCs w:val="21"/>
        </w:rPr>
      </w:pPr>
      <w:r>
        <w:rPr>
          <w:rFonts w:ascii="仿宋" w:hAnsi="仿宋" w:eastAsia="仿宋" w:cs="仿宋"/>
          <w:i/>
          <w:iCs/>
          <w:color w:val="0000FF"/>
          <w:kern w:val="0"/>
          <w:sz w:val="24"/>
          <w:u w:val="single"/>
          <w:lang w:bidi="ar"/>
        </w:rPr>
        <w:t>（说明：</w:t>
      </w:r>
      <w:r>
        <w:rPr>
          <w:rFonts w:hint="eastAsia" w:ascii="仿宋" w:hAnsi="仿宋" w:eastAsia="仿宋" w:cs="仿宋"/>
          <w:i/>
          <w:iCs/>
          <w:color w:val="0000FF"/>
          <w:kern w:val="0"/>
          <w:sz w:val="24"/>
          <w:u w:val="single"/>
          <w:lang w:bidi="ar"/>
        </w:rPr>
        <w:t>产品相关知识产权专利类证书等）</w:t>
      </w:r>
    </w:p>
    <w:p>
      <w:pPr>
        <w:spacing w:line="360" w:lineRule="auto"/>
        <w:rPr>
          <w:rFonts w:hint="eastAsia" w:ascii="仿宋" w:hAnsi="仿宋" w:eastAsia="仿宋" w:cs="仿宋"/>
          <w:b/>
          <w:bCs/>
          <w:sz w:val="24"/>
        </w:rPr>
      </w:pPr>
    </w:p>
    <w:p>
      <w:pPr>
        <w:pStyle w:val="6"/>
        <w:numPr>
          <w:ilvl w:val="2"/>
          <w:numId w:val="0"/>
        </w:numPr>
        <w:rPr>
          <w:rFonts w:hint="eastAsia" w:ascii="仿宋" w:hAnsi="仿宋" w:eastAsia="仿宋" w:cs="仿宋"/>
          <w:sz w:val="24"/>
          <w:szCs w:val="21"/>
          <w:lang w:eastAsia="zh-CN"/>
        </w:rPr>
      </w:pPr>
      <w:r>
        <w:rPr>
          <w:rFonts w:hint="eastAsia" w:ascii="仿宋" w:hAnsi="仿宋" w:eastAsia="仿宋" w:cs="仿宋"/>
          <w:sz w:val="24"/>
          <w:szCs w:val="21"/>
        </w:rPr>
        <w:t>4.</w:t>
      </w:r>
      <w:r>
        <w:rPr>
          <w:rFonts w:hint="eastAsia" w:ascii="仿宋" w:hAnsi="仿宋" w:eastAsia="仿宋" w:cs="仿宋"/>
          <w:sz w:val="24"/>
          <w:szCs w:val="21"/>
          <w:lang w:val="en-US" w:eastAsia="zh-CN"/>
        </w:rPr>
        <w:t>6</w:t>
      </w:r>
      <w:r>
        <w:rPr>
          <w:rFonts w:hint="eastAsia" w:ascii="仿宋" w:hAnsi="仿宋" w:eastAsia="仿宋" w:cs="仿宋"/>
          <w:sz w:val="24"/>
          <w:lang w:val="en-US" w:eastAsia="zh-CN"/>
        </w:rPr>
        <w:t>其它</w:t>
      </w:r>
      <w:bookmarkStart w:id="1" w:name="_GoBack"/>
      <w:bookmarkEnd w:id="1"/>
    </w:p>
    <w:p>
      <w:pPr>
        <w:rPr>
          <w:rFonts w:hint="eastAsia" w:ascii="仿宋" w:hAnsi="仿宋" w:eastAsia="仿宋" w:cs="仿宋"/>
          <w:b/>
          <w:bCs/>
          <w:sz w:val="24"/>
        </w:rPr>
      </w:pPr>
      <w:r>
        <w:rPr>
          <w:rFonts w:hint="eastAsia" w:ascii="仿宋" w:hAnsi="仿宋" w:eastAsia="仿宋" w:cs="仿宋"/>
          <w:b/>
          <w:bCs/>
          <w:sz w:val="24"/>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同类型项目业绩</w:t>
      </w:r>
    </w:p>
    <w:p>
      <w:pPr>
        <w:spacing w:line="360" w:lineRule="auto"/>
        <w:rPr>
          <w:rFonts w:hint="eastAsia"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（说明：</w:t>
      </w:r>
      <w:r>
        <w:rPr>
          <w:rFonts w:ascii="仿宋" w:hAnsi="仿宋" w:eastAsia="仿宋" w:cs="仿宋"/>
          <w:i/>
          <w:iCs/>
          <w:color w:val="0000FF"/>
          <w:kern w:val="0"/>
          <w:sz w:val="24"/>
          <w:u w:val="single"/>
          <w:lang w:bidi="ar"/>
        </w:rPr>
        <w:t>制造商</w:t>
      </w:r>
      <w:r>
        <w:rPr>
          <w:rFonts w:hint="eastAsia" w:ascii="仿宋" w:hAnsi="仿宋" w:eastAsia="仿宋" w:cs="仿宋"/>
          <w:i/>
          <w:iCs/>
          <w:color w:val="0000FF"/>
          <w:kern w:val="0"/>
          <w:sz w:val="24"/>
          <w:u w:val="single"/>
          <w:lang w:bidi="ar"/>
        </w:rPr>
        <w:t>提供近三年本项目寻源物资同类产品的业绩合同不少于3个，且合同客户为不同法人主体，提供业绩佐证。（包含合同、金额、发票等有效证明材料，合同须包含封面、合同金额页、合同签字盖章页）。</w:t>
      </w:r>
    </w:p>
    <w:tbl>
      <w:tblPr>
        <w:tblStyle w:val="24"/>
        <w:tblW w:w="5000" w:type="pct"/>
        <w:jc w:val="center"/>
        <w:tblLayout w:type="autofit"/>
        <w:tblCellMar>
          <w:top w:w="0" w:type="dxa"/>
          <w:left w:w="108" w:type="dxa"/>
          <w:bottom w:w="0" w:type="dxa"/>
          <w:right w:w="108" w:type="dxa"/>
        </w:tblCellMar>
      </w:tblPr>
      <w:tblGrid>
        <w:gridCol w:w="752"/>
        <w:gridCol w:w="752"/>
        <w:gridCol w:w="752"/>
        <w:gridCol w:w="752"/>
        <w:gridCol w:w="757"/>
        <w:gridCol w:w="972"/>
        <w:gridCol w:w="757"/>
        <w:gridCol w:w="757"/>
        <w:gridCol w:w="757"/>
        <w:gridCol w:w="757"/>
        <w:gridCol w:w="757"/>
      </w:tblGrid>
      <w:tr>
        <w:tblPrEx>
          <w:tblCellMar>
            <w:top w:w="0" w:type="dxa"/>
            <w:left w:w="108" w:type="dxa"/>
            <w:bottom w:w="0" w:type="dxa"/>
            <w:right w:w="108" w:type="dxa"/>
          </w:tblCellMar>
        </w:tblPrEx>
        <w:trPr>
          <w:trHeight w:val="576"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序号</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产品名称</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规格和型号</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项目名称</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买方名称</w:t>
            </w:r>
          </w:p>
        </w:tc>
        <w:tc>
          <w:tcPr>
            <w:tcW w:w="56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买方联系人及电话</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合同金额（万元）</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数量</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单位</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履约情况</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备注</w:t>
            </w: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1</w:t>
            </w: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2</w:t>
            </w: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3</w:t>
            </w: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w:t>
            </w: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r>
      <w:tr>
        <w:tblPrEx>
          <w:tblCellMar>
            <w:top w:w="0" w:type="dxa"/>
            <w:left w:w="108" w:type="dxa"/>
            <w:bottom w:w="0" w:type="dxa"/>
            <w:right w:w="108" w:type="dxa"/>
          </w:tblCellMar>
        </w:tblPrEx>
        <w:trPr>
          <w:trHeight w:val="318" w:hRule="atLeast"/>
          <w:jc w:val="center"/>
        </w:trPr>
        <w:tc>
          <w:tcPr>
            <w:tcW w:w="2778" w:type="pct"/>
            <w:gridSpan w:val="6"/>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合计</w:t>
            </w: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w:t>
            </w:r>
          </w:p>
        </w:tc>
        <w:tc>
          <w:tcPr>
            <w:tcW w:w="444"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 w:hAnsi="仿宋" w:eastAsia="仿宋" w:cs="仿宋"/>
                <w:color w:val="000000"/>
                <w:sz w:val="24"/>
              </w:rPr>
            </w:pPr>
          </w:p>
        </w:tc>
      </w:tr>
    </w:tbl>
    <w:p>
      <w:pPr>
        <w:rPr>
          <w:rFonts w:hint="eastAsia"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报价文件</w:t>
      </w:r>
    </w:p>
    <w:p>
      <w:pPr>
        <w:widowControl/>
        <w:spacing w:line="360" w:lineRule="auto"/>
        <w:jc w:val="left"/>
        <w:rPr>
          <w:rFonts w:hint="eastAsia" w:ascii="仿宋" w:hAnsi="仿宋" w:eastAsia="仿宋" w:cs="仿宋"/>
          <w:i/>
          <w:iCs/>
          <w:color w:val="0000FF"/>
          <w:kern w:val="0"/>
          <w:sz w:val="24"/>
          <w:u w:val="single"/>
          <w:lang w:bidi="ar"/>
        </w:rPr>
      </w:pPr>
      <w:r>
        <w:rPr>
          <w:rFonts w:ascii="仿宋" w:hAnsi="仿宋" w:eastAsia="仿宋" w:cs="仿宋"/>
          <w:i/>
          <w:iCs/>
          <w:color w:val="0000FF"/>
          <w:kern w:val="0"/>
          <w:sz w:val="24"/>
          <w:u w:val="single"/>
          <w:lang w:bidi="ar"/>
        </w:rPr>
        <w:t>（说明：制造商提供，并加盖</w:t>
      </w:r>
      <w:r>
        <w:rPr>
          <w:rFonts w:hint="eastAsia" w:ascii="仿宋" w:hAnsi="仿宋" w:eastAsia="仿宋" w:cs="仿宋"/>
          <w:i/>
          <w:iCs/>
          <w:color w:val="0000FF"/>
          <w:kern w:val="0"/>
          <w:sz w:val="24"/>
          <w:u w:val="single"/>
          <w:lang w:bidi="ar"/>
        </w:rPr>
        <w:t>公章（或电子章））</w:t>
      </w:r>
    </w:p>
    <w:p>
      <w:pPr>
        <w:spacing w:line="360" w:lineRule="auto"/>
        <w:jc w:val="center"/>
        <w:rPr>
          <w:rFonts w:hint="eastAsia" w:ascii="仿宋" w:hAnsi="仿宋" w:eastAsia="仿宋" w:cs="仿宋"/>
          <w:b/>
          <w:bCs/>
          <w:kern w:val="24"/>
          <w:sz w:val="24"/>
        </w:rPr>
      </w:pPr>
      <w:r>
        <w:rPr>
          <w:rFonts w:hint="eastAsia" w:ascii="仿宋" w:hAnsi="仿宋" w:eastAsia="仿宋" w:cs="仿宋"/>
          <w:b/>
          <w:bCs/>
          <w:snapToGrid w:val="0"/>
          <w:kern w:val="24"/>
          <w:sz w:val="24"/>
          <w:lang w:bidi="ar"/>
        </w:rPr>
        <w:t>总报价表</w:t>
      </w:r>
    </w:p>
    <w:p>
      <w:pPr>
        <w:jc w:val="right"/>
        <w:rPr>
          <w:rFonts w:hint="eastAsia" w:ascii="仿宋" w:hAnsi="仿宋" w:eastAsia="仿宋" w:cs="仿宋"/>
          <w:b/>
          <w:sz w:val="24"/>
        </w:rPr>
      </w:pPr>
      <w:r>
        <w:rPr>
          <w:rFonts w:hint="eastAsia" w:ascii="仿宋" w:hAnsi="仿宋" w:eastAsia="仿宋" w:cs="仿宋"/>
          <w:b/>
          <w:sz w:val="24"/>
          <w:lang w:bidi="ar"/>
        </w:rPr>
        <w:t>单位：元</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0"/>
        <w:gridCol w:w="1525"/>
        <w:gridCol w:w="1844"/>
        <w:gridCol w:w="2940"/>
        <w:gridCol w:w="1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exact"/>
          <w:jc w:val="center"/>
        </w:trPr>
        <w:tc>
          <w:tcPr>
            <w:tcW w:w="47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序号</w:t>
            </w:r>
          </w:p>
        </w:tc>
        <w:tc>
          <w:tcPr>
            <w:tcW w:w="89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产品名称</w:t>
            </w:r>
          </w:p>
        </w:tc>
        <w:tc>
          <w:tcPr>
            <w:tcW w:w="108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lang w:eastAsia="zh-CN"/>
              </w:rPr>
            </w:pPr>
            <w:r>
              <w:rPr>
                <w:rFonts w:hint="eastAsia" w:ascii="仿宋" w:hAnsi="仿宋" w:eastAsia="仿宋" w:cs="仿宋"/>
                <w:sz w:val="24"/>
                <w:lang w:bidi="ar"/>
              </w:rPr>
              <w:t>标包</w:t>
            </w:r>
            <w:r>
              <w:rPr>
                <w:rFonts w:hint="eastAsia" w:ascii="仿宋" w:hAnsi="仿宋" w:eastAsia="仿宋" w:cs="仿宋"/>
                <w:sz w:val="24"/>
                <w:lang w:val="en-US" w:eastAsia="zh-CN" w:bidi="ar"/>
              </w:rPr>
              <w:t>名称</w:t>
            </w:r>
          </w:p>
        </w:tc>
        <w:tc>
          <w:tcPr>
            <w:tcW w:w="17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lang w:bidi="ar"/>
              </w:rPr>
            </w:pPr>
            <w:r>
              <w:rPr>
                <w:rFonts w:hint="eastAsia" w:ascii="仿宋" w:hAnsi="仿宋" w:eastAsia="仿宋" w:cs="仿宋"/>
                <w:sz w:val="24"/>
                <w:lang w:bidi="ar"/>
              </w:rPr>
              <w:t>响应总报价</w:t>
            </w: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exact"/>
          <w:jc w:val="center"/>
        </w:trPr>
        <w:tc>
          <w:tcPr>
            <w:tcW w:w="47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1</w:t>
            </w:r>
          </w:p>
        </w:tc>
        <w:tc>
          <w:tcPr>
            <w:tcW w:w="89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108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17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r>
    </w:tbl>
    <w:p>
      <w:pPr>
        <w:spacing w:line="360" w:lineRule="auto"/>
        <w:jc w:val="center"/>
        <w:rPr>
          <w:rFonts w:hint="eastAsia" w:ascii="仿宋" w:hAnsi="仿宋" w:eastAsia="仿宋" w:cs="仿宋"/>
          <w:b/>
          <w:bCs/>
          <w:snapToGrid w:val="0"/>
          <w:kern w:val="24"/>
          <w:sz w:val="24"/>
        </w:rPr>
      </w:pPr>
    </w:p>
    <w:p>
      <w:pPr>
        <w:spacing w:line="360" w:lineRule="auto"/>
        <w:jc w:val="center"/>
        <w:rPr>
          <w:rFonts w:hint="eastAsia" w:ascii="仿宋" w:hAnsi="仿宋" w:eastAsia="仿宋" w:cs="仿宋"/>
          <w:b/>
          <w:bCs/>
          <w:snapToGrid w:val="0"/>
          <w:kern w:val="24"/>
          <w:sz w:val="24"/>
        </w:rPr>
      </w:pPr>
      <w:r>
        <w:rPr>
          <w:rFonts w:hint="eastAsia" w:ascii="仿宋" w:hAnsi="仿宋" w:eastAsia="仿宋" w:cs="仿宋"/>
          <w:b/>
          <w:bCs/>
          <w:snapToGrid w:val="0"/>
          <w:kern w:val="24"/>
          <w:sz w:val="24"/>
        </w:rPr>
        <w:t>分项报价表</w:t>
      </w:r>
    </w:p>
    <w:p>
      <w:pPr>
        <w:spacing w:line="360" w:lineRule="auto"/>
        <w:jc w:val="right"/>
        <w:rPr>
          <w:rFonts w:hint="eastAsia" w:ascii="仿宋" w:hAnsi="仿宋" w:eastAsia="仿宋" w:cs="仿宋"/>
          <w:b/>
          <w:sz w:val="24"/>
        </w:rPr>
      </w:pPr>
      <w:r>
        <w:rPr>
          <w:rFonts w:hint="eastAsia" w:ascii="仿宋" w:hAnsi="仿宋" w:eastAsia="仿宋" w:cs="仿宋"/>
          <w:b/>
          <w:sz w:val="24"/>
        </w:rPr>
        <w:t xml:space="preserve">      单位：元</w:t>
      </w:r>
    </w:p>
    <w:tbl>
      <w:tblPr>
        <w:tblStyle w:val="24"/>
        <w:tblW w:w="86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47"/>
        <w:gridCol w:w="932"/>
        <w:gridCol w:w="1265"/>
        <w:gridCol w:w="428"/>
        <w:gridCol w:w="430"/>
        <w:gridCol w:w="1250"/>
        <w:gridCol w:w="1688"/>
        <w:gridCol w:w="183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2"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序号</w:t>
            </w:r>
          </w:p>
        </w:tc>
        <w:tc>
          <w:tcPr>
            <w:tcW w:w="93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名称</w:t>
            </w:r>
          </w:p>
        </w:tc>
        <w:tc>
          <w:tcPr>
            <w:tcW w:w="126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规格型号</w:t>
            </w:r>
          </w:p>
        </w:tc>
        <w:tc>
          <w:tcPr>
            <w:tcW w:w="42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单</w:t>
            </w:r>
          </w:p>
          <w:p>
            <w:pPr>
              <w:spacing w:line="360" w:lineRule="auto"/>
              <w:jc w:val="center"/>
              <w:rPr>
                <w:rFonts w:hint="eastAsia" w:ascii="仿宋" w:hAnsi="仿宋" w:eastAsia="仿宋" w:cs="仿宋"/>
                <w:b/>
                <w:sz w:val="24"/>
              </w:rPr>
            </w:pPr>
            <w:r>
              <w:rPr>
                <w:rFonts w:hint="eastAsia" w:ascii="仿宋" w:hAnsi="仿宋" w:eastAsia="仿宋" w:cs="仿宋"/>
                <w:b/>
                <w:sz w:val="24"/>
              </w:rPr>
              <w:t>位</w:t>
            </w:r>
          </w:p>
        </w:tc>
        <w:tc>
          <w:tcPr>
            <w:tcW w:w="43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数</w:t>
            </w:r>
          </w:p>
          <w:p>
            <w:pPr>
              <w:spacing w:line="360" w:lineRule="auto"/>
              <w:jc w:val="center"/>
              <w:rPr>
                <w:rFonts w:hint="eastAsia" w:ascii="仿宋" w:hAnsi="仿宋" w:eastAsia="仿宋" w:cs="仿宋"/>
                <w:b/>
                <w:sz w:val="24"/>
              </w:rPr>
            </w:pPr>
            <w:r>
              <w:rPr>
                <w:rFonts w:hint="eastAsia" w:ascii="仿宋" w:hAnsi="仿宋" w:eastAsia="仿宋" w:cs="仿宋"/>
                <w:b/>
                <w:sz w:val="24"/>
              </w:rPr>
              <w:t>量</w:t>
            </w:r>
          </w:p>
        </w:tc>
        <w:tc>
          <w:tcPr>
            <w:tcW w:w="12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生产厂家</w:t>
            </w:r>
          </w:p>
        </w:tc>
        <w:tc>
          <w:tcPr>
            <w:tcW w:w="168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单价报价</w:t>
            </w:r>
          </w:p>
        </w:tc>
        <w:tc>
          <w:tcPr>
            <w:tcW w:w="183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 w:val="24"/>
              </w:rPr>
            </w:pPr>
            <w:r>
              <w:rPr>
                <w:rFonts w:hint="eastAsia" w:ascii="仿宋" w:hAnsi="仿宋" w:eastAsia="仿宋" w:cs="仿宋"/>
                <w:b/>
                <w:sz w:val="24"/>
              </w:rPr>
              <w:t>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Cs/>
                <w:sz w:val="24"/>
              </w:rPr>
            </w:pPr>
            <w:r>
              <w:rPr>
                <w:rFonts w:hint="eastAsia" w:ascii="仿宋" w:hAnsi="仿宋" w:eastAsia="仿宋" w:cs="仿宋"/>
                <w:bCs/>
                <w:sz w:val="24"/>
              </w:rPr>
              <w:t>1</w:t>
            </w:r>
          </w:p>
        </w:tc>
        <w:tc>
          <w:tcPr>
            <w:tcW w:w="93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hint="eastAsia" w:ascii="仿宋" w:hAnsi="仿宋" w:eastAsia="仿宋" w:cs="仿宋"/>
                <w:bCs/>
                <w:color w:val="FF0000"/>
                <w:sz w:val="24"/>
              </w:rPr>
            </w:pPr>
          </w:p>
        </w:tc>
        <w:tc>
          <w:tcPr>
            <w:tcW w:w="126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Cs/>
                <w:color w:val="FF0000"/>
                <w:sz w:val="24"/>
              </w:rPr>
            </w:pPr>
          </w:p>
        </w:tc>
        <w:tc>
          <w:tcPr>
            <w:tcW w:w="428"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hint="eastAsia" w:ascii="仿宋" w:hAnsi="仿宋" w:eastAsia="仿宋" w:cs="仿宋"/>
                <w:color w:val="FF0000"/>
                <w:sz w:val="24"/>
              </w:rPr>
            </w:pPr>
          </w:p>
        </w:tc>
        <w:tc>
          <w:tcPr>
            <w:tcW w:w="43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hint="eastAsia" w:ascii="仿宋" w:hAnsi="仿宋" w:eastAsia="仿宋" w:cs="仿宋"/>
                <w:color w:val="FF0000"/>
                <w:sz w:val="24"/>
              </w:rPr>
            </w:pPr>
          </w:p>
        </w:tc>
        <w:tc>
          <w:tcPr>
            <w:tcW w:w="12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FF0000"/>
                <w:sz w:val="24"/>
              </w:rPr>
            </w:pPr>
          </w:p>
        </w:tc>
        <w:tc>
          <w:tcPr>
            <w:tcW w:w="168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z w:val="24"/>
                <w:highlight w:val="yellow"/>
              </w:rPr>
            </w:pPr>
          </w:p>
        </w:tc>
        <w:tc>
          <w:tcPr>
            <w:tcW w:w="183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1779"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税率（%）</w:t>
            </w:r>
          </w:p>
        </w:tc>
        <w:tc>
          <w:tcPr>
            <w:tcW w:w="6897"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z w:val="24"/>
              </w:rPr>
            </w:pPr>
            <w:r>
              <w:rPr>
                <w:rFonts w:hint="eastAsia" w:ascii="仿宋" w:hAnsi="仿宋" w:eastAsia="仿宋" w:cs="仿宋"/>
                <w:sz w:val="24"/>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7" w:hRule="atLeast"/>
          <w:jc w:val="center"/>
        </w:trPr>
        <w:tc>
          <w:tcPr>
            <w:tcW w:w="1779"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bCs/>
                <w:sz w:val="24"/>
              </w:rPr>
            </w:pPr>
            <w:r>
              <w:rPr>
                <w:rFonts w:hint="eastAsia" w:ascii="仿宋" w:hAnsi="仿宋" w:eastAsia="仿宋" w:cs="仿宋"/>
                <w:b/>
                <w:bCs/>
                <w:sz w:val="24"/>
              </w:rPr>
              <w:t>合计</w:t>
            </w:r>
          </w:p>
        </w:tc>
        <w:tc>
          <w:tcPr>
            <w:tcW w:w="6897"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sz w:val="24"/>
              </w:rPr>
            </w:pPr>
            <w:r>
              <w:rPr>
                <w:rFonts w:hint="eastAsia" w:ascii="仿宋" w:hAnsi="仿宋" w:eastAsia="仿宋" w:cs="仿宋"/>
                <w:sz w:val="24"/>
              </w:rPr>
              <w:t>小写：</w:t>
            </w:r>
            <w:r>
              <w:rPr>
                <w:rFonts w:hint="eastAsia" w:ascii="仿宋" w:hAnsi="仿宋" w:eastAsia="仿宋" w:cs="仿宋"/>
                <w:sz w:val="24"/>
                <w:u w:val="single"/>
              </w:rPr>
              <w:t xml:space="preserve">                    </w:t>
            </w:r>
            <w:r>
              <w:rPr>
                <w:rFonts w:hint="eastAsia" w:ascii="仿宋" w:hAnsi="仿宋" w:eastAsia="仿宋" w:cs="仿宋"/>
                <w:sz w:val="24"/>
              </w:rPr>
              <w:t xml:space="preserve">   大写：</w:t>
            </w:r>
            <w:r>
              <w:rPr>
                <w:rFonts w:hint="eastAsia" w:ascii="仿宋" w:hAnsi="仿宋" w:eastAsia="仿宋" w:cs="仿宋"/>
                <w:sz w:val="24"/>
                <w:u w:val="single"/>
              </w:rPr>
              <w:t xml:space="preserve">                        </w:t>
            </w:r>
          </w:p>
        </w:tc>
      </w:tr>
    </w:tbl>
    <w:p>
      <w:pPr>
        <w:spacing w:line="360" w:lineRule="auto"/>
        <w:rPr>
          <w:rFonts w:hint="eastAsia" w:ascii="仿宋" w:hAnsi="仿宋" w:eastAsia="仿宋" w:cs="仿宋"/>
          <w:sz w:val="24"/>
        </w:rPr>
      </w:pPr>
      <w:r>
        <w:rPr>
          <w:rFonts w:hint="eastAsia" w:ascii="仿宋" w:hAnsi="仿宋" w:eastAsia="仿宋" w:cs="仿宋"/>
          <w:sz w:val="24"/>
        </w:rPr>
        <w:t>注：</w:t>
      </w:r>
    </w:p>
    <w:p>
      <w:pPr>
        <w:numPr>
          <w:ilvl w:val="0"/>
          <w:numId w:val="3"/>
        </w:numPr>
        <w:spacing w:line="360" w:lineRule="auto"/>
        <w:rPr>
          <w:rFonts w:hint="eastAsia" w:ascii="仿宋" w:hAnsi="仿宋" w:eastAsia="仿宋" w:cs="仿宋"/>
          <w:sz w:val="24"/>
        </w:rPr>
      </w:pPr>
      <w:r>
        <w:rPr>
          <w:rFonts w:hint="eastAsia" w:ascii="仿宋" w:hAnsi="仿宋" w:eastAsia="仿宋" w:cs="仿宋"/>
          <w:sz w:val="24"/>
        </w:rPr>
        <w:t>“分项报价表”是采购方评审和判别单价组成、价格完整性和合理性的主要基础。本表的价格数据对供应商具有约束力。</w:t>
      </w:r>
    </w:p>
    <w:p>
      <w:pPr>
        <w:numPr>
          <w:ilvl w:val="0"/>
          <w:numId w:val="3"/>
        </w:numPr>
        <w:spacing w:line="360" w:lineRule="auto"/>
        <w:rPr>
          <w:rFonts w:hint="eastAsia" w:ascii="仿宋" w:hAnsi="仿宋" w:eastAsia="仿宋" w:cs="仿宋"/>
          <w:sz w:val="24"/>
        </w:rPr>
      </w:pPr>
      <w:r>
        <w:rPr>
          <w:rFonts w:hint="eastAsia" w:ascii="仿宋" w:hAnsi="仿宋" w:eastAsia="仿宋" w:cs="仿宋"/>
          <w:sz w:val="24"/>
        </w:rPr>
        <w:t>若单价核算金额和总价金额有差异，以单价核算金额为准。</w:t>
      </w:r>
    </w:p>
    <w:p>
      <w:pPr>
        <w:numPr>
          <w:ilvl w:val="0"/>
          <w:numId w:val="3"/>
        </w:numPr>
        <w:spacing w:line="360" w:lineRule="auto"/>
        <w:rPr>
          <w:rFonts w:hint="eastAsia" w:ascii="仿宋" w:hAnsi="仿宋" w:eastAsia="仿宋" w:cs="仿宋"/>
          <w:sz w:val="24"/>
        </w:rPr>
      </w:pPr>
      <w:r>
        <w:rPr>
          <w:rFonts w:hint="eastAsia" w:ascii="仿宋" w:hAnsi="仿宋" w:eastAsia="仿宋" w:cs="仿宋"/>
          <w:sz w:val="24"/>
        </w:rPr>
        <w:t>报价时，应注明内配元件的型号、数量、单价。</w:t>
      </w:r>
    </w:p>
    <w:p>
      <w:pPr>
        <w:numPr>
          <w:ilvl w:val="0"/>
          <w:numId w:val="3"/>
        </w:numPr>
        <w:spacing w:line="360" w:lineRule="auto"/>
        <w:rPr>
          <w:rFonts w:hint="eastAsia" w:ascii="仿宋" w:hAnsi="仿宋" w:eastAsia="仿宋" w:cs="仿宋"/>
          <w:sz w:val="24"/>
        </w:rPr>
      </w:pPr>
      <w:r>
        <w:rPr>
          <w:rFonts w:hint="eastAsia" w:ascii="仿宋" w:hAnsi="仿宋" w:eastAsia="仿宋" w:cs="仿宋"/>
          <w:sz w:val="24"/>
        </w:rPr>
        <w:t>备品备件和专用工具按照每套设备配置。</w:t>
      </w:r>
    </w:p>
    <w:p>
      <w:pPr>
        <w:numPr>
          <w:ilvl w:val="0"/>
          <w:numId w:val="3"/>
        </w:numPr>
        <w:spacing w:line="360" w:lineRule="auto"/>
        <w:rPr>
          <w:rFonts w:hint="eastAsia" w:ascii="仿宋" w:hAnsi="仿宋" w:eastAsia="仿宋" w:cs="仿宋"/>
          <w:sz w:val="24"/>
        </w:rPr>
      </w:pPr>
      <w:r>
        <w:rPr>
          <w:rFonts w:hint="eastAsia" w:ascii="仿宋" w:hAnsi="仿宋" w:eastAsia="仿宋" w:cs="仿宋"/>
          <w:sz w:val="24"/>
        </w:rPr>
        <w:t>本报价单有效期自报价之日起应不低于120天。</w:t>
      </w:r>
    </w:p>
    <w:p>
      <w:pPr>
        <w:numPr>
          <w:ilvl w:val="0"/>
          <w:numId w:val="3"/>
        </w:numPr>
        <w:spacing w:line="360" w:lineRule="auto"/>
        <w:rPr>
          <w:rFonts w:hint="eastAsia" w:ascii="仿宋" w:hAnsi="仿宋" w:eastAsia="仿宋" w:cs="仿宋"/>
          <w:sz w:val="24"/>
        </w:rPr>
      </w:pPr>
      <w:r>
        <w:rPr>
          <w:rFonts w:hint="eastAsia" w:ascii="仿宋" w:hAnsi="仿宋" w:eastAsia="仿宋" w:cs="仿宋"/>
          <w:sz w:val="24"/>
        </w:rPr>
        <w:t>分项报价表中设备名称及规格型号后续作为合同签订及开票的依据，需一一对应，产品名称可按照供应商实际公司产品名称调整。</w:t>
      </w:r>
    </w:p>
    <w:p>
      <w:pPr>
        <w:pStyle w:val="23"/>
        <w:spacing w:line="360" w:lineRule="auto"/>
        <w:rPr>
          <w:rFonts w:hint="eastAsia" w:ascii="仿宋" w:hAnsi="仿宋" w:eastAsia="仿宋" w:cs="仿宋"/>
          <w:szCs w:val="24"/>
        </w:rPr>
      </w:pPr>
    </w:p>
    <w:p>
      <w:pPr>
        <w:spacing w:line="360" w:lineRule="auto"/>
        <w:ind w:left="2940" w:leftChars="1400" w:firstLine="960" w:firstLineChars="400"/>
        <w:rPr>
          <w:rFonts w:hint="eastAsia" w:ascii="仿宋" w:hAnsi="仿宋" w:eastAsia="仿宋" w:cs="仿宋"/>
          <w:sz w:val="24"/>
        </w:rPr>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（盖章）</w:t>
      </w:r>
    </w:p>
    <w:p>
      <w:pPr>
        <w:spacing w:line="360" w:lineRule="auto"/>
        <w:ind w:left="2940" w:leftChars="1400" w:firstLine="960" w:firstLineChars="400"/>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1" w:fontKey="{73EA6941-2146-43F0-8615-2B5002D5DD52}"/>
  </w:font>
  <w:font w:name="仿宋_GB2312">
    <w:altName w:val="仿宋"/>
    <w:panose1 w:val="02010609030101010101"/>
    <w:charset w:val="86"/>
    <w:family w:val="auto"/>
    <w:pitch w:val="default"/>
    <w:sig w:usb0="00000000" w:usb1="00000000" w:usb2="00000000" w:usb3="00000000" w:csb0="00040000" w:csb1="00000000"/>
    <w:embedRegular r:id="rId2" w:fontKey="{B975A27E-DAC2-4E60-A14B-3948E33F4994}"/>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A2ZDMwZjNhMWUzNzczYzUxNmYyNWVkMzRiYjc5OWUifQ=="/>
  </w:docVars>
  <w:rsids>
    <w:rsidRoot w:val="73CB49E0"/>
    <w:rsid w:val="000A5902"/>
    <w:rsid w:val="00293AF1"/>
    <w:rsid w:val="00341910"/>
    <w:rsid w:val="0043388C"/>
    <w:rsid w:val="004F47B3"/>
    <w:rsid w:val="00617D5A"/>
    <w:rsid w:val="006857FF"/>
    <w:rsid w:val="007B680F"/>
    <w:rsid w:val="008D4CCA"/>
    <w:rsid w:val="009269A2"/>
    <w:rsid w:val="00951361"/>
    <w:rsid w:val="00A5692C"/>
    <w:rsid w:val="00BA249D"/>
    <w:rsid w:val="00BC107B"/>
    <w:rsid w:val="00BC66A1"/>
    <w:rsid w:val="00BF7E82"/>
    <w:rsid w:val="00C11FB4"/>
    <w:rsid w:val="00C60F31"/>
    <w:rsid w:val="00DA3F09"/>
    <w:rsid w:val="00DE69EF"/>
    <w:rsid w:val="00DF1B03"/>
    <w:rsid w:val="00EE500F"/>
    <w:rsid w:val="00F866B0"/>
    <w:rsid w:val="011465C2"/>
    <w:rsid w:val="011D1716"/>
    <w:rsid w:val="01204E9A"/>
    <w:rsid w:val="01A27F47"/>
    <w:rsid w:val="01D27561"/>
    <w:rsid w:val="023B31B5"/>
    <w:rsid w:val="024910FD"/>
    <w:rsid w:val="02E74840"/>
    <w:rsid w:val="03245696"/>
    <w:rsid w:val="032706C8"/>
    <w:rsid w:val="03853EF6"/>
    <w:rsid w:val="039C1FCF"/>
    <w:rsid w:val="03DD0D55"/>
    <w:rsid w:val="040A1147"/>
    <w:rsid w:val="04303CA7"/>
    <w:rsid w:val="04581AC3"/>
    <w:rsid w:val="04651CD8"/>
    <w:rsid w:val="04863DF8"/>
    <w:rsid w:val="049532F8"/>
    <w:rsid w:val="04A15406"/>
    <w:rsid w:val="04D32E79"/>
    <w:rsid w:val="04D73D92"/>
    <w:rsid w:val="05012BA9"/>
    <w:rsid w:val="052B53BF"/>
    <w:rsid w:val="05B1344A"/>
    <w:rsid w:val="05CD222A"/>
    <w:rsid w:val="05D754E1"/>
    <w:rsid w:val="06280796"/>
    <w:rsid w:val="066B6A19"/>
    <w:rsid w:val="06B855CD"/>
    <w:rsid w:val="07546E71"/>
    <w:rsid w:val="07EA0E72"/>
    <w:rsid w:val="08046FF5"/>
    <w:rsid w:val="087234E3"/>
    <w:rsid w:val="08760957"/>
    <w:rsid w:val="08B60D54"/>
    <w:rsid w:val="08D12FC0"/>
    <w:rsid w:val="08FD4F8E"/>
    <w:rsid w:val="0954227F"/>
    <w:rsid w:val="098E125F"/>
    <w:rsid w:val="09996DC1"/>
    <w:rsid w:val="09BF22CB"/>
    <w:rsid w:val="09F27EC2"/>
    <w:rsid w:val="0A155B81"/>
    <w:rsid w:val="0A8D3055"/>
    <w:rsid w:val="0A8E1F88"/>
    <w:rsid w:val="0A917A7B"/>
    <w:rsid w:val="0AA55977"/>
    <w:rsid w:val="0AC550EB"/>
    <w:rsid w:val="0B0667F2"/>
    <w:rsid w:val="0B0C348B"/>
    <w:rsid w:val="0B5457C2"/>
    <w:rsid w:val="0B5C2086"/>
    <w:rsid w:val="0B8F6344"/>
    <w:rsid w:val="0BF20216"/>
    <w:rsid w:val="0C4E342F"/>
    <w:rsid w:val="0CA2430D"/>
    <w:rsid w:val="0D1F336B"/>
    <w:rsid w:val="0D904269"/>
    <w:rsid w:val="0DBA12E6"/>
    <w:rsid w:val="0E00729E"/>
    <w:rsid w:val="0E0D1416"/>
    <w:rsid w:val="0E6F20D1"/>
    <w:rsid w:val="0E896B03"/>
    <w:rsid w:val="0F833EE1"/>
    <w:rsid w:val="0FA364D6"/>
    <w:rsid w:val="0FC70711"/>
    <w:rsid w:val="0FEA5585"/>
    <w:rsid w:val="110A7225"/>
    <w:rsid w:val="115F642C"/>
    <w:rsid w:val="11872D38"/>
    <w:rsid w:val="11D55C19"/>
    <w:rsid w:val="11E179DF"/>
    <w:rsid w:val="12154D3D"/>
    <w:rsid w:val="12706417"/>
    <w:rsid w:val="12A4117F"/>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3F2D66"/>
    <w:rsid w:val="17BE19D3"/>
    <w:rsid w:val="17CD1C16"/>
    <w:rsid w:val="181276B9"/>
    <w:rsid w:val="18743FAF"/>
    <w:rsid w:val="18860743"/>
    <w:rsid w:val="18C82B09"/>
    <w:rsid w:val="18E37943"/>
    <w:rsid w:val="18FF4051"/>
    <w:rsid w:val="19122610"/>
    <w:rsid w:val="193A152D"/>
    <w:rsid w:val="1A35310B"/>
    <w:rsid w:val="1A375D90"/>
    <w:rsid w:val="1A46462D"/>
    <w:rsid w:val="1A504ADA"/>
    <w:rsid w:val="1AAA1F45"/>
    <w:rsid w:val="1AAB7EC8"/>
    <w:rsid w:val="1ABC61D4"/>
    <w:rsid w:val="1AC27A2C"/>
    <w:rsid w:val="1AE856E5"/>
    <w:rsid w:val="1B276664"/>
    <w:rsid w:val="1B28420C"/>
    <w:rsid w:val="1B2D0F23"/>
    <w:rsid w:val="1BB32E0D"/>
    <w:rsid w:val="1BF61CC4"/>
    <w:rsid w:val="1C1418DA"/>
    <w:rsid w:val="1C406E5A"/>
    <w:rsid w:val="1C632B49"/>
    <w:rsid w:val="1C6F14EE"/>
    <w:rsid w:val="1C957847"/>
    <w:rsid w:val="1CD062D3"/>
    <w:rsid w:val="1CEF0DD8"/>
    <w:rsid w:val="1D110939"/>
    <w:rsid w:val="1D13456F"/>
    <w:rsid w:val="1D24052A"/>
    <w:rsid w:val="1D29242A"/>
    <w:rsid w:val="1D440485"/>
    <w:rsid w:val="1D8A4831"/>
    <w:rsid w:val="1DA476B9"/>
    <w:rsid w:val="1DD404D0"/>
    <w:rsid w:val="1E967206"/>
    <w:rsid w:val="1ED32208"/>
    <w:rsid w:val="1F4A5FC5"/>
    <w:rsid w:val="1F574BE7"/>
    <w:rsid w:val="1F901EA7"/>
    <w:rsid w:val="1FD85EB4"/>
    <w:rsid w:val="200054D9"/>
    <w:rsid w:val="202D09E2"/>
    <w:rsid w:val="20594F87"/>
    <w:rsid w:val="208F03B0"/>
    <w:rsid w:val="208F7B8F"/>
    <w:rsid w:val="20C46AC7"/>
    <w:rsid w:val="20DA7947"/>
    <w:rsid w:val="21011850"/>
    <w:rsid w:val="211720D7"/>
    <w:rsid w:val="211865F8"/>
    <w:rsid w:val="215B1A02"/>
    <w:rsid w:val="21656CD6"/>
    <w:rsid w:val="21696E53"/>
    <w:rsid w:val="21761B89"/>
    <w:rsid w:val="217D79BF"/>
    <w:rsid w:val="21831A24"/>
    <w:rsid w:val="21940070"/>
    <w:rsid w:val="21AE2AB8"/>
    <w:rsid w:val="21F77707"/>
    <w:rsid w:val="224014D9"/>
    <w:rsid w:val="224C18D3"/>
    <w:rsid w:val="2254161B"/>
    <w:rsid w:val="22831952"/>
    <w:rsid w:val="229939E0"/>
    <w:rsid w:val="23A07B3C"/>
    <w:rsid w:val="23AF3653"/>
    <w:rsid w:val="23BB54C2"/>
    <w:rsid w:val="23C20FAF"/>
    <w:rsid w:val="23C245F9"/>
    <w:rsid w:val="23C24BFE"/>
    <w:rsid w:val="23C465C3"/>
    <w:rsid w:val="23C91E2B"/>
    <w:rsid w:val="240A0463"/>
    <w:rsid w:val="243335F1"/>
    <w:rsid w:val="2446522A"/>
    <w:rsid w:val="244A6AC8"/>
    <w:rsid w:val="24E46F1D"/>
    <w:rsid w:val="24E94533"/>
    <w:rsid w:val="25A42208"/>
    <w:rsid w:val="25C226F2"/>
    <w:rsid w:val="25D56865"/>
    <w:rsid w:val="25DC4098"/>
    <w:rsid w:val="268312DA"/>
    <w:rsid w:val="26AB4CBF"/>
    <w:rsid w:val="26EC6D72"/>
    <w:rsid w:val="274176DD"/>
    <w:rsid w:val="274D3E81"/>
    <w:rsid w:val="27FA6F96"/>
    <w:rsid w:val="282E58E6"/>
    <w:rsid w:val="292F0661"/>
    <w:rsid w:val="293C5506"/>
    <w:rsid w:val="294A08D7"/>
    <w:rsid w:val="296E020D"/>
    <w:rsid w:val="2A1E196F"/>
    <w:rsid w:val="2A314286"/>
    <w:rsid w:val="2AA96A85"/>
    <w:rsid w:val="2B3A34A2"/>
    <w:rsid w:val="2B4D3342"/>
    <w:rsid w:val="2B65794F"/>
    <w:rsid w:val="2B7A3471"/>
    <w:rsid w:val="2C320FD7"/>
    <w:rsid w:val="2CBF201D"/>
    <w:rsid w:val="2CF134CA"/>
    <w:rsid w:val="2D2C76B3"/>
    <w:rsid w:val="2D480265"/>
    <w:rsid w:val="2DA44F15"/>
    <w:rsid w:val="2DB256DE"/>
    <w:rsid w:val="2DE53FC1"/>
    <w:rsid w:val="2DF61A6F"/>
    <w:rsid w:val="2E3E6240"/>
    <w:rsid w:val="2E4A3E2D"/>
    <w:rsid w:val="2EE2477F"/>
    <w:rsid w:val="2F1D06C4"/>
    <w:rsid w:val="2F7C41F6"/>
    <w:rsid w:val="2FF23827"/>
    <w:rsid w:val="30896BCA"/>
    <w:rsid w:val="30C97C19"/>
    <w:rsid w:val="312B1A2F"/>
    <w:rsid w:val="32456B21"/>
    <w:rsid w:val="324A05DB"/>
    <w:rsid w:val="328E3BC4"/>
    <w:rsid w:val="32917FB8"/>
    <w:rsid w:val="32DB75FB"/>
    <w:rsid w:val="33101AA6"/>
    <w:rsid w:val="335039CF"/>
    <w:rsid w:val="337333E2"/>
    <w:rsid w:val="337F1A8A"/>
    <w:rsid w:val="33CF7CBE"/>
    <w:rsid w:val="33FE78CF"/>
    <w:rsid w:val="34B561E0"/>
    <w:rsid w:val="34FD1C7B"/>
    <w:rsid w:val="354B3A06"/>
    <w:rsid w:val="35A61FCC"/>
    <w:rsid w:val="35D70AF0"/>
    <w:rsid w:val="36405F7D"/>
    <w:rsid w:val="3660664C"/>
    <w:rsid w:val="36643468"/>
    <w:rsid w:val="3699661F"/>
    <w:rsid w:val="36D52B69"/>
    <w:rsid w:val="36DB793C"/>
    <w:rsid w:val="36FC7442"/>
    <w:rsid w:val="37476E97"/>
    <w:rsid w:val="379540A7"/>
    <w:rsid w:val="37D87A19"/>
    <w:rsid w:val="38EC5F48"/>
    <w:rsid w:val="3922196A"/>
    <w:rsid w:val="3925145A"/>
    <w:rsid w:val="39382F3B"/>
    <w:rsid w:val="39785A2E"/>
    <w:rsid w:val="39C240B8"/>
    <w:rsid w:val="39CC0C76"/>
    <w:rsid w:val="3A45454A"/>
    <w:rsid w:val="3A4E5ED7"/>
    <w:rsid w:val="3AC86541"/>
    <w:rsid w:val="3AD268EA"/>
    <w:rsid w:val="3AF36399"/>
    <w:rsid w:val="3B4E6A46"/>
    <w:rsid w:val="3B8C57C0"/>
    <w:rsid w:val="3B985F13"/>
    <w:rsid w:val="3BE13381"/>
    <w:rsid w:val="3C055CF8"/>
    <w:rsid w:val="3C0C519E"/>
    <w:rsid w:val="3C14299D"/>
    <w:rsid w:val="3C750F2E"/>
    <w:rsid w:val="3C9D5708"/>
    <w:rsid w:val="3D3D6D72"/>
    <w:rsid w:val="3D820C29"/>
    <w:rsid w:val="3E0419F9"/>
    <w:rsid w:val="3E2B152F"/>
    <w:rsid w:val="3E9C21BE"/>
    <w:rsid w:val="3EAA48DB"/>
    <w:rsid w:val="3EAF14F8"/>
    <w:rsid w:val="3F020E1D"/>
    <w:rsid w:val="3F5357BD"/>
    <w:rsid w:val="3F6A324D"/>
    <w:rsid w:val="3F76262C"/>
    <w:rsid w:val="3F784273"/>
    <w:rsid w:val="3F7D40ED"/>
    <w:rsid w:val="3FAE412E"/>
    <w:rsid w:val="40050695"/>
    <w:rsid w:val="40095632"/>
    <w:rsid w:val="40506F3D"/>
    <w:rsid w:val="406B405D"/>
    <w:rsid w:val="40BB2DD0"/>
    <w:rsid w:val="40DF6356"/>
    <w:rsid w:val="40F87666"/>
    <w:rsid w:val="41BF069E"/>
    <w:rsid w:val="41C04416"/>
    <w:rsid w:val="422704F3"/>
    <w:rsid w:val="422F6EA6"/>
    <w:rsid w:val="423E2C1A"/>
    <w:rsid w:val="426E4AEA"/>
    <w:rsid w:val="42A62E30"/>
    <w:rsid w:val="42C11714"/>
    <w:rsid w:val="42C84DBE"/>
    <w:rsid w:val="42EB0859"/>
    <w:rsid w:val="42F6512B"/>
    <w:rsid w:val="43086E28"/>
    <w:rsid w:val="43255201"/>
    <w:rsid w:val="432F53AF"/>
    <w:rsid w:val="43BC29BB"/>
    <w:rsid w:val="43E06D85"/>
    <w:rsid w:val="43EF4B3E"/>
    <w:rsid w:val="43F8578A"/>
    <w:rsid w:val="44336579"/>
    <w:rsid w:val="445C6678"/>
    <w:rsid w:val="446A2417"/>
    <w:rsid w:val="44781CBC"/>
    <w:rsid w:val="44C62FEB"/>
    <w:rsid w:val="44DC50C3"/>
    <w:rsid w:val="44F80C4B"/>
    <w:rsid w:val="450D7972"/>
    <w:rsid w:val="45563563"/>
    <w:rsid w:val="45B54E7A"/>
    <w:rsid w:val="45E11139"/>
    <w:rsid w:val="462008E0"/>
    <w:rsid w:val="463F7FFF"/>
    <w:rsid w:val="464F28ED"/>
    <w:rsid w:val="4668391F"/>
    <w:rsid w:val="469C2E0B"/>
    <w:rsid w:val="46BA2CDD"/>
    <w:rsid w:val="475950F1"/>
    <w:rsid w:val="47841A42"/>
    <w:rsid w:val="47AB7859"/>
    <w:rsid w:val="481F60CE"/>
    <w:rsid w:val="48223734"/>
    <w:rsid w:val="48624C7F"/>
    <w:rsid w:val="487A531F"/>
    <w:rsid w:val="48E362E2"/>
    <w:rsid w:val="48EA2F86"/>
    <w:rsid w:val="48F475D7"/>
    <w:rsid w:val="49220B34"/>
    <w:rsid w:val="49BD30FA"/>
    <w:rsid w:val="49F53858"/>
    <w:rsid w:val="4A071323"/>
    <w:rsid w:val="4A140F17"/>
    <w:rsid w:val="4A236ED5"/>
    <w:rsid w:val="4AB4556F"/>
    <w:rsid w:val="4AD45CF1"/>
    <w:rsid w:val="4B5D32D3"/>
    <w:rsid w:val="4B844607"/>
    <w:rsid w:val="4C4D68A6"/>
    <w:rsid w:val="4C8C526A"/>
    <w:rsid w:val="4C9C6DE9"/>
    <w:rsid w:val="4D09474F"/>
    <w:rsid w:val="4D2B07D6"/>
    <w:rsid w:val="4D552378"/>
    <w:rsid w:val="4D5C3245"/>
    <w:rsid w:val="4D6D5452"/>
    <w:rsid w:val="4E47547C"/>
    <w:rsid w:val="4E4F4B57"/>
    <w:rsid w:val="4E930EBB"/>
    <w:rsid w:val="4EB81345"/>
    <w:rsid w:val="4EB956A7"/>
    <w:rsid w:val="4EE130C3"/>
    <w:rsid w:val="4EE15203"/>
    <w:rsid w:val="4EF92D15"/>
    <w:rsid w:val="4F2064F4"/>
    <w:rsid w:val="4F46432B"/>
    <w:rsid w:val="4F6748F3"/>
    <w:rsid w:val="4F6B434D"/>
    <w:rsid w:val="4F8E7901"/>
    <w:rsid w:val="50197233"/>
    <w:rsid w:val="509C1BAA"/>
    <w:rsid w:val="50A458F7"/>
    <w:rsid w:val="51385D77"/>
    <w:rsid w:val="51511CBE"/>
    <w:rsid w:val="517B5C63"/>
    <w:rsid w:val="51AB479B"/>
    <w:rsid w:val="51E333FD"/>
    <w:rsid w:val="527D69BB"/>
    <w:rsid w:val="529413D7"/>
    <w:rsid w:val="52BF281F"/>
    <w:rsid w:val="537B1F4B"/>
    <w:rsid w:val="539D6365"/>
    <w:rsid w:val="53A00470"/>
    <w:rsid w:val="53A21BCD"/>
    <w:rsid w:val="53AF7E46"/>
    <w:rsid w:val="53E53F04"/>
    <w:rsid w:val="54353EFA"/>
    <w:rsid w:val="548A17D5"/>
    <w:rsid w:val="54A651D7"/>
    <w:rsid w:val="552705DC"/>
    <w:rsid w:val="55A63A05"/>
    <w:rsid w:val="55CA76DF"/>
    <w:rsid w:val="55D35654"/>
    <w:rsid w:val="55F2496C"/>
    <w:rsid w:val="55FF1F64"/>
    <w:rsid w:val="566F1681"/>
    <w:rsid w:val="568855A8"/>
    <w:rsid w:val="56B57E6A"/>
    <w:rsid w:val="56EF6DF2"/>
    <w:rsid w:val="572B7505"/>
    <w:rsid w:val="575E6C7E"/>
    <w:rsid w:val="580531F2"/>
    <w:rsid w:val="584D3E3E"/>
    <w:rsid w:val="58B423A0"/>
    <w:rsid w:val="58CB44FD"/>
    <w:rsid w:val="59060509"/>
    <w:rsid w:val="59092CF6"/>
    <w:rsid w:val="5911563C"/>
    <w:rsid w:val="59837DAB"/>
    <w:rsid w:val="59A23C51"/>
    <w:rsid w:val="59A57D21"/>
    <w:rsid w:val="59AE4278"/>
    <w:rsid w:val="59E00D5A"/>
    <w:rsid w:val="5A0667C2"/>
    <w:rsid w:val="5A147191"/>
    <w:rsid w:val="5A1A070F"/>
    <w:rsid w:val="5A6574B1"/>
    <w:rsid w:val="5A971D60"/>
    <w:rsid w:val="5AEF61A1"/>
    <w:rsid w:val="5B4E6197"/>
    <w:rsid w:val="5B527A35"/>
    <w:rsid w:val="5BA3470D"/>
    <w:rsid w:val="5BEE5503"/>
    <w:rsid w:val="5C3942F1"/>
    <w:rsid w:val="5C81334F"/>
    <w:rsid w:val="5C826E66"/>
    <w:rsid w:val="5C8A31FF"/>
    <w:rsid w:val="5C8C51C9"/>
    <w:rsid w:val="5D0905C7"/>
    <w:rsid w:val="5D5932D1"/>
    <w:rsid w:val="5D845EA0"/>
    <w:rsid w:val="5DA07D5A"/>
    <w:rsid w:val="5DA53CD1"/>
    <w:rsid w:val="5DB1394D"/>
    <w:rsid w:val="5E826883"/>
    <w:rsid w:val="5EAF73F9"/>
    <w:rsid w:val="5EB809CA"/>
    <w:rsid w:val="5EC450EE"/>
    <w:rsid w:val="5F9C1BC7"/>
    <w:rsid w:val="603911C4"/>
    <w:rsid w:val="60624448"/>
    <w:rsid w:val="608F405C"/>
    <w:rsid w:val="60C97425"/>
    <w:rsid w:val="6108329D"/>
    <w:rsid w:val="611556AE"/>
    <w:rsid w:val="61331F98"/>
    <w:rsid w:val="614624FC"/>
    <w:rsid w:val="61985A8C"/>
    <w:rsid w:val="619967BD"/>
    <w:rsid w:val="61AB616F"/>
    <w:rsid w:val="61D75138"/>
    <w:rsid w:val="61E15FB7"/>
    <w:rsid w:val="622E04CA"/>
    <w:rsid w:val="62364303"/>
    <w:rsid w:val="62E278F0"/>
    <w:rsid w:val="63777811"/>
    <w:rsid w:val="63867E92"/>
    <w:rsid w:val="63B27C28"/>
    <w:rsid w:val="6481456A"/>
    <w:rsid w:val="64A20B78"/>
    <w:rsid w:val="653E102A"/>
    <w:rsid w:val="655B398A"/>
    <w:rsid w:val="656947A4"/>
    <w:rsid w:val="657F3D1A"/>
    <w:rsid w:val="65921346"/>
    <w:rsid w:val="65931376"/>
    <w:rsid w:val="66173356"/>
    <w:rsid w:val="6673430D"/>
    <w:rsid w:val="667A5E00"/>
    <w:rsid w:val="66AA700F"/>
    <w:rsid w:val="67717495"/>
    <w:rsid w:val="677D5E3A"/>
    <w:rsid w:val="67BA0E3C"/>
    <w:rsid w:val="681625A3"/>
    <w:rsid w:val="68182B58"/>
    <w:rsid w:val="683309A0"/>
    <w:rsid w:val="68670155"/>
    <w:rsid w:val="689773CF"/>
    <w:rsid w:val="689A7E71"/>
    <w:rsid w:val="68D20407"/>
    <w:rsid w:val="692C58CF"/>
    <w:rsid w:val="694D0F2B"/>
    <w:rsid w:val="69C15354"/>
    <w:rsid w:val="6A0F7894"/>
    <w:rsid w:val="6A310DC4"/>
    <w:rsid w:val="6A6C0D55"/>
    <w:rsid w:val="6A9857D5"/>
    <w:rsid w:val="6AA10091"/>
    <w:rsid w:val="6AAA6557"/>
    <w:rsid w:val="6AB974E6"/>
    <w:rsid w:val="6AD12253"/>
    <w:rsid w:val="6ADC6527"/>
    <w:rsid w:val="6AE301E8"/>
    <w:rsid w:val="6B0D6064"/>
    <w:rsid w:val="6B18238A"/>
    <w:rsid w:val="6B182A49"/>
    <w:rsid w:val="6BD34BC2"/>
    <w:rsid w:val="6CAE2F39"/>
    <w:rsid w:val="6CDF3F86"/>
    <w:rsid w:val="6CF8654C"/>
    <w:rsid w:val="6D255C6B"/>
    <w:rsid w:val="6D2B74AA"/>
    <w:rsid w:val="6D351F98"/>
    <w:rsid w:val="6D702A8A"/>
    <w:rsid w:val="6D9E3567"/>
    <w:rsid w:val="6DFD7C82"/>
    <w:rsid w:val="6E26547D"/>
    <w:rsid w:val="6E520E29"/>
    <w:rsid w:val="6EAA25F1"/>
    <w:rsid w:val="6EAC5256"/>
    <w:rsid w:val="6EE83DD3"/>
    <w:rsid w:val="6EF908E0"/>
    <w:rsid w:val="6F1B2E85"/>
    <w:rsid w:val="6F2F600D"/>
    <w:rsid w:val="6F360CBA"/>
    <w:rsid w:val="6F431333"/>
    <w:rsid w:val="6F59081C"/>
    <w:rsid w:val="6F9A362C"/>
    <w:rsid w:val="6FB35F6F"/>
    <w:rsid w:val="6FCC03A0"/>
    <w:rsid w:val="6FD827A7"/>
    <w:rsid w:val="6FDC1B6B"/>
    <w:rsid w:val="6FEE4ABE"/>
    <w:rsid w:val="702B7623"/>
    <w:rsid w:val="703D45C4"/>
    <w:rsid w:val="707A3A78"/>
    <w:rsid w:val="70A97AE6"/>
    <w:rsid w:val="70CF08F5"/>
    <w:rsid w:val="713F6856"/>
    <w:rsid w:val="71476A4D"/>
    <w:rsid w:val="71EB0B34"/>
    <w:rsid w:val="722D7FDA"/>
    <w:rsid w:val="727773A7"/>
    <w:rsid w:val="72882FCA"/>
    <w:rsid w:val="73006BEC"/>
    <w:rsid w:val="73036137"/>
    <w:rsid w:val="73623B25"/>
    <w:rsid w:val="736519BD"/>
    <w:rsid w:val="736D1458"/>
    <w:rsid w:val="73905147"/>
    <w:rsid w:val="73A45BAA"/>
    <w:rsid w:val="73CB49E0"/>
    <w:rsid w:val="73CF5B6F"/>
    <w:rsid w:val="743D52CE"/>
    <w:rsid w:val="745E5C8F"/>
    <w:rsid w:val="746745E8"/>
    <w:rsid w:val="74822CE1"/>
    <w:rsid w:val="74AE7F7A"/>
    <w:rsid w:val="74BD640F"/>
    <w:rsid w:val="74FF4332"/>
    <w:rsid w:val="757108D4"/>
    <w:rsid w:val="75816130"/>
    <w:rsid w:val="75F60207"/>
    <w:rsid w:val="76AD7DBE"/>
    <w:rsid w:val="76EC2FDC"/>
    <w:rsid w:val="77267565"/>
    <w:rsid w:val="77BB3D2D"/>
    <w:rsid w:val="789833E9"/>
    <w:rsid w:val="78A376CA"/>
    <w:rsid w:val="78BD69DE"/>
    <w:rsid w:val="78C31B1A"/>
    <w:rsid w:val="78CC777C"/>
    <w:rsid w:val="78D94CCE"/>
    <w:rsid w:val="78EE34E5"/>
    <w:rsid w:val="79556C16"/>
    <w:rsid w:val="797572B9"/>
    <w:rsid w:val="79817E76"/>
    <w:rsid w:val="79847A03"/>
    <w:rsid w:val="79CB512B"/>
    <w:rsid w:val="79D762F4"/>
    <w:rsid w:val="79EB7D84"/>
    <w:rsid w:val="7A2F391C"/>
    <w:rsid w:val="7AFD7566"/>
    <w:rsid w:val="7B3B62E0"/>
    <w:rsid w:val="7B544624"/>
    <w:rsid w:val="7B63439E"/>
    <w:rsid w:val="7B9D2AF7"/>
    <w:rsid w:val="7BD02386"/>
    <w:rsid w:val="7BE91898"/>
    <w:rsid w:val="7C1868E6"/>
    <w:rsid w:val="7CB50EE6"/>
    <w:rsid w:val="7CFC55FB"/>
    <w:rsid w:val="7D2B1642"/>
    <w:rsid w:val="7DB84B82"/>
    <w:rsid w:val="7E3F39F1"/>
    <w:rsid w:val="7E6A4192"/>
    <w:rsid w:val="7E9B797F"/>
    <w:rsid w:val="7F030EC3"/>
    <w:rsid w:val="7F0A2E97"/>
    <w:rsid w:val="7F4A64A2"/>
    <w:rsid w:val="7F4C0ABC"/>
    <w:rsid w:val="7F74591C"/>
    <w:rsid w:val="7F9B32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link w:val="36"/>
    <w:qFormat/>
    <w:uiPriority w:val="0"/>
    <w:pPr>
      <w:keepNext/>
      <w:keepLines/>
      <w:numPr>
        <w:ilvl w:val="0"/>
        <w:numId w:val="1"/>
      </w:numPr>
      <w:spacing w:before="340" w:after="330" w:line="576" w:lineRule="auto"/>
      <w:outlineLvl w:val="0"/>
    </w:pPr>
    <w:rPr>
      <w:b/>
      <w:kern w:val="44"/>
      <w:sz w:val="44"/>
    </w:rPr>
  </w:style>
  <w:style w:type="paragraph" w:styleId="5">
    <w:name w:val="heading 2"/>
    <w:basedOn w:val="1"/>
    <w:next w:val="1"/>
    <w:unhideWhenUsed/>
    <w:qFormat/>
    <w:uiPriority w:val="0"/>
    <w:pPr>
      <w:keepNext/>
      <w:keepLines/>
      <w:numPr>
        <w:ilvl w:val="1"/>
        <w:numId w:val="1"/>
      </w:numPr>
      <w:spacing w:before="260" w:after="260" w:line="413" w:lineRule="auto"/>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after="260" w:line="413" w:lineRule="auto"/>
      <w:outlineLvl w:val="2"/>
    </w:pPr>
    <w:rPr>
      <w:b/>
      <w:sz w:val="32"/>
    </w:rPr>
  </w:style>
  <w:style w:type="paragraph" w:styleId="7">
    <w:name w:val="heading 4"/>
    <w:basedOn w:val="1"/>
    <w:next w:val="1"/>
    <w:link w:val="33"/>
    <w:qFormat/>
    <w:uiPriority w:val="0"/>
    <w:pPr>
      <w:keepNext/>
      <w:keepLines/>
      <w:numPr>
        <w:ilvl w:val="3"/>
        <w:numId w:val="1"/>
      </w:numPr>
      <w:spacing w:line="372" w:lineRule="auto"/>
      <w:outlineLvl w:val="3"/>
    </w:pPr>
    <w:rPr>
      <w:rFonts w:ascii="Arial" w:hAnsi="Arial" w:eastAsia="黑体"/>
      <w:sz w:val="28"/>
    </w:rPr>
  </w:style>
  <w:style w:type="paragraph" w:styleId="8">
    <w:name w:val="heading 5"/>
    <w:basedOn w:val="1"/>
    <w:next w:val="1"/>
    <w:unhideWhenUsed/>
    <w:qFormat/>
    <w:uiPriority w:val="0"/>
    <w:pPr>
      <w:keepNext/>
      <w:keepLines/>
      <w:numPr>
        <w:ilvl w:val="4"/>
        <w:numId w:val="1"/>
      </w:numPr>
      <w:spacing w:before="280" w:after="290" w:line="360" w:lineRule="auto"/>
      <w:ind w:left="1009" w:hanging="1009"/>
      <w:outlineLvl w:val="4"/>
    </w:pPr>
    <w:rPr>
      <w:b/>
      <w:sz w:val="28"/>
    </w:rPr>
  </w:style>
  <w:style w:type="paragraph" w:styleId="9">
    <w:name w:val="heading 6"/>
    <w:basedOn w:val="1"/>
    <w:next w:val="1"/>
    <w:semiHidden/>
    <w:unhideWhenUsed/>
    <w:qFormat/>
    <w:uiPriority w:val="0"/>
    <w:pPr>
      <w:keepNext/>
      <w:keepLines/>
      <w:numPr>
        <w:ilvl w:val="5"/>
        <w:numId w:val="1"/>
      </w:numPr>
      <w:spacing w:before="240" w:after="64" w:line="317" w:lineRule="auto"/>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after="64" w:line="317" w:lineRule="auto"/>
      <w:outlineLvl w:val="6"/>
    </w:pPr>
    <w:rPr>
      <w:b/>
      <w:sz w:val="24"/>
    </w:rPr>
  </w:style>
  <w:style w:type="paragraph" w:styleId="11">
    <w:name w:val="heading 8"/>
    <w:basedOn w:val="1"/>
    <w:next w:val="1"/>
    <w:semiHidden/>
    <w:unhideWhenUsed/>
    <w:qFormat/>
    <w:uiPriority w:val="0"/>
    <w:pPr>
      <w:keepNext/>
      <w:keepLines/>
      <w:numPr>
        <w:ilvl w:val="7"/>
        <w:numId w:val="1"/>
      </w:numPr>
      <w:spacing w:before="240" w:after="64" w:line="317" w:lineRule="auto"/>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after="64" w:line="317" w:lineRule="auto"/>
      <w:outlineLvl w:val="8"/>
    </w:pPr>
    <w:rPr>
      <w:rFonts w:ascii="Arial" w:hAnsi="Arial" w:eastAsia="黑体"/>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13">
    <w:name w:val="Normal Indent"/>
    <w:basedOn w:val="1"/>
    <w:unhideWhenUsed/>
    <w:qFormat/>
    <w:uiPriority w:val="99"/>
    <w:pPr>
      <w:ind w:firstLine="420" w:firstLineChars="200"/>
    </w:pPr>
    <w:rPr>
      <w:rFonts w:ascii="Times New Roman" w:hAnsi="Times New Roman"/>
      <w:szCs w:val="21"/>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kern w:val="0"/>
      <w:sz w:val="24"/>
    </w:rPr>
  </w:style>
  <w:style w:type="paragraph" w:styleId="16">
    <w:name w:val="Plain Text"/>
    <w:basedOn w:val="1"/>
    <w:qFormat/>
    <w:uiPriority w:val="0"/>
    <w:rPr>
      <w:rFonts w:ascii="宋体" w:hAnsi="Courier New"/>
      <w:kern w:val="0"/>
      <w:sz w:val="20"/>
      <w:szCs w:val="20"/>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header"/>
    <w:basedOn w:val="1"/>
    <w:link w:val="39"/>
    <w:qFormat/>
    <w:uiPriority w:val="0"/>
    <w:pPr>
      <w:tabs>
        <w:tab w:val="center" w:pos="4153"/>
        <w:tab w:val="right" w:pos="8306"/>
      </w:tabs>
      <w:snapToGrid w:val="0"/>
      <w:jc w:val="center"/>
    </w:pPr>
    <w:rPr>
      <w:sz w:val="18"/>
      <w:szCs w:val="18"/>
    </w:rPr>
  </w:style>
  <w:style w:type="paragraph" w:styleId="19">
    <w:name w:val="toc 1"/>
    <w:basedOn w:val="1"/>
    <w:next w:val="1"/>
    <w:unhideWhenUsed/>
    <w:qFormat/>
    <w:uiPriority w:val="39"/>
    <w:pPr>
      <w:tabs>
        <w:tab w:val="right" w:leader="dot" w:pos="8834"/>
        <w:tab w:val="right" w:leader="dot" w:pos="9540"/>
      </w:tabs>
      <w:jc w:val="center"/>
    </w:pPr>
    <w:rPr>
      <w:rFonts w:ascii="宋体" w:hAnsi="黑体"/>
      <w:bCs/>
      <w:caps/>
    </w:rPr>
  </w:style>
  <w:style w:type="paragraph" w:styleId="20">
    <w:name w:val="toc 2"/>
    <w:basedOn w:val="1"/>
    <w:next w:val="1"/>
    <w:qFormat/>
    <w:uiPriority w:val="39"/>
    <w:pPr>
      <w:tabs>
        <w:tab w:val="right" w:leader="dot" w:pos="9289"/>
      </w:tabs>
      <w:snapToGrid w:val="0"/>
      <w:spacing w:line="480" w:lineRule="atLeast"/>
      <w:ind w:left="434"/>
      <w:jc w:val="left"/>
    </w:pPr>
    <w:rPr>
      <w:b/>
      <w:smallCaps/>
      <w:sz w:val="24"/>
    </w:rPr>
  </w:style>
  <w:style w:type="paragraph" w:styleId="21">
    <w:name w:val="Normal (Web)"/>
    <w:basedOn w:val="1"/>
    <w:qFormat/>
    <w:uiPriority w:val="0"/>
    <w:pPr>
      <w:spacing w:beforeAutospacing="1" w:afterAutospacing="1"/>
      <w:jc w:val="left"/>
    </w:pPr>
    <w:rPr>
      <w:kern w:val="0"/>
      <w:sz w:val="24"/>
    </w:rPr>
  </w:style>
  <w:style w:type="paragraph" w:styleId="22">
    <w:name w:val="Body Text First Indent"/>
    <w:basedOn w:val="1"/>
    <w:qFormat/>
    <w:uiPriority w:val="0"/>
    <w:pPr>
      <w:spacing w:line="360" w:lineRule="auto"/>
      <w:ind w:firstLine="200" w:firstLineChars="200"/>
    </w:pPr>
    <w:rPr>
      <w:rFonts w:ascii="Times New Roman" w:hAnsi="Times New Roman"/>
      <w:sz w:val="24"/>
    </w:rPr>
  </w:style>
  <w:style w:type="paragraph" w:styleId="23">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page number"/>
    <w:qFormat/>
    <w:uiPriority w:val="0"/>
    <w:rPr>
      <w:rFonts w:ascii="Times New Roman" w:hAnsi="Times New Roman" w:eastAsia="宋体"/>
      <w:sz w:val="18"/>
    </w:rPr>
  </w:style>
  <w:style w:type="character" w:styleId="28">
    <w:name w:val="Hyperlink"/>
    <w:basedOn w:val="26"/>
    <w:qFormat/>
    <w:uiPriority w:val="0"/>
    <w:rPr>
      <w:color w:val="0000FF"/>
      <w:u w:val="single"/>
    </w:rPr>
  </w:style>
  <w:style w:type="character" w:styleId="29">
    <w:name w:val="annotation reference"/>
    <w:basedOn w:val="26"/>
    <w:qFormat/>
    <w:uiPriority w:val="0"/>
    <w:rPr>
      <w:sz w:val="21"/>
      <w:szCs w:val="21"/>
    </w:rPr>
  </w:style>
  <w:style w:type="paragraph" w:customStyle="1" w:styleId="30">
    <w:name w:val="列出段落1"/>
    <w:basedOn w:val="1"/>
    <w:qFormat/>
    <w:uiPriority w:val="34"/>
    <w:pPr>
      <w:widowControl/>
      <w:spacing w:line="360" w:lineRule="auto"/>
      <w:ind w:firstLine="420" w:firstLineChars="200"/>
    </w:pPr>
    <w:rPr>
      <w:kern w:val="0"/>
      <w:sz w:val="24"/>
    </w:rPr>
  </w:style>
  <w:style w:type="paragraph" w:customStyle="1" w:styleId="31">
    <w:name w:val="南网格式"/>
    <w:basedOn w:val="1"/>
    <w:qFormat/>
    <w:uiPriority w:val="0"/>
    <w:pPr>
      <w:widowControl/>
      <w:spacing w:before="120" w:line="360" w:lineRule="auto"/>
      <w:jc w:val="left"/>
    </w:pPr>
    <w:rPr>
      <w:rFonts w:ascii="宋体" w:hAnsi="宋体"/>
      <w:kern w:val="0"/>
      <w:sz w:val="24"/>
      <w:szCs w:val="28"/>
    </w:rPr>
  </w:style>
  <w:style w:type="paragraph" w:customStyle="1" w:styleId="32">
    <w:name w:val="p0"/>
    <w:basedOn w:val="1"/>
    <w:qFormat/>
    <w:uiPriority w:val="0"/>
    <w:pPr>
      <w:widowControl/>
    </w:pPr>
    <w:rPr>
      <w:rFonts w:ascii="Times New Roman" w:hAnsi="Times New Roman"/>
      <w:kern w:val="0"/>
      <w:szCs w:val="21"/>
    </w:rPr>
  </w:style>
  <w:style w:type="character" w:customStyle="1" w:styleId="33">
    <w:name w:val="标题 4 字符"/>
    <w:link w:val="7"/>
    <w:qFormat/>
    <w:uiPriority w:val="0"/>
    <w:rPr>
      <w:rFonts w:ascii="Arial" w:hAnsi="Arial" w:eastAsia="黑体"/>
      <w:sz w:val="28"/>
    </w:rPr>
  </w:style>
  <w:style w:type="paragraph" w:customStyle="1" w:styleId="34">
    <w:name w:val="样式1"/>
    <w:basedOn w:val="1"/>
    <w:qFormat/>
    <w:uiPriority w:val="0"/>
    <w:rPr>
      <w:rFonts w:ascii="Times New Roman" w:hAnsi="Times New Roman"/>
      <w:sz w:val="28"/>
    </w:rPr>
  </w:style>
  <w:style w:type="paragraph" w:customStyle="1" w:styleId="35">
    <w:name w:val="Body text|1"/>
    <w:basedOn w:val="1"/>
    <w:qFormat/>
    <w:uiPriority w:val="0"/>
    <w:pPr>
      <w:spacing w:line="434" w:lineRule="auto"/>
    </w:pPr>
    <w:rPr>
      <w:rFonts w:ascii="宋体" w:hAnsi="宋体" w:cs="宋体"/>
      <w:sz w:val="30"/>
      <w:szCs w:val="30"/>
      <w:lang w:val="zh-TW" w:eastAsia="zh-TW" w:bidi="zh-TW"/>
    </w:rPr>
  </w:style>
  <w:style w:type="character" w:customStyle="1" w:styleId="36">
    <w:name w:val="标题 1 字符"/>
    <w:link w:val="4"/>
    <w:qFormat/>
    <w:uiPriority w:val="0"/>
    <w:rPr>
      <w:b/>
      <w:kern w:val="44"/>
      <w:sz w:val="44"/>
    </w:rPr>
  </w:style>
  <w:style w:type="character" w:customStyle="1" w:styleId="37">
    <w:name w:val="font21"/>
    <w:basedOn w:val="26"/>
    <w:qFormat/>
    <w:uiPriority w:val="0"/>
    <w:rPr>
      <w:rFonts w:hint="eastAsia" w:ascii="宋体" w:hAnsi="宋体" w:eastAsia="宋体" w:cs="宋体"/>
      <w:color w:val="000000"/>
      <w:sz w:val="21"/>
      <w:szCs w:val="21"/>
      <w:u w:val="none"/>
    </w:rPr>
  </w:style>
  <w:style w:type="character" w:customStyle="1" w:styleId="38">
    <w:name w:val="font31"/>
    <w:basedOn w:val="26"/>
    <w:qFormat/>
    <w:uiPriority w:val="0"/>
    <w:rPr>
      <w:rFonts w:ascii="Calibri" w:hAnsi="Calibri" w:cs="Calibri"/>
      <w:color w:val="000000"/>
      <w:sz w:val="21"/>
      <w:szCs w:val="21"/>
      <w:u w:val="none"/>
    </w:rPr>
  </w:style>
  <w:style w:type="character" w:customStyle="1" w:styleId="39">
    <w:name w:val="页眉 字符"/>
    <w:basedOn w:val="26"/>
    <w:link w:val="18"/>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27</Pages>
  <Words>1542</Words>
  <Characters>8793</Characters>
  <Lines>73</Lines>
  <Paragraphs>20</Paragraphs>
  <TotalTime>0</TotalTime>
  <ScaleCrop>false</ScaleCrop>
  <LinksUpToDate>false</LinksUpToDate>
  <CharactersWithSpaces>10315</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2026-05-11T11:11:00Z</dcterms:created>
  <dc:creator>风影</dc:creator>
  <cp:lastModifiedBy>6022262511EC4B95AD9D240A923ABDB1</cp:lastModifiedBy>
  <dcterms:modified xsi:type="dcterms:W3CDTF">2026-05-15T02:52:41Z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63CF7C7AA2BB460D806DA3DCFBF1D52D</vt:lpwstr>
  </property>
  <property fmtid="{D5CDD505-2E9C-101B-9397-08002B2CF9AE}" pid="4" name="KSOTemplateDocerSaveRecord">
    <vt:lpwstr>eyJoZGlkIjoiYWY5NjA4NmJjYjJiMzIyODQ1YWMxMGFhNzlmOWI2ZDUiLCJ1c2VySWQiOiI3OTE4OTMxNDgifQ==</vt:lpwstr>
  </property>
</Properties>
</file>