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snapToGrid w:val="0"/>
        <w:spacing w:line="555" w:lineRule="atLeast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  <w:t>广西电网公司本部2026年AB座连廊新增电梯项目设计零星采购说明</w:t>
      </w:r>
      <w:bookmarkStart w:id="21" w:name="_GoBack"/>
      <w:bookmarkEnd w:id="21"/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为规范公司本部2026年AB座连廊新增电梯项目工程设计工作，明确设计范围、设计标准、成果要求及责任划分，满足结构安全、设备安全、使用安全及验收备案全部要求，依据国家及地方现行规范，需请一家专业的机构对项目进行设计。现以零星采购的方式选择一家专业性强的机构提供设计服务，具体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GB" w:eastAsia="zh-CN"/>
        </w:rPr>
        <w:t>采购方案如下：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项目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GB"/>
        </w:rPr>
        <w:t>供应商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资格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（一）设计单位资质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具备建筑工程设计乙级及以上资质。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（二）地质勘察人员要求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项目负责人为一级注册结构工程师/一级注册建筑工程师。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（三）业绩要求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具备老旧小区加装电梯同类成功业绩，熟悉当地加装电梯政策审批流程。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二、项目内容和要求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（一）项目内容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/>
          <w:color w:val="auto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本项目主要在广西电网公司本部AB座连廊靠A座电梯厅内侧新装电梯一部，配套新建混凝土框架结构电梯井及电梯厅，电梯停靠9个楼层（1-9层），电梯额定载重1350kg,额定载客不低于13人/次，额定速度不低于1.75m/s。项目主要由电梯井和连廊组成，其中新增电梯占地面积为6.76平方米，连廊占地6.24平方米。总建筑面积为117平方米，其中电梯面积为60.84平方米，连廊面积为56.16平方米。建筑总高度为34.50米。新增电梯井道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不改变原有建筑结构，不占用消防通道。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（二）采购标的概况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根据相关规范对业主发包的公司本部2026年AB座连廊新增电梯项目</w:t>
      </w:r>
      <w:bookmarkStart w:id="0" w:name="XmInfoEntity_ZBNR_0_2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进行设计，</w:t>
      </w:r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包含土建基础、框架结构井道、电梯设备、基坑、防雷、消防、给排水、电气、亮化、无障碍配套、管线迁改、绿化恢复全专业一体化设计。</w:t>
      </w:r>
    </w:p>
    <w:p>
      <w:pPr>
        <w:pStyle w:val="5"/>
        <w:ind w:left="638" w:leftChars="304" w:firstLine="0" w:firstLineChars="0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进度要求</w:t>
      </w:r>
    </w:p>
    <w:p>
      <w:pPr>
        <w:pStyle w:val="5"/>
        <w:ind w:left="638" w:leftChars="304" w:firstLine="0" w:firstLineChars="0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项目计划开展时间为2026年6月1日至6月15日。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推荐成交方式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由采购承办部门负责组建，成员由采购人代表以及有关技术、经济等方面的专家3人组成。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成交结果由采购专家组自行评定，经采购部门审定后发布。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报价文件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</w:rPr>
        <w:t>内容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、递交时间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宋体" w:hAnsi="宋体" w:eastAsia="宋体" w:cs="宋体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（一）报价文件内容：含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eastAsia="zh-CN"/>
        </w:rPr>
        <w:t>报价表，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</w:rPr>
        <w:t>营业执照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eastAsia="zh-CN"/>
        </w:rPr>
        <w:t>、资质证书、法人身份证（或委托人身份证）、市场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u w:val="none" w:color="auto"/>
          <w:lang w:val="en-GB" w:eastAsia="zh-CN"/>
        </w:rPr>
        <w:t>廉洁承诺、技术方案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等相关材料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,所有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材料均加盖单位公章及骑缝章，报价文件要求以电子邮件设密的形式报送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val="en-GB" w:eastAsia="zh-CN"/>
        </w:rPr>
        <w:t>供应商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 w:color="auto"/>
          <w:lang w:eastAsia="zh-CN"/>
        </w:rPr>
        <w:t>在规定的报价截止时间前递交报价文件。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3" w:firstLineChars="200"/>
        <w:jc w:val="both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报价文件递交时间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以零星采购公告时间为准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 w:color="auto"/>
          <w:lang w:val="en-US" w:eastAsia="zh-CN"/>
        </w:rPr>
        <w:t>推荐成交供应商原则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因本项目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技术要求高、服务质量影响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较大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推荐“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、价格、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技术、响应程度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”综合最优的作为成交供应商，由承办人说明原因并提交评审意见报审。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六、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广西电网有限责任公司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不负责报价人准备文件和递交文件所发生的任何成本和费用。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七、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本零星采购邀请函未尽事宜的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，请联系采购联系人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u w:val="none" w:color="auto"/>
          <w:lang w:val="en-US" w:eastAsia="zh-CN" w:bidi="ar-SA"/>
        </w:rPr>
        <w:t>八、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联系人：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孙工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，联系电话：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0771-5693209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附件：报价文件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jc w:val="both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GB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jc w:val="right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广西电网有限责任公司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 xml:space="preserve">      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80" w:lineRule="exact"/>
        <w:ind w:firstLine="6720" w:firstLineChars="2100"/>
        <w:jc w:val="both"/>
        <w:rPr>
          <w:rFonts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 xml:space="preserve"> 202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14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　</w:t>
      </w:r>
    </w:p>
    <w:p>
      <w:pPr>
        <w:rPr>
          <w:color w:val="auto"/>
          <w:highlight w:val="none"/>
        </w:rPr>
      </w:pPr>
    </w:p>
    <w:p>
      <w:pPr>
        <w:jc w:val="both"/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</w:p>
    <w:p>
      <w:pPr>
        <w:jc w:val="both"/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  <w:br w:type="page"/>
      </w:r>
    </w:p>
    <w:p>
      <w:pPr>
        <w:jc w:val="both"/>
        <w:rPr>
          <w:rFonts w:hint="eastAsia" w:ascii="宋体" w:hAnsi="宋体" w:eastAsia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spacing w:val="10"/>
          <w:kern w:val="0"/>
          <w:sz w:val="32"/>
          <w:szCs w:val="32"/>
          <w:highlight w:val="none"/>
          <w:u w:val="none"/>
          <w:lang w:val="en-US" w:eastAsia="zh-CN"/>
        </w:rPr>
        <w:t>附件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snapToGrid w:val="0"/>
        <w:spacing w:line="555" w:lineRule="atLeast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  <w:t>广西电网公司本部2026年AB座连廊新增电梯项目设计</w:t>
      </w: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napToGrid w:val="0"/>
          <w:color w:val="auto"/>
          <w:spacing w:val="10"/>
          <w:kern w:val="0"/>
          <w:sz w:val="44"/>
          <w:szCs w:val="44"/>
          <w:highlight w:val="none"/>
          <w:u w:val="none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报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  <w:t>价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</w:rPr>
        <w:t xml:space="preserve"> 文 件</w:t>
      </w: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4"/>
          <w:highlight w:val="none"/>
          <w:u w:val="single"/>
        </w:rPr>
      </w:pPr>
    </w:p>
    <w:p>
      <w:pPr>
        <w:jc w:val="center"/>
        <w:rPr>
          <w:rFonts w:hint="eastAsia" w:ascii="宋体" w:hAnsi="宋体"/>
          <w:color w:val="auto"/>
          <w:sz w:val="28"/>
          <w:szCs w:val="28"/>
          <w:highlight w:val="none"/>
          <w:u w:val="single"/>
        </w:rPr>
      </w:pP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ascii="宋体" w:hAnsi="宋体"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单位名称：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单位盖章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</w:t>
      </w:r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  <w:bookmarkStart w:id="1" w:name="_Toc383091124"/>
      <w:bookmarkStart w:id="2" w:name="_Toc383090949"/>
      <w:bookmarkStart w:id="3" w:name="_Toc383091031"/>
      <w:bookmarkStart w:id="4" w:name="_Toc383091092"/>
    </w:p>
    <w:p>
      <w:pPr>
        <w:ind w:firstLine="3080" w:firstLineChars="1100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br w:type="page"/>
      </w:r>
    </w:p>
    <w:p>
      <w:pPr>
        <w:pStyle w:val="3"/>
        <w:spacing w:line="240" w:lineRule="auto"/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</w:pPr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</w:rPr>
        <w:t>一、法定代表人</w:t>
      </w:r>
      <w:bookmarkEnd w:id="1"/>
      <w:bookmarkEnd w:id="2"/>
      <w:bookmarkEnd w:id="3"/>
      <w:bookmarkEnd w:id="4"/>
      <w:bookmarkStart w:id="5" w:name="_Toc332207522"/>
      <w:bookmarkStart w:id="6" w:name="_Toc317585155"/>
      <w:r>
        <w:rPr>
          <w:rFonts w:hint="eastAsia" w:ascii="等线 Light" w:hAnsi="等线 Light"/>
          <w:b/>
          <w:bCs w:val="0"/>
          <w:color w:val="auto"/>
          <w:sz w:val="32"/>
          <w:szCs w:val="32"/>
          <w:highlight w:val="none"/>
          <w:lang w:eastAsia="zh-CN"/>
        </w:rPr>
        <w:t>证明</w:t>
      </w:r>
    </w:p>
    <w:p>
      <w:pPr>
        <w:ind w:firstLine="2048" w:firstLineChars="850"/>
        <w:rPr>
          <w:rFonts w:eastAsia="楷体_GB2312"/>
          <w:b/>
          <w:color w:val="auto"/>
          <w:sz w:val="24"/>
          <w:szCs w:val="24"/>
          <w:highlight w:val="none"/>
        </w:rPr>
      </w:pPr>
      <w:bookmarkStart w:id="7" w:name="_Toc383090950"/>
    </w:p>
    <w:bookmarkEnd w:id="7"/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</w:t>
      </w:r>
      <w:r>
        <w:rPr>
          <w:rFonts w:ascii="宋体" w:hAnsi="宋体"/>
          <w:color w:val="auto"/>
          <w:sz w:val="28"/>
          <w:szCs w:val="28"/>
          <w:highlight w:val="none"/>
        </w:rPr>
        <w:t>名称：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</w:t>
      </w:r>
      <w:r>
        <w:rPr>
          <w:rFonts w:ascii="宋体" w:hAnsi="宋体"/>
          <w:color w:val="auto"/>
          <w:sz w:val="28"/>
          <w:szCs w:val="28"/>
          <w:highlight w:val="none"/>
        </w:rPr>
        <w:t xml:space="preserve">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地址：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                          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姓名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none"/>
          <w:lang w:eastAsia="zh-CN"/>
        </w:rPr>
        <w:t>（身份证号码：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none"/>
          <w:lang w:eastAsia="zh-CN"/>
        </w:rPr>
        <w:t>）</w:t>
      </w:r>
      <w:r>
        <w:rPr>
          <w:rFonts w:ascii="宋体" w:hAnsi="宋体"/>
          <w:color w:val="auto"/>
          <w:sz w:val="28"/>
          <w:szCs w:val="28"/>
          <w:highlight w:val="none"/>
          <w:u w:val="none"/>
        </w:rPr>
        <w:t xml:space="preserve"> </w:t>
      </w:r>
      <w:r>
        <w:rPr>
          <w:rFonts w:ascii="宋体" w:hAnsi="宋体"/>
          <w:color w:val="auto"/>
          <w:sz w:val="28"/>
          <w:szCs w:val="28"/>
          <w:highlight w:val="none"/>
        </w:rPr>
        <w:t>职务：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系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ascii="宋体" w:hAnsi="宋体"/>
          <w:color w:val="auto"/>
          <w:sz w:val="28"/>
          <w:szCs w:val="28"/>
          <w:highlight w:val="none"/>
        </w:rPr>
        <w:t>的法定代表人。</w:t>
      </w:r>
    </w:p>
    <w:p>
      <w:pPr>
        <w:adjustRightInd w:val="0"/>
        <w:snapToGrid w:val="0"/>
        <w:spacing w:line="360" w:lineRule="auto"/>
        <w:ind w:right="42" w:rightChars="2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特此证明。</w:t>
      </w:r>
    </w:p>
    <w:p>
      <w:pPr>
        <w:spacing w:line="360" w:lineRule="auto"/>
        <w:ind w:right="42" w:rightChars="20"/>
        <w:jc w:val="right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ind w:right="42" w:rightChars="20"/>
        <w:jc w:val="right"/>
        <w:rPr>
          <w:rFonts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        </w:t>
      </w:r>
      <w:r>
        <w:rPr>
          <w:rFonts w:hint="eastAsia" w:ascii="宋体" w:hAnsi="宋体"/>
          <w:color w:val="auto"/>
          <w:sz w:val="28"/>
          <w:szCs w:val="28"/>
          <w:highlight w:val="none"/>
          <w:lang w:eastAsia="zh-CN"/>
        </w:rPr>
        <w:t>单位（盖章）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 xml:space="preserve"> </w:t>
      </w:r>
    </w:p>
    <w:p>
      <w:pPr>
        <w:spacing w:line="360" w:lineRule="auto"/>
        <w:ind w:right="42" w:rightChars="20"/>
        <w:jc w:val="center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                      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ascii="宋体" w:hAnsi="宋体"/>
          <w:color w:val="auto"/>
          <w:sz w:val="28"/>
          <w:szCs w:val="28"/>
          <w:highlight w:val="none"/>
        </w:rPr>
        <w:t>日</w:t>
      </w:r>
    </w:p>
    <w:p>
      <w:pPr>
        <w:ind w:right="42" w:rightChars="20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bookmarkStart w:id="8" w:name="_Toc383090951"/>
      <w:bookmarkStart w:id="9" w:name="_Toc383091032"/>
    </w:p>
    <w:p>
      <w:pPr>
        <w:ind w:right="42" w:rightChars="20" w:firstLine="422" w:firstLineChars="200"/>
        <w:rPr>
          <w:rFonts w:ascii="宋体" w:hAnsi="宋体"/>
          <w:b/>
          <w:color w:val="auto"/>
          <w:szCs w:val="21"/>
          <w:highlight w:val="none"/>
        </w:rPr>
      </w:pPr>
    </w:p>
    <w:bookmarkEnd w:id="5"/>
    <w:bookmarkEnd w:id="8"/>
    <w:bookmarkEnd w:id="9"/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bookmarkStart w:id="10" w:name="_Toc383091034"/>
      <w:bookmarkStart w:id="11" w:name="_Toc383090953"/>
      <w:bookmarkStart w:id="12" w:name="_Toc383091094"/>
      <w:bookmarkStart w:id="13" w:name="_Toc383091126"/>
      <w:bookmarkStart w:id="14" w:name="_Toc365276376"/>
      <w:bookmarkStart w:id="15" w:name="_Toc371604645"/>
      <w:bookmarkStart w:id="16" w:name="_Toc371603039"/>
      <w:bookmarkStart w:id="17" w:name="_Toc371603230"/>
      <w:bookmarkStart w:id="18" w:name="_Toc371604405"/>
      <w:bookmarkStart w:id="19" w:name="_Toc371604356"/>
      <w:bookmarkStart w:id="20" w:name="_Toc371604563"/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pStyle w:val="5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jc w:val="center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</w:rPr>
        <w:t>授权委托书</w:t>
      </w:r>
    </w:p>
    <w:p>
      <w:pPr>
        <w:topLinePunct/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</w:p>
    <w:p>
      <w:pPr>
        <w:topLinePunct/>
        <w:ind w:firstLine="562" w:firstLineChars="200"/>
        <w:jc w:val="center"/>
        <w:rPr>
          <w:rFonts w:hint="eastAsia" w:ascii="宋体" w:hAnsi="宋体"/>
          <w:b/>
          <w:vanish/>
          <w:color w:val="auto"/>
          <w:sz w:val="28"/>
          <w:szCs w:val="28"/>
          <w:highlight w:val="none"/>
        </w:rPr>
      </w:pPr>
    </w:p>
    <w:p>
      <w:pPr>
        <w:ind w:left="1"/>
        <w:rPr>
          <w:rFonts w:hint="eastAsia" w:ascii="宋体" w:hAnsi="宋体"/>
          <w:b/>
          <w:vanish/>
          <w:color w:val="auto"/>
          <w:sz w:val="28"/>
          <w:szCs w:val="28"/>
          <w:highlight w:val="none"/>
        </w:rPr>
      </w:pPr>
    </w:p>
    <w:p>
      <w:pPr>
        <w:snapToGrid w:val="0"/>
        <w:spacing w:line="555" w:lineRule="atLeast"/>
        <w:jc w:val="center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本人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（姓名）系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（报价单位名称）的法定代表人，现委托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（姓名）为我方代理人，代理人根据授权，以我方名义参加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  <w:lang w:val="en-US" w:eastAsia="zh-CN"/>
        </w:rPr>
        <w:t>广西电网公司本部2026年AB座连廊新增电梯项目</w:t>
      </w:r>
      <w:r>
        <w:rPr>
          <w:rFonts w:hint="eastAsia" w:ascii="宋体" w:hAnsi="宋体" w:cs="宋体"/>
          <w:color w:val="auto"/>
          <w:sz w:val="32"/>
          <w:szCs w:val="32"/>
          <w:highlight w:val="none"/>
          <w:u w:val="single"/>
          <w:lang w:val="en-US" w:eastAsia="zh-CN"/>
        </w:rPr>
        <w:t>设计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的报价、谈判、签约等相关事宜，并签署所有的文件、协议、合同，其法律后果由我方承担。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代理人无转委托权。</w:t>
      </w:r>
    </w:p>
    <w:p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附：法定代表人证明 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单位：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（盖单位章）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法定代表人：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（签字）</w:t>
      </w:r>
    </w:p>
    <w:p>
      <w:pPr>
        <w:ind w:firstLine="2800" w:firstLineChars="10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委托代理人：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（签字） </w:t>
      </w:r>
    </w:p>
    <w:p>
      <w:pPr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</w:t>
      </w:r>
    </w:p>
    <w:p>
      <w:pPr>
        <w:jc w:val="right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（附法定代表人身份证复印件,正反两面）（委托代理人身份证复印件，正反两面）</w:t>
      </w: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</w:p>
    <w:p>
      <w:pPr>
        <w:ind w:right="42" w:rightChars="2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 xml:space="preserve">      </w:t>
      </w:r>
    </w:p>
    <w:p>
      <w:pPr>
        <w:ind w:right="42" w:rightChars="20"/>
        <w:rPr>
          <w:rFonts w:hint="eastAsia"/>
          <w:color w:val="auto"/>
          <w:highlight w:val="none"/>
        </w:rPr>
      </w:pPr>
    </w:p>
    <w:bookmarkEnd w:id="10"/>
    <w:bookmarkEnd w:id="11"/>
    <w:bookmarkEnd w:id="12"/>
    <w:bookmarkEnd w:id="13"/>
    <w:bookmarkEnd w:id="14"/>
    <w:p>
      <w:pPr>
        <w:rPr>
          <w:rFonts w:hint="eastAsia" w:ascii="仿宋_GB2312" w:eastAsia="仿宋_GB2312"/>
          <w:color w:val="auto"/>
          <w:highlight w:val="none"/>
        </w:rPr>
      </w:pPr>
    </w:p>
    <w:bookmarkEnd w:id="6"/>
    <w:bookmarkEnd w:id="15"/>
    <w:bookmarkEnd w:id="16"/>
    <w:bookmarkEnd w:id="17"/>
    <w:bookmarkEnd w:id="18"/>
    <w:bookmarkEnd w:id="19"/>
    <w:bookmarkEnd w:id="20"/>
    <w:p>
      <w:pPr>
        <w:rPr>
          <w:color w:val="auto"/>
          <w:highlight w:val="none"/>
        </w:rPr>
      </w:pPr>
    </w:p>
    <w:p>
      <w:pPr>
        <w:rPr>
          <w:color w:val="auto"/>
          <w:highlight w:val="none"/>
        </w:rPr>
      </w:pPr>
    </w:p>
    <w:p>
      <w:pPr>
        <w:spacing w:after="160" w:line="360" w:lineRule="auto"/>
        <w:jc w:val="left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营业执照正本、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副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eastAsia="zh-CN"/>
        </w:rPr>
        <w:t>本，资质证书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eastAsia="zh-CN"/>
        </w:rPr>
      </w:pPr>
    </w:p>
    <w:p>
      <w:pPr>
        <w:adjustRightInd w:val="0"/>
        <w:snapToGrid w:val="0"/>
        <w:spacing w:line="360" w:lineRule="auto"/>
        <w:jc w:val="both"/>
        <w:rPr>
          <w:rFonts w:hint="default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三、供应商廉洁承诺</w:t>
      </w: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在本次采购过程中，我方将按照有关法律法规和程序开展工作，严格执行国家的有关方针、政策，并遵守以下规定：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（一）不以任何理由为采购方报销应由对方或个人支付的费用；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（二）不以任何理由向采购方工作人员赠送红包、礼金、购物卡、有价证券、贵重物品、感谢费和好处费等非正当利益；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（三）不准为采购方单位或个人装修住房、婚丧嫁取、配偶子女的工作安排以及境内外旅游等提供方便；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（四）不得以谋取非正当利益为目的，擅自与采购方工作人员就业务问题进行私下商谈或者达成利益默契；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（五）不得在高级娱乐场所宴请采购方工作人员；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（六）不得以任何理由给采购方单位或个人回扣；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（七）发现采购方工作人员有违反本廉洁公约规定的，应向采购方监督部门举报。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（八）知悉《中国南方电网有限责任公司供货商扣分处罚实施细则》全部内容，在投标过程及可能中标后的履约过程做出相应承诺，如果违反承诺，招标人严格按照该细则进行处罚。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承诺单位：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签字人签名：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公章：</w:t>
      </w:r>
    </w:p>
    <w:p>
      <w:pPr>
        <w:spacing w:line="460" w:lineRule="exact"/>
        <w:ind w:firstLine="480" w:firstLineChars="200"/>
        <w:jc w:val="both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日期：</w:t>
      </w:r>
    </w:p>
    <w:p>
      <w:p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  <w:highlight w:val="none"/>
          <w:lang w:eastAsia="zh-CN"/>
        </w:rPr>
        <w:t>四、技术方案</w:t>
      </w:r>
    </w:p>
    <w:p>
      <w:pPr>
        <w:pStyle w:val="5"/>
        <w:rPr>
          <w:rFonts w:hint="eastAsia"/>
          <w:color w:val="auto"/>
          <w:highlight w:val="none"/>
          <w:lang w:eastAsia="zh-CN"/>
        </w:rPr>
      </w:pPr>
    </w:p>
    <w:p>
      <w:pPr>
        <w:pStyle w:val="6"/>
        <w:rPr>
          <w:rFonts w:hint="eastAsia"/>
          <w:color w:val="auto"/>
          <w:highlight w:val="none"/>
          <w:lang w:eastAsia="zh-CN"/>
        </w:rPr>
      </w:pPr>
    </w:p>
    <w:p>
      <w:pPr>
        <w:rPr>
          <w:rFonts w:hint="eastAsia"/>
          <w:color w:val="auto"/>
          <w:highlight w:val="none"/>
          <w:lang w:eastAsia="zh-CN"/>
        </w:rPr>
      </w:pPr>
    </w:p>
    <w:p>
      <w:pPr>
        <w:pStyle w:val="5"/>
        <w:rPr>
          <w:rFonts w:hint="eastAsia"/>
          <w:color w:val="auto"/>
          <w:highlight w:val="none"/>
          <w:lang w:eastAsia="zh-CN"/>
        </w:rPr>
        <w:sectPr>
          <w:footerReference r:id="rId3" w:type="default"/>
          <w:pgSz w:w="11906" w:h="16838"/>
          <w:pgMar w:top="1440" w:right="1366" w:bottom="1440" w:left="1300" w:header="851" w:footer="992" w:gutter="0"/>
          <w:cols w:space="720" w:num="1"/>
          <w:docGrid w:type="lines" w:linePitch="312" w:charSpace="0"/>
        </w:sectPr>
      </w:pPr>
    </w:p>
    <w:p>
      <w:pPr>
        <w:snapToGrid w:val="0"/>
        <w:spacing w:line="555" w:lineRule="atLeast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  <w:t>五、</w:t>
      </w:r>
      <w:r>
        <w:rPr>
          <w:rFonts w:hint="eastAsia" w:ascii="黑体" w:hAnsi="黑体" w:eastAsia="黑体" w:cs="黑体"/>
          <w:b/>
          <w:color w:val="auto"/>
          <w:sz w:val="30"/>
          <w:highlight w:val="none"/>
          <w:lang w:val="en-US" w:eastAsia="zh-CN"/>
        </w:rPr>
        <w:t>广西电网公司本部2026年AB座连廊新增电梯项目设计</w:t>
      </w:r>
    </w:p>
    <w:p>
      <w:pPr>
        <w:jc w:val="center"/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</w:pPr>
      <w:r>
        <w:rPr>
          <w:rFonts w:hint="eastAsia" w:ascii="黑体" w:hAnsi="黑体" w:eastAsia="黑体" w:cs="黑体"/>
          <w:b/>
          <w:color w:val="auto"/>
          <w:sz w:val="30"/>
          <w:highlight w:val="none"/>
          <w:lang w:eastAsia="zh-CN"/>
        </w:rPr>
        <w:t>报价表</w:t>
      </w:r>
    </w:p>
    <w:p>
      <w:pPr>
        <w:spacing w:line="360" w:lineRule="auto"/>
        <w:ind w:firstLine="840" w:firstLineChars="300"/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下浮率：      %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单位（盖章）：</w:t>
      </w:r>
    </w:p>
    <w:p>
      <w:pPr>
        <w:spacing w:line="360" w:lineRule="auto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单位地址：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联系人：</w:t>
      </w:r>
    </w:p>
    <w:p>
      <w:pPr>
        <w:spacing w:line="360" w:lineRule="auto"/>
        <w:rPr>
          <w:rFonts w:hint="eastAsia"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电话：         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 邮箱：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 xml:space="preserve">日期：  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日</w:t>
      </w:r>
    </w:p>
    <w:p>
      <w:pPr>
        <w:pStyle w:val="10"/>
        <w:rPr>
          <w:color w:val="auto"/>
          <w:highlight w:val="none"/>
        </w:rPr>
      </w:pPr>
    </w:p>
    <w:sectPr>
      <w:pgSz w:w="11906" w:h="16838"/>
      <w:pgMar w:top="1440" w:right="1366" w:bottom="1440" w:left="13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zql5uc8AAAAFAQAADwAAAAAAAAABACAAAAAiAAAAZHJzL2Rv&#10;d25yZXYueG1sUEsBAhQAFAAAAAgAh07iQOHS3HHRAQAApQMAAA4AAAAAAAAAAQAgAAAAHg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552FCB"/>
    <w:multiLevelType w:val="singleLevel"/>
    <w:tmpl w:val="FE552FCB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E82A378"/>
    <w:multiLevelType w:val="singleLevel"/>
    <w:tmpl w:val="5E82A378"/>
    <w:lvl w:ilvl="0" w:tentative="0">
      <w:start w:val="2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F2D"/>
    <w:rsid w:val="00015FA4"/>
    <w:rsid w:val="000772BC"/>
    <w:rsid w:val="00084414"/>
    <w:rsid w:val="000939BD"/>
    <w:rsid w:val="000B625A"/>
    <w:rsid w:val="000C0B32"/>
    <w:rsid w:val="00107B24"/>
    <w:rsid w:val="00140035"/>
    <w:rsid w:val="00145F73"/>
    <w:rsid w:val="001460CB"/>
    <w:rsid w:val="001536DE"/>
    <w:rsid w:val="001671A9"/>
    <w:rsid w:val="001A33CD"/>
    <w:rsid w:val="001D032A"/>
    <w:rsid w:val="001D4A49"/>
    <w:rsid w:val="001E13AB"/>
    <w:rsid w:val="0023230F"/>
    <w:rsid w:val="00246704"/>
    <w:rsid w:val="00264075"/>
    <w:rsid w:val="00285A09"/>
    <w:rsid w:val="002B05EA"/>
    <w:rsid w:val="002B23B5"/>
    <w:rsid w:val="002B58BB"/>
    <w:rsid w:val="00356247"/>
    <w:rsid w:val="00376097"/>
    <w:rsid w:val="00380E11"/>
    <w:rsid w:val="003830F8"/>
    <w:rsid w:val="00394874"/>
    <w:rsid w:val="0039543F"/>
    <w:rsid w:val="003A454D"/>
    <w:rsid w:val="003F69E4"/>
    <w:rsid w:val="004002A4"/>
    <w:rsid w:val="00430FF1"/>
    <w:rsid w:val="00441515"/>
    <w:rsid w:val="004459AD"/>
    <w:rsid w:val="00475865"/>
    <w:rsid w:val="00484CDD"/>
    <w:rsid w:val="004A7262"/>
    <w:rsid w:val="004E1260"/>
    <w:rsid w:val="005053EC"/>
    <w:rsid w:val="00535429"/>
    <w:rsid w:val="00541B69"/>
    <w:rsid w:val="00546D93"/>
    <w:rsid w:val="005545A1"/>
    <w:rsid w:val="005C36E3"/>
    <w:rsid w:val="005C7018"/>
    <w:rsid w:val="006078DD"/>
    <w:rsid w:val="00662D86"/>
    <w:rsid w:val="0066704C"/>
    <w:rsid w:val="00705EAC"/>
    <w:rsid w:val="00723E28"/>
    <w:rsid w:val="00756FC5"/>
    <w:rsid w:val="00766B8A"/>
    <w:rsid w:val="007C3395"/>
    <w:rsid w:val="007E37D0"/>
    <w:rsid w:val="00801637"/>
    <w:rsid w:val="0082748D"/>
    <w:rsid w:val="00835A6E"/>
    <w:rsid w:val="008D5A8B"/>
    <w:rsid w:val="00926F2D"/>
    <w:rsid w:val="009275CE"/>
    <w:rsid w:val="0093356B"/>
    <w:rsid w:val="00957421"/>
    <w:rsid w:val="0096112E"/>
    <w:rsid w:val="009C04F7"/>
    <w:rsid w:val="009E1171"/>
    <w:rsid w:val="00A33020"/>
    <w:rsid w:val="00A3323E"/>
    <w:rsid w:val="00A53584"/>
    <w:rsid w:val="00AA2962"/>
    <w:rsid w:val="00AA5BFF"/>
    <w:rsid w:val="00AE67AC"/>
    <w:rsid w:val="00B02DD6"/>
    <w:rsid w:val="00B04B3B"/>
    <w:rsid w:val="00B51F43"/>
    <w:rsid w:val="00B7582F"/>
    <w:rsid w:val="00B85DAC"/>
    <w:rsid w:val="00C2408D"/>
    <w:rsid w:val="00C2438D"/>
    <w:rsid w:val="00C73DB5"/>
    <w:rsid w:val="00C8683F"/>
    <w:rsid w:val="00C97974"/>
    <w:rsid w:val="00CA602D"/>
    <w:rsid w:val="00CE024A"/>
    <w:rsid w:val="00CE1880"/>
    <w:rsid w:val="00CF61BD"/>
    <w:rsid w:val="00D34D1C"/>
    <w:rsid w:val="00D6327C"/>
    <w:rsid w:val="00DC2672"/>
    <w:rsid w:val="00DC625A"/>
    <w:rsid w:val="00DE51BD"/>
    <w:rsid w:val="00E072DC"/>
    <w:rsid w:val="00E1004D"/>
    <w:rsid w:val="00E16CEF"/>
    <w:rsid w:val="00E21F9A"/>
    <w:rsid w:val="00E24FF0"/>
    <w:rsid w:val="00E2715A"/>
    <w:rsid w:val="00E434FF"/>
    <w:rsid w:val="00E643DD"/>
    <w:rsid w:val="00E66569"/>
    <w:rsid w:val="00E73BF0"/>
    <w:rsid w:val="00E87C9C"/>
    <w:rsid w:val="00EB3B2E"/>
    <w:rsid w:val="00F1114D"/>
    <w:rsid w:val="00F353DF"/>
    <w:rsid w:val="00F36652"/>
    <w:rsid w:val="00F454E1"/>
    <w:rsid w:val="00F5543A"/>
    <w:rsid w:val="00F8300A"/>
    <w:rsid w:val="00F87C2B"/>
    <w:rsid w:val="00FB56BF"/>
    <w:rsid w:val="00FB77B1"/>
    <w:rsid w:val="00FC3B66"/>
    <w:rsid w:val="00FC7CE9"/>
    <w:rsid w:val="00FE67CB"/>
    <w:rsid w:val="0301685C"/>
    <w:rsid w:val="03BC0174"/>
    <w:rsid w:val="049E199E"/>
    <w:rsid w:val="05A25D52"/>
    <w:rsid w:val="05DB7534"/>
    <w:rsid w:val="066914E8"/>
    <w:rsid w:val="08374C38"/>
    <w:rsid w:val="08383189"/>
    <w:rsid w:val="088020FA"/>
    <w:rsid w:val="0A576181"/>
    <w:rsid w:val="0A6D5A4E"/>
    <w:rsid w:val="0ACC295D"/>
    <w:rsid w:val="0B0548DA"/>
    <w:rsid w:val="0B3D589B"/>
    <w:rsid w:val="0C783635"/>
    <w:rsid w:val="0C8A3680"/>
    <w:rsid w:val="0D1569BF"/>
    <w:rsid w:val="0DBC70EE"/>
    <w:rsid w:val="0E870639"/>
    <w:rsid w:val="1053297E"/>
    <w:rsid w:val="11B63631"/>
    <w:rsid w:val="12D667B5"/>
    <w:rsid w:val="12E046BB"/>
    <w:rsid w:val="130531BA"/>
    <w:rsid w:val="145630EA"/>
    <w:rsid w:val="14EB4A8D"/>
    <w:rsid w:val="160E4A73"/>
    <w:rsid w:val="17CE57EA"/>
    <w:rsid w:val="19523617"/>
    <w:rsid w:val="1CF56F1A"/>
    <w:rsid w:val="1DE254EB"/>
    <w:rsid w:val="1E11193C"/>
    <w:rsid w:val="1E507BF9"/>
    <w:rsid w:val="1F3A4210"/>
    <w:rsid w:val="20B20214"/>
    <w:rsid w:val="21CF2D1A"/>
    <w:rsid w:val="24FC6DC1"/>
    <w:rsid w:val="26B549E0"/>
    <w:rsid w:val="26B74D31"/>
    <w:rsid w:val="270B7FA8"/>
    <w:rsid w:val="27143744"/>
    <w:rsid w:val="28967ECD"/>
    <w:rsid w:val="28F87995"/>
    <w:rsid w:val="29177AD6"/>
    <w:rsid w:val="295910A2"/>
    <w:rsid w:val="29FB009D"/>
    <w:rsid w:val="2A470BC4"/>
    <w:rsid w:val="2ADE620A"/>
    <w:rsid w:val="2B5158C5"/>
    <w:rsid w:val="2BCD4F93"/>
    <w:rsid w:val="2BD97934"/>
    <w:rsid w:val="2C910BD6"/>
    <w:rsid w:val="2D87504F"/>
    <w:rsid w:val="2E016BA8"/>
    <w:rsid w:val="2F2511DA"/>
    <w:rsid w:val="2F3D1823"/>
    <w:rsid w:val="2F66176D"/>
    <w:rsid w:val="2F8647BB"/>
    <w:rsid w:val="2F96075B"/>
    <w:rsid w:val="30747F21"/>
    <w:rsid w:val="30A6777C"/>
    <w:rsid w:val="30A96E36"/>
    <w:rsid w:val="30FF7137"/>
    <w:rsid w:val="32311BFB"/>
    <w:rsid w:val="323A2997"/>
    <w:rsid w:val="335D6936"/>
    <w:rsid w:val="34B66569"/>
    <w:rsid w:val="365D1C68"/>
    <w:rsid w:val="36CC72E4"/>
    <w:rsid w:val="37404AEC"/>
    <w:rsid w:val="37FA41FA"/>
    <w:rsid w:val="38FC3895"/>
    <w:rsid w:val="3930119A"/>
    <w:rsid w:val="3B6C4D49"/>
    <w:rsid w:val="3B896A17"/>
    <w:rsid w:val="3BDA7C0E"/>
    <w:rsid w:val="3C207485"/>
    <w:rsid w:val="3D015BE3"/>
    <w:rsid w:val="3D493484"/>
    <w:rsid w:val="3F4D3010"/>
    <w:rsid w:val="3F5D0E9B"/>
    <w:rsid w:val="400C6A82"/>
    <w:rsid w:val="41274E40"/>
    <w:rsid w:val="413D447E"/>
    <w:rsid w:val="43B81994"/>
    <w:rsid w:val="443D61F9"/>
    <w:rsid w:val="45FE618C"/>
    <w:rsid w:val="46CE308C"/>
    <w:rsid w:val="472D0E2C"/>
    <w:rsid w:val="473A4842"/>
    <w:rsid w:val="47A72D0F"/>
    <w:rsid w:val="48193112"/>
    <w:rsid w:val="48591F54"/>
    <w:rsid w:val="495664E8"/>
    <w:rsid w:val="49773D28"/>
    <w:rsid w:val="4A4F2FE0"/>
    <w:rsid w:val="4C6C553E"/>
    <w:rsid w:val="4CFC4BC6"/>
    <w:rsid w:val="4D586C18"/>
    <w:rsid w:val="4DA87F4A"/>
    <w:rsid w:val="4E4A22FD"/>
    <w:rsid w:val="4E732C7C"/>
    <w:rsid w:val="4F5874D7"/>
    <w:rsid w:val="4F94651F"/>
    <w:rsid w:val="4FFB2F25"/>
    <w:rsid w:val="51775822"/>
    <w:rsid w:val="5246224B"/>
    <w:rsid w:val="52575147"/>
    <w:rsid w:val="52874766"/>
    <w:rsid w:val="55267AF5"/>
    <w:rsid w:val="55554D5D"/>
    <w:rsid w:val="55E41E54"/>
    <w:rsid w:val="56100157"/>
    <w:rsid w:val="561444FA"/>
    <w:rsid w:val="571F3F39"/>
    <w:rsid w:val="58192453"/>
    <w:rsid w:val="59A93F14"/>
    <w:rsid w:val="59AC6502"/>
    <w:rsid w:val="5A7603A9"/>
    <w:rsid w:val="5AD74EDB"/>
    <w:rsid w:val="5C732999"/>
    <w:rsid w:val="5D117678"/>
    <w:rsid w:val="5E610C01"/>
    <w:rsid w:val="5EB230BB"/>
    <w:rsid w:val="5F8639A9"/>
    <w:rsid w:val="5FD937C5"/>
    <w:rsid w:val="6004479B"/>
    <w:rsid w:val="609A6F57"/>
    <w:rsid w:val="617A601E"/>
    <w:rsid w:val="61893945"/>
    <w:rsid w:val="619D09F9"/>
    <w:rsid w:val="6220277B"/>
    <w:rsid w:val="624B3350"/>
    <w:rsid w:val="626B0CC6"/>
    <w:rsid w:val="62A60413"/>
    <w:rsid w:val="62FA670E"/>
    <w:rsid w:val="63270062"/>
    <w:rsid w:val="6368543D"/>
    <w:rsid w:val="641D49AD"/>
    <w:rsid w:val="643D1AC6"/>
    <w:rsid w:val="645A7FC5"/>
    <w:rsid w:val="64DF7C05"/>
    <w:rsid w:val="657C5465"/>
    <w:rsid w:val="66366507"/>
    <w:rsid w:val="663C73EF"/>
    <w:rsid w:val="672D4BA2"/>
    <w:rsid w:val="675A6294"/>
    <w:rsid w:val="683857E1"/>
    <w:rsid w:val="68386BF8"/>
    <w:rsid w:val="68A05E10"/>
    <w:rsid w:val="68EB167C"/>
    <w:rsid w:val="69716EF0"/>
    <w:rsid w:val="6A337098"/>
    <w:rsid w:val="6AF37199"/>
    <w:rsid w:val="6C2145DC"/>
    <w:rsid w:val="6C607DF0"/>
    <w:rsid w:val="6DAF5785"/>
    <w:rsid w:val="6DC36283"/>
    <w:rsid w:val="6ED64AA6"/>
    <w:rsid w:val="6EF70E43"/>
    <w:rsid w:val="6F0D3238"/>
    <w:rsid w:val="6F6B0C02"/>
    <w:rsid w:val="6F6E5533"/>
    <w:rsid w:val="6FE83483"/>
    <w:rsid w:val="707B32A5"/>
    <w:rsid w:val="70CB4F0A"/>
    <w:rsid w:val="710C0F10"/>
    <w:rsid w:val="71AC48C8"/>
    <w:rsid w:val="722D3D2A"/>
    <w:rsid w:val="72B84B32"/>
    <w:rsid w:val="72EB5536"/>
    <w:rsid w:val="73FA6D4E"/>
    <w:rsid w:val="74F37548"/>
    <w:rsid w:val="750B55AF"/>
    <w:rsid w:val="77486947"/>
    <w:rsid w:val="77E40CC5"/>
    <w:rsid w:val="79731C07"/>
    <w:rsid w:val="79E808DB"/>
    <w:rsid w:val="7A3C6D36"/>
    <w:rsid w:val="7A725867"/>
    <w:rsid w:val="7B1873D8"/>
    <w:rsid w:val="7CB53F9C"/>
    <w:rsid w:val="7D407958"/>
    <w:rsid w:val="7E0B22C7"/>
    <w:rsid w:val="7F444081"/>
    <w:rsid w:val="7F591767"/>
    <w:rsid w:val="7F73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3">
    <w:name w:val="Default Paragraph Font"/>
    <w:unhideWhenUsed/>
    <w:qFormat/>
    <w:uiPriority w:val="1"/>
  </w:style>
  <w:style w:type="table" w:default="1" w:styleId="1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4">
    <w:name w:val="Normal Indent"/>
    <w:basedOn w:val="1"/>
    <w:next w:val="5"/>
    <w:qFormat/>
    <w:uiPriority w:val="99"/>
    <w:pPr>
      <w:ind w:firstLine="420" w:firstLineChars="200"/>
    </w:pPr>
  </w:style>
  <w:style w:type="paragraph" w:styleId="5">
    <w:name w:val="Body Text"/>
    <w:basedOn w:val="1"/>
    <w:next w:val="6"/>
    <w:qFormat/>
    <w:uiPriority w:val="0"/>
    <w:pPr>
      <w:spacing w:after="120" w:line="240" w:lineRule="auto"/>
    </w:pPr>
  </w:style>
  <w:style w:type="paragraph" w:styleId="6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Plain Text"/>
    <w:basedOn w:val="1"/>
    <w:link w:val="14"/>
    <w:qFormat/>
    <w:uiPriority w:val="0"/>
    <w:rPr>
      <w:rFonts w:ascii="宋体" w:hAnsi="Courier New"/>
      <w:szCs w:val="20"/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2"/>
    <w:basedOn w:val="1"/>
    <w:next w:val="1"/>
    <w:qFormat/>
    <w:uiPriority w:val="0"/>
    <w:pPr>
      <w:tabs>
        <w:tab w:val="left" w:pos="840"/>
        <w:tab w:val="right" w:leader="dot" w:pos="8494"/>
      </w:tabs>
      <w:spacing w:line="460" w:lineRule="exact"/>
      <w:ind w:left="200" w:leftChars="200"/>
    </w:pPr>
    <w:rPr>
      <w:rFonts w:ascii="仿宋_GB2312" w:eastAsia="仿宋_GB2312"/>
      <w:sz w:val="28"/>
      <w:szCs w:val="22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纯文本 字符"/>
    <w:link w:val="7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15">
    <w:name w:val="纯文本 Char"/>
    <w:basedOn w:val="13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6">
    <w:name w:val="正文文字缩进"/>
    <w:basedOn w:val="1"/>
    <w:qFormat/>
    <w:uiPriority w:val="0"/>
    <w:pPr>
      <w:spacing w:line="351" w:lineRule="atLeast"/>
      <w:ind w:firstLine="436"/>
      <w:textAlignment w:val="baseline"/>
    </w:pPr>
    <w:rPr>
      <w:color w:val="000000"/>
      <w:sz w:val="30"/>
      <w:u w:color="000000"/>
    </w:rPr>
  </w:style>
  <w:style w:type="character" w:customStyle="1" w:styleId="17">
    <w:name w:val="页眉 字符"/>
    <w:basedOn w:val="13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字符"/>
    <w:basedOn w:val="13"/>
    <w:link w:val="8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165</Words>
  <Characters>946</Characters>
  <Lines>7</Lines>
  <Paragraphs>2</Paragraphs>
  <TotalTime>7</TotalTime>
  <ScaleCrop>false</ScaleCrop>
  <LinksUpToDate>false</LinksUpToDate>
  <CharactersWithSpaces>1109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2021-03-02T07:12:00Z</dcterms:created>
  <dc:creator>lenovo</dc:creator>
  <cp:lastModifiedBy>孙嘉浩</cp:lastModifiedBy>
  <cp:lastPrinted>2021-08-03T06:49:00Z</cp:lastPrinted>
  <dcterms:modified xsi:type="dcterms:W3CDTF">2026-05-14T09:02:30Z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00B953355ECD4554AB47FD147EB72CB8</vt:lpwstr>
  </property>
</Properties>
</file>