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color w:val="auto"/>
        </w:rPr>
      </w:pPr>
    </w:p>
    <w:p>
      <w:pPr>
        <w:pStyle w:val="4"/>
        <w:keepLines w:val="0"/>
        <w:numPr>
          <w:ilvl w:val="0"/>
          <w:numId w:val="0"/>
        </w:numPr>
        <w:jc w:val="center"/>
        <w:rPr>
          <w:color w:val="auto"/>
        </w:rPr>
      </w:pPr>
      <w:r>
        <w:rPr>
          <w:rFonts w:hint="eastAsia"/>
          <w:color w:val="auto"/>
        </w:rPr>
        <w:t>响应文件格式及其相关附件</w:t>
      </w:r>
    </w:p>
    <w:p>
      <w:pPr>
        <w:spacing w:line="360" w:lineRule="auto"/>
        <w:rPr>
          <w:rFonts w:hint="eastAsia" w:ascii="仿宋" w:hAnsi="仿宋" w:eastAsia="仿宋" w:cs="仿宋"/>
          <w:b/>
          <w:bCs/>
          <w:color w:val="auto"/>
          <w:sz w:val="24"/>
        </w:rPr>
      </w:pPr>
      <w:r>
        <w:rPr>
          <w:rFonts w:hint="eastAsia" w:ascii="仿宋" w:hAnsi="仿宋" w:eastAsia="仿宋" w:cs="仿宋"/>
          <w:b/>
          <w:bCs/>
          <w:color w:val="auto"/>
          <w:sz w:val="24"/>
        </w:rPr>
        <w:t>供应商需按照以下顺序和格式</w:t>
      </w:r>
      <w:r>
        <w:rPr>
          <w:rFonts w:hint="eastAsia" w:ascii="仿宋" w:hAnsi="仿宋" w:eastAsia="仿宋" w:cs="仿宋"/>
          <w:b/>
          <w:bCs/>
          <w:color w:val="auto"/>
          <w:sz w:val="24"/>
          <w:highlight w:val="yellow"/>
          <w:lang w:val="en-US" w:eastAsia="zh-CN"/>
        </w:rPr>
        <w:t>分标包</w:t>
      </w:r>
      <w:r>
        <w:rPr>
          <w:rFonts w:hint="eastAsia" w:ascii="仿宋" w:hAnsi="仿宋" w:eastAsia="仿宋" w:cs="仿宋"/>
          <w:b/>
          <w:bCs/>
          <w:color w:val="auto"/>
          <w:sz w:val="24"/>
        </w:rPr>
        <w:t>提供响应文件</w:t>
      </w:r>
      <w:r>
        <w:rPr>
          <w:rFonts w:hint="eastAsia" w:ascii="仿宋" w:hAnsi="仿宋" w:cs="仿宋"/>
          <w:b/>
          <w:bCs/>
          <w:color w:val="auto"/>
          <w:sz w:val="24"/>
        </w:rPr>
        <w:t>。</w:t>
      </w:r>
    </w:p>
    <w:p>
      <w:pPr>
        <w:numPr>
          <w:ilvl w:val="0"/>
          <w:numId w:val="2"/>
        </w:numPr>
        <w:spacing w:line="360" w:lineRule="auto"/>
        <w:outlineLvl w:val="1"/>
        <w:rPr>
          <w:rFonts w:hint="eastAsia" w:ascii="仿宋" w:hAnsi="仿宋" w:eastAsia="仿宋" w:cs="仿宋"/>
          <w:b/>
          <w:bCs/>
          <w:color w:val="auto"/>
          <w:sz w:val="24"/>
        </w:rPr>
      </w:pPr>
      <w:r>
        <w:rPr>
          <w:rFonts w:hint="eastAsia" w:ascii="仿宋" w:hAnsi="仿宋" w:eastAsia="仿宋" w:cs="仿宋"/>
          <w:b/>
          <w:bCs/>
          <w:color w:val="auto"/>
          <w:sz w:val="24"/>
        </w:rPr>
        <w:t>企业简介和基本情况</w:t>
      </w:r>
    </w:p>
    <w:p>
      <w:pPr>
        <w:spacing w:line="360" w:lineRule="auto"/>
        <w:outlineLvl w:val="2"/>
        <w:rPr>
          <w:rFonts w:hint="eastAsia" w:ascii="仿宋" w:hAnsi="仿宋" w:eastAsia="仿宋" w:cs="仿宋"/>
          <w:b/>
          <w:bCs/>
          <w:color w:val="auto"/>
          <w:sz w:val="24"/>
        </w:rPr>
      </w:pPr>
      <w:r>
        <w:rPr>
          <w:rFonts w:hint="eastAsia" w:ascii="仿宋" w:hAnsi="仿宋" w:eastAsia="仿宋" w:cs="仿宋"/>
          <w:b/>
          <w:bCs/>
          <w:color w:val="auto"/>
          <w:sz w:val="24"/>
        </w:rPr>
        <w:t>1.1制造商简介和基本情况</w:t>
      </w:r>
    </w:p>
    <w:p>
      <w:pPr>
        <w:spacing w:line="360" w:lineRule="auto"/>
        <w:outlineLvl w:val="3"/>
        <w:rPr>
          <w:rFonts w:hint="eastAsia" w:ascii="仿宋" w:hAnsi="仿宋" w:eastAsia="仿宋" w:cs="仿宋"/>
          <w:b/>
          <w:bCs/>
          <w:color w:val="auto"/>
          <w:sz w:val="24"/>
        </w:rPr>
      </w:pPr>
      <w:r>
        <w:rPr>
          <w:rFonts w:hint="eastAsia" w:ascii="仿宋" w:hAnsi="仿宋" w:eastAsia="仿宋" w:cs="仿宋"/>
          <w:b/>
          <w:bCs/>
          <w:color w:val="auto"/>
          <w:sz w:val="24"/>
        </w:rPr>
        <w:t>1.1.1企业简介</w:t>
      </w:r>
    </w:p>
    <w:p>
      <w:pPr>
        <w:widowControl/>
        <w:spacing w:line="360" w:lineRule="auto"/>
        <w:jc w:val="left"/>
        <w:rPr>
          <w:color w:val="auto"/>
          <w:u w:val="single"/>
        </w:rPr>
      </w:pPr>
      <w:r>
        <w:rPr>
          <w:rFonts w:ascii="仿宋" w:hAnsi="仿宋" w:eastAsia="仿宋" w:cs="仿宋"/>
          <w:i/>
          <w:iCs/>
          <w:color w:val="auto"/>
          <w:kern w:val="0"/>
          <w:sz w:val="24"/>
          <w:u w:val="single"/>
          <w:lang w:bidi="ar"/>
        </w:rPr>
        <w:t>（说明：填写制造商的企业简介信息，内容包含但不限于注册资本、人员规模、</w:t>
      </w:r>
    </w:p>
    <w:p>
      <w:pPr>
        <w:widowControl/>
        <w:spacing w:line="360" w:lineRule="auto"/>
        <w:jc w:val="left"/>
        <w:rPr>
          <w:rFonts w:hint="eastAsia" w:ascii="仿宋" w:hAnsi="仿宋" w:eastAsia="仿宋" w:cs="仿宋"/>
          <w:i/>
          <w:iCs/>
          <w:color w:val="auto"/>
          <w:kern w:val="0"/>
          <w:sz w:val="24"/>
          <w:u w:val="single"/>
          <w:lang w:bidi="ar"/>
        </w:rPr>
      </w:pPr>
      <w:r>
        <w:rPr>
          <w:rFonts w:hint="eastAsia" w:ascii="仿宋" w:hAnsi="仿宋" w:eastAsia="仿宋" w:cs="仿宋"/>
          <w:i/>
          <w:iCs/>
          <w:color w:val="auto"/>
          <w:kern w:val="0"/>
          <w:sz w:val="24"/>
          <w:u w:val="single"/>
          <w:lang w:bidi="ar"/>
        </w:rPr>
        <w:t>荣誉、获奖情况等。）</w:t>
      </w:r>
    </w:p>
    <w:p>
      <w:pPr>
        <w:rPr>
          <w:rFonts w:hint="eastAsia" w:ascii="仿宋" w:hAnsi="仿宋" w:eastAsia="仿宋" w:cs="仿宋"/>
          <w:i/>
          <w:iCs/>
          <w:color w:val="auto"/>
          <w:kern w:val="0"/>
          <w:sz w:val="24"/>
          <w:u w:val="single"/>
          <w:lang w:bidi="ar"/>
        </w:rPr>
      </w:pPr>
      <w:r>
        <w:rPr>
          <w:rFonts w:hint="eastAsia" w:ascii="仿宋" w:hAnsi="仿宋" w:eastAsia="仿宋" w:cs="仿宋"/>
          <w:i/>
          <w:iCs/>
          <w:color w:val="auto"/>
          <w:kern w:val="0"/>
          <w:sz w:val="24"/>
          <w:u w:val="single"/>
          <w:lang w:bidi="ar"/>
        </w:rPr>
        <w:br w:type="page"/>
      </w:r>
    </w:p>
    <w:p>
      <w:pPr>
        <w:pStyle w:val="7"/>
        <w:numPr>
          <w:ilvl w:val="1"/>
          <w:numId w:val="0"/>
        </w:numPr>
        <w:spacing w:line="360" w:lineRule="auto"/>
        <w:rPr>
          <w:rFonts w:hint="eastAsia" w:ascii="仿宋" w:hAnsi="仿宋" w:eastAsia="仿宋" w:cs="仿宋"/>
          <w:color w:val="auto"/>
          <w:sz w:val="24"/>
        </w:rPr>
      </w:pPr>
      <w:r>
        <w:rPr>
          <w:rFonts w:hint="eastAsia" w:ascii="仿宋" w:hAnsi="仿宋" w:eastAsia="仿宋" w:cs="仿宋"/>
          <w:b/>
          <w:bCs/>
          <w:color w:val="auto"/>
          <w:sz w:val="24"/>
        </w:rPr>
        <w:t>1.1.2制造商营业执照</w:t>
      </w:r>
      <w:r>
        <w:rPr>
          <w:rFonts w:hint="eastAsia" w:ascii="仿宋" w:hAnsi="仿宋" w:eastAsia="仿宋" w:cs="仿宋"/>
          <w:color w:val="auto"/>
          <w:sz w:val="24"/>
        </w:rPr>
        <w:t>（中华人民共和国境内注册的法人，提供合法有效的营业执照（或事业单位法人证书等）；中华人民共和国境内注册的非法人组织，提供主体资格合法存续的证明文件；分支机构应提供合法有效的授权，授权应加盖委托人公章且委托人法定代表人或负责人签字）</w:t>
      </w:r>
    </w:p>
    <w:p>
      <w:pPr>
        <w:widowControl/>
        <w:spacing w:line="360" w:lineRule="auto"/>
        <w:jc w:val="left"/>
        <w:rPr>
          <w:rFonts w:hint="eastAsia" w:ascii="仿宋" w:hAnsi="仿宋" w:eastAsia="仿宋" w:cs="仿宋"/>
          <w:i/>
          <w:iCs/>
          <w:color w:val="auto"/>
          <w:kern w:val="0"/>
          <w:sz w:val="24"/>
          <w:u w:val="single"/>
          <w:lang w:bidi="ar"/>
        </w:rPr>
      </w:pPr>
      <w:r>
        <w:rPr>
          <w:rFonts w:ascii="仿宋" w:hAnsi="仿宋" w:eastAsia="仿宋" w:cs="仿宋"/>
          <w:i/>
          <w:iCs/>
          <w:color w:val="auto"/>
          <w:kern w:val="0"/>
          <w:sz w:val="24"/>
          <w:u w:val="single"/>
          <w:lang w:bidi="ar"/>
        </w:rPr>
        <w:t>（说明：提供制造商的营业执照及其他资料）</w:t>
      </w:r>
    </w:p>
    <w:p>
      <w:pPr>
        <w:pStyle w:val="20"/>
        <w:rPr>
          <w:color w:val="auto"/>
        </w:rPr>
      </w:pPr>
    </w:p>
    <w:p>
      <w:pPr>
        <w:rPr>
          <w:rFonts w:hint="eastAsia" w:ascii="仿宋" w:hAnsi="仿宋" w:eastAsia="仿宋" w:cs="仿宋"/>
          <w:b/>
          <w:bCs/>
          <w:color w:val="auto"/>
          <w:sz w:val="24"/>
          <w:szCs w:val="22"/>
        </w:rPr>
      </w:pPr>
      <w:r>
        <w:rPr>
          <w:rFonts w:hint="eastAsia" w:ascii="仿宋" w:hAnsi="仿宋" w:eastAsia="仿宋" w:cs="仿宋"/>
          <w:b/>
          <w:bCs/>
          <w:color w:val="auto"/>
          <w:sz w:val="24"/>
          <w:szCs w:val="22"/>
        </w:rPr>
        <w:br w:type="page"/>
      </w:r>
    </w:p>
    <w:p>
      <w:pPr>
        <w:pStyle w:val="7"/>
        <w:numPr>
          <w:ilvl w:val="3"/>
          <w:numId w:val="0"/>
        </w:numPr>
        <w:rPr>
          <w:rFonts w:hint="eastAsia" w:ascii="仿宋" w:hAnsi="仿宋" w:eastAsia="仿宋" w:cs="仿宋"/>
          <w:b/>
          <w:bCs/>
          <w:color w:val="auto"/>
          <w:sz w:val="24"/>
          <w:szCs w:val="22"/>
        </w:rPr>
      </w:pPr>
      <w:r>
        <w:rPr>
          <w:rFonts w:hint="eastAsia" w:ascii="仿宋" w:hAnsi="仿宋" w:eastAsia="仿宋" w:cs="仿宋"/>
          <w:b/>
          <w:bCs/>
          <w:color w:val="auto"/>
          <w:sz w:val="24"/>
          <w:szCs w:val="22"/>
        </w:rPr>
        <w:t>1.1.3制造商基本信息表（格式一）</w:t>
      </w:r>
    </w:p>
    <w:p>
      <w:pPr>
        <w:widowControl/>
        <w:spacing w:line="360" w:lineRule="auto"/>
        <w:jc w:val="left"/>
        <w:rPr>
          <w:color w:val="auto"/>
        </w:rPr>
      </w:pPr>
      <w:r>
        <w:rPr>
          <w:rFonts w:ascii="仿宋" w:hAnsi="仿宋" w:eastAsia="仿宋" w:cs="仿宋"/>
          <w:i/>
          <w:iCs/>
          <w:color w:val="auto"/>
          <w:kern w:val="0"/>
          <w:sz w:val="24"/>
          <w:u w:val="single"/>
          <w:lang w:bidi="ar"/>
        </w:rPr>
        <w:t>（说明：制造商提供，并加盖</w:t>
      </w:r>
      <w:r>
        <w:rPr>
          <w:rFonts w:hint="eastAsia" w:ascii="仿宋" w:hAnsi="仿宋" w:eastAsia="仿宋" w:cs="仿宋"/>
          <w:i/>
          <w:iCs/>
          <w:color w:val="auto"/>
          <w:kern w:val="0"/>
          <w:sz w:val="24"/>
          <w:u w:val="single"/>
          <w:lang w:bidi="ar"/>
        </w:rPr>
        <w:t>制造商公章（或电子章））</w:t>
      </w:r>
    </w:p>
    <w:p>
      <w:pPr>
        <w:pStyle w:val="23"/>
        <w:spacing w:line="360" w:lineRule="auto"/>
        <w:ind w:left="0"/>
        <w:jc w:val="center"/>
        <w:rPr>
          <w:rFonts w:hint="eastAsia" w:ascii="仿宋" w:hAnsi="仿宋" w:eastAsia="仿宋" w:cs="仿宋"/>
          <w:b/>
          <w:bCs/>
          <w:color w:val="auto"/>
          <w:kern w:val="2"/>
          <w:szCs w:val="24"/>
        </w:rPr>
      </w:pPr>
      <w:r>
        <w:rPr>
          <w:rFonts w:hint="eastAsia" w:ascii="仿宋" w:hAnsi="仿宋" w:eastAsia="仿宋" w:cs="仿宋"/>
          <w:b/>
          <w:bCs/>
          <w:color w:val="auto"/>
          <w:kern w:val="2"/>
          <w:szCs w:val="24"/>
        </w:rPr>
        <w:t>制造商基本信息表</w:t>
      </w:r>
    </w:p>
    <w:tbl>
      <w:tblPr>
        <w:tblStyle w:val="24"/>
        <w:tblW w:w="91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06"/>
        <w:gridCol w:w="1025"/>
        <w:gridCol w:w="1062"/>
        <w:gridCol w:w="1224"/>
        <w:gridCol w:w="1200"/>
        <w:gridCol w:w="828"/>
        <w:gridCol w:w="183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仿宋" w:hAnsi="仿宋" w:eastAsia="仿宋" w:cs="仿宋"/>
                <w:snapToGrid w:val="0"/>
                <w:color w:val="auto"/>
                <w:kern w:val="24"/>
                <w:sz w:val="24"/>
              </w:rPr>
            </w:pPr>
            <w:r>
              <w:rPr>
                <w:rFonts w:hint="eastAsia" w:ascii="仿宋" w:hAnsi="仿宋" w:cs="仿宋"/>
                <w:snapToGrid w:val="0"/>
                <w:color w:val="auto"/>
                <w:kern w:val="24"/>
                <w:sz w:val="24"/>
              </w:rPr>
              <w:t>企业</w:t>
            </w:r>
            <w:r>
              <w:rPr>
                <w:rFonts w:hint="eastAsia" w:ascii="仿宋" w:hAnsi="仿宋" w:eastAsia="仿宋" w:cs="仿宋"/>
                <w:snapToGrid w:val="0"/>
                <w:color w:val="auto"/>
                <w:kern w:val="24"/>
                <w:sz w:val="24"/>
              </w:rPr>
              <w:t>名称</w:t>
            </w:r>
          </w:p>
        </w:tc>
        <w:tc>
          <w:tcPr>
            <w:tcW w:w="7173" w:type="dxa"/>
            <w:gridSpan w:val="6"/>
            <w:tcBorders>
              <w:top w:val="single" w:color="auto" w:sz="4" w:space="0"/>
              <w:left w:val="single" w:color="auto" w:sz="4" w:space="0"/>
              <w:bottom w:val="single" w:color="auto" w:sz="4" w:space="0"/>
              <w:right w:val="single" w:color="auto" w:sz="4" w:space="0"/>
            </w:tcBorders>
            <w:vAlign w:val="center"/>
          </w:tcPr>
          <w:p>
            <w:pPr>
              <w:spacing w:line="360" w:lineRule="auto"/>
              <w:jc w:val="left"/>
              <w:rPr>
                <w:rFonts w:hint="eastAsia" w:ascii="仿宋" w:hAnsi="仿宋" w:eastAsia="仿宋" w:cs="仿宋"/>
                <w:snapToGrid w:val="0"/>
                <w:color w:val="auto"/>
                <w:kern w:val="24"/>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仿宋" w:hAnsi="仿宋" w:eastAsia="仿宋" w:cs="仿宋"/>
                <w:snapToGrid w:val="0"/>
                <w:color w:val="auto"/>
                <w:kern w:val="24"/>
                <w:sz w:val="24"/>
              </w:rPr>
            </w:pPr>
            <w:r>
              <w:rPr>
                <w:rFonts w:hint="eastAsia" w:ascii="仿宋" w:hAnsi="仿宋" w:eastAsia="仿宋" w:cs="仿宋"/>
                <w:snapToGrid w:val="0"/>
                <w:color w:val="auto"/>
                <w:kern w:val="24"/>
                <w:sz w:val="24"/>
              </w:rPr>
              <w:t>报价人组织机构代码或统一社会信用代码</w:t>
            </w:r>
          </w:p>
        </w:tc>
        <w:tc>
          <w:tcPr>
            <w:tcW w:w="7173" w:type="dxa"/>
            <w:gridSpan w:val="6"/>
            <w:tcBorders>
              <w:top w:val="single" w:color="auto" w:sz="4" w:space="0"/>
              <w:left w:val="single" w:color="auto" w:sz="4" w:space="0"/>
              <w:bottom w:val="single" w:color="auto" w:sz="4" w:space="0"/>
              <w:right w:val="single" w:color="auto" w:sz="4" w:space="0"/>
            </w:tcBorders>
            <w:vAlign w:val="center"/>
          </w:tcPr>
          <w:p>
            <w:pPr>
              <w:spacing w:line="360" w:lineRule="auto"/>
              <w:jc w:val="left"/>
              <w:rPr>
                <w:rFonts w:hint="eastAsia" w:ascii="仿宋" w:hAnsi="仿宋" w:eastAsia="仿宋" w:cs="仿宋"/>
                <w:snapToGrid w:val="0"/>
                <w:color w:val="auto"/>
                <w:kern w:val="24"/>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仿宋" w:hAnsi="仿宋" w:eastAsia="仿宋" w:cs="仿宋"/>
                <w:snapToGrid w:val="0"/>
                <w:color w:val="auto"/>
                <w:kern w:val="24"/>
                <w:sz w:val="24"/>
              </w:rPr>
            </w:pPr>
            <w:r>
              <w:rPr>
                <w:rFonts w:hint="eastAsia" w:ascii="仿宋" w:hAnsi="仿宋" w:eastAsia="仿宋" w:cs="仿宋"/>
                <w:snapToGrid w:val="0"/>
                <w:color w:val="auto"/>
                <w:kern w:val="24"/>
                <w:sz w:val="24"/>
              </w:rPr>
              <w:t>注册地址</w:t>
            </w:r>
          </w:p>
        </w:tc>
        <w:tc>
          <w:tcPr>
            <w:tcW w:w="3311" w:type="dxa"/>
            <w:gridSpan w:val="3"/>
            <w:tcBorders>
              <w:top w:val="single" w:color="auto" w:sz="4" w:space="0"/>
              <w:left w:val="single" w:color="auto" w:sz="4" w:space="0"/>
              <w:bottom w:val="single" w:color="auto" w:sz="4" w:space="0"/>
              <w:right w:val="single" w:color="auto" w:sz="4" w:space="0"/>
            </w:tcBorders>
            <w:vAlign w:val="center"/>
          </w:tcPr>
          <w:p>
            <w:pPr>
              <w:spacing w:line="360" w:lineRule="auto"/>
              <w:jc w:val="left"/>
              <w:rPr>
                <w:rFonts w:hint="eastAsia" w:ascii="仿宋" w:hAnsi="仿宋" w:eastAsia="仿宋" w:cs="仿宋"/>
                <w:snapToGrid w:val="0"/>
                <w:color w:val="auto"/>
                <w:kern w:val="24"/>
                <w:sz w:val="24"/>
              </w:rPr>
            </w:pPr>
          </w:p>
        </w:tc>
        <w:tc>
          <w:tcPr>
            <w:tcW w:w="1200"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仿宋" w:hAnsi="仿宋" w:eastAsia="仿宋" w:cs="仿宋"/>
                <w:snapToGrid w:val="0"/>
                <w:color w:val="auto"/>
                <w:kern w:val="24"/>
                <w:sz w:val="24"/>
              </w:rPr>
            </w:pPr>
            <w:r>
              <w:rPr>
                <w:rFonts w:hint="eastAsia" w:ascii="仿宋" w:hAnsi="仿宋" w:eastAsia="仿宋" w:cs="仿宋"/>
                <w:snapToGrid w:val="0"/>
                <w:color w:val="auto"/>
                <w:kern w:val="24"/>
                <w:sz w:val="24"/>
              </w:rPr>
              <w:t>邮政编码</w:t>
            </w:r>
          </w:p>
        </w:tc>
        <w:tc>
          <w:tcPr>
            <w:tcW w:w="2662"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仿宋" w:hAnsi="仿宋" w:eastAsia="仿宋" w:cs="仿宋"/>
                <w:snapToGrid w:val="0"/>
                <w:color w:val="auto"/>
                <w:kern w:val="24"/>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vMerge w:val="restart"/>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仿宋" w:hAnsi="仿宋" w:eastAsia="仿宋" w:cs="仿宋"/>
                <w:snapToGrid w:val="0"/>
                <w:color w:val="auto"/>
                <w:kern w:val="24"/>
                <w:sz w:val="24"/>
              </w:rPr>
            </w:pPr>
            <w:r>
              <w:rPr>
                <w:rFonts w:hint="eastAsia" w:ascii="仿宋" w:hAnsi="仿宋" w:eastAsia="仿宋" w:cs="仿宋"/>
                <w:snapToGrid w:val="0"/>
                <w:color w:val="auto"/>
                <w:kern w:val="24"/>
                <w:sz w:val="24"/>
              </w:rPr>
              <w:t>联系方式</w:t>
            </w:r>
          </w:p>
        </w:tc>
        <w:tc>
          <w:tcPr>
            <w:tcW w:w="1025"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仿宋" w:hAnsi="仿宋" w:eastAsia="仿宋" w:cs="仿宋"/>
                <w:snapToGrid w:val="0"/>
                <w:color w:val="auto"/>
                <w:kern w:val="24"/>
                <w:sz w:val="24"/>
              </w:rPr>
            </w:pPr>
            <w:r>
              <w:rPr>
                <w:rFonts w:hint="eastAsia" w:ascii="仿宋" w:hAnsi="仿宋" w:eastAsia="仿宋" w:cs="仿宋"/>
                <w:snapToGrid w:val="0"/>
                <w:color w:val="auto"/>
                <w:kern w:val="24"/>
                <w:sz w:val="24"/>
              </w:rPr>
              <w:t>联系人</w:t>
            </w:r>
          </w:p>
        </w:tc>
        <w:tc>
          <w:tcPr>
            <w:tcW w:w="2286"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仿宋" w:hAnsi="仿宋" w:eastAsia="仿宋" w:cs="仿宋"/>
                <w:snapToGrid w:val="0"/>
                <w:color w:val="auto"/>
                <w:kern w:val="24"/>
                <w:sz w:val="24"/>
              </w:rPr>
            </w:pPr>
          </w:p>
        </w:tc>
        <w:tc>
          <w:tcPr>
            <w:tcW w:w="1200"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仿宋" w:hAnsi="仿宋" w:eastAsia="仿宋" w:cs="仿宋"/>
                <w:snapToGrid w:val="0"/>
                <w:color w:val="auto"/>
                <w:kern w:val="24"/>
                <w:sz w:val="24"/>
              </w:rPr>
            </w:pPr>
            <w:r>
              <w:rPr>
                <w:rFonts w:hint="eastAsia" w:ascii="仿宋" w:hAnsi="仿宋" w:eastAsia="仿宋" w:cs="仿宋"/>
                <w:snapToGrid w:val="0"/>
                <w:color w:val="auto"/>
                <w:kern w:val="24"/>
                <w:sz w:val="24"/>
              </w:rPr>
              <w:t>电话</w:t>
            </w:r>
          </w:p>
        </w:tc>
        <w:tc>
          <w:tcPr>
            <w:tcW w:w="2662"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仿宋" w:hAnsi="仿宋" w:eastAsia="仿宋" w:cs="仿宋"/>
                <w:snapToGrid w:val="0"/>
                <w:color w:val="auto"/>
                <w:kern w:val="24"/>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hint="eastAsia" w:ascii="仿宋" w:hAnsi="仿宋" w:eastAsia="仿宋" w:cs="仿宋"/>
                <w:snapToGrid w:val="0"/>
                <w:color w:val="auto"/>
                <w:kern w:val="24"/>
                <w:sz w:val="24"/>
              </w:rPr>
            </w:pPr>
          </w:p>
        </w:tc>
        <w:tc>
          <w:tcPr>
            <w:tcW w:w="1025"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仿宋" w:hAnsi="仿宋" w:eastAsia="仿宋" w:cs="仿宋"/>
                <w:snapToGrid w:val="0"/>
                <w:color w:val="auto"/>
                <w:kern w:val="24"/>
                <w:sz w:val="24"/>
              </w:rPr>
            </w:pPr>
            <w:r>
              <w:rPr>
                <w:rFonts w:hint="eastAsia" w:ascii="仿宋" w:hAnsi="仿宋" w:eastAsia="仿宋" w:cs="仿宋"/>
                <w:snapToGrid w:val="0"/>
                <w:color w:val="auto"/>
                <w:kern w:val="24"/>
                <w:sz w:val="24"/>
              </w:rPr>
              <w:t>传真</w:t>
            </w:r>
          </w:p>
        </w:tc>
        <w:tc>
          <w:tcPr>
            <w:tcW w:w="2286"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仿宋" w:hAnsi="仿宋" w:eastAsia="仿宋" w:cs="仿宋"/>
                <w:snapToGrid w:val="0"/>
                <w:color w:val="auto"/>
                <w:kern w:val="24"/>
                <w:sz w:val="24"/>
              </w:rPr>
            </w:pPr>
          </w:p>
        </w:tc>
        <w:tc>
          <w:tcPr>
            <w:tcW w:w="1200"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仿宋" w:hAnsi="仿宋" w:eastAsia="仿宋" w:cs="仿宋"/>
                <w:snapToGrid w:val="0"/>
                <w:color w:val="auto"/>
                <w:kern w:val="24"/>
                <w:sz w:val="24"/>
              </w:rPr>
            </w:pPr>
            <w:r>
              <w:rPr>
                <w:rFonts w:hint="eastAsia" w:ascii="仿宋" w:hAnsi="仿宋" w:eastAsia="仿宋" w:cs="仿宋"/>
                <w:snapToGrid w:val="0"/>
                <w:color w:val="auto"/>
                <w:kern w:val="24"/>
                <w:sz w:val="24"/>
              </w:rPr>
              <w:t>网址</w:t>
            </w:r>
          </w:p>
        </w:tc>
        <w:tc>
          <w:tcPr>
            <w:tcW w:w="2662"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仿宋" w:hAnsi="仿宋" w:eastAsia="仿宋" w:cs="仿宋"/>
                <w:snapToGrid w:val="0"/>
                <w:color w:val="auto"/>
                <w:kern w:val="24"/>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仿宋" w:hAnsi="仿宋" w:eastAsia="仿宋" w:cs="仿宋"/>
                <w:snapToGrid w:val="0"/>
                <w:color w:val="auto"/>
                <w:kern w:val="24"/>
                <w:sz w:val="24"/>
              </w:rPr>
            </w:pPr>
            <w:r>
              <w:rPr>
                <w:rFonts w:hint="eastAsia" w:ascii="仿宋" w:hAnsi="仿宋" w:eastAsia="仿宋" w:cs="仿宋"/>
                <w:snapToGrid w:val="0"/>
                <w:color w:val="auto"/>
                <w:kern w:val="24"/>
                <w:sz w:val="24"/>
              </w:rPr>
              <w:t>法定代表人</w:t>
            </w:r>
          </w:p>
        </w:tc>
        <w:tc>
          <w:tcPr>
            <w:tcW w:w="1025"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仿宋" w:hAnsi="仿宋" w:eastAsia="仿宋" w:cs="仿宋"/>
                <w:snapToGrid w:val="0"/>
                <w:color w:val="auto"/>
                <w:kern w:val="24"/>
                <w:sz w:val="24"/>
              </w:rPr>
            </w:pPr>
            <w:r>
              <w:rPr>
                <w:rFonts w:hint="eastAsia" w:ascii="仿宋" w:hAnsi="仿宋" w:eastAsia="仿宋" w:cs="仿宋"/>
                <w:snapToGrid w:val="0"/>
                <w:color w:val="auto"/>
                <w:kern w:val="24"/>
                <w:sz w:val="24"/>
              </w:rPr>
              <w:t>姓名</w:t>
            </w:r>
          </w:p>
        </w:tc>
        <w:tc>
          <w:tcPr>
            <w:tcW w:w="1062"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仿宋" w:hAnsi="仿宋" w:eastAsia="仿宋" w:cs="仿宋"/>
                <w:snapToGrid w:val="0"/>
                <w:color w:val="auto"/>
                <w:kern w:val="24"/>
                <w:sz w:val="24"/>
              </w:rPr>
            </w:pPr>
          </w:p>
        </w:tc>
        <w:tc>
          <w:tcPr>
            <w:tcW w:w="1224"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仿宋" w:hAnsi="仿宋" w:eastAsia="仿宋" w:cs="仿宋"/>
                <w:snapToGrid w:val="0"/>
                <w:color w:val="auto"/>
                <w:kern w:val="24"/>
                <w:sz w:val="24"/>
              </w:rPr>
            </w:pPr>
            <w:r>
              <w:rPr>
                <w:rFonts w:hint="eastAsia" w:ascii="仿宋" w:hAnsi="仿宋" w:eastAsia="仿宋" w:cs="仿宋"/>
                <w:snapToGrid w:val="0"/>
                <w:color w:val="auto"/>
                <w:kern w:val="24"/>
                <w:sz w:val="24"/>
              </w:rPr>
              <w:t>技术职称</w:t>
            </w:r>
          </w:p>
        </w:tc>
        <w:tc>
          <w:tcPr>
            <w:tcW w:w="1200"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仿宋" w:hAnsi="仿宋" w:eastAsia="仿宋" w:cs="仿宋"/>
                <w:snapToGrid w:val="0"/>
                <w:color w:val="auto"/>
                <w:kern w:val="24"/>
                <w:sz w:val="24"/>
              </w:rPr>
            </w:pPr>
          </w:p>
        </w:tc>
        <w:tc>
          <w:tcPr>
            <w:tcW w:w="828"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仿宋" w:hAnsi="仿宋" w:eastAsia="仿宋" w:cs="仿宋"/>
                <w:snapToGrid w:val="0"/>
                <w:color w:val="auto"/>
                <w:kern w:val="24"/>
                <w:sz w:val="24"/>
              </w:rPr>
            </w:pPr>
            <w:r>
              <w:rPr>
                <w:rFonts w:hint="eastAsia" w:ascii="仿宋" w:hAnsi="仿宋" w:eastAsia="仿宋" w:cs="仿宋"/>
                <w:snapToGrid w:val="0"/>
                <w:color w:val="auto"/>
                <w:kern w:val="24"/>
                <w:sz w:val="24"/>
              </w:rPr>
              <w:t>电话</w:t>
            </w:r>
          </w:p>
        </w:tc>
        <w:tc>
          <w:tcPr>
            <w:tcW w:w="1834"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仿宋" w:hAnsi="仿宋" w:eastAsia="仿宋" w:cs="仿宋"/>
                <w:snapToGrid w:val="0"/>
                <w:color w:val="auto"/>
                <w:kern w:val="24"/>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仿宋" w:hAnsi="仿宋" w:eastAsia="仿宋" w:cs="仿宋"/>
                <w:snapToGrid w:val="0"/>
                <w:color w:val="auto"/>
                <w:kern w:val="24"/>
                <w:sz w:val="24"/>
              </w:rPr>
            </w:pPr>
            <w:r>
              <w:rPr>
                <w:rFonts w:hint="eastAsia" w:ascii="仿宋" w:hAnsi="仿宋" w:eastAsia="仿宋" w:cs="仿宋"/>
                <w:snapToGrid w:val="0"/>
                <w:color w:val="auto"/>
                <w:kern w:val="24"/>
                <w:sz w:val="24"/>
              </w:rPr>
              <w:t>技术负责人</w:t>
            </w:r>
          </w:p>
        </w:tc>
        <w:tc>
          <w:tcPr>
            <w:tcW w:w="1025"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仿宋" w:hAnsi="仿宋" w:eastAsia="仿宋" w:cs="仿宋"/>
                <w:snapToGrid w:val="0"/>
                <w:color w:val="auto"/>
                <w:kern w:val="24"/>
                <w:sz w:val="24"/>
              </w:rPr>
            </w:pPr>
            <w:r>
              <w:rPr>
                <w:rFonts w:hint="eastAsia" w:ascii="仿宋" w:hAnsi="仿宋" w:eastAsia="仿宋" w:cs="仿宋"/>
                <w:snapToGrid w:val="0"/>
                <w:color w:val="auto"/>
                <w:kern w:val="24"/>
                <w:sz w:val="24"/>
              </w:rPr>
              <w:t>姓名</w:t>
            </w:r>
          </w:p>
        </w:tc>
        <w:tc>
          <w:tcPr>
            <w:tcW w:w="1062"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仿宋" w:hAnsi="仿宋" w:eastAsia="仿宋" w:cs="仿宋"/>
                <w:snapToGrid w:val="0"/>
                <w:color w:val="auto"/>
                <w:kern w:val="24"/>
                <w:sz w:val="24"/>
              </w:rPr>
            </w:pPr>
          </w:p>
        </w:tc>
        <w:tc>
          <w:tcPr>
            <w:tcW w:w="1224"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仿宋" w:hAnsi="仿宋" w:eastAsia="仿宋" w:cs="仿宋"/>
                <w:snapToGrid w:val="0"/>
                <w:color w:val="auto"/>
                <w:kern w:val="24"/>
                <w:sz w:val="24"/>
              </w:rPr>
            </w:pPr>
            <w:r>
              <w:rPr>
                <w:rFonts w:hint="eastAsia" w:ascii="仿宋" w:hAnsi="仿宋" w:eastAsia="仿宋" w:cs="仿宋"/>
                <w:snapToGrid w:val="0"/>
                <w:color w:val="auto"/>
                <w:kern w:val="24"/>
                <w:sz w:val="24"/>
              </w:rPr>
              <w:t>技术职称</w:t>
            </w:r>
          </w:p>
        </w:tc>
        <w:tc>
          <w:tcPr>
            <w:tcW w:w="1200"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仿宋" w:hAnsi="仿宋" w:eastAsia="仿宋" w:cs="仿宋"/>
                <w:snapToGrid w:val="0"/>
                <w:color w:val="auto"/>
                <w:kern w:val="24"/>
                <w:sz w:val="24"/>
              </w:rPr>
            </w:pPr>
          </w:p>
        </w:tc>
        <w:tc>
          <w:tcPr>
            <w:tcW w:w="828"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仿宋" w:hAnsi="仿宋" w:eastAsia="仿宋" w:cs="仿宋"/>
                <w:snapToGrid w:val="0"/>
                <w:color w:val="auto"/>
                <w:kern w:val="24"/>
                <w:sz w:val="24"/>
              </w:rPr>
            </w:pPr>
            <w:r>
              <w:rPr>
                <w:rFonts w:hint="eastAsia" w:ascii="仿宋" w:hAnsi="仿宋" w:eastAsia="仿宋" w:cs="仿宋"/>
                <w:snapToGrid w:val="0"/>
                <w:color w:val="auto"/>
                <w:kern w:val="24"/>
                <w:sz w:val="24"/>
              </w:rPr>
              <w:t>电话</w:t>
            </w:r>
          </w:p>
        </w:tc>
        <w:tc>
          <w:tcPr>
            <w:tcW w:w="1834"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仿宋" w:hAnsi="仿宋" w:eastAsia="仿宋" w:cs="仿宋"/>
                <w:snapToGrid w:val="0"/>
                <w:color w:val="auto"/>
                <w:kern w:val="24"/>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仿宋" w:hAnsi="仿宋" w:eastAsia="仿宋" w:cs="仿宋"/>
                <w:snapToGrid w:val="0"/>
                <w:color w:val="auto"/>
                <w:kern w:val="24"/>
                <w:sz w:val="24"/>
              </w:rPr>
            </w:pPr>
            <w:r>
              <w:rPr>
                <w:rFonts w:hint="eastAsia" w:ascii="仿宋" w:hAnsi="仿宋" w:eastAsia="仿宋" w:cs="仿宋"/>
                <w:snapToGrid w:val="0"/>
                <w:color w:val="auto"/>
                <w:kern w:val="24"/>
                <w:sz w:val="24"/>
              </w:rPr>
              <w:t>成立时间</w:t>
            </w:r>
          </w:p>
        </w:tc>
        <w:tc>
          <w:tcPr>
            <w:tcW w:w="2087"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仿宋" w:hAnsi="仿宋" w:eastAsia="仿宋" w:cs="仿宋"/>
                <w:snapToGrid w:val="0"/>
                <w:color w:val="auto"/>
                <w:kern w:val="24"/>
                <w:sz w:val="24"/>
              </w:rPr>
            </w:pPr>
          </w:p>
        </w:tc>
        <w:tc>
          <w:tcPr>
            <w:tcW w:w="5086" w:type="dxa"/>
            <w:gridSpan w:val="4"/>
            <w:tcBorders>
              <w:top w:val="single" w:color="auto" w:sz="4" w:space="0"/>
              <w:left w:val="single" w:color="auto" w:sz="4" w:space="0"/>
              <w:bottom w:val="single" w:color="auto" w:sz="4" w:space="0"/>
              <w:right w:val="single" w:color="auto" w:sz="4" w:space="0"/>
            </w:tcBorders>
            <w:vAlign w:val="center"/>
          </w:tcPr>
          <w:p>
            <w:pPr>
              <w:spacing w:line="360" w:lineRule="auto"/>
              <w:jc w:val="left"/>
              <w:rPr>
                <w:rFonts w:hint="eastAsia" w:ascii="仿宋" w:hAnsi="仿宋" w:eastAsia="仿宋" w:cs="仿宋"/>
                <w:snapToGrid w:val="0"/>
                <w:color w:val="auto"/>
                <w:kern w:val="24"/>
                <w:sz w:val="24"/>
              </w:rPr>
            </w:pPr>
            <w:r>
              <w:rPr>
                <w:rFonts w:hint="eastAsia" w:ascii="仿宋" w:hAnsi="仿宋" w:eastAsia="仿宋" w:cs="仿宋"/>
                <w:snapToGrid w:val="0"/>
                <w:color w:val="auto"/>
                <w:kern w:val="24"/>
                <w:sz w:val="24"/>
              </w:rPr>
              <w:t>员工总人数：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6" w:hRule="atLeast"/>
          <w:jc w:val="center"/>
        </w:trPr>
        <w:tc>
          <w:tcPr>
            <w:tcW w:w="2006"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仿宋" w:hAnsi="仿宋" w:eastAsia="仿宋" w:cs="仿宋"/>
                <w:snapToGrid w:val="0"/>
                <w:color w:val="auto"/>
                <w:kern w:val="24"/>
                <w:sz w:val="24"/>
              </w:rPr>
            </w:pPr>
            <w:r>
              <w:rPr>
                <w:rFonts w:hint="eastAsia" w:ascii="仿宋" w:hAnsi="仿宋" w:eastAsia="仿宋" w:cs="仿宋"/>
                <w:snapToGrid w:val="0"/>
                <w:color w:val="auto"/>
                <w:kern w:val="24"/>
                <w:sz w:val="24"/>
              </w:rPr>
              <w:t>经营范围</w:t>
            </w:r>
          </w:p>
        </w:tc>
        <w:tc>
          <w:tcPr>
            <w:tcW w:w="7173" w:type="dxa"/>
            <w:gridSpan w:val="6"/>
            <w:tcBorders>
              <w:top w:val="single" w:color="auto" w:sz="4" w:space="0"/>
              <w:left w:val="single" w:color="auto" w:sz="4" w:space="0"/>
              <w:bottom w:val="single" w:color="auto" w:sz="4" w:space="0"/>
              <w:right w:val="single" w:color="auto" w:sz="4" w:space="0"/>
            </w:tcBorders>
            <w:vAlign w:val="center"/>
          </w:tcPr>
          <w:p>
            <w:pPr>
              <w:spacing w:line="360" w:lineRule="auto"/>
              <w:rPr>
                <w:rFonts w:hint="eastAsia" w:ascii="仿宋" w:hAnsi="仿宋" w:eastAsia="仿宋" w:cs="仿宋"/>
                <w:snapToGrid w:val="0"/>
                <w:color w:val="auto"/>
                <w:kern w:val="24"/>
                <w:sz w:val="24"/>
              </w:rPr>
            </w:pPr>
          </w:p>
          <w:p>
            <w:pPr>
              <w:spacing w:line="360" w:lineRule="auto"/>
              <w:rPr>
                <w:rFonts w:hint="eastAsia" w:ascii="仿宋" w:hAnsi="仿宋" w:eastAsia="仿宋" w:cs="仿宋"/>
                <w:snapToGrid w:val="0"/>
                <w:color w:val="auto"/>
                <w:kern w:val="24"/>
                <w:sz w:val="24"/>
              </w:rPr>
            </w:pPr>
          </w:p>
          <w:p>
            <w:pPr>
              <w:spacing w:line="360" w:lineRule="auto"/>
              <w:rPr>
                <w:rFonts w:hint="eastAsia" w:ascii="仿宋" w:hAnsi="仿宋" w:eastAsia="仿宋" w:cs="仿宋"/>
                <w:snapToGrid w:val="0"/>
                <w:color w:val="auto"/>
                <w:kern w:val="24"/>
                <w:sz w:val="24"/>
              </w:rPr>
            </w:pPr>
          </w:p>
          <w:p>
            <w:pPr>
              <w:spacing w:line="360" w:lineRule="auto"/>
              <w:rPr>
                <w:rFonts w:hint="eastAsia" w:ascii="仿宋" w:hAnsi="仿宋" w:eastAsia="仿宋" w:cs="仿宋"/>
                <w:snapToGrid w:val="0"/>
                <w:color w:val="auto"/>
                <w:kern w:val="24"/>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jc w:val="center"/>
        </w:trPr>
        <w:tc>
          <w:tcPr>
            <w:tcW w:w="2006"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仿宋" w:hAnsi="仿宋" w:eastAsia="仿宋" w:cs="仿宋"/>
                <w:snapToGrid w:val="0"/>
                <w:color w:val="auto"/>
                <w:kern w:val="24"/>
                <w:sz w:val="24"/>
              </w:rPr>
            </w:pPr>
            <w:r>
              <w:rPr>
                <w:rFonts w:hint="eastAsia" w:ascii="仿宋" w:hAnsi="仿宋" w:eastAsia="仿宋" w:cs="仿宋"/>
                <w:snapToGrid w:val="0"/>
                <w:color w:val="auto"/>
                <w:kern w:val="24"/>
                <w:sz w:val="24"/>
              </w:rPr>
              <w:t>备注</w:t>
            </w:r>
          </w:p>
        </w:tc>
        <w:tc>
          <w:tcPr>
            <w:tcW w:w="7173" w:type="dxa"/>
            <w:gridSpan w:val="6"/>
            <w:tcBorders>
              <w:top w:val="single" w:color="auto" w:sz="4" w:space="0"/>
              <w:left w:val="single" w:color="auto" w:sz="4" w:space="0"/>
              <w:bottom w:val="single" w:color="auto" w:sz="4" w:space="0"/>
              <w:right w:val="single" w:color="auto" w:sz="4" w:space="0"/>
            </w:tcBorders>
            <w:vAlign w:val="center"/>
          </w:tcPr>
          <w:p>
            <w:pPr>
              <w:spacing w:line="360" w:lineRule="auto"/>
              <w:rPr>
                <w:rFonts w:hint="eastAsia" w:ascii="仿宋" w:hAnsi="仿宋" w:eastAsia="仿宋" w:cs="仿宋"/>
                <w:snapToGrid w:val="0"/>
                <w:color w:val="auto"/>
                <w:kern w:val="24"/>
                <w:sz w:val="24"/>
              </w:rPr>
            </w:pPr>
          </w:p>
        </w:tc>
      </w:tr>
    </w:tbl>
    <w:p>
      <w:pPr>
        <w:spacing w:line="360" w:lineRule="auto"/>
        <w:rPr>
          <w:rFonts w:hint="eastAsia" w:ascii="仿宋" w:hAnsi="仿宋" w:eastAsia="仿宋" w:cs="仿宋"/>
          <w:i/>
          <w:iCs/>
          <w:color w:val="auto"/>
          <w:kern w:val="0"/>
          <w:sz w:val="24"/>
          <w:u w:val="single"/>
          <w:lang w:bidi="ar"/>
        </w:rPr>
      </w:pPr>
      <w:r>
        <w:rPr>
          <w:rFonts w:ascii="仿宋" w:hAnsi="仿宋" w:eastAsia="仿宋" w:cs="仿宋"/>
          <w:i/>
          <w:iCs/>
          <w:color w:val="auto"/>
          <w:kern w:val="0"/>
          <w:sz w:val="24"/>
          <w:u w:val="single"/>
          <w:lang w:bidi="ar"/>
        </w:rPr>
        <w:t>（说明：根据表格内容，填写制造商的企业基本信息。）</w:t>
      </w:r>
    </w:p>
    <w:p>
      <w:pPr>
        <w:spacing w:line="360" w:lineRule="auto"/>
        <w:outlineLvl w:val="3"/>
        <w:rPr>
          <w:rFonts w:hint="eastAsia" w:ascii="仿宋" w:hAnsi="仿宋" w:eastAsia="仿宋" w:cs="仿宋"/>
          <w:b/>
          <w:bCs/>
          <w:color w:val="auto"/>
          <w:sz w:val="24"/>
        </w:rPr>
      </w:pPr>
      <w:r>
        <w:rPr>
          <w:rFonts w:hint="eastAsia" w:ascii="仿宋" w:hAnsi="仿宋" w:eastAsia="仿宋" w:cs="仿宋"/>
          <w:b/>
          <w:bCs/>
          <w:color w:val="auto"/>
          <w:sz w:val="24"/>
        </w:rPr>
        <w:t>1.1.4制造商授权和质保期内原厂售后服务承诺函（格式二）</w:t>
      </w:r>
    </w:p>
    <w:p>
      <w:pPr>
        <w:widowControl/>
        <w:spacing w:line="360" w:lineRule="auto"/>
        <w:jc w:val="left"/>
        <w:rPr>
          <w:rFonts w:hint="eastAsia" w:ascii="仿宋" w:hAnsi="仿宋" w:eastAsia="仿宋" w:cs="仿宋"/>
          <w:b/>
          <w:bCs/>
          <w:color w:val="auto"/>
          <w:sz w:val="24"/>
        </w:rPr>
      </w:pPr>
      <w:r>
        <w:rPr>
          <w:rFonts w:ascii="仿宋" w:hAnsi="仿宋" w:eastAsia="仿宋" w:cs="仿宋"/>
          <w:i/>
          <w:iCs/>
          <w:color w:val="auto"/>
          <w:kern w:val="0"/>
          <w:sz w:val="24"/>
          <w:u w:val="single"/>
          <w:lang w:bidi="ar"/>
        </w:rPr>
        <w:t>（说明：制造商提供，并加盖</w:t>
      </w:r>
      <w:r>
        <w:rPr>
          <w:rFonts w:hint="eastAsia" w:ascii="仿宋" w:hAnsi="仿宋" w:eastAsia="仿宋" w:cs="仿宋"/>
          <w:i/>
          <w:iCs/>
          <w:color w:val="auto"/>
          <w:kern w:val="0"/>
          <w:sz w:val="24"/>
          <w:u w:val="single"/>
          <w:lang w:bidi="ar"/>
        </w:rPr>
        <w:t>制造商公章（或电子章））</w:t>
      </w:r>
    </w:p>
    <w:p>
      <w:pPr>
        <w:spacing w:line="360" w:lineRule="auto"/>
        <w:rPr>
          <w:color w:val="auto"/>
        </w:rPr>
      </w:pPr>
    </w:p>
    <w:p>
      <w:pPr>
        <w:spacing w:line="360" w:lineRule="auto"/>
        <w:jc w:val="center"/>
        <w:rPr>
          <w:rFonts w:hint="eastAsia" w:ascii="仿宋" w:hAnsi="仿宋" w:eastAsia="仿宋" w:cs="仿宋"/>
          <w:b/>
          <w:bCs/>
          <w:color w:val="auto"/>
          <w:sz w:val="24"/>
        </w:rPr>
      </w:pPr>
      <w:r>
        <w:rPr>
          <w:rFonts w:hint="eastAsia" w:ascii="仿宋" w:hAnsi="仿宋" w:eastAsia="仿宋" w:cs="仿宋"/>
          <w:b/>
          <w:bCs/>
          <w:color w:val="auto"/>
          <w:sz w:val="24"/>
        </w:rPr>
        <w:t>制造商授权和质保期内原厂售后服务承诺函</w:t>
      </w:r>
    </w:p>
    <w:p>
      <w:pPr>
        <w:pStyle w:val="2"/>
        <w:spacing w:line="360" w:lineRule="auto"/>
        <w:rPr>
          <w:color w:val="auto"/>
        </w:rPr>
      </w:pPr>
    </w:p>
    <w:p>
      <w:pPr>
        <w:spacing w:line="360" w:lineRule="auto"/>
        <w:jc w:val="left"/>
        <w:rPr>
          <w:rFonts w:hint="eastAsia" w:ascii="仿宋" w:hAnsi="仿宋" w:eastAsia="仿宋" w:cs="仿宋"/>
          <w:color w:val="auto"/>
          <w:sz w:val="24"/>
          <w:u w:val="single"/>
        </w:rPr>
      </w:pPr>
      <w:r>
        <w:rPr>
          <w:rFonts w:hint="eastAsia" w:ascii="仿宋" w:hAnsi="仿宋" w:eastAsia="仿宋" w:cs="仿宋"/>
          <w:color w:val="auto"/>
          <w:sz w:val="24"/>
        </w:rPr>
        <w:t xml:space="preserve">致： </w:t>
      </w:r>
      <w:r>
        <w:rPr>
          <w:rFonts w:hint="eastAsia" w:ascii="仿宋" w:hAnsi="仿宋" w:eastAsia="仿宋" w:cs="仿宋"/>
          <w:color w:val="auto"/>
          <w:sz w:val="24"/>
          <w:u w:val="single"/>
        </w:rPr>
        <w:t>广西博联信息通信技术有限责任公司</w:t>
      </w:r>
    </w:p>
    <w:p>
      <w:pPr>
        <w:spacing w:line="360" w:lineRule="auto"/>
        <w:jc w:val="center"/>
        <w:rPr>
          <w:rFonts w:hint="eastAsia" w:ascii="仿宋" w:hAnsi="仿宋" w:eastAsia="仿宋" w:cs="仿宋"/>
          <w:b/>
          <w:bCs/>
          <w:color w:val="auto"/>
          <w:sz w:val="24"/>
        </w:rPr>
      </w:pPr>
    </w:p>
    <w:p>
      <w:pPr>
        <w:widowControl/>
        <w:spacing w:line="360" w:lineRule="auto"/>
        <w:ind w:firstLine="480" w:firstLineChars="200"/>
        <w:jc w:val="left"/>
        <w:rPr>
          <w:rFonts w:hint="eastAsia" w:ascii="仿宋" w:hAnsi="仿宋" w:eastAsia="仿宋" w:cs="仿宋"/>
          <w:color w:val="auto"/>
          <w:sz w:val="24"/>
        </w:rPr>
      </w:pPr>
      <w:r>
        <w:rPr>
          <w:rFonts w:hint="eastAsia" w:ascii="仿宋" w:hAnsi="仿宋" w:eastAsia="仿宋" w:cs="仿宋"/>
          <w:color w:val="auto"/>
          <w:sz w:val="24"/>
        </w:rPr>
        <w:t>我司承诺</w:t>
      </w:r>
      <w:r>
        <w:rPr>
          <w:rFonts w:hint="eastAsia" w:ascii="仿宋" w:hAnsi="仿宋" w:eastAsia="仿宋" w:cs="仿宋"/>
          <w:color w:val="auto"/>
          <w:sz w:val="24"/>
          <w:u w:val="single"/>
        </w:rPr>
        <w:t xml:space="preserve">           </w:t>
      </w:r>
      <w:r>
        <w:rPr>
          <w:rFonts w:hint="eastAsia" w:ascii="仿宋" w:hAnsi="仿宋" w:eastAsia="仿宋" w:cs="仿宋"/>
          <w:color w:val="auto"/>
          <w:sz w:val="24"/>
        </w:rPr>
        <w:t>（</w:t>
      </w:r>
      <w:r>
        <w:rPr>
          <w:rFonts w:hint="eastAsia" w:ascii="仿宋" w:hAnsi="仿宋" w:eastAsia="仿宋" w:cs="仿宋"/>
          <w:color w:val="auto"/>
          <w:kern w:val="0"/>
          <w:sz w:val="24"/>
          <w:lang w:bidi="ar"/>
        </w:rPr>
        <w:t>寻源项目名称）</w:t>
      </w:r>
      <w:r>
        <w:rPr>
          <w:rFonts w:hint="eastAsia" w:ascii="仿宋" w:hAnsi="仿宋" w:eastAsia="仿宋" w:cs="仿宋"/>
          <w:color w:val="auto"/>
          <w:sz w:val="24"/>
        </w:rPr>
        <w:t>中选后，需全力配合贵司开展投标准备工作，并提供针对满足</w:t>
      </w:r>
      <w:r>
        <w:rPr>
          <w:rFonts w:hint="eastAsia" w:ascii="仿宋" w:hAnsi="仿宋" w:eastAsia="仿宋" w:cs="仿宋"/>
          <w:color w:val="auto"/>
          <w:sz w:val="24"/>
          <w:u w:val="single"/>
        </w:rPr>
        <w:t xml:space="preserve">               （</w:t>
      </w:r>
      <w:r>
        <w:rPr>
          <w:rFonts w:hint="eastAsia" w:ascii="仿宋" w:hAnsi="仿宋" w:eastAsia="仿宋" w:cs="仿宋"/>
          <w:color w:val="auto"/>
          <w:sz w:val="24"/>
        </w:rPr>
        <w:t>拟投标项目）的设备制造商唯一有效授权和原厂售后服务承诺函。</w:t>
      </w:r>
    </w:p>
    <w:p>
      <w:pPr>
        <w:pStyle w:val="2"/>
        <w:spacing w:line="360" w:lineRule="auto"/>
        <w:rPr>
          <w:color w:val="auto"/>
        </w:rPr>
      </w:pPr>
    </w:p>
    <w:p>
      <w:pPr>
        <w:spacing w:line="360" w:lineRule="auto"/>
        <w:jc w:val="right"/>
        <w:rPr>
          <w:color w:val="auto"/>
        </w:rPr>
      </w:pPr>
      <w:r>
        <w:rPr>
          <w:rFonts w:hint="eastAsia" w:ascii="仿宋" w:hAnsi="仿宋" w:cs="仿宋"/>
          <w:color w:val="auto"/>
          <w:sz w:val="24"/>
        </w:rPr>
        <w:t xml:space="preserve"> </w:t>
      </w:r>
      <w:r>
        <w:rPr>
          <w:rFonts w:hint="eastAsia" w:ascii="仿宋" w:hAnsi="仿宋" w:eastAsia="仿宋" w:cs="仿宋"/>
          <w:color w:val="auto"/>
          <w:sz w:val="24"/>
        </w:rPr>
        <w:t>制造商名称：</w:t>
      </w:r>
      <w:r>
        <w:rPr>
          <w:rFonts w:hint="eastAsia" w:ascii="仿宋" w:hAnsi="仿宋" w:eastAsia="仿宋" w:cs="仿宋"/>
          <w:color w:val="auto"/>
          <w:sz w:val="24"/>
          <w:u w:val="single"/>
        </w:rPr>
        <w:t xml:space="preserve">                   </w:t>
      </w:r>
      <w:r>
        <w:rPr>
          <w:rFonts w:hint="eastAsia" w:ascii="仿宋" w:hAnsi="仿宋" w:eastAsia="仿宋" w:cs="仿宋"/>
          <w:color w:val="auto"/>
          <w:sz w:val="24"/>
        </w:rPr>
        <w:t>（公章或电子签章）</w:t>
      </w:r>
    </w:p>
    <w:p>
      <w:pPr>
        <w:spacing w:line="360" w:lineRule="auto"/>
        <w:jc w:val="right"/>
        <w:rPr>
          <w:rFonts w:hint="eastAsia" w:ascii="仿宋" w:hAnsi="仿宋" w:eastAsia="仿宋" w:cs="仿宋"/>
          <w:color w:val="auto"/>
          <w:sz w:val="24"/>
        </w:rPr>
      </w:pPr>
      <w:r>
        <w:rPr>
          <w:rFonts w:hint="eastAsia" w:ascii="仿宋" w:hAnsi="仿宋" w:eastAsia="仿宋" w:cs="仿宋"/>
          <w:color w:val="auto"/>
          <w:sz w:val="24"/>
        </w:rPr>
        <w:t xml:space="preserve">       日   期：</w:t>
      </w:r>
      <w:r>
        <w:rPr>
          <w:rFonts w:hint="eastAsia" w:ascii="仿宋" w:hAnsi="仿宋" w:eastAsia="仿宋" w:cs="仿宋"/>
          <w:color w:val="auto"/>
          <w:sz w:val="24"/>
          <w:u w:val="single"/>
        </w:rPr>
        <w:t xml:space="preserve">        </w:t>
      </w:r>
      <w:r>
        <w:rPr>
          <w:rFonts w:hint="eastAsia" w:ascii="仿宋" w:hAnsi="仿宋" w:eastAsia="仿宋" w:cs="仿宋"/>
          <w:color w:val="auto"/>
          <w:sz w:val="24"/>
        </w:rPr>
        <w:t>年</w:t>
      </w:r>
      <w:r>
        <w:rPr>
          <w:rFonts w:hint="eastAsia" w:ascii="仿宋" w:hAnsi="仿宋" w:eastAsia="仿宋" w:cs="仿宋"/>
          <w:color w:val="auto"/>
          <w:sz w:val="24"/>
          <w:u w:val="single"/>
        </w:rPr>
        <w:t xml:space="preserve">       </w:t>
      </w:r>
      <w:r>
        <w:rPr>
          <w:rFonts w:hint="eastAsia" w:ascii="仿宋" w:hAnsi="仿宋" w:eastAsia="仿宋" w:cs="仿宋"/>
          <w:color w:val="auto"/>
          <w:sz w:val="24"/>
        </w:rPr>
        <w:t>月</w:t>
      </w:r>
      <w:r>
        <w:rPr>
          <w:rFonts w:hint="eastAsia" w:ascii="仿宋" w:hAnsi="仿宋" w:eastAsia="仿宋" w:cs="仿宋"/>
          <w:color w:val="auto"/>
          <w:sz w:val="24"/>
          <w:u w:val="single"/>
        </w:rPr>
        <w:t xml:space="preserve">      </w:t>
      </w:r>
      <w:r>
        <w:rPr>
          <w:rFonts w:hint="eastAsia" w:ascii="仿宋" w:hAnsi="仿宋" w:eastAsia="仿宋" w:cs="仿宋"/>
          <w:color w:val="auto"/>
          <w:sz w:val="24"/>
        </w:rPr>
        <w:t>日</w:t>
      </w:r>
    </w:p>
    <w:p>
      <w:pPr>
        <w:rPr>
          <w:rFonts w:hint="eastAsia" w:ascii="仿宋" w:hAnsi="仿宋" w:eastAsia="仿宋" w:cs="仿宋"/>
          <w:color w:val="auto"/>
          <w:sz w:val="24"/>
        </w:rPr>
      </w:pPr>
      <w:r>
        <w:rPr>
          <w:rFonts w:hint="eastAsia" w:ascii="仿宋" w:hAnsi="仿宋" w:eastAsia="仿宋" w:cs="仿宋"/>
          <w:color w:val="auto"/>
          <w:sz w:val="24"/>
        </w:rPr>
        <w:br w:type="page"/>
      </w:r>
    </w:p>
    <w:p>
      <w:pPr>
        <w:spacing w:line="360" w:lineRule="auto"/>
        <w:outlineLvl w:val="3"/>
        <w:rPr>
          <w:rFonts w:hint="eastAsia" w:ascii="仿宋" w:hAnsi="仿宋" w:eastAsia="仿宋" w:cs="仿宋"/>
          <w:b/>
          <w:bCs/>
          <w:color w:val="auto"/>
          <w:sz w:val="24"/>
        </w:rPr>
      </w:pPr>
      <w:r>
        <w:rPr>
          <w:rFonts w:hint="eastAsia" w:ascii="仿宋" w:hAnsi="仿宋" w:eastAsia="仿宋" w:cs="仿宋"/>
          <w:b/>
          <w:bCs/>
          <w:color w:val="auto"/>
          <w:sz w:val="24"/>
        </w:rPr>
        <w:t>1.1.5未使用美光公司产品（包括含有美光芯片的产品）的承诺函（格式三）</w:t>
      </w:r>
    </w:p>
    <w:p>
      <w:pPr>
        <w:widowControl/>
        <w:spacing w:line="360" w:lineRule="auto"/>
        <w:jc w:val="left"/>
        <w:rPr>
          <w:rFonts w:hint="eastAsia" w:ascii="仿宋" w:hAnsi="仿宋" w:eastAsia="仿宋" w:cs="仿宋"/>
          <w:b/>
          <w:bCs/>
          <w:color w:val="auto"/>
          <w:sz w:val="24"/>
        </w:rPr>
      </w:pPr>
      <w:r>
        <w:rPr>
          <w:rFonts w:ascii="仿宋" w:hAnsi="仿宋" w:eastAsia="仿宋" w:cs="仿宋"/>
          <w:i/>
          <w:iCs/>
          <w:color w:val="auto"/>
          <w:kern w:val="0"/>
          <w:sz w:val="24"/>
          <w:u w:val="single"/>
          <w:lang w:bidi="ar"/>
        </w:rPr>
        <w:t>（说明：制造商提供，并加盖</w:t>
      </w:r>
      <w:r>
        <w:rPr>
          <w:rFonts w:hint="eastAsia" w:ascii="仿宋" w:hAnsi="仿宋" w:eastAsia="仿宋" w:cs="仿宋"/>
          <w:i/>
          <w:iCs/>
          <w:color w:val="auto"/>
          <w:kern w:val="0"/>
          <w:sz w:val="24"/>
          <w:u w:val="single"/>
          <w:lang w:bidi="ar"/>
        </w:rPr>
        <w:t>制造商公章（或电子章））</w:t>
      </w:r>
    </w:p>
    <w:p>
      <w:pPr>
        <w:pStyle w:val="2"/>
        <w:spacing w:line="360" w:lineRule="auto"/>
        <w:rPr>
          <w:color w:val="auto"/>
        </w:rPr>
      </w:pPr>
    </w:p>
    <w:p>
      <w:pPr>
        <w:spacing w:line="360" w:lineRule="auto"/>
        <w:jc w:val="center"/>
        <w:rPr>
          <w:rFonts w:hint="eastAsia" w:ascii="仿宋" w:hAnsi="仿宋" w:eastAsia="仿宋" w:cs="仿宋"/>
          <w:b/>
          <w:bCs/>
          <w:color w:val="auto"/>
          <w:sz w:val="24"/>
        </w:rPr>
      </w:pPr>
      <w:r>
        <w:rPr>
          <w:rFonts w:hint="eastAsia" w:ascii="仿宋" w:hAnsi="仿宋" w:eastAsia="仿宋" w:cs="仿宋"/>
          <w:b/>
          <w:bCs/>
          <w:color w:val="auto"/>
          <w:sz w:val="24"/>
        </w:rPr>
        <w:t>未使用美光公司产品（包括含有美光芯片的产品）的承诺函</w:t>
      </w:r>
    </w:p>
    <w:p>
      <w:pPr>
        <w:pStyle w:val="2"/>
        <w:spacing w:line="360" w:lineRule="auto"/>
        <w:rPr>
          <w:color w:val="auto"/>
        </w:rPr>
      </w:pPr>
    </w:p>
    <w:p>
      <w:pPr>
        <w:spacing w:line="360" w:lineRule="auto"/>
        <w:jc w:val="left"/>
        <w:rPr>
          <w:rFonts w:hint="eastAsia" w:ascii="仿宋" w:hAnsi="仿宋" w:eastAsia="仿宋" w:cs="仿宋"/>
          <w:color w:val="auto"/>
          <w:sz w:val="24"/>
          <w:u w:val="single"/>
        </w:rPr>
      </w:pPr>
      <w:r>
        <w:rPr>
          <w:rFonts w:hint="eastAsia" w:ascii="仿宋" w:hAnsi="仿宋" w:eastAsia="仿宋" w:cs="仿宋"/>
          <w:color w:val="auto"/>
          <w:sz w:val="24"/>
        </w:rPr>
        <w:t xml:space="preserve">致： </w:t>
      </w:r>
      <w:r>
        <w:rPr>
          <w:rFonts w:hint="eastAsia" w:ascii="仿宋" w:hAnsi="仿宋" w:eastAsia="仿宋" w:cs="仿宋"/>
          <w:color w:val="auto"/>
          <w:sz w:val="24"/>
          <w:u w:val="single"/>
        </w:rPr>
        <w:t>广西博联信息通信技术有限责任公司</w:t>
      </w:r>
    </w:p>
    <w:p>
      <w:pPr>
        <w:pStyle w:val="2"/>
        <w:spacing w:line="360" w:lineRule="auto"/>
        <w:rPr>
          <w:rFonts w:hint="eastAsia" w:ascii="仿宋" w:hAnsi="仿宋" w:eastAsia="仿宋" w:cs="仿宋"/>
          <w:color w:val="auto"/>
          <w:sz w:val="24"/>
        </w:rPr>
      </w:pPr>
    </w:p>
    <w:p>
      <w:pPr>
        <w:snapToGrid w:val="0"/>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我单位参与</w:t>
      </w:r>
      <w:bookmarkStart w:id="0" w:name="TXT_846D509D7E344B68A14761C1EDDA504E_1"/>
      <w:r>
        <w:rPr>
          <w:rFonts w:hint="eastAsia" w:ascii="仿宋" w:hAnsi="仿宋" w:eastAsia="仿宋" w:cs="仿宋"/>
          <w:color w:val="auto"/>
          <w:sz w:val="24"/>
        </w:rPr>
        <w:t>寻源方</w:t>
      </w:r>
      <w:bookmarkEnd w:id="0"/>
      <w:r>
        <w:rPr>
          <w:rFonts w:hint="eastAsia" w:ascii="仿宋" w:hAnsi="仿宋" w:eastAsia="仿宋" w:cs="仿宋"/>
          <w:color w:val="auto"/>
          <w:sz w:val="24"/>
          <w:u w:val="single"/>
        </w:rPr>
        <w:t>寻源项目名称</w:t>
      </w:r>
      <w:r>
        <w:rPr>
          <w:rFonts w:hint="eastAsia" w:ascii="仿宋" w:hAnsi="仿宋" w:eastAsia="仿宋" w:cs="仿宋"/>
          <w:color w:val="auto"/>
          <w:sz w:val="24"/>
        </w:rPr>
        <w:t xml:space="preserve">相关工作，我司拟供货产品皆为非美光公司产品（包括含有美光芯片的产品），并确保后续供货的产品满足国家网络安全审查要求。 </w:t>
      </w:r>
    </w:p>
    <w:p>
      <w:pPr>
        <w:snapToGrid w:val="0"/>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若违反上述承诺，寻源方有权根据《中国南方电网有限责任公司供应商失信扣分管理细则》有关要求对我司进行处理，我方愿承担由此导致的各类风险。</w:t>
      </w:r>
    </w:p>
    <w:p>
      <w:pPr>
        <w:snapToGrid w:val="0"/>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特此承诺！</w:t>
      </w:r>
    </w:p>
    <w:p>
      <w:pPr>
        <w:spacing w:line="360" w:lineRule="auto"/>
        <w:ind w:firstLine="840" w:firstLineChars="300"/>
        <w:rPr>
          <w:rFonts w:ascii="仿宋_GB2312" w:eastAsia="仿宋_GB2312"/>
          <w:color w:val="auto"/>
          <w:sz w:val="28"/>
          <w:szCs w:val="28"/>
        </w:rPr>
      </w:pPr>
    </w:p>
    <w:p>
      <w:pPr>
        <w:spacing w:line="360" w:lineRule="auto"/>
        <w:jc w:val="right"/>
        <w:rPr>
          <w:color w:val="auto"/>
        </w:rPr>
      </w:pPr>
      <w:r>
        <w:rPr>
          <w:rFonts w:hint="eastAsia" w:ascii="仿宋" w:hAnsi="仿宋" w:eastAsia="仿宋" w:cs="仿宋"/>
          <w:color w:val="auto"/>
          <w:sz w:val="24"/>
        </w:rPr>
        <w:t>制造商名称：</w:t>
      </w:r>
      <w:r>
        <w:rPr>
          <w:rFonts w:hint="eastAsia" w:ascii="仿宋" w:hAnsi="仿宋" w:eastAsia="仿宋" w:cs="仿宋"/>
          <w:color w:val="auto"/>
          <w:sz w:val="24"/>
          <w:u w:val="single"/>
        </w:rPr>
        <w:t xml:space="preserve">                   </w:t>
      </w:r>
      <w:r>
        <w:rPr>
          <w:rFonts w:hint="eastAsia" w:ascii="仿宋" w:hAnsi="仿宋" w:eastAsia="仿宋" w:cs="仿宋"/>
          <w:color w:val="auto"/>
          <w:sz w:val="24"/>
        </w:rPr>
        <w:t>（公章或电子签章）</w:t>
      </w:r>
    </w:p>
    <w:p>
      <w:pPr>
        <w:spacing w:line="360" w:lineRule="auto"/>
        <w:jc w:val="right"/>
        <w:rPr>
          <w:rFonts w:hint="eastAsia" w:ascii="仿宋" w:hAnsi="仿宋" w:eastAsia="仿宋" w:cs="仿宋"/>
          <w:color w:val="auto"/>
          <w:sz w:val="24"/>
        </w:rPr>
      </w:pPr>
      <w:r>
        <w:rPr>
          <w:rFonts w:hint="eastAsia" w:ascii="仿宋" w:hAnsi="仿宋" w:eastAsia="仿宋" w:cs="仿宋"/>
          <w:color w:val="auto"/>
          <w:sz w:val="24"/>
        </w:rPr>
        <w:t xml:space="preserve">       日   期：</w:t>
      </w:r>
      <w:r>
        <w:rPr>
          <w:rFonts w:hint="eastAsia" w:ascii="仿宋" w:hAnsi="仿宋" w:eastAsia="仿宋" w:cs="仿宋"/>
          <w:color w:val="auto"/>
          <w:sz w:val="24"/>
          <w:u w:val="single"/>
        </w:rPr>
        <w:t xml:space="preserve">        </w:t>
      </w:r>
      <w:r>
        <w:rPr>
          <w:rFonts w:hint="eastAsia" w:ascii="仿宋" w:hAnsi="仿宋" w:eastAsia="仿宋" w:cs="仿宋"/>
          <w:color w:val="auto"/>
          <w:sz w:val="24"/>
        </w:rPr>
        <w:t>年</w:t>
      </w:r>
      <w:r>
        <w:rPr>
          <w:rFonts w:hint="eastAsia" w:ascii="仿宋" w:hAnsi="仿宋" w:eastAsia="仿宋" w:cs="仿宋"/>
          <w:color w:val="auto"/>
          <w:sz w:val="24"/>
          <w:u w:val="single"/>
        </w:rPr>
        <w:t xml:space="preserve">       </w:t>
      </w:r>
      <w:r>
        <w:rPr>
          <w:rFonts w:hint="eastAsia" w:ascii="仿宋" w:hAnsi="仿宋" w:eastAsia="仿宋" w:cs="仿宋"/>
          <w:color w:val="auto"/>
          <w:sz w:val="24"/>
        </w:rPr>
        <w:t>月</w:t>
      </w:r>
      <w:r>
        <w:rPr>
          <w:rFonts w:hint="eastAsia" w:ascii="仿宋" w:hAnsi="仿宋" w:eastAsia="仿宋" w:cs="仿宋"/>
          <w:color w:val="auto"/>
          <w:sz w:val="24"/>
          <w:u w:val="single"/>
        </w:rPr>
        <w:t xml:space="preserve">      </w:t>
      </w:r>
      <w:r>
        <w:rPr>
          <w:rFonts w:hint="eastAsia" w:ascii="仿宋" w:hAnsi="仿宋" w:eastAsia="仿宋" w:cs="仿宋"/>
          <w:color w:val="auto"/>
          <w:sz w:val="24"/>
        </w:rPr>
        <w:t>日</w:t>
      </w:r>
    </w:p>
    <w:p>
      <w:pPr>
        <w:spacing w:line="360" w:lineRule="auto"/>
        <w:jc w:val="right"/>
        <w:rPr>
          <w:rFonts w:hint="eastAsia" w:ascii="仿宋" w:hAnsi="仿宋" w:eastAsia="仿宋" w:cs="仿宋"/>
          <w:color w:val="auto"/>
          <w:sz w:val="24"/>
        </w:rPr>
      </w:pPr>
    </w:p>
    <w:p>
      <w:pPr>
        <w:pageBreakBefore/>
        <w:spacing w:line="360" w:lineRule="auto"/>
        <w:outlineLvl w:val="3"/>
        <w:rPr>
          <w:rFonts w:hint="eastAsia" w:ascii="仿宋" w:hAnsi="仿宋" w:eastAsia="仿宋" w:cs="仿宋"/>
          <w:b/>
          <w:bCs/>
          <w:color w:val="auto"/>
          <w:sz w:val="24"/>
        </w:rPr>
      </w:pPr>
      <w:r>
        <w:rPr>
          <w:rFonts w:hint="eastAsia" w:ascii="仿宋" w:hAnsi="仿宋" w:eastAsia="仿宋" w:cs="仿宋"/>
          <w:b/>
          <w:bCs/>
          <w:color w:val="auto"/>
          <w:sz w:val="24"/>
        </w:rPr>
        <w:t>1.1.6承诺函（格式四）</w:t>
      </w:r>
    </w:p>
    <w:p>
      <w:pPr>
        <w:widowControl/>
        <w:spacing w:line="360" w:lineRule="auto"/>
        <w:jc w:val="left"/>
        <w:rPr>
          <w:rFonts w:hint="eastAsia" w:ascii="仿宋" w:hAnsi="仿宋" w:eastAsia="仿宋" w:cs="仿宋"/>
          <w:b/>
          <w:bCs/>
          <w:color w:val="auto"/>
          <w:sz w:val="24"/>
        </w:rPr>
      </w:pPr>
      <w:r>
        <w:rPr>
          <w:rFonts w:ascii="仿宋" w:hAnsi="仿宋" w:eastAsia="仿宋" w:cs="仿宋"/>
          <w:i/>
          <w:iCs/>
          <w:color w:val="auto"/>
          <w:kern w:val="0"/>
          <w:sz w:val="24"/>
          <w:u w:val="single"/>
          <w:lang w:bidi="ar"/>
        </w:rPr>
        <w:t>（说明：制造商提供，并加盖</w:t>
      </w:r>
      <w:r>
        <w:rPr>
          <w:rFonts w:hint="eastAsia" w:ascii="仿宋" w:hAnsi="仿宋" w:eastAsia="仿宋" w:cs="仿宋"/>
          <w:i/>
          <w:iCs/>
          <w:color w:val="auto"/>
          <w:kern w:val="0"/>
          <w:sz w:val="24"/>
          <w:u w:val="single"/>
          <w:lang w:bidi="ar"/>
        </w:rPr>
        <w:t>制造商公章（或电子章））</w:t>
      </w:r>
    </w:p>
    <w:p>
      <w:pPr>
        <w:spacing w:line="360" w:lineRule="auto"/>
        <w:jc w:val="center"/>
        <w:rPr>
          <w:rFonts w:hint="eastAsia" w:ascii="仿宋" w:hAnsi="仿宋" w:eastAsia="仿宋" w:cs="仿宋"/>
          <w:b/>
          <w:bCs/>
          <w:color w:val="auto"/>
          <w:sz w:val="24"/>
        </w:rPr>
      </w:pPr>
    </w:p>
    <w:p>
      <w:pPr>
        <w:spacing w:line="360" w:lineRule="auto"/>
        <w:jc w:val="center"/>
        <w:rPr>
          <w:rFonts w:hint="eastAsia" w:ascii="仿宋" w:hAnsi="仿宋" w:eastAsia="仿宋" w:cs="仿宋"/>
          <w:b/>
          <w:bCs/>
          <w:color w:val="auto"/>
          <w:sz w:val="24"/>
        </w:rPr>
      </w:pPr>
      <w:r>
        <w:rPr>
          <w:rFonts w:hint="eastAsia" w:ascii="仿宋" w:hAnsi="仿宋" w:eastAsia="仿宋" w:cs="仿宋"/>
          <w:b/>
          <w:bCs/>
          <w:color w:val="auto"/>
          <w:sz w:val="24"/>
        </w:rPr>
        <w:t>承 诺 函</w:t>
      </w:r>
    </w:p>
    <w:p>
      <w:pPr>
        <w:pStyle w:val="23"/>
        <w:spacing w:line="360" w:lineRule="auto"/>
        <w:rPr>
          <w:rFonts w:hint="eastAsia" w:ascii="仿宋" w:hAnsi="仿宋" w:eastAsia="仿宋" w:cs="仿宋"/>
          <w:color w:val="auto"/>
          <w:szCs w:val="24"/>
        </w:rPr>
      </w:pPr>
    </w:p>
    <w:p>
      <w:pPr>
        <w:pStyle w:val="16"/>
        <w:spacing w:line="360" w:lineRule="auto"/>
        <w:rPr>
          <w:rFonts w:hint="eastAsia" w:ascii="仿宋" w:hAnsi="仿宋" w:eastAsia="仿宋" w:cs="仿宋"/>
          <w:color w:val="auto"/>
          <w:sz w:val="24"/>
          <w:szCs w:val="24"/>
          <w:u w:val="single"/>
        </w:rPr>
      </w:pPr>
      <w:r>
        <w:rPr>
          <w:rFonts w:hint="eastAsia" w:ascii="仿宋" w:hAnsi="仿宋" w:eastAsia="仿宋" w:cs="仿宋"/>
          <w:color w:val="auto"/>
          <w:sz w:val="24"/>
          <w:szCs w:val="24"/>
        </w:rPr>
        <w:t>致：</w:t>
      </w:r>
      <w:r>
        <w:rPr>
          <w:rFonts w:hint="eastAsia" w:ascii="仿宋" w:hAnsi="仿宋" w:eastAsia="仿宋" w:cs="仿宋"/>
          <w:color w:val="auto"/>
          <w:sz w:val="24"/>
          <w:szCs w:val="24"/>
          <w:u w:val="single"/>
        </w:rPr>
        <w:t>广西博联信息通信技术有限责任公司</w:t>
      </w:r>
    </w:p>
    <w:p>
      <w:pPr>
        <w:pStyle w:val="16"/>
        <w:spacing w:line="360" w:lineRule="auto"/>
        <w:rPr>
          <w:rFonts w:hint="eastAsia" w:ascii="仿宋" w:hAnsi="仿宋" w:eastAsia="仿宋" w:cs="仿宋"/>
          <w:color w:val="auto"/>
          <w:sz w:val="24"/>
          <w:szCs w:val="24"/>
          <w:u w:val="single"/>
        </w:rPr>
      </w:pPr>
    </w:p>
    <w:p>
      <w:pPr>
        <w:pStyle w:val="16"/>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我公司承诺保证本项目所有交付物无任何质量缺陷或瑕疵，无任何著作权、商标权、专利权或其他知识产权方面的权利限制或瑕疵，不会侵犯任何自然人、法人等主体的专利、商标、企业或贸易名称、版权、肖像权、技术秘密、商业秘密或其他任何权益。</w:t>
      </w:r>
    </w:p>
    <w:p>
      <w:pPr>
        <w:pStyle w:val="16"/>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若我公司所提供的交付物侵害第三方的合法权益，广西博联信息通信技术有限责任公司有权解除合同，追究我公司违约、赔偿等责任；若我公司提供的交付物侵害第三方的合法权被要求向第三方承担赔偿责任的，我公司对此承担全部责任。</w:t>
      </w:r>
    </w:p>
    <w:p>
      <w:pPr>
        <w:pStyle w:val="16"/>
        <w:spacing w:line="360" w:lineRule="auto"/>
        <w:ind w:firstLine="480" w:firstLineChars="200"/>
        <w:rPr>
          <w:rFonts w:hint="eastAsia" w:ascii="仿宋" w:hAnsi="仿宋" w:eastAsia="仿宋" w:cs="仿宋"/>
          <w:color w:val="auto"/>
          <w:sz w:val="24"/>
          <w:szCs w:val="24"/>
        </w:rPr>
      </w:pPr>
    </w:p>
    <w:p>
      <w:pPr>
        <w:pStyle w:val="16"/>
        <w:spacing w:line="360" w:lineRule="auto"/>
        <w:ind w:firstLine="480" w:firstLineChars="200"/>
        <w:rPr>
          <w:rFonts w:hint="eastAsia" w:ascii="仿宋" w:hAnsi="仿宋" w:eastAsia="仿宋" w:cs="仿宋"/>
          <w:color w:val="auto"/>
          <w:sz w:val="24"/>
          <w:szCs w:val="24"/>
        </w:rPr>
      </w:pPr>
    </w:p>
    <w:p>
      <w:pPr>
        <w:spacing w:line="360" w:lineRule="auto"/>
        <w:jc w:val="right"/>
        <w:rPr>
          <w:color w:val="auto"/>
        </w:rPr>
      </w:pPr>
      <w:r>
        <w:rPr>
          <w:rFonts w:hint="eastAsia" w:ascii="仿宋" w:hAnsi="仿宋" w:eastAsia="仿宋" w:cs="仿宋"/>
          <w:color w:val="auto"/>
          <w:sz w:val="24"/>
        </w:rPr>
        <w:t>供应商名称：</w:t>
      </w:r>
      <w:r>
        <w:rPr>
          <w:rFonts w:hint="eastAsia" w:ascii="仿宋" w:hAnsi="仿宋" w:eastAsia="仿宋" w:cs="仿宋"/>
          <w:color w:val="auto"/>
          <w:sz w:val="24"/>
          <w:u w:val="single"/>
        </w:rPr>
        <w:t xml:space="preserve">                   </w:t>
      </w:r>
      <w:r>
        <w:rPr>
          <w:rFonts w:hint="eastAsia" w:ascii="仿宋" w:hAnsi="仿宋" w:eastAsia="仿宋" w:cs="仿宋"/>
          <w:color w:val="auto"/>
          <w:sz w:val="24"/>
        </w:rPr>
        <w:t>（公章或电子签章）</w:t>
      </w:r>
    </w:p>
    <w:p>
      <w:pPr>
        <w:spacing w:line="360" w:lineRule="auto"/>
        <w:jc w:val="right"/>
        <w:rPr>
          <w:rFonts w:hint="eastAsia" w:ascii="仿宋" w:hAnsi="仿宋" w:eastAsia="仿宋" w:cs="仿宋"/>
          <w:color w:val="auto"/>
          <w:sz w:val="24"/>
        </w:rPr>
      </w:pPr>
      <w:r>
        <w:rPr>
          <w:rFonts w:hint="eastAsia" w:ascii="仿宋" w:hAnsi="仿宋" w:eastAsia="仿宋" w:cs="仿宋"/>
          <w:color w:val="auto"/>
          <w:sz w:val="24"/>
        </w:rPr>
        <w:t>日   期：</w:t>
      </w:r>
      <w:r>
        <w:rPr>
          <w:rFonts w:hint="eastAsia" w:ascii="仿宋" w:hAnsi="仿宋" w:eastAsia="仿宋" w:cs="仿宋"/>
          <w:color w:val="auto"/>
          <w:sz w:val="24"/>
          <w:u w:val="single"/>
        </w:rPr>
        <w:t xml:space="preserve">        </w:t>
      </w:r>
      <w:r>
        <w:rPr>
          <w:rFonts w:hint="eastAsia" w:ascii="仿宋" w:hAnsi="仿宋" w:eastAsia="仿宋" w:cs="仿宋"/>
          <w:color w:val="auto"/>
          <w:sz w:val="24"/>
        </w:rPr>
        <w:t>年</w:t>
      </w:r>
      <w:r>
        <w:rPr>
          <w:rFonts w:hint="eastAsia" w:ascii="仿宋" w:hAnsi="仿宋" w:eastAsia="仿宋" w:cs="仿宋"/>
          <w:color w:val="auto"/>
          <w:sz w:val="24"/>
          <w:u w:val="single"/>
        </w:rPr>
        <w:t xml:space="preserve">       </w:t>
      </w:r>
      <w:r>
        <w:rPr>
          <w:rFonts w:hint="eastAsia" w:ascii="仿宋" w:hAnsi="仿宋" w:eastAsia="仿宋" w:cs="仿宋"/>
          <w:color w:val="auto"/>
          <w:sz w:val="24"/>
        </w:rPr>
        <w:t>月</w:t>
      </w:r>
      <w:r>
        <w:rPr>
          <w:rFonts w:hint="eastAsia" w:ascii="仿宋" w:hAnsi="仿宋" w:eastAsia="仿宋" w:cs="仿宋"/>
          <w:color w:val="auto"/>
          <w:sz w:val="24"/>
          <w:u w:val="single"/>
        </w:rPr>
        <w:t xml:space="preserve">      </w:t>
      </w:r>
      <w:r>
        <w:rPr>
          <w:rFonts w:hint="eastAsia" w:ascii="仿宋" w:hAnsi="仿宋" w:eastAsia="仿宋" w:cs="仿宋"/>
          <w:color w:val="auto"/>
          <w:sz w:val="24"/>
        </w:rPr>
        <w:t>日</w:t>
      </w:r>
    </w:p>
    <w:p>
      <w:pPr>
        <w:rPr>
          <w:rFonts w:hint="eastAsia" w:ascii="仿宋" w:hAnsi="仿宋" w:eastAsia="仿宋" w:cs="仿宋"/>
          <w:b/>
          <w:bCs/>
          <w:color w:val="auto"/>
          <w:sz w:val="24"/>
        </w:rPr>
      </w:pPr>
      <w:r>
        <w:rPr>
          <w:rFonts w:hint="eastAsia" w:ascii="仿宋" w:hAnsi="仿宋" w:eastAsia="仿宋" w:cs="仿宋"/>
          <w:b/>
          <w:bCs/>
          <w:color w:val="auto"/>
          <w:sz w:val="24"/>
        </w:rPr>
        <w:br w:type="page"/>
      </w:r>
    </w:p>
    <w:p>
      <w:pPr>
        <w:pageBreakBefore/>
        <w:spacing w:line="360" w:lineRule="auto"/>
        <w:outlineLvl w:val="3"/>
        <w:rPr>
          <w:rFonts w:hint="eastAsia" w:ascii="仿宋" w:hAnsi="仿宋" w:eastAsia="仿宋" w:cs="仿宋"/>
          <w:b/>
          <w:bCs/>
          <w:color w:val="auto"/>
          <w:sz w:val="24"/>
        </w:rPr>
      </w:pPr>
      <w:r>
        <w:rPr>
          <w:rFonts w:hint="eastAsia" w:ascii="仿宋" w:hAnsi="仿宋" w:eastAsia="仿宋" w:cs="仿宋"/>
          <w:b/>
          <w:bCs/>
          <w:color w:val="auto"/>
          <w:sz w:val="24"/>
        </w:rPr>
        <w:t>1.1.</w:t>
      </w:r>
      <w:r>
        <w:rPr>
          <w:rFonts w:hint="eastAsia" w:ascii="仿宋" w:hAnsi="仿宋" w:eastAsia="仿宋" w:cs="仿宋"/>
          <w:b/>
          <w:bCs/>
          <w:color w:val="auto"/>
          <w:sz w:val="24"/>
          <w:lang w:val="en-US" w:eastAsia="zh-CN"/>
        </w:rPr>
        <w:t>7无关联关系承诺书</w:t>
      </w:r>
      <w:r>
        <w:rPr>
          <w:rFonts w:hint="eastAsia" w:ascii="仿宋" w:hAnsi="仿宋" w:eastAsia="仿宋" w:cs="仿宋"/>
          <w:b/>
          <w:bCs/>
          <w:color w:val="auto"/>
          <w:sz w:val="24"/>
        </w:rPr>
        <w:t>（格式</w:t>
      </w:r>
      <w:r>
        <w:rPr>
          <w:rFonts w:hint="eastAsia" w:ascii="仿宋" w:hAnsi="仿宋" w:eastAsia="仿宋" w:cs="仿宋"/>
          <w:b/>
          <w:bCs/>
          <w:color w:val="auto"/>
          <w:sz w:val="24"/>
          <w:lang w:val="en-US" w:eastAsia="zh-CN"/>
        </w:rPr>
        <w:t>五</w:t>
      </w:r>
      <w:r>
        <w:rPr>
          <w:rFonts w:hint="eastAsia" w:ascii="仿宋" w:hAnsi="仿宋" w:eastAsia="仿宋" w:cs="仿宋"/>
          <w:b/>
          <w:bCs/>
          <w:color w:val="auto"/>
          <w:sz w:val="24"/>
        </w:rPr>
        <w:t>）</w:t>
      </w:r>
    </w:p>
    <w:p>
      <w:pPr>
        <w:keepNext w:val="0"/>
        <w:keepLines w:val="0"/>
        <w:widowControl/>
        <w:suppressLineNumbers w:val="0"/>
        <w:jc w:val="center"/>
        <w:rPr>
          <w:rFonts w:hint="eastAsia" w:ascii="仿宋" w:hAnsi="仿宋" w:eastAsia="仿宋" w:cs="仿宋"/>
          <w:b/>
          <w:bCs/>
          <w:color w:val="auto"/>
          <w:kern w:val="0"/>
          <w:sz w:val="24"/>
          <w:szCs w:val="24"/>
          <w:lang w:val="en-US" w:eastAsia="zh-CN" w:bidi="ar"/>
        </w:rPr>
      </w:pPr>
    </w:p>
    <w:p>
      <w:pPr>
        <w:keepNext w:val="0"/>
        <w:keepLines w:val="0"/>
        <w:widowControl/>
        <w:suppressLineNumbers w:val="0"/>
        <w:jc w:val="center"/>
        <w:rPr>
          <w:rFonts w:hint="eastAsia" w:ascii="仿宋" w:hAnsi="仿宋" w:eastAsia="仿宋" w:cs="仿宋"/>
          <w:b/>
          <w:bCs/>
          <w:color w:val="auto"/>
          <w:sz w:val="24"/>
          <w:szCs w:val="24"/>
        </w:rPr>
      </w:pPr>
      <w:r>
        <w:rPr>
          <w:rFonts w:hint="eastAsia" w:ascii="仿宋" w:hAnsi="仿宋" w:eastAsia="仿宋" w:cs="仿宋"/>
          <w:b/>
          <w:bCs/>
          <w:color w:val="auto"/>
          <w:kern w:val="0"/>
          <w:sz w:val="24"/>
          <w:szCs w:val="24"/>
          <w:lang w:val="en-US" w:eastAsia="zh-CN" w:bidi="ar"/>
        </w:rPr>
        <w:t>无关联关系承诺书</w:t>
      </w:r>
    </w:p>
    <w:p>
      <w:pPr>
        <w:pStyle w:val="16"/>
        <w:spacing w:line="360" w:lineRule="auto"/>
        <w:rPr>
          <w:rFonts w:hint="eastAsia" w:ascii="仿宋" w:hAnsi="仿宋" w:eastAsia="仿宋" w:cs="仿宋"/>
          <w:color w:val="auto"/>
          <w:sz w:val="24"/>
          <w:szCs w:val="24"/>
        </w:rPr>
      </w:pPr>
    </w:p>
    <w:p>
      <w:pPr>
        <w:pStyle w:val="16"/>
        <w:spacing w:line="360" w:lineRule="auto"/>
        <w:rPr>
          <w:rFonts w:hint="eastAsia" w:ascii="仿宋" w:hAnsi="仿宋" w:eastAsia="仿宋" w:cs="仿宋"/>
          <w:color w:val="auto"/>
          <w:sz w:val="24"/>
          <w:szCs w:val="24"/>
        </w:rPr>
      </w:pPr>
    </w:p>
    <w:p>
      <w:pPr>
        <w:pStyle w:val="16"/>
        <w:keepNext w:val="0"/>
        <w:keepLines w:val="0"/>
        <w:pageBreakBefore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4"/>
          <w:szCs w:val="24"/>
          <w:u w:val="single"/>
        </w:rPr>
      </w:pPr>
      <w:r>
        <w:rPr>
          <w:rFonts w:hint="eastAsia" w:ascii="仿宋" w:hAnsi="仿宋" w:eastAsia="仿宋" w:cs="仿宋"/>
          <w:color w:val="auto"/>
          <w:sz w:val="24"/>
          <w:szCs w:val="24"/>
        </w:rPr>
        <w:t>致：</w:t>
      </w:r>
      <w:r>
        <w:rPr>
          <w:rFonts w:hint="eastAsia" w:ascii="仿宋" w:hAnsi="仿宋" w:eastAsia="仿宋" w:cs="仿宋"/>
          <w:color w:val="auto"/>
          <w:sz w:val="24"/>
          <w:szCs w:val="24"/>
          <w:u w:val="single"/>
        </w:rPr>
        <w:t>广西博联信息通信技术有限责任公司</w:t>
      </w:r>
    </w:p>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仿宋" w:hAnsi="仿宋" w:eastAsia="仿宋" w:cs="仿宋"/>
          <w:color w:val="auto"/>
          <w:kern w:val="0"/>
          <w:sz w:val="24"/>
          <w:szCs w:val="24"/>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kern w:val="0"/>
          <w:sz w:val="24"/>
          <w:szCs w:val="24"/>
          <w:lang w:val="en-US" w:eastAsia="zh-CN" w:bidi="ar"/>
        </w:rPr>
      </w:pPr>
      <w:r>
        <w:rPr>
          <w:rFonts w:hint="eastAsia" w:ascii="仿宋" w:hAnsi="仿宋" w:eastAsia="仿宋" w:cs="仿宋"/>
          <w:color w:val="auto"/>
          <w:sz w:val="24"/>
          <w:szCs w:val="24"/>
          <w:lang w:val="en-US" w:eastAsia="zh-CN"/>
        </w:rPr>
        <w:t>我公司</w:t>
      </w:r>
      <w:r>
        <w:rPr>
          <w:rFonts w:hint="eastAsia" w:ascii="仿宋" w:hAnsi="仿宋" w:eastAsia="仿宋" w:cs="仿宋"/>
          <w:color w:val="auto"/>
          <w:sz w:val="24"/>
          <w:szCs w:val="24"/>
        </w:rPr>
        <w:t>参与寻源方</w:t>
      </w:r>
      <w:r>
        <w:rPr>
          <w:rFonts w:hint="eastAsia" w:ascii="仿宋" w:hAnsi="仿宋" w:eastAsia="仿宋" w:cs="仿宋"/>
          <w:color w:val="auto"/>
          <w:sz w:val="24"/>
          <w:szCs w:val="24"/>
          <w:u w:val="single"/>
        </w:rPr>
        <w:t>寻源项目名</w:t>
      </w:r>
      <w:r>
        <w:rPr>
          <w:rFonts w:hint="eastAsia" w:ascii="仿宋" w:hAnsi="仿宋" w:eastAsia="仿宋" w:cs="仿宋"/>
          <w:color w:val="auto"/>
          <w:sz w:val="24"/>
          <w:szCs w:val="24"/>
          <w:u w:val="none"/>
          <w:lang w:val="en-US" w:eastAsia="zh-CN"/>
        </w:rPr>
        <w:t>项目</w:t>
      </w:r>
      <w:r>
        <w:rPr>
          <w:rFonts w:hint="eastAsia" w:ascii="仿宋" w:hAnsi="仿宋" w:eastAsia="仿宋" w:cs="仿宋"/>
          <w:color w:val="auto"/>
          <w:kern w:val="0"/>
          <w:sz w:val="24"/>
          <w:szCs w:val="24"/>
          <w:lang w:val="en-US" w:eastAsia="zh-CN" w:bidi="ar"/>
        </w:rPr>
        <w:t>，郑重承诺如下：</w:t>
      </w:r>
    </w:p>
    <w:p>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kern w:val="0"/>
          <w:sz w:val="24"/>
          <w:szCs w:val="24"/>
          <w:lang w:val="en-US" w:eastAsia="zh-CN" w:bidi="ar"/>
        </w:rPr>
      </w:pPr>
      <w:r>
        <w:rPr>
          <w:rFonts w:hint="eastAsia" w:ascii="仿宋" w:hAnsi="仿宋" w:eastAsia="仿宋" w:cs="仿宋"/>
          <w:color w:val="auto"/>
          <w:kern w:val="0"/>
          <w:sz w:val="24"/>
          <w:szCs w:val="24"/>
          <w:lang w:val="en-US" w:eastAsia="zh-CN" w:bidi="ar"/>
        </w:rPr>
        <w:t xml:space="preserve">1. </w:t>
      </w:r>
      <w:r>
        <w:rPr>
          <w:rFonts w:hint="eastAsia" w:ascii="仿宋" w:hAnsi="仿宋" w:eastAsia="仿宋" w:cs="仿宋"/>
          <w:color w:val="auto"/>
          <w:sz w:val="24"/>
          <w:szCs w:val="24"/>
          <w:lang w:val="en-US" w:eastAsia="zh-CN"/>
        </w:rPr>
        <w:t>我公司</w:t>
      </w:r>
      <w:r>
        <w:rPr>
          <w:rFonts w:hint="eastAsia" w:ascii="仿宋" w:hAnsi="仿宋" w:eastAsia="仿宋" w:cs="仿宋"/>
          <w:color w:val="auto"/>
          <w:kern w:val="0"/>
          <w:sz w:val="24"/>
          <w:szCs w:val="24"/>
          <w:lang w:val="en-US" w:eastAsia="zh-CN" w:bidi="ar"/>
        </w:rPr>
        <w:t>与参加本标包的其他供应商，不存在单位负责人为同一人的情形（负责人指法定代表人、主要负责人、实际控制人）。</w:t>
      </w:r>
    </w:p>
    <w:p>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kern w:val="0"/>
          <w:sz w:val="24"/>
          <w:szCs w:val="24"/>
          <w:lang w:val="en-US" w:eastAsia="zh-CN" w:bidi="ar"/>
        </w:rPr>
      </w:pPr>
      <w:r>
        <w:rPr>
          <w:rFonts w:hint="eastAsia" w:ascii="仿宋" w:hAnsi="仿宋" w:eastAsia="仿宋" w:cs="仿宋"/>
          <w:color w:val="auto"/>
          <w:kern w:val="0"/>
          <w:sz w:val="24"/>
          <w:szCs w:val="24"/>
          <w:lang w:val="en-US" w:eastAsia="zh-CN" w:bidi="ar"/>
        </w:rPr>
        <w:t xml:space="preserve">2. </w:t>
      </w:r>
      <w:r>
        <w:rPr>
          <w:rFonts w:hint="eastAsia" w:ascii="仿宋" w:hAnsi="仿宋" w:eastAsia="仿宋" w:cs="仿宋"/>
          <w:color w:val="auto"/>
          <w:sz w:val="24"/>
          <w:szCs w:val="24"/>
          <w:lang w:val="en-US" w:eastAsia="zh-CN"/>
        </w:rPr>
        <w:t>我公司</w:t>
      </w:r>
      <w:r>
        <w:rPr>
          <w:rFonts w:hint="eastAsia" w:ascii="仿宋" w:hAnsi="仿宋" w:eastAsia="仿宋" w:cs="仿宋"/>
          <w:color w:val="auto"/>
          <w:kern w:val="0"/>
          <w:sz w:val="24"/>
          <w:szCs w:val="24"/>
          <w:lang w:val="en-US" w:eastAsia="zh-CN" w:bidi="ar"/>
        </w:rPr>
        <w:t>与参加本标包的其他供应商，不存在直接控股、间接控股或同一实际控制人的关系。</w:t>
      </w:r>
    </w:p>
    <w:p>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kern w:val="0"/>
          <w:sz w:val="24"/>
          <w:szCs w:val="24"/>
          <w:lang w:val="en-US" w:eastAsia="zh-CN" w:bidi="ar"/>
        </w:rPr>
      </w:pPr>
      <w:r>
        <w:rPr>
          <w:rFonts w:hint="eastAsia" w:ascii="仿宋" w:hAnsi="仿宋" w:eastAsia="仿宋" w:cs="仿宋"/>
          <w:color w:val="auto"/>
          <w:kern w:val="0"/>
          <w:sz w:val="24"/>
          <w:szCs w:val="24"/>
          <w:lang w:val="en-US" w:eastAsia="zh-CN" w:bidi="ar"/>
        </w:rPr>
        <w:t xml:space="preserve">3. </w:t>
      </w:r>
      <w:r>
        <w:rPr>
          <w:rFonts w:hint="eastAsia" w:ascii="仿宋" w:hAnsi="仿宋" w:eastAsia="仿宋" w:cs="仿宋"/>
          <w:color w:val="auto"/>
          <w:sz w:val="24"/>
          <w:szCs w:val="24"/>
          <w:lang w:val="en-US" w:eastAsia="zh-CN"/>
        </w:rPr>
        <w:t>我公司</w:t>
      </w:r>
      <w:r>
        <w:rPr>
          <w:rFonts w:hint="eastAsia" w:ascii="仿宋" w:hAnsi="仿宋" w:eastAsia="仿宋" w:cs="仿宋"/>
          <w:color w:val="auto"/>
          <w:kern w:val="0"/>
          <w:sz w:val="24"/>
          <w:szCs w:val="24"/>
          <w:lang w:val="en-US" w:eastAsia="zh-CN" w:bidi="ar"/>
        </w:rPr>
        <w:t>与参加本标包的其他供应商，不存在管理关系。</w:t>
      </w:r>
    </w:p>
    <w:p>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kern w:val="0"/>
          <w:sz w:val="24"/>
          <w:szCs w:val="24"/>
          <w:lang w:val="en-US" w:eastAsia="zh-CN" w:bidi="ar"/>
        </w:rPr>
      </w:pPr>
      <w:r>
        <w:rPr>
          <w:rFonts w:hint="eastAsia" w:ascii="仿宋" w:hAnsi="仿宋" w:eastAsia="仿宋" w:cs="仿宋"/>
          <w:color w:val="auto"/>
          <w:kern w:val="0"/>
          <w:sz w:val="24"/>
          <w:szCs w:val="24"/>
          <w:lang w:val="en-US" w:eastAsia="zh-CN" w:bidi="ar"/>
        </w:rPr>
        <w:t xml:space="preserve">4. </w:t>
      </w:r>
      <w:r>
        <w:rPr>
          <w:rFonts w:hint="eastAsia" w:ascii="仿宋" w:hAnsi="仿宋" w:eastAsia="仿宋" w:cs="仿宋"/>
          <w:color w:val="auto"/>
          <w:sz w:val="24"/>
          <w:szCs w:val="24"/>
          <w:lang w:val="en-US" w:eastAsia="zh-CN"/>
        </w:rPr>
        <w:t>我公司</w:t>
      </w:r>
      <w:r>
        <w:rPr>
          <w:rFonts w:hint="eastAsia" w:ascii="仿宋" w:hAnsi="仿宋" w:eastAsia="仿宋" w:cs="仿宋"/>
          <w:color w:val="auto"/>
          <w:kern w:val="0"/>
          <w:sz w:val="24"/>
          <w:szCs w:val="24"/>
          <w:lang w:val="en-US" w:eastAsia="zh-CN" w:bidi="ar"/>
        </w:rPr>
        <w:t>提供的"国家企业信用信息公示系统查询结果"真实有效。企业信用信息查询时间为：</w:t>
      </w:r>
      <w:r>
        <w:rPr>
          <w:rFonts w:hint="eastAsia" w:ascii="仿宋" w:hAnsi="仿宋" w:eastAsia="仿宋" w:cs="仿宋"/>
          <w:color w:val="auto"/>
          <w:kern w:val="0"/>
          <w:sz w:val="24"/>
          <w:szCs w:val="24"/>
          <w:highlight w:val="yellow"/>
          <w:u w:val="single"/>
          <w:lang w:val="en-US" w:eastAsia="zh-CN" w:bidi="ar"/>
        </w:rPr>
        <w:t>2026年   月     日</w:t>
      </w:r>
      <w:r>
        <w:rPr>
          <w:rFonts w:hint="eastAsia" w:ascii="仿宋" w:hAnsi="仿宋" w:eastAsia="仿宋" w:cs="仿宋"/>
          <w:color w:val="auto"/>
          <w:kern w:val="0"/>
          <w:sz w:val="24"/>
          <w:szCs w:val="24"/>
          <w:lang w:val="en-US" w:eastAsia="zh-CN" w:bidi="ar"/>
        </w:rPr>
        <w:t>。</w:t>
      </w:r>
    </w:p>
    <w:p>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kern w:val="0"/>
          <w:sz w:val="24"/>
          <w:szCs w:val="24"/>
          <w:lang w:val="en-US" w:eastAsia="zh-CN" w:bidi="ar"/>
        </w:rPr>
      </w:pPr>
      <w:r>
        <w:rPr>
          <w:rFonts w:hint="eastAsia" w:ascii="仿宋" w:hAnsi="仿宋" w:eastAsia="仿宋" w:cs="仿宋"/>
          <w:color w:val="auto"/>
          <w:kern w:val="0"/>
          <w:sz w:val="24"/>
          <w:szCs w:val="24"/>
          <w:lang w:val="en-US" w:eastAsia="zh-CN" w:bidi="ar"/>
        </w:rPr>
        <w:t>5. 若本承诺内容不实或存在隐瞒，贵单位有权取消</w:t>
      </w:r>
      <w:r>
        <w:rPr>
          <w:rFonts w:hint="eastAsia" w:ascii="仿宋" w:hAnsi="仿宋" w:eastAsia="仿宋" w:cs="仿宋"/>
          <w:color w:val="auto"/>
          <w:sz w:val="24"/>
          <w:szCs w:val="24"/>
          <w:lang w:val="en-US" w:eastAsia="zh-CN"/>
        </w:rPr>
        <w:t>我公司</w:t>
      </w:r>
      <w:r>
        <w:rPr>
          <w:rFonts w:hint="eastAsia" w:ascii="仿宋" w:hAnsi="仿宋" w:eastAsia="仿宋" w:cs="仿宋"/>
          <w:color w:val="auto"/>
          <w:kern w:val="0"/>
          <w:sz w:val="24"/>
          <w:szCs w:val="24"/>
          <w:lang w:val="en-US" w:eastAsia="zh-CN" w:bidi="ar"/>
        </w:rPr>
        <w:t>中选资格、解除合同，并由</w:t>
      </w:r>
      <w:r>
        <w:rPr>
          <w:rFonts w:hint="eastAsia" w:ascii="仿宋" w:hAnsi="仿宋" w:eastAsia="仿宋" w:cs="仿宋"/>
          <w:color w:val="auto"/>
          <w:sz w:val="24"/>
          <w:szCs w:val="24"/>
          <w:lang w:val="en-US" w:eastAsia="zh-CN"/>
        </w:rPr>
        <w:t>我公司</w:t>
      </w:r>
      <w:r>
        <w:rPr>
          <w:rFonts w:hint="eastAsia" w:ascii="仿宋" w:hAnsi="仿宋" w:eastAsia="仿宋" w:cs="仿宋"/>
          <w:color w:val="auto"/>
          <w:kern w:val="0"/>
          <w:sz w:val="24"/>
          <w:szCs w:val="24"/>
          <w:lang w:val="en-US" w:eastAsia="zh-CN" w:bidi="ar"/>
        </w:rPr>
        <w:t>承担由此产生的一切法律责任与经济损失。</w:t>
      </w:r>
    </w:p>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仿宋" w:hAnsi="仿宋" w:eastAsia="仿宋" w:cs="仿宋"/>
          <w:color w:val="auto"/>
          <w:kern w:val="0"/>
          <w:sz w:val="24"/>
          <w:szCs w:val="24"/>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kern w:val="0"/>
          <w:sz w:val="24"/>
          <w:szCs w:val="24"/>
          <w:lang w:val="en-US" w:eastAsia="zh-CN" w:bidi="ar"/>
        </w:rPr>
      </w:pPr>
      <w:r>
        <w:rPr>
          <w:rFonts w:hint="eastAsia" w:ascii="仿宋" w:hAnsi="仿宋" w:eastAsia="仿宋" w:cs="仿宋"/>
          <w:color w:val="auto"/>
          <w:kern w:val="0"/>
          <w:sz w:val="24"/>
          <w:szCs w:val="24"/>
          <w:lang w:val="en-US" w:eastAsia="zh-CN" w:bidi="ar"/>
        </w:rPr>
        <w:t>特此承诺。</w:t>
      </w:r>
    </w:p>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仿宋" w:hAnsi="仿宋" w:eastAsia="仿宋" w:cs="仿宋"/>
          <w:color w:val="auto"/>
          <w:kern w:val="0"/>
          <w:sz w:val="24"/>
          <w:szCs w:val="24"/>
          <w:lang w:val="en-US" w:eastAsia="zh-CN" w:bidi="ar"/>
        </w:rPr>
      </w:pPr>
    </w:p>
    <w:p>
      <w:pPr>
        <w:keepNext w:val="0"/>
        <w:keepLines w:val="0"/>
        <w:pageBreakBefore w:val="0"/>
        <w:kinsoku/>
        <w:wordWrap/>
        <w:overflowPunct/>
        <w:topLinePunct w:val="0"/>
        <w:autoSpaceDE/>
        <w:autoSpaceDN/>
        <w:bidi w:val="0"/>
        <w:adjustRightInd/>
        <w:snapToGrid/>
        <w:spacing w:line="360" w:lineRule="auto"/>
        <w:jc w:val="right"/>
        <w:textAlignment w:val="auto"/>
        <w:rPr>
          <w:rFonts w:hint="eastAsia" w:ascii="仿宋" w:hAnsi="仿宋" w:eastAsia="仿宋" w:cs="仿宋"/>
          <w:color w:val="auto"/>
          <w:sz w:val="24"/>
          <w:u w:val="none"/>
          <w:lang w:val="en-US" w:eastAsia="zh-CN"/>
        </w:rPr>
      </w:pPr>
    </w:p>
    <w:p>
      <w:pPr>
        <w:keepNext w:val="0"/>
        <w:keepLines w:val="0"/>
        <w:pageBreakBefore w:val="0"/>
        <w:kinsoku/>
        <w:wordWrap/>
        <w:overflowPunct/>
        <w:topLinePunct w:val="0"/>
        <w:autoSpaceDE/>
        <w:autoSpaceDN/>
        <w:bidi w:val="0"/>
        <w:adjustRightInd/>
        <w:snapToGrid/>
        <w:spacing w:line="360" w:lineRule="auto"/>
        <w:jc w:val="right"/>
        <w:textAlignment w:val="auto"/>
        <w:rPr>
          <w:rFonts w:hint="eastAsia" w:ascii="仿宋" w:hAnsi="仿宋" w:eastAsia="仿宋" w:cs="仿宋"/>
          <w:color w:val="auto"/>
          <w:sz w:val="24"/>
          <w:u w:val="none"/>
          <w:lang w:val="en-US" w:eastAsia="zh-CN"/>
        </w:rPr>
      </w:pPr>
    </w:p>
    <w:p>
      <w:pPr>
        <w:keepNext w:val="0"/>
        <w:keepLines w:val="0"/>
        <w:pageBreakBefore w:val="0"/>
        <w:kinsoku/>
        <w:wordWrap/>
        <w:overflowPunct/>
        <w:topLinePunct w:val="0"/>
        <w:autoSpaceDE/>
        <w:autoSpaceDN/>
        <w:bidi w:val="0"/>
        <w:adjustRightInd/>
        <w:snapToGrid/>
        <w:spacing w:line="360" w:lineRule="auto"/>
        <w:jc w:val="right"/>
        <w:textAlignment w:val="auto"/>
        <w:rPr>
          <w:color w:val="auto"/>
        </w:rPr>
      </w:pPr>
      <w:r>
        <w:rPr>
          <w:rFonts w:hint="eastAsia" w:ascii="仿宋" w:hAnsi="仿宋" w:eastAsia="仿宋" w:cs="仿宋"/>
          <w:color w:val="auto"/>
          <w:sz w:val="24"/>
          <w:u w:val="none"/>
          <w:lang w:val="en-US" w:eastAsia="zh-CN"/>
        </w:rPr>
        <w:t>承诺单位：</w:t>
      </w:r>
      <w:r>
        <w:rPr>
          <w:rFonts w:hint="eastAsia" w:ascii="仿宋" w:hAnsi="仿宋" w:eastAsia="仿宋" w:cs="仿宋"/>
          <w:color w:val="auto"/>
          <w:sz w:val="24"/>
          <w:u w:val="single"/>
        </w:rPr>
        <w:t xml:space="preserve">                   </w:t>
      </w:r>
      <w:r>
        <w:rPr>
          <w:rFonts w:hint="eastAsia" w:ascii="仿宋" w:hAnsi="仿宋" w:eastAsia="仿宋" w:cs="仿宋"/>
          <w:color w:val="auto"/>
          <w:sz w:val="24"/>
        </w:rPr>
        <w:t>（公章或电子签章）</w:t>
      </w:r>
    </w:p>
    <w:p>
      <w:pPr>
        <w:keepNext w:val="0"/>
        <w:keepLines w:val="0"/>
        <w:pageBreakBefore w:val="0"/>
        <w:kinsoku/>
        <w:wordWrap/>
        <w:overflowPunct/>
        <w:topLinePunct w:val="0"/>
        <w:autoSpaceDE/>
        <w:autoSpaceDN/>
        <w:bidi w:val="0"/>
        <w:adjustRightInd/>
        <w:snapToGrid/>
        <w:spacing w:line="360" w:lineRule="auto"/>
        <w:jc w:val="right"/>
        <w:textAlignment w:val="auto"/>
        <w:rPr>
          <w:rFonts w:hint="eastAsia" w:ascii="仿宋" w:hAnsi="仿宋" w:eastAsia="仿宋" w:cs="仿宋"/>
          <w:color w:val="auto"/>
          <w:sz w:val="24"/>
        </w:rPr>
      </w:pPr>
      <w:r>
        <w:rPr>
          <w:rFonts w:hint="eastAsia" w:ascii="仿宋" w:hAnsi="仿宋" w:eastAsia="仿宋" w:cs="仿宋"/>
          <w:color w:val="auto"/>
          <w:sz w:val="24"/>
        </w:rPr>
        <w:t>日   期：</w:t>
      </w:r>
      <w:r>
        <w:rPr>
          <w:rFonts w:hint="eastAsia" w:ascii="仿宋" w:hAnsi="仿宋" w:eastAsia="仿宋" w:cs="仿宋"/>
          <w:color w:val="auto"/>
          <w:sz w:val="24"/>
          <w:u w:val="single"/>
        </w:rPr>
        <w:t xml:space="preserve">        </w:t>
      </w:r>
      <w:r>
        <w:rPr>
          <w:rFonts w:hint="eastAsia" w:ascii="仿宋" w:hAnsi="仿宋" w:eastAsia="仿宋" w:cs="仿宋"/>
          <w:color w:val="auto"/>
          <w:sz w:val="24"/>
        </w:rPr>
        <w:t>年</w:t>
      </w:r>
      <w:r>
        <w:rPr>
          <w:rFonts w:hint="eastAsia" w:ascii="仿宋" w:hAnsi="仿宋" w:eastAsia="仿宋" w:cs="仿宋"/>
          <w:color w:val="auto"/>
          <w:sz w:val="24"/>
          <w:u w:val="single"/>
        </w:rPr>
        <w:t xml:space="preserve">       </w:t>
      </w:r>
      <w:r>
        <w:rPr>
          <w:rFonts w:hint="eastAsia" w:ascii="仿宋" w:hAnsi="仿宋" w:eastAsia="仿宋" w:cs="仿宋"/>
          <w:color w:val="auto"/>
          <w:sz w:val="24"/>
        </w:rPr>
        <w:t>月</w:t>
      </w:r>
      <w:r>
        <w:rPr>
          <w:rFonts w:hint="eastAsia" w:ascii="仿宋" w:hAnsi="仿宋" w:eastAsia="仿宋" w:cs="仿宋"/>
          <w:color w:val="auto"/>
          <w:sz w:val="24"/>
          <w:u w:val="single"/>
        </w:rPr>
        <w:t xml:space="preserve">      </w:t>
      </w:r>
      <w:r>
        <w:rPr>
          <w:rFonts w:hint="eastAsia" w:ascii="仿宋" w:hAnsi="仿宋" w:eastAsia="仿宋" w:cs="仿宋"/>
          <w:color w:val="auto"/>
          <w:sz w:val="24"/>
        </w:rPr>
        <w:t>日</w:t>
      </w:r>
    </w:p>
    <w:p>
      <w:pPr>
        <w:pStyle w:val="2"/>
        <w:rPr>
          <w:rFonts w:hint="eastAsia" w:ascii="仿宋" w:hAnsi="仿宋" w:eastAsia="仿宋" w:cs="仿宋"/>
          <w:color w:val="auto"/>
          <w:sz w:val="24"/>
          <w:szCs w:val="24"/>
        </w:rPr>
      </w:pPr>
    </w:p>
    <w:p>
      <w:pPr>
        <w:rPr>
          <w:rFonts w:hint="eastAsia" w:ascii="仿宋" w:hAnsi="仿宋" w:eastAsia="仿宋" w:cs="仿宋"/>
          <w:b/>
          <w:bCs/>
          <w:color w:val="auto"/>
          <w:kern w:val="0"/>
          <w:sz w:val="24"/>
          <w:szCs w:val="24"/>
          <w:lang w:val="en-US" w:eastAsia="zh-CN" w:bidi="ar"/>
        </w:rPr>
      </w:pPr>
      <w:r>
        <w:rPr>
          <w:rFonts w:hint="eastAsia" w:ascii="仿宋" w:hAnsi="仿宋" w:eastAsia="仿宋" w:cs="仿宋"/>
          <w:b/>
          <w:bCs/>
          <w:color w:val="auto"/>
          <w:kern w:val="0"/>
          <w:sz w:val="24"/>
          <w:szCs w:val="24"/>
          <w:lang w:val="en-US" w:eastAsia="zh-CN" w:bidi="ar"/>
        </w:rPr>
        <w:br w:type="page"/>
      </w:r>
    </w:p>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仿宋" w:hAnsi="仿宋" w:eastAsia="仿宋" w:cs="仿宋"/>
          <w:color w:val="auto"/>
          <w:sz w:val="24"/>
          <w:szCs w:val="24"/>
        </w:rPr>
      </w:pPr>
      <w:r>
        <w:rPr>
          <w:rFonts w:hint="eastAsia" w:ascii="仿宋" w:hAnsi="仿宋" w:eastAsia="仿宋" w:cs="仿宋"/>
          <w:b/>
          <w:bCs/>
          <w:color w:val="auto"/>
          <w:kern w:val="0"/>
          <w:sz w:val="24"/>
          <w:szCs w:val="24"/>
          <w:lang w:val="en-US" w:eastAsia="zh-CN" w:bidi="ar"/>
        </w:rPr>
        <w:t>附：国家企业信用信息公示系统（gsxt. gov.cn）中的查询结果</w:t>
      </w:r>
    </w:p>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仿宋" w:hAnsi="仿宋" w:eastAsia="仿宋" w:cs="仿宋"/>
          <w:i/>
          <w:iCs/>
          <w:color w:val="auto"/>
          <w:sz w:val="24"/>
          <w:szCs w:val="24"/>
          <w:u w:val="single"/>
        </w:rPr>
      </w:pPr>
      <w:r>
        <w:rPr>
          <w:rFonts w:hint="eastAsia" w:ascii="仿宋" w:hAnsi="仿宋" w:eastAsia="仿宋" w:cs="仿宋"/>
          <w:i/>
          <w:iCs/>
          <w:color w:val="auto"/>
          <w:kern w:val="0"/>
          <w:sz w:val="24"/>
          <w:szCs w:val="24"/>
          <w:u w:val="single"/>
          <w:lang w:val="en-US" w:eastAsia="zh-CN" w:bidi="ar"/>
        </w:rPr>
        <w:t>（响应供应商须提供“国家企业信用信息公示系统（gsxt.gov.cn）”中的完整查询结果（注：该系统上显示有“发送报告”、“信息分享”、“信息打印”三种方式。建议使用 “发送报告”方式下载“企业信用信息公示报告”，查询结果提交并加盖投标人公章或电子章。</w:t>
      </w:r>
      <w:r>
        <w:rPr>
          <w:rFonts w:hint="eastAsia" w:ascii="仿宋" w:hAnsi="仿宋" w:eastAsia="仿宋" w:cs="仿宋"/>
          <w:i/>
          <w:iCs/>
          <w:color w:val="auto"/>
          <w:kern w:val="0"/>
          <w:sz w:val="24"/>
          <w:szCs w:val="24"/>
          <w:highlight w:val="yellow"/>
          <w:u w:val="single"/>
          <w:lang w:val="en-US" w:eastAsia="zh-CN" w:bidi="ar"/>
        </w:rPr>
        <w:t>查询日期为响应截止前7天内。</w:t>
      </w:r>
      <w:r>
        <w:rPr>
          <w:rFonts w:hint="eastAsia" w:ascii="仿宋" w:hAnsi="仿宋" w:eastAsia="仿宋" w:cs="仿宋"/>
          <w:i/>
          <w:iCs/>
          <w:color w:val="auto"/>
          <w:kern w:val="0"/>
          <w:sz w:val="24"/>
          <w:szCs w:val="24"/>
          <w:u w:val="single"/>
          <w:lang w:val="en-US" w:eastAsia="zh-CN" w:bidi="ar"/>
        </w:rPr>
        <w:t>）</w:t>
      </w:r>
    </w:p>
    <w:p>
      <w:pPr>
        <w:rPr>
          <w:rFonts w:hint="eastAsia" w:ascii="仿宋" w:hAnsi="仿宋" w:eastAsia="仿宋" w:cs="仿宋"/>
          <w:b/>
          <w:bCs/>
          <w:color w:val="auto"/>
          <w:sz w:val="24"/>
          <w:szCs w:val="24"/>
        </w:rPr>
      </w:pPr>
    </w:p>
    <w:p>
      <w:pPr>
        <w:pageBreakBefore/>
        <w:spacing w:line="360" w:lineRule="auto"/>
        <w:outlineLvl w:val="3"/>
        <w:rPr>
          <w:rFonts w:hint="eastAsia" w:ascii="仿宋" w:hAnsi="仿宋" w:eastAsia="仿宋" w:cs="仿宋"/>
          <w:b/>
          <w:bCs/>
          <w:color w:val="auto"/>
          <w:sz w:val="24"/>
        </w:rPr>
      </w:pPr>
      <w:r>
        <w:rPr>
          <w:rFonts w:hint="eastAsia" w:ascii="仿宋" w:hAnsi="仿宋" w:eastAsia="仿宋" w:cs="仿宋"/>
          <w:b/>
          <w:bCs/>
          <w:color w:val="auto"/>
          <w:sz w:val="24"/>
        </w:rPr>
        <w:t>1.1.</w:t>
      </w:r>
      <w:r>
        <w:rPr>
          <w:rFonts w:hint="eastAsia" w:ascii="仿宋" w:hAnsi="仿宋" w:eastAsia="仿宋" w:cs="仿宋"/>
          <w:b/>
          <w:bCs/>
          <w:color w:val="auto"/>
          <w:sz w:val="24"/>
          <w:lang w:val="en-US" w:eastAsia="zh-CN"/>
        </w:rPr>
        <w:t>8</w:t>
      </w:r>
      <w:r>
        <w:rPr>
          <w:rFonts w:hint="eastAsia" w:ascii="仿宋" w:hAnsi="仿宋" w:eastAsia="仿宋" w:cs="仿宋"/>
          <w:b/>
          <w:bCs/>
          <w:color w:val="auto"/>
          <w:sz w:val="24"/>
        </w:rPr>
        <w:t>其他(如有）</w:t>
      </w:r>
    </w:p>
    <w:p>
      <w:pPr>
        <w:widowControl/>
        <w:spacing w:line="360" w:lineRule="auto"/>
        <w:jc w:val="left"/>
        <w:rPr>
          <w:rFonts w:hint="eastAsia" w:ascii="仿宋" w:hAnsi="仿宋" w:eastAsia="仿宋" w:cs="仿宋"/>
          <w:b/>
          <w:bCs/>
          <w:color w:val="auto"/>
          <w:sz w:val="24"/>
          <w:u w:val="single"/>
        </w:rPr>
      </w:pPr>
      <w:r>
        <w:rPr>
          <w:rFonts w:ascii="仿宋" w:hAnsi="仿宋" w:eastAsia="仿宋" w:cs="仿宋"/>
          <w:i/>
          <w:iCs/>
          <w:color w:val="auto"/>
          <w:kern w:val="0"/>
          <w:sz w:val="24"/>
          <w:u w:val="single"/>
          <w:lang w:bidi="ar"/>
        </w:rPr>
        <w:t>（说明：如有其他内容，填写在此处</w:t>
      </w:r>
      <w:r>
        <w:rPr>
          <w:rFonts w:hint="eastAsia" w:ascii="仿宋" w:hAnsi="仿宋" w:eastAsia="仿宋" w:cs="仿宋"/>
          <w:i/>
          <w:iCs/>
          <w:color w:val="auto"/>
          <w:kern w:val="0"/>
          <w:sz w:val="24"/>
          <w:u w:val="single"/>
          <w:lang w:bidi="ar"/>
        </w:rPr>
        <w:t>。</w:t>
      </w:r>
      <w:r>
        <w:rPr>
          <w:rFonts w:ascii="仿宋" w:hAnsi="仿宋" w:eastAsia="仿宋" w:cs="仿宋"/>
          <w:i/>
          <w:iCs/>
          <w:color w:val="auto"/>
          <w:kern w:val="0"/>
          <w:sz w:val="24"/>
          <w:u w:val="single"/>
          <w:lang w:bidi="ar"/>
        </w:rPr>
        <w:t>）</w:t>
      </w:r>
    </w:p>
    <w:p>
      <w:pPr>
        <w:spacing w:line="360" w:lineRule="auto"/>
        <w:rPr>
          <w:rFonts w:hint="eastAsia" w:ascii="仿宋" w:hAnsi="仿宋" w:eastAsia="仿宋" w:cs="仿宋"/>
          <w:color w:val="auto"/>
          <w:sz w:val="24"/>
        </w:rPr>
      </w:pPr>
    </w:p>
    <w:p>
      <w:pPr>
        <w:pStyle w:val="2"/>
        <w:spacing w:line="360" w:lineRule="auto"/>
        <w:rPr>
          <w:color w:val="auto"/>
        </w:rPr>
      </w:pPr>
    </w:p>
    <w:p>
      <w:pPr>
        <w:rPr>
          <w:color w:val="auto"/>
        </w:rPr>
      </w:pPr>
    </w:p>
    <w:p>
      <w:pPr>
        <w:pStyle w:val="2"/>
        <w:rPr>
          <w:color w:val="auto"/>
        </w:rPr>
      </w:pPr>
    </w:p>
    <w:p>
      <w:pPr>
        <w:spacing w:line="360" w:lineRule="auto"/>
        <w:rPr>
          <w:color w:val="auto"/>
        </w:rPr>
      </w:pPr>
    </w:p>
    <w:p>
      <w:pPr>
        <w:rPr>
          <w:rFonts w:hint="eastAsia" w:ascii="仿宋" w:hAnsi="仿宋" w:eastAsia="仿宋" w:cs="仿宋"/>
          <w:b/>
          <w:bCs/>
          <w:color w:val="auto"/>
          <w:sz w:val="24"/>
        </w:rPr>
      </w:pPr>
      <w:r>
        <w:rPr>
          <w:rFonts w:hint="eastAsia" w:ascii="仿宋" w:hAnsi="仿宋" w:eastAsia="仿宋" w:cs="仿宋"/>
          <w:b/>
          <w:bCs/>
          <w:color w:val="auto"/>
          <w:sz w:val="24"/>
        </w:rPr>
        <w:br w:type="page"/>
      </w:r>
    </w:p>
    <w:p>
      <w:pPr>
        <w:pStyle w:val="7"/>
        <w:numPr>
          <w:ilvl w:val="2"/>
          <w:numId w:val="0"/>
        </w:numPr>
        <w:spacing w:line="360" w:lineRule="auto"/>
        <w:rPr>
          <w:rFonts w:hint="eastAsia" w:ascii="仿宋" w:hAnsi="仿宋" w:eastAsia="仿宋" w:cs="仿宋"/>
          <w:b/>
          <w:bCs/>
          <w:color w:val="auto"/>
          <w:sz w:val="24"/>
        </w:rPr>
      </w:pPr>
      <w:r>
        <w:rPr>
          <w:rFonts w:hint="eastAsia" w:ascii="仿宋" w:hAnsi="仿宋" w:eastAsia="仿宋" w:cs="仿宋"/>
          <w:b/>
          <w:bCs/>
          <w:color w:val="auto"/>
          <w:sz w:val="24"/>
        </w:rPr>
        <w:t>1.1.</w:t>
      </w:r>
      <w:r>
        <w:rPr>
          <w:rFonts w:hint="eastAsia" w:ascii="仿宋" w:hAnsi="仿宋" w:eastAsia="仿宋" w:cs="仿宋"/>
          <w:b/>
          <w:bCs/>
          <w:color w:val="auto"/>
          <w:sz w:val="24"/>
          <w:lang w:val="en-US" w:eastAsia="zh-CN"/>
        </w:rPr>
        <w:t>9</w:t>
      </w:r>
      <w:r>
        <w:rPr>
          <w:rFonts w:hint="eastAsia" w:ascii="仿宋" w:hAnsi="仿宋" w:eastAsia="仿宋" w:cs="仿宋"/>
          <w:b/>
          <w:bCs/>
          <w:color w:val="auto"/>
          <w:sz w:val="24"/>
        </w:rPr>
        <w:t>经销商授权委托书（格式</w:t>
      </w:r>
      <w:r>
        <w:rPr>
          <w:rFonts w:hint="eastAsia" w:ascii="仿宋" w:hAnsi="仿宋" w:eastAsia="仿宋" w:cs="仿宋"/>
          <w:b/>
          <w:bCs/>
          <w:color w:val="auto"/>
          <w:sz w:val="24"/>
          <w:lang w:val="en-US" w:eastAsia="zh-CN"/>
        </w:rPr>
        <w:t>六</w:t>
      </w:r>
      <w:r>
        <w:rPr>
          <w:rFonts w:hint="eastAsia" w:ascii="仿宋" w:hAnsi="仿宋" w:eastAsia="仿宋" w:cs="仿宋"/>
          <w:b/>
          <w:bCs/>
          <w:color w:val="auto"/>
          <w:sz w:val="24"/>
        </w:rPr>
        <w:t>）</w:t>
      </w:r>
    </w:p>
    <w:p>
      <w:pPr>
        <w:widowControl/>
        <w:spacing w:line="360" w:lineRule="auto"/>
        <w:jc w:val="left"/>
        <w:rPr>
          <w:rFonts w:hint="eastAsia" w:ascii="仿宋" w:hAnsi="仿宋" w:eastAsia="仿宋" w:cs="仿宋"/>
          <w:b w:val="0"/>
          <w:bCs w:val="0"/>
          <w:color w:val="auto"/>
          <w:sz w:val="24"/>
        </w:rPr>
      </w:pPr>
      <w:r>
        <w:rPr>
          <w:rFonts w:ascii="仿宋" w:hAnsi="仿宋" w:eastAsia="仿宋" w:cs="仿宋"/>
          <w:b w:val="0"/>
          <w:bCs w:val="0"/>
          <w:i/>
          <w:iCs/>
          <w:color w:val="auto"/>
          <w:kern w:val="0"/>
          <w:sz w:val="24"/>
          <w:u w:val="single"/>
          <w:lang w:bidi="ar"/>
        </w:rPr>
        <w:t>（说明：</w:t>
      </w:r>
      <w:r>
        <w:rPr>
          <w:rFonts w:hint="eastAsia" w:ascii="仿宋" w:hAnsi="仿宋" w:eastAsia="仿宋" w:cs="仿宋"/>
          <w:b w:val="0"/>
          <w:bCs w:val="0"/>
          <w:i/>
          <w:iCs/>
          <w:color w:val="auto"/>
          <w:kern w:val="0"/>
          <w:sz w:val="24"/>
          <w:u w:val="single"/>
          <w:lang w:bidi="ar"/>
        </w:rPr>
        <w:t>若原厂需指定代理商（经销商）负责后续合同签订、供货等事宜</w:t>
      </w:r>
      <w:r>
        <w:rPr>
          <w:rFonts w:ascii="仿宋" w:hAnsi="仿宋" w:eastAsia="仿宋" w:cs="仿宋"/>
          <w:b w:val="0"/>
          <w:bCs w:val="0"/>
          <w:i/>
          <w:iCs/>
          <w:color w:val="auto"/>
          <w:kern w:val="0"/>
          <w:sz w:val="24"/>
          <w:u w:val="single"/>
          <w:lang w:bidi="ar"/>
        </w:rPr>
        <w:t>，</w:t>
      </w:r>
      <w:r>
        <w:rPr>
          <w:rFonts w:hint="eastAsia" w:ascii="仿宋" w:hAnsi="仿宋" w:eastAsia="仿宋" w:cs="仿宋"/>
          <w:b w:val="0"/>
          <w:bCs w:val="0"/>
          <w:i/>
          <w:iCs/>
          <w:color w:val="auto"/>
          <w:kern w:val="0"/>
          <w:sz w:val="24"/>
          <w:u w:val="single"/>
          <w:lang w:bidi="ar"/>
        </w:rPr>
        <w:t>由</w:t>
      </w:r>
      <w:r>
        <w:rPr>
          <w:rFonts w:ascii="仿宋" w:hAnsi="仿宋" w:eastAsia="仿宋" w:cs="仿宋"/>
          <w:b w:val="0"/>
          <w:bCs w:val="0"/>
          <w:i/>
          <w:iCs/>
          <w:color w:val="auto"/>
          <w:kern w:val="0"/>
          <w:sz w:val="24"/>
          <w:u w:val="single"/>
          <w:lang w:bidi="ar"/>
        </w:rPr>
        <w:t>制造商提供并加盖</w:t>
      </w:r>
      <w:r>
        <w:rPr>
          <w:rFonts w:hint="eastAsia" w:ascii="仿宋" w:hAnsi="仿宋" w:eastAsia="仿宋" w:cs="仿宋"/>
          <w:b w:val="0"/>
          <w:bCs w:val="0"/>
          <w:i/>
          <w:iCs/>
          <w:color w:val="auto"/>
          <w:kern w:val="0"/>
          <w:sz w:val="24"/>
          <w:u w:val="single"/>
          <w:lang w:bidi="ar"/>
        </w:rPr>
        <w:t>公章（或电子章）</w:t>
      </w:r>
      <w:r>
        <w:rPr>
          <w:rFonts w:ascii="仿宋" w:hAnsi="仿宋" w:eastAsia="仿宋" w:cs="仿宋"/>
          <w:b w:val="0"/>
          <w:bCs w:val="0"/>
          <w:i/>
          <w:iCs/>
          <w:color w:val="auto"/>
          <w:kern w:val="0"/>
          <w:sz w:val="24"/>
          <w:u w:val="single"/>
          <w:lang w:bidi="ar"/>
        </w:rPr>
        <w:t>；若制造商作为本次寻源的响应</w:t>
      </w:r>
      <w:r>
        <w:rPr>
          <w:rFonts w:hint="eastAsia" w:ascii="仿宋" w:hAnsi="仿宋" w:eastAsia="仿宋" w:cs="仿宋"/>
          <w:b w:val="0"/>
          <w:bCs w:val="0"/>
          <w:i/>
          <w:iCs/>
          <w:color w:val="auto"/>
          <w:kern w:val="0"/>
          <w:sz w:val="24"/>
          <w:u w:val="single"/>
          <w:lang w:bidi="ar"/>
        </w:rPr>
        <w:t>合作</w:t>
      </w:r>
      <w:r>
        <w:rPr>
          <w:rFonts w:ascii="仿宋" w:hAnsi="仿宋" w:eastAsia="仿宋" w:cs="仿宋"/>
          <w:b w:val="0"/>
          <w:bCs w:val="0"/>
          <w:i/>
          <w:iCs/>
          <w:color w:val="auto"/>
          <w:kern w:val="0"/>
          <w:sz w:val="24"/>
          <w:u w:val="single"/>
          <w:lang w:bidi="ar"/>
        </w:rPr>
        <w:t>方的，则无</w:t>
      </w:r>
      <w:r>
        <w:rPr>
          <w:rFonts w:hint="eastAsia" w:ascii="仿宋" w:hAnsi="仿宋" w:eastAsia="仿宋" w:cs="仿宋"/>
          <w:b w:val="0"/>
          <w:bCs w:val="0"/>
          <w:i/>
          <w:iCs/>
          <w:color w:val="auto"/>
          <w:kern w:val="0"/>
          <w:sz w:val="24"/>
          <w:u w:val="single"/>
          <w:lang w:bidi="ar"/>
        </w:rPr>
        <w:t>需提供。）</w:t>
      </w:r>
    </w:p>
    <w:p>
      <w:pPr>
        <w:spacing w:line="360" w:lineRule="auto"/>
        <w:jc w:val="center"/>
        <w:rPr>
          <w:rFonts w:hint="eastAsia" w:ascii="仿宋" w:hAnsi="仿宋" w:eastAsia="仿宋" w:cs="仿宋"/>
          <w:b/>
          <w:bCs/>
          <w:color w:val="auto"/>
          <w:sz w:val="24"/>
        </w:rPr>
      </w:pPr>
    </w:p>
    <w:p>
      <w:pPr>
        <w:spacing w:line="360" w:lineRule="auto"/>
        <w:jc w:val="center"/>
        <w:rPr>
          <w:rFonts w:hint="eastAsia" w:ascii="仿宋" w:hAnsi="仿宋" w:eastAsia="仿宋" w:cs="仿宋"/>
          <w:b/>
          <w:bCs/>
          <w:color w:val="auto"/>
          <w:sz w:val="24"/>
        </w:rPr>
      </w:pPr>
      <w:r>
        <w:rPr>
          <w:rFonts w:hint="eastAsia" w:ascii="仿宋" w:hAnsi="仿宋" w:eastAsia="仿宋" w:cs="仿宋"/>
          <w:b/>
          <w:bCs/>
          <w:color w:val="auto"/>
          <w:sz w:val="24"/>
        </w:rPr>
        <w:t>经销商授权委托书</w:t>
      </w:r>
    </w:p>
    <w:p>
      <w:pPr>
        <w:spacing w:line="360" w:lineRule="auto"/>
        <w:jc w:val="center"/>
        <w:rPr>
          <w:rFonts w:hint="eastAsia" w:ascii="仿宋" w:hAnsi="仿宋" w:eastAsia="仿宋" w:cs="仿宋"/>
          <w:b/>
          <w:bCs/>
          <w:color w:val="auto"/>
          <w:sz w:val="24"/>
        </w:rPr>
      </w:pPr>
    </w:p>
    <w:p>
      <w:pPr>
        <w:pStyle w:val="2"/>
        <w:spacing w:before="91" w:line="360" w:lineRule="auto"/>
        <w:ind w:left="25"/>
        <w:rPr>
          <w:rFonts w:hint="eastAsia" w:ascii="仿宋" w:hAnsi="仿宋" w:eastAsia="仿宋" w:cs="仿宋"/>
          <w:color w:val="auto"/>
          <w:sz w:val="24"/>
          <w:u w:val="single"/>
        </w:rPr>
      </w:pPr>
      <w:r>
        <w:rPr>
          <w:rFonts w:hint="eastAsia" w:ascii="仿宋" w:hAnsi="仿宋" w:eastAsia="仿宋" w:cs="仿宋"/>
          <w:color w:val="auto"/>
          <w:spacing w:val="-1"/>
          <w:sz w:val="24"/>
        </w:rPr>
        <w:t>致：</w:t>
      </w:r>
      <w:r>
        <w:rPr>
          <w:rFonts w:hint="eastAsia" w:ascii="仿宋" w:hAnsi="仿宋" w:eastAsia="仿宋" w:cs="仿宋"/>
          <w:color w:val="auto"/>
          <w:sz w:val="24"/>
          <w:u w:val="single"/>
        </w:rPr>
        <w:t>广西博联信息通信技术有限责任公司</w:t>
      </w:r>
    </w:p>
    <w:p>
      <w:pPr>
        <w:rPr>
          <w:color w:val="auto"/>
        </w:rPr>
      </w:pPr>
    </w:p>
    <w:p>
      <w:pPr>
        <w:pStyle w:val="2"/>
        <w:spacing w:before="91" w:line="360" w:lineRule="auto"/>
        <w:ind w:firstLine="420" w:firstLineChars="175"/>
        <w:rPr>
          <w:rFonts w:hint="eastAsia" w:ascii="仿宋" w:hAnsi="仿宋" w:eastAsia="仿宋" w:cs="仿宋"/>
          <w:color w:val="auto"/>
          <w:sz w:val="24"/>
        </w:rPr>
      </w:pPr>
      <w:r>
        <w:rPr>
          <w:rFonts w:hint="eastAsia" w:ascii="仿宋" w:hAnsi="仿宋" w:eastAsia="仿宋" w:cs="仿宋"/>
          <w:color w:val="auto"/>
          <w:sz w:val="24"/>
        </w:rPr>
        <w:t>兹授权</w:t>
      </w:r>
      <w:r>
        <w:rPr>
          <w:rFonts w:hint="eastAsia" w:ascii="仿宋" w:hAnsi="仿宋" w:eastAsia="仿宋" w:cs="仿宋"/>
          <w:color w:val="auto"/>
          <w:sz w:val="24"/>
          <w:u w:val="single"/>
        </w:rPr>
        <w:t xml:space="preserve">             </w:t>
      </w:r>
      <w:r>
        <w:rPr>
          <w:rFonts w:hint="eastAsia" w:ascii="仿宋" w:hAnsi="仿宋" w:eastAsia="仿宋" w:cs="仿宋"/>
          <w:color w:val="auto"/>
          <w:sz w:val="24"/>
        </w:rPr>
        <w:t>（经销商名称）对接贵公司</w:t>
      </w:r>
      <w:r>
        <w:rPr>
          <w:rFonts w:hint="eastAsia" w:ascii="仿宋" w:hAnsi="仿宋" w:eastAsia="仿宋" w:cs="仿宋"/>
          <w:color w:val="auto"/>
          <w:sz w:val="24"/>
          <w:u w:val="single"/>
        </w:rPr>
        <w:t xml:space="preserve">  </w:t>
      </w:r>
      <w:r>
        <w:rPr>
          <w:rFonts w:hint="eastAsia" w:ascii="仿宋" w:hAnsi="仿宋" w:eastAsia="仿宋" w:cs="仿宋"/>
          <w:b/>
          <w:bCs/>
          <w:color w:val="auto"/>
          <w:sz w:val="24"/>
          <w:u w:val="single"/>
        </w:rPr>
        <w:t xml:space="preserve">       </w:t>
      </w:r>
      <w:r>
        <w:rPr>
          <w:rFonts w:hint="eastAsia" w:ascii="仿宋" w:hAnsi="仿宋" w:eastAsia="仿宋" w:cs="仿宋"/>
          <w:color w:val="auto"/>
          <w:sz w:val="24"/>
        </w:rPr>
        <w:t>（寻源项目名称）项目</w:t>
      </w:r>
      <w:r>
        <w:rPr>
          <w:rFonts w:hint="eastAsia" w:ascii="仿宋" w:hAnsi="仿宋" w:eastAsia="仿宋" w:cs="仿宋"/>
          <w:color w:val="auto"/>
          <w:sz w:val="24"/>
          <w:u w:val="single"/>
        </w:rPr>
        <w:t xml:space="preserve">         </w:t>
      </w:r>
      <w:r>
        <w:rPr>
          <w:rFonts w:hint="eastAsia" w:ascii="仿宋" w:hAnsi="仿宋" w:eastAsia="仿宋" w:cs="仿宋"/>
          <w:color w:val="auto"/>
          <w:sz w:val="24"/>
        </w:rPr>
        <w:t>产品的销售相关工作，仅限</w:t>
      </w:r>
      <w:r>
        <w:rPr>
          <w:rFonts w:hint="eastAsia" w:ascii="仿宋" w:hAnsi="仿宋" w:eastAsia="仿宋" w:cs="仿宋"/>
          <w:color w:val="auto"/>
          <w:kern w:val="0"/>
          <w:sz w:val="24"/>
          <w:lang w:bidi="ar"/>
        </w:rPr>
        <w:t>负责后续与贵公司的合同签订、供货及履约等事宜</w:t>
      </w:r>
      <w:r>
        <w:rPr>
          <w:rFonts w:hint="eastAsia" w:ascii="仿宋" w:hAnsi="仿宋" w:eastAsia="仿宋" w:cs="仿宋"/>
          <w:color w:val="auto"/>
          <w:sz w:val="24"/>
        </w:rPr>
        <w:t>。</w:t>
      </w:r>
    </w:p>
    <w:p>
      <w:pPr>
        <w:pStyle w:val="13"/>
        <w:rPr>
          <w:color w:val="auto"/>
        </w:rPr>
      </w:pPr>
    </w:p>
    <w:p>
      <w:pPr>
        <w:spacing w:line="360" w:lineRule="auto"/>
        <w:ind w:firstLine="420"/>
        <w:rPr>
          <w:rFonts w:hint="eastAsia" w:ascii="仿宋" w:hAnsi="仿宋" w:eastAsia="仿宋" w:cs="仿宋"/>
          <w:color w:val="auto"/>
          <w:sz w:val="24"/>
        </w:rPr>
      </w:pPr>
      <w:r>
        <w:rPr>
          <w:rFonts w:hint="eastAsia" w:ascii="仿宋" w:hAnsi="仿宋" w:eastAsia="仿宋" w:cs="仿宋"/>
          <w:color w:val="auto"/>
          <w:sz w:val="24"/>
        </w:rPr>
        <w:t>注：</w:t>
      </w:r>
    </w:p>
    <w:p>
      <w:pPr>
        <w:spacing w:line="360" w:lineRule="auto"/>
        <w:ind w:firstLine="420"/>
        <w:rPr>
          <w:rFonts w:hint="eastAsia" w:ascii="仿宋" w:hAnsi="仿宋" w:eastAsia="仿宋" w:cs="仿宋"/>
          <w:color w:val="auto"/>
          <w:sz w:val="24"/>
        </w:rPr>
      </w:pPr>
      <w:r>
        <w:rPr>
          <w:rFonts w:hint="eastAsia" w:ascii="仿宋" w:hAnsi="仿宋" w:eastAsia="仿宋" w:cs="仿宋"/>
          <w:color w:val="auto"/>
          <w:sz w:val="24"/>
        </w:rPr>
        <w:t>1、授权期间：自本授权书自我司签字盖章之日起效，直至本项目招标活动结束或终止。</w:t>
      </w:r>
    </w:p>
    <w:p>
      <w:pPr>
        <w:pStyle w:val="2"/>
        <w:ind w:firstLine="482" w:firstLineChars="200"/>
        <w:rPr>
          <w:b/>
          <w:bCs/>
          <w:color w:val="auto"/>
        </w:rPr>
      </w:pPr>
      <w:r>
        <w:rPr>
          <w:rFonts w:hint="eastAsia" w:ascii="仿宋" w:hAnsi="仿宋" w:eastAsia="仿宋" w:cs="仿宋"/>
          <w:b/>
          <w:bCs/>
          <w:color w:val="auto"/>
          <w:sz w:val="24"/>
        </w:rPr>
        <w:t>2、原厂指定代理商（经销商）需与原厂为长期代理合作关系（提供本次寻源前已签订且处于有效期的一年及以上代理/授权协议、或为原厂指定对外公示期处于有效合作期的指定代理商合作伙伴），原厂需明确对代理商（经销商）授权代理的产品类型、代理范围、代理权责等，并提供相应证明材料。</w:t>
      </w:r>
    </w:p>
    <w:p>
      <w:pPr>
        <w:spacing w:line="360" w:lineRule="auto"/>
        <w:rPr>
          <w:rFonts w:hint="eastAsia" w:ascii="仿宋" w:hAnsi="仿宋" w:eastAsia="仿宋" w:cs="仿宋"/>
          <w:color w:val="auto"/>
          <w:sz w:val="24"/>
        </w:rPr>
      </w:pPr>
    </w:p>
    <w:p>
      <w:pPr>
        <w:spacing w:line="360" w:lineRule="auto"/>
        <w:ind w:firstLine="420"/>
        <w:rPr>
          <w:rFonts w:hint="eastAsia" w:ascii="仿宋" w:hAnsi="仿宋" w:eastAsia="仿宋" w:cs="仿宋"/>
          <w:color w:val="auto"/>
          <w:sz w:val="24"/>
        </w:rPr>
      </w:pPr>
    </w:p>
    <w:p>
      <w:pPr>
        <w:spacing w:line="360" w:lineRule="auto"/>
        <w:ind w:firstLine="4819" w:firstLineChars="2000"/>
        <w:rPr>
          <w:rFonts w:hint="eastAsia" w:ascii="仿宋" w:hAnsi="仿宋" w:eastAsia="仿宋" w:cs="仿宋"/>
          <w:color w:val="auto"/>
          <w:sz w:val="24"/>
        </w:rPr>
      </w:pPr>
      <w:r>
        <w:rPr>
          <w:rFonts w:hint="eastAsia" w:ascii="仿宋" w:hAnsi="仿宋" w:eastAsia="仿宋" w:cs="仿宋"/>
          <w:b/>
          <w:bCs/>
          <w:color w:val="auto"/>
          <w:sz w:val="24"/>
        </w:rPr>
        <w:t>制造商</w:t>
      </w:r>
      <w:r>
        <w:rPr>
          <w:rFonts w:hint="eastAsia" w:ascii="仿宋" w:hAnsi="仿宋" w:eastAsia="仿宋" w:cs="仿宋"/>
          <w:color w:val="auto"/>
          <w:sz w:val="24"/>
        </w:rPr>
        <w:t xml:space="preserve">名称：（公章或电子签章） </w:t>
      </w:r>
    </w:p>
    <w:p>
      <w:pPr>
        <w:spacing w:line="360" w:lineRule="auto"/>
        <w:ind w:left="3990" w:leftChars="1900" w:firstLine="720" w:firstLineChars="300"/>
        <w:rPr>
          <w:rFonts w:hint="eastAsia" w:ascii="仿宋" w:hAnsi="仿宋" w:eastAsia="仿宋" w:cs="仿宋"/>
          <w:color w:val="auto"/>
          <w:sz w:val="24"/>
        </w:rPr>
      </w:pPr>
      <w:r>
        <w:rPr>
          <w:rFonts w:hint="eastAsia" w:ascii="仿宋" w:hAnsi="仿宋" w:eastAsia="仿宋" w:cs="仿宋"/>
          <w:color w:val="auto"/>
          <w:sz w:val="24"/>
        </w:rPr>
        <w:t>日  期：_____年_____月_____日</w:t>
      </w:r>
    </w:p>
    <w:p>
      <w:pPr>
        <w:pStyle w:val="8"/>
        <w:numPr>
          <w:ilvl w:val="4"/>
          <w:numId w:val="0"/>
        </w:numPr>
        <w:rPr>
          <w:rFonts w:hint="eastAsia" w:ascii="仿宋" w:hAnsi="仿宋" w:eastAsia="仿宋" w:cs="仿宋"/>
          <w:color w:val="auto"/>
          <w:sz w:val="24"/>
          <w:szCs w:val="22"/>
        </w:rPr>
      </w:pPr>
      <w:r>
        <w:rPr>
          <w:rFonts w:hint="eastAsia" w:ascii="仿宋" w:hAnsi="仿宋" w:eastAsia="仿宋" w:cs="仿宋"/>
          <w:color w:val="auto"/>
          <w:sz w:val="24"/>
          <w:szCs w:val="22"/>
        </w:rPr>
        <w:t>1.1.</w:t>
      </w:r>
      <w:r>
        <w:rPr>
          <w:rFonts w:hint="eastAsia" w:ascii="仿宋" w:hAnsi="仿宋" w:eastAsia="仿宋" w:cs="仿宋"/>
          <w:color w:val="auto"/>
          <w:sz w:val="24"/>
          <w:szCs w:val="22"/>
          <w:lang w:val="en-US" w:eastAsia="zh-CN"/>
        </w:rPr>
        <w:t>9</w:t>
      </w:r>
      <w:r>
        <w:rPr>
          <w:rFonts w:hint="eastAsia" w:ascii="仿宋" w:hAnsi="仿宋" w:eastAsia="仿宋" w:cs="仿宋"/>
          <w:color w:val="auto"/>
          <w:sz w:val="24"/>
          <w:szCs w:val="22"/>
        </w:rPr>
        <w:t>.1原厂指定代理商（经销商）需与原厂为长期代理合作关系（提供本次寻源前已签订且处于有效期的一年及以上代理/授权协议、或为原厂指定对外公示期处于有效合作期的指定代理商合作伙伴），原厂需明确对代理商（经销商）授权代理的产品类型、代理范围、代理权责等，并提供相应证明材料。（格式五附件）</w:t>
      </w:r>
    </w:p>
    <w:p>
      <w:pPr>
        <w:widowControl/>
        <w:spacing w:line="360" w:lineRule="auto"/>
        <w:jc w:val="left"/>
        <w:rPr>
          <w:rFonts w:hint="eastAsia" w:ascii="仿宋" w:hAnsi="仿宋" w:eastAsia="仿宋" w:cs="仿宋"/>
          <w:i/>
          <w:iCs/>
          <w:color w:val="auto"/>
          <w:kern w:val="0"/>
          <w:sz w:val="24"/>
          <w:u w:val="single"/>
          <w:lang w:bidi="ar"/>
        </w:rPr>
      </w:pPr>
      <w:r>
        <w:rPr>
          <w:rFonts w:ascii="仿宋" w:hAnsi="仿宋" w:eastAsia="仿宋" w:cs="仿宋"/>
          <w:i/>
          <w:iCs/>
          <w:color w:val="auto"/>
          <w:kern w:val="0"/>
          <w:sz w:val="24"/>
          <w:u w:val="single"/>
          <w:lang w:bidi="ar"/>
        </w:rPr>
        <w:t>（说明：制造商提供，并加盖</w:t>
      </w:r>
      <w:r>
        <w:rPr>
          <w:rFonts w:hint="eastAsia" w:ascii="仿宋" w:hAnsi="仿宋" w:eastAsia="仿宋" w:cs="仿宋"/>
          <w:i/>
          <w:iCs/>
          <w:color w:val="auto"/>
          <w:kern w:val="0"/>
          <w:sz w:val="24"/>
          <w:u w:val="single"/>
          <w:lang w:bidi="ar"/>
        </w:rPr>
        <w:t>公章（或电子章）</w:t>
      </w:r>
      <w:r>
        <w:rPr>
          <w:rFonts w:ascii="仿宋" w:hAnsi="仿宋" w:eastAsia="仿宋" w:cs="仿宋"/>
          <w:i/>
          <w:iCs/>
          <w:color w:val="auto"/>
          <w:kern w:val="0"/>
          <w:sz w:val="24"/>
          <w:u w:val="single"/>
          <w:lang w:bidi="ar"/>
        </w:rPr>
        <w:t>；若制造商作为本次寻源的响应</w:t>
      </w:r>
      <w:r>
        <w:rPr>
          <w:rFonts w:hint="eastAsia" w:ascii="仿宋" w:hAnsi="仿宋" w:eastAsia="仿宋" w:cs="仿宋"/>
          <w:i/>
          <w:iCs/>
          <w:color w:val="auto"/>
          <w:kern w:val="0"/>
          <w:sz w:val="24"/>
          <w:u w:val="single"/>
          <w:lang w:bidi="ar"/>
        </w:rPr>
        <w:t>合作</w:t>
      </w:r>
      <w:r>
        <w:rPr>
          <w:rFonts w:ascii="仿宋" w:hAnsi="仿宋" w:eastAsia="仿宋" w:cs="仿宋"/>
          <w:i/>
          <w:iCs/>
          <w:color w:val="auto"/>
          <w:kern w:val="0"/>
          <w:sz w:val="24"/>
          <w:u w:val="single"/>
          <w:lang w:bidi="ar"/>
        </w:rPr>
        <w:t>方的，则无</w:t>
      </w:r>
      <w:r>
        <w:rPr>
          <w:rFonts w:hint="eastAsia" w:ascii="仿宋" w:hAnsi="仿宋" w:eastAsia="仿宋" w:cs="仿宋"/>
          <w:i/>
          <w:iCs/>
          <w:color w:val="auto"/>
          <w:kern w:val="0"/>
          <w:sz w:val="24"/>
          <w:u w:val="single"/>
          <w:lang w:bidi="ar"/>
        </w:rPr>
        <w:t>需提供。）</w:t>
      </w:r>
    </w:p>
    <w:p>
      <w:pPr>
        <w:pStyle w:val="20"/>
        <w:spacing w:line="360" w:lineRule="auto"/>
        <w:ind w:left="0"/>
        <w:rPr>
          <w:rFonts w:hint="eastAsia" w:ascii="仿宋" w:hAnsi="仿宋" w:eastAsia="仿宋" w:cs="仿宋"/>
          <w:i/>
          <w:iCs/>
          <w:color w:val="auto"/>
          <w:kern w:val="0"/>
          <w:u w:val="single"/>
          <w:lang w:bidi="ar"/>
        </w:rPr>
      </w:pPr>
    </w:p>
    <w:p>
      <w:pPr>
        <w:pStyle w:val="8"/>
        <w:numPr>
          <w:ilvl w:val="4"/>
          <w:numId w:val="0"/>
        </w:numPr>
        <w:rPr>
          <w:rFonts w:hint="eastAsia" w:ascii="仿宋" w:hAnsi="仿宋" w:eastAsia="仿宋" w:cs="仿宋"/>
          <w:color w:val="auto"/>
          <w:sz w:val="24"/>
          <w:szCs w:val="22"/>
        </w:rPr>
      </w:pPr>
      <w:r>
        <w:rPr>
          <w:rFonts w:hint="eastAsia" w:ascii="仿宋" w:hAnsi="仿宋" w:eastAsia="仿宋" w:cs="仿宋"/>
          <w:color w:val="auto"/>
          <w:sz w:val="24"/>
          <w:szCs w:val="22"/>
        </w:rPr>
        <w:t>1.1.</w:t>
      </w:r>
      <w:r>
        <w:rPr>
          <w:rFonts w:hint="eastAsia" w:ascii="仿宋" w:hAnsi="仿宋" w:eastAsia="仿宋" w:cs="仿宋"/>
          <w:color w:val="auto"/>
          <w:sz w:val="24"/>
          <w:szCs w:val="22"/>
          <w:lang w:val="en-US" w:eastAsia="zh-CN"/>
        </w:rPr>
        <w:t>9</w:t>
      </w:r>
      <w:r>
        <w:rPr>
          <w:rFonts w:hint="eastAsia" w:ascii="仿宋" w:hAnsi="仿宋" w:eastAsia="仿宋" w:cs="仿宋"/>
          <w:color w:val="auto"/>
          <w:sz w:val="24"/>
          <w:szCs w:val="22"/>
        </w:rPr>
        <w:t>.2代理商（经销商）营业执照</w:t>
      </w:r>
    </w:p>
    <w:p>
      <w:pPr>
        <w:pStyle w:val="20"/>
        <w:spacing w:line="360" w:lineRule="auto"/>
        <w:ind w:left="0"/>
        <w:rPr>
          <w:b w:val="0"/>
          <w:bCs/>
          <w:color w:val="auto"/>
        </w:rPr>
      </w:pPr>
      <w:r>
        <w:rPr>
          <w:rFonts w:ascii="仿宋" w:hAnsi="仿宋" w:eastAsia="仿宋" w:cs="仿宋"/>
          <w:b w:val="0"/>
          <w:bCs/>
          <w:i/>
          <w:iCs/>
          <w:color w:val="auto"/>
          <w:kern w:val="0"/>
          <w:u w:val="single"/>
          <w:lang w:bidi="ar"/>
        </w:rPr>
        <w:t>（说明：提供</w:t>
      </w:r>
      <w:r>
        <w:rPr>
          <w:rFonts w:hint="eastAsia" w:ascii="仿宋" w:hAnsi="仿宋" w:eastAsia="仿宋" w:cs="仿宋"/>
          <w:b w:val="0"/>
          <w:bCs/>
          <w:i/>
          <w:iCs/>
          <w:color w:val="auto"/>
          <w:kern w:val="0"/>
          <w:u w:val="single"/>
          <w:lang w:bidi="ar"/>
        </w:rPr>
        <w:t>代理商（经销商）</w:t>
      </w:r>
      <w:r>
        <w:rPr>
          <w:rFonts w:ascii="仿宋" w:hAnsi="仿宋" w:eastAsia="仿宋" w:cs="仿宋"/>
          <w:b w:val="0"/>
          <w:bCs/>
          <w:i/>
          <w:iCs/>
          <w:color w:val="auto"/>
          <w:kern w:val="0"/>
          <w:u w:val="single"/>
          <w:lang w:bidi="ar"/>
        </w:rPr>
        <w:t>的营业执照</w:t>
      </w:r>
      <w:r>
        <w:rPr>
          <w:rFonts w:hint="eastAsia" w:ascii="仿宋" w:hAnsi="仿宋" w:eastAsia="仿宋" w:cs="仿宋"/>
          <w:b w:val="0"/>
          <w:bCs/>
          <w:i/>
          <w:iCs/>
          <w:color w:val="auto"/>
          <w:kern w:val="0"/>
          <w:u w:val="single"/>
          <w:lang w:bidi="ar"/>
        </w:rPr>
        <w:t>）</w:t>
      </w:r>
    </w:p>
    <w:p>
      <w:pPr>
        <w:pStyle w:val="2"/>
        <w:rPr>
          <w:color w:val="auto"/>
        </w:rPr>
      </w:pPr>
    </w:p>
    <w:p>
      <w:pPr>
        <w:pStyle w:val="2"/>
        <w:spacing w:line="360" w:lineRule="auto"/>
        <w:rPr>
          <w:color w:val="auto"/>
        </w:rPr>
      </w:pPr>
    </w:p>
    <w:p>
      <w:pPr>
        <w:rPr>
          <w:color w:val="auto"/>
        </w:rPr>
      </w:pPr>
    </w:p>
    <w:p>
      <w:pPr>
        <w:pStyle w:val="7"/>
        <w:pageBreakBefore/>
        <w:numPr>
          <w:ilvl w:val="2"/>
          <w:numId w:val="0"/>
        </w:numPr>
        <w:spacing w:line="360" w:lineRule="auto"/>
        <w:rPr>
          <w:rFonts w:hint="eastAsia" w:ascii="仿宋" w:hAnsi="仿宋" w:eastAsia="仿宋" w:cs="仿宋"/>
          <w:b/>
          <w:bCs/>
          <w:color w:val="auto"/>
          <w:sz w:val="24"/>
        </w:rPr>
      </w:pPr>
      <w:r>
        <w:rPr>
          <w:rFonts w:hint="eastAsia" w:ascii="仿宋" w:hAnsi="仿宋" w:eastAsia="仿宋" w:cs="仿宋"/>
          <w:b/>
          <w:bCs/>
          <w:color w:val="auto"/>
          <w:sz w:val="24"/>
        </w:rPr>
        <w:t>1.1.</w:t>
      </w:r>
      <w:r>
        <w:rPr>
          <w:rFonts w:hint="eastAsia" w:ascii="仿宋" w:hAnsi="仿宋" w:eastAsia="仿宋" w:cs="仿宋"/>
          <w:b/>
          <w:bCs/>
          <w:color w:val="auto"/>
          <w:sz w:val="24"/>
          <w:lang w:val="en-US" w:eastAsia="zh-CN"/>
        </w:rPr>
        <w:t>10</w:t>
      </w:r>
      <w:r>
        <w:rPr>
          <w:rFonts w:hint="eastAsia" w:ascii="仿宋" w:hAnsi="仿宋" w:eastAsia="仿宋" w:cs="仿宋"/>
          <w:b/>
          <w:bCs/>
          <w:color w:val="auto"/>
          <w:sz w:val="24"/>
        </w:rPr>
        <w:t>法定代表人授权书（格式</w:t>
      </w:r>
      <w:r>
        <w:rPr>
          <w:rFonts w:hint="eastAsia" w:ascii="仿宋" w:hAnsi="仿宋" w:eastAsia="仿宋" w:cs="仿宋"/>
          <w:b/>
          <w:bCs/>
          <w:color w:val="auto"/>
          <w:sz w:val="24"/>
          <w:lang w:val="en-US" w:eastAsia="zh-CN"/>
        </w:rPr>
        <w:t>七</w:t>
      </w:r>
      <w:r>
        <w:rPr>
          <w:rFonts w:hint="eastAsia" w:ascii="仿宋" w:hAnsi="仿宋" w:eastAsia="仿宋" w:cs="仿宋"/>
          <w:b/>
          <w:bCs/>
          <w:color w:val="auto"/>
          <w:sz w:val="24"/>
        </w:rPr>
        <w:t>）</w:t>
      </w:r>
    </w:p>
    <w:p>
      <w:pPr>
        <w:spacing w:line="360" w:lineRule="auto"/>
        <w:rPr>
          <w:color w:val="auto"/>
        </w:rPr>
      </w:pPr>
      <w:r>
        <w:rPr>
          <w:rFonts w:hint="eastAsia" w:ascii="仿宋" w:hAnsi="仿宋" w:eastAsia="仿宋" w:cs="仿宋"/>
          <w:i/>
          <w:iCs/>
          <w:color w:val="auto"/>
          <w:sz w:val="24"/>
          <w:u w:val="single"/>
        </w:rPr>
        <w:t>（说明：</w:t>
      </w:r>
      <w:r>
        <w:rPr>
          <w:rFonts w:ascii="仿宋" w:hAnsi="仿宋" w:eastAsia="仿宋" w:cs="仿宋"/>
          <w:i/>
          <w:iCs/>
          <w:color w:val="auto"/>
          <w:kern w:val="0"/>
          <w:sz w:val="24"/>
          <w:u w:val="single"/>
          <w:lang w:bidi="ar"/>
        </w:rPr>
        <w:t>制造商提供，并加盖</w:t>
      </w:r>
      <w:r>
        <w:rPr>
          <w:rFonts w:hint="eastAsia" w:ascii="仿宋" w:hAnsi="仿宋" w:eastAsia="仿宋" w:cs="仿宋"/>
          <w:i/>
          <w:iCs/>
          <w:color w:val="auto"/>
          <w:kern w:val="0"/>
          <w:sz w:val="24"/>
          <w:u w:val="single"/>
          <w:lang w:bidi="ar"/>
        </w:rPr>
        <w:t>公章（或电子章）</w:t>
      </w:r>
      <w:r>
        <w:rPr>
          <w:rFonts w:hint="eastAsia" w:ascii="仿宋" w:hAnsi="仿宋" w:eastAsia="仿宋" w:cs="仿宋"/>
          <w:i/>
          <w:iCs/>
          <w:color w:val="auto"/>
          <w:sz w:val="24"/>
          <w:u w:val="single"/>
        </w:rPr>
        <w:t>）</w:t>
      </w:r>
    </w:p>
    <w:p>
      <w:pPr>
        <w:spacing w:line="360" w:lineRule="auto"/>
        <w:jc w:val="center"/>
        <w:rPr>
          <w:rFonts w:hint="eastAsia" w:ascii="仿宋" w:hAnsi="仿宋" w:eastAsia="仿宋" w:cs="仿宋"/>
          <w:b/>
          <w:bCs/>
          <w:color w:val="auto"/>
          <w:sz w:val="24"/>
        </w:rPr>
      </w:pPr>
      <w:r>
        <w:rPr>
          <w:rFonts w:hint="eastAsia" w:ascii="仿宋" w:hAnsi="仿宋" w:eastAsia="仿宋" w:cs="仿宋"/>
          <w:b/>
          <w:bCs/>
          <w:color w:val="auto"/>
          <w:sz w:val="24"/>
        </w:rPr>
        <w:t>法定代表人授权书</w:t>
      </w:r>
    </w:p>
    <w:p>
      <w:pPr>
        <w:autoSpaceDE w:val="0"/>
        <w:autoSpaceDN w:val="0"/>
        <w:adjustRightInd w:val="0"/>
        <w:spacing w:line="360" w:lineRule="auto"/>
        <w:rPr>
          <w:rFonts w:hint="eastAsia" w:ascii="仿宋" w:hAnsi="仿宋" w:eastAsia="仿宋" w:cs="仿宋"/>
          <w:color w:val="auto"/>
          <w:sz w:val="24"/>
        </w:rPr>
      </w:pPr>
      <w:r>
        <w:rPr>
          <w:rFonts w:hint="eastAsia" w:ascii="仿宋" w:hAnsi="仿宋" w:eastAsia="仿宋" w:cs="仿宋"/>
          <w:color w:val="auto"/>
          <w:sz w:val="24"/>
        </w:rPr>
        <w:t>致：</w:t>
      </w:r>
      <w:r>
        <w:rPr>
          <w:rFonts w:hint="eastAsia" w:ascii="仿宋" w:hAnsi="仿宋" w:eastAsia="仿宋" w:cs="仿宋"/>
          <w:color w:val="auto"/>
          <w:sz w:val="24"/>
          <w:u w:val="single"/>
        </w:rPr>
        <w:t>广西博联信息通信技术有限责任公司</w:t>
      </w:r>
    </w:p>
    <w:p>
      <w:pPr>
        <w:spacing w:line="360" w:lineRule="auto"/>
        <w:rPr>
          <w:rFonts w:hint="eastAsia" w:ascii="仿宋" w:hAnsi="仿宋" w:eastAsia="仿宋" w:cs="仿宋"/>
          <w:color w:val="auto"/>
          <w:sz w:val="24"/>
        </w:rPr>
      </w:pPr>
      <w:r>
        <w:rPr>
          <w:rFonts w:hint="eastAsia" w:ascii="仿宋" w:hAnsi="仿宋" w:eastAsia="仿宋" w:cs="仿宋"/>
          <w:color w:val="auto"/>
          <w:sz w:val="24"/>
          <w:u w:val="single"/>
        </w:rPr>
        <w:t xml:space="preserve">                     </w:t>
      </w:r>
      <w:r>
        <w:rPr>
          <w:rFonts w:hint="eastAsia" w:ascii="仿宋" w:hAnsi="仿宋" w:eastAsia="仿宋" w:cs="仿宋"/>
          <w:color w:val="auto"/>
          <w:sz w:val="24"/>
        </w:rPr>
        <w:t>（投标人名称），中华人民共和国合法企业，法定地址：</w:t>
      </w:r>
      <w:r>
        <w:rPr>
          <w:rFonts w:hint="eastAsia" w:ascii="仿宋" w:hAnsi="仿宋" w:eastAsia="仿宋" w:cs="仿宋"/>
          <w:color w:val="auto"/>
          <w:sz w:val="24"/>
          <w:u w:val="single"/>
        </w:rPr>
        <w:t xml:space="preserve">                     </w:t>
      </w:r>
      <w:r>
        <w:rPr>
          <w:rFonts w:hint="eastAsia" w:ascii="仿宋" w:hAnsi="仿宋" w:eastAsia="仿宋" w:cs="仿宋"/>
          <w:color w:val="auto"/>
          <w:sz w:val="24"/>
        </w:rPr>
        <w:t xml:space="preserve"> 。</w:t>
      </w:r>
    </w:p>
    <w:p>
      <w:pPr>
        <w:spacing w:before="156" w:beforeLines="50" w:line="360" w:lineRule="auto"/>
        <w:rPr>
          <w:rFonts w:hint="eastAsia" w:ascii="仿宋" w:hAnsi="仿宋" w:eastAsia="仿宋" w:cs="仿宋"/>
          <w:color w:val="auto"/>
          <w:sz w:val="24"/>
        </w:rPr>
      </w:pPr>
      <w:r>
        <w:rPr>
          <w:rFonts w:hint="eastAsia" w:ascii="仿宋" w:hAnsi="仿宋" w:eastAsia="仿宋" w:cs="仿宋"/>
          <w:color w:val="auto"/>
          <w:sz w:val="24"/>
          <w:u w:val="single"/>
        </w:rPr>
        <w:t xml:space="preserve">                     </w:t>
      </w:r>
      <w:r>
        <w:rPr>
          <w:rFonts w:hint="eastAsia" w:ascii="仿宋" w:hAnsi="仿宋" w:eastAsia="仿宋" w:cs="仿宋"/>
          <w:color w:val="auto"/>
          <w:sz w:val="24"/>
        </w:rPr>
        <w:t>（营业执照法定代表人）特授权</w:t>
      </w:r>
      <w:r>
        <w:rPr>
          <w:rFonts w:hint="eastAsia" w:ascii="仿宋" w:hAnsi="仿宋" w:eastAsia="仿宋" w:cs="仿宋"/>
          <w:color w:val="auto"/>
          <w:sz w:val="24"/>
          <w:u w:val="single"/>
        </w:rPr>
        <w:t xml:space="preserve">       </w:t>
      </w:r>
      <w:r>
        <w:rPr>
          <w:rFonts w:hint="eastAsia" w:ascii="仿宋" w:hAnsi="仿宋" w:eastAsia="仿宋" w:cs="仿宋"/>
          <w:color w:val="auto"/>
          <w:sz w:val="24"/>
        </w:rPr>
        <w:t>代表我公司全权办理</w:t>
      </w:r>
      <w:r>
        <w:rPr>
          <w:rFonts w:hint="eastAsia" w:ascii="仿宋" w:hAnsi="仿宋" w:eastAsia="仿宋" w:cs="仿宋"/>
          <w:color w:val="auto"/>
          <w:sz w:val="24"/>
          <w:u w:val="single"/>
        </w:rPr>
        <w:t xml:space="preserve"> </w:t>
      </w:r>
      <w:r>
        <w:rPr>
          <w:rFonts w:hint="eastAsia" w:ascii="仿宋" w:hAnsi="仿宋" w:eastAsia="仿宋" w:cs="仿宋"/>
          <w:b/>
          <w:bCs/>
          <w:color w:val="auto"/>
          <w:sz w:val="24"/>
          <w:u w:val="single"/>
        </w:rPr>
        <w:t>寻源项目名称</w:t>
      </w:r>
      <w:r>
        <w:rPr>
          <w:rFonts w:hint="eastAsia" w:ascii="仿宋" w:hAnsi="仿宋" w:eastAsia="仿宋" w:cs="仿宋"/>
          <w:color w:val="auto"/>
          <w:sz w:val="24"/>
          <w:u w:val="single"/>
        </w:rPr>
        <w:t xml:space="preserve"> </w:t>
      </w:r>
      <w:r>
        <w:rPr>
          <w:rFonts w:hint="eastAsia" w:ascii="仿宋" w:hAnsi="仿宋" w:eastAsia="仿宋" w:cs="仿宋"/>
          <w:color w:val="auto"/>
          <w:sz w:val="24"/>
        </w:rPr>
        <w:t>的投标、谈判、签约、执行等具体工作，并签署全部有关的文件、协议及合同。</w:t>
      </w:r>
    </w:p>
    <w:p>
      <w:pPr>
        <w:spacing w:before="156" w:beforeLines="50"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我公司对被授权人签署的所有文件、协议及合同负全部责任。</w:t>
      </w:r>
    </w:p>
    <w:p>
      <w:pPr>
        <w:spacing w:before="156" w:beforeLines="50"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在招标人或招标服务单位收到撤销本授权的通知以前，本授权书一直有效。被授权人签署的所有文件、协议和合同（在本授权书有效期内签署的）不因授权的撤销而失效。</w:t>
      </w:r>
    </w:p>
    <w:p>
      <w:pPr>
        <w:spacing w:before="156" w:beforeLines="50"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被授权人不得转授权。</w:t>
      </w:r>
    </w:p>
    <w:p>
      <w:pPr>
        <w:spacing w:before="156" w:beforeLines="50" w:line="360" w:lineRule="auto"/>
        <w:rPr>
          <w:rFonts w:hint="eastAsia" w:ascii="仿宋" w:hAnsi="仿宋" w:eastAsia="仿宋" w:cs="仿宋"/>
          <w:color w:val="auto"/>
          <w:sz w:val="24"/>
          <w:u w:val="single"/>
        </w:rPr>
      </w:pPr>
      <w:r>
        <w:rPr>
          <w:rFonts w:hint="eastAsia" w:ascii="仿宋" w:hAnsi="仿宋" w:eastAsia="仿宋" w:cs="仿宋"/>
          <w:color w:val="auto"/>
          <w:sz w:val="24"/>
        </w:rPr>
        <w:t>授权人（法定代表人）签名（或签章）：</w:t>
      </w:r>
      <w:r>
        <w:rPr>
          <w:rFonts w:hint="eastAsia" w:ascii="仿宋" w:hAnsi="仿宋" w:eastAsia="仿宋" w:cs="仿宋"/>
          <w:color w:val="auto"/>
          <w:sz w:val="24"/>
          <w:u w:val="single"/>
        </w:rPr>
        <w:t xml:space="preserve">    </w:t>
      </w:r>
      <w:r>
        <w:rPr>
          <w:rFonts w:hint="eastAsia" w:ascii="仿宋" w:hAnsi="仿宋" w:eastAsia="仿宋" w:cs="仿宋"/>
          <w:color w:val="auto"/>
          <w:sz w:val="24"/>
        </w:rPr>
        <w:t xml:space="preserve">   被授权人签名（或签章）：</w:t>
      </w:r>
      <w:r>
        <w:rPr>
          <w:rFonts w:hint="eastAsia" w:ascii="仿宋" w:hAnsi="仿宋" w:eastAsia="仿宋" w:cs="仿宋"/>
          <w:color w:val="auto"/>
          <w:sz w:val="24"/>
          <w:u w:val="single"/>
        </w:rPr>
        <w:t xml:space="preserve">   </w:t>
      </w:r>
    </w:p>
    <w:p>
      <w:pPr>
        <w:spacing w:line="360" w:lineRule="auto"/>
        <w:rPr>
          <w:rFonts w:hint="eastAsia" w:ascii="仿宋" w:hAnsi="仿宋" w:eastAsia="仿宋" w:cs="仿宋"/>
          <w:color w:val="auto"/>
          <w:sz w:val="24"/>
          <w:u w:val="single"/>
        </w:rPr>
      </w:pPr>
      <w:r>
        <w:rPr>
          <w:rFonts w:hint="eastAsia" w:ascii="仿宋" w:hAnsi="仿宋" w:eastAsia="仿宋" w:cs="仿宋"/>
          <w:color w:val="auto"/>
          <w:sz w:val="24"/>
        </w:rPr>
        <w:t>职       务：</w:t>
      </w:r>
      <w:r>
        <w:rPr>
          <w:rFonts w:hint="eastAsia" w:ascii="仿宋" w:hAnsi="仿宋" w:eastAsia="仿宋" w:cs="仿宋"/>
          <w:color w:val="auto"/>
          <w:sz w:val="24"/>
          <w:u w:val="single"/>
        </w:rPr>
        <w:t xml:space="preserve">          </w:t>
      </w:r>
      <w:r>
        <w:rPr>
          <w:rFonts w:hint="eastAsia" w:ascii="仿宋" w:hAnsi="仿宋" w:eastAsia="仿宋" w:cs="仿宋"/>
          <w:color w:val="auto"/>
          <w:sz w:val="24"/>
        </w:rPr>
        <w:t xml:space="preserve">                    职        务：</w:t>
      </w:r>
      <w:r>
        <w:rPr>
          <w:rFonts w:hint="eastAsia" w:ascii="仿宋" w:hAnsi="仿宋" w:eastAsia="仿宋" w:cs="仿宋"/>
          <w:color w:val="auto"/>
          <w:sz w:val="24"/>
          <w:u w:val="single"/>
        </w:rPr>
        <w:t xml:space="preserve">           </w:t>
      </w:r>
    </w:p>
    <w:p>
      <w:pPr>
        <w:pStyle w:val="20"/>
        <w:ind w:left="0"/>
        <w:rPr>
          <w:b w:val="0"/>
          <w:bCs/>
          <w:color w:val="auto"/>
        </w:rPr>
      </w:pPr>
      <w:r>
        <w:rPr>
          <w:rFonts w:hint="eastAsia" w:ascii="仿宋" w:hAnsi="仿宋" w:eastAsia="仿宋" w:cs="仿宋"/>
          <w:bCs/>
          <w:smallCaps w:val="0"/>
          <w:color w:val="auto"/>
        </w:rPr>
        <w:t>被授权人联系电话：</w:t>
      </w:r>
      <w:r>
        <w:rPr>
          <w:rFonts w:hint="eastAsia" w:ascii="仿宋" w:hAnsi="仿宋" w:eastAsia="仿宋" w:cs="仿宋"/>
          <w:color w:val="auto"/>
          <w:u w:val="single"/>
        </w:rPr>
        <w:t xml:space="preserve">          </w:t>
      </w:r>
      <w:r>
        <w:rPr>
          <w:rFonts w:hint="eastAsia" w:ascii="仿宋" w:hAnsi="仿宋" w:eastAsia="仿宋" w:cs="仿宋"/>
          <w:color w:val="auto"/>
        </w:rPr>
        <w:t xml:space="preserve"> </w:t>
      </w:r>
    </w:p>
    <w:p>
      <w:pPr>
        <w:autoSpaceDE w:val="0"/>
        <w:autoSpaceDN w:val="0"/>
        <w:adjustRightInd w:val="0"/>
        <w:spacing w:before="156" w:beforeLines="50" w:line="360" w:lineRule="auto"/>
        <w:ind w:right="27"/>
        <w:jc w:val="center"/>
        <w:rPr>
          <w:rFonts w:hint="eastAsia" w:ascii="仿宋" w:hAnsi="仿宋" w:eastAsia="仿宋" w:cs="仿宋"/>
          <w:color w:val="auto"/>
          <w:sz w:val="24"/>
        </w:rPr>
      </w:pPr>
      <w:r>
        <w:rPr>
          <w:rFonts w:hint="eastAsia" w:ascii="仿宋" w:hAnsi="仿宋" w:eastAsia="仿宋" w:cs="仿宋"/>
          <w:color w:val="auto"/>
          <w:sz w:val="24"/>
        </w:rPr>
        <w:t xml:space="preserve">                  </w:t>
      </w:r>
    </w:p>
    <w:p>
      <w:pPr>
        <w:spacing w:line="360" w:lineRule="auto"/>
        <w:jc w:val="right"/>
        <w:rPr>
          <w:color w:val="auto"/>
        </w:rPr>
      </w:pPr>
      <w:r>
        <w:rPr>
          <w:rFonts w:hint="eastAsia" w:ascii="仿宋" w:hAnsi="仿宋" w:eastAsia="仿宋" w:cs="仿宋"/>
          <w:b/>
          <w:bCs/>
          <w:color w:val="auto"/>
          <w:sz w:val="24"/>
        </w:rPr>
        <w:t>供应商</w:t>
      </w:r>
      <w:r>
        <w:rPr>
          <w:rFonts w:hint="eastAsia" w:ascii="仿宋" w:hAnsi="仿宋" w:eastAsia="仿宋" w:cs="仿宋"/>
          <w:color w:val="auto"/>
          <w:sz w:val="24"/>
        </w:rPr>
        <w:t>名称：</w:t>
      </w:r>
      <w:r>
        <w:rPr>
          <w:rFonts w:hint="eastAsia" w:ascii="仿宋" w:hAnsi="仿宋" w:eastAsia="仿宋" w:cs="仿宋"/>
          <w:color w:val="auto"/>
          <w:sz w:val="24"/>
          <w:u w:val="single"/>
        </w:rPr>
        <w:t xml:space="preserve">                   </w:t>
      </w:r>
      <w:r>
        <w:rPr>
          <w:rFonts w:hint="eastAsia" w:ascii="仿宋" w:hAnsi="仿宋" w:eastAsia="仿宋" w:cs="仿宋"/>
          <w:color w:val="auto"/>
          <w:sz w:val="24"/>
        </w:rPr>
        <w:t>（公章或电子签章）</w:t>
      </w:r>
    </w:p>
    <w:p>
      <w:pPr>
        <w:spacing w:line="360" w:lineRule="auto"/>
        <w:jc w:val="right"/>
        <w:rPr>
          <w:rFonts w:hint="eastAsia" w:ascii="仿宋" w:hAnsi="仿宋" w:eastAsia="仿宋" w:cs="仿宋"/>
          <w:color w:val="auto"/>
          <w:sz w:val="24"/>
        </w:rPr>
      </w:pPr>
      <w:r>
        <w:rPr>
          <w:rFonts w:hint="eastAsia" w:ascii="仿宋" w:hAnsi="仿宋" w:eastAsia="仿宋" w:cs="仿宋"/>
          <w:color w:val="auto"/>
          <w:sz w:val="24"/>
        </w:rPr>
        <w:t>日   期：</w:t>
      </w:r>
      <w:r>
        <w:rPr>
          <w:rFonts w:hint="eastAsia" w:ascii="仿宋" w:hAnsi="仿宋" w:eastAsia="仿宋" w:cs="仿宋"/>
          <w:color w:val="auto"/>
          <w:sz w:val="24"/>
          <w:u w:val="single"/>
        </w:rPr>
        <w:t xml:space="preserve">        </w:t>
      </w:r>
      <w:r>
        <w:rPr>
          <w:rFonts w:hint="eastAsia" w:ascii="仿宋" w:hAnsi="仿宋" w:eastAsia="仿宋" w:cs="仿宋"/>
          <w:color w:val="auto"/>
          <w:sz w:val="24"/>
        </w:rPr>
        <w:t>年</w:t>
      </w:r>
      <w:r>
        <w:rPr>
          <w:rFonts w:hint="eastAsia" w:ascii="仿宋" w:hAnsi="仿宋" w:eastAsia="仿宋" w:cs="仿宋"/>
          <w:color w:val="auto"/>
          <w:sz w:val="24"/>
          <w:u w:val="single"/>
        </w:rPr>
        <w:t xml:space="preserve">       </w:t>
      </w:r>
      <w:r>
        <w:rPr>
          <w:rFonts w:hint="eastAsia" w:ascii="仿宋" w:hAnsi="仿宋" w:eastAsia="仿宋" w:cs="仿宋"/>
          <w:color w:val="auto"/>
          <w:sz w:val="24"/>
        </w:rPr>
        <w:t>月</w:t>
      </w:r>
      <w:r>
        <w:rPr>
          <w:rFonts w:hint="eastAsia" w:ascii="仿宋" w:hAnsi="仿宋" w:eastAsia="仿宋" w:cs="仿宋"/>
          <w:color w:val="auto"/>
          <w:sz w:val="24"/>
          <w:u w:val="single"/>
        </w:rPr>
        <w:t xml:space="preserve">      </w:t>
      </w:r>
      <w:r>
        <w:rPr>
          <w:rFonts w:hint="eastAsia" w:ascii="仿宋" w:hAnsi="仿宋" w:eastAsia="仿宋" w:cs="仿宋"/>
          <w:color w:val="auto"/>
          <w:sz w:val="24"/>
        </w:rPr>
        <w:t>日</w:t>
      </w:r>
    </w:p>
    <w:p>
      <w:pPr>
        <w:spacing w:line="360" w:lineRule="auto"/>
        <w:rPr>
          <w:rFonts w:hint="eastAsia" w:ascii="仿宋" w:hAnsi="仿宋" w:eastAsia="仿宋" w:cs="仿宋"/>
          <w:color w:val="auto"/>
          <w:sz w:val="24"/>
        </w:rPr>
      </w:pPr>
      <w:r>
        <w:rPr>
          <w:rFonts w:hint="eastAsia" w:ascii="仿宋" w:hAnsi="仿宋" w:eastAsia="仿宋" w:cs="仿宋"/>
          <w:color w:val="auto"/>
          <w:sz w:val="24"/>
        </w:rPr>
        <w:t>注：（1）本授权书必须由授权人（法定代表人）本人签名(或签章）。</w:t>
      </w:r>
    </w:p>
    <w:p>
      <w:pPr>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（2）若被授权人有两名或两名以上，如未特别声明，则任一被授权人签名的有关文件、协议、合同或处理的相关事务均应视为有效。</w:t>
      </w:r>
    </w:p>
    <w:p>
      <w:pPr>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（3）“授权人（法定代表人）签名（或签章）”和“被授权人签名（或签章）”需打印本页“法定代表人授权书”后签字并盖公章扫描上传，否则将视为无效投标。</w:t>
      </w:r>
    </w:p>
    <w:p>
      <w:pPr>
        <w:rPr>
          <w:rFonts w:hint="eastAsia" w:ascii="仿宋" w:hAnsi="仿宋" w:eastAsia="仿宋" w:cs="仿宋"/>
          <w:color w:val="auto"/>
          <w:sz w:val="24"/>
        </w:rPr>
      </w:pPr>
      <w:r>
        <w:rPr>
          <w:rFonts w:hint="eastAsia" w:ascii="仿宋" w:hAnsi="仿宋" w:eastAsia="仿宋" w:cs="仿宋"/>
          <w:color w:val="auto"/>
          <w:sz w:val="24"/>
        </w:rPr>
        <w:br w:type="page"/>
      </w:r>
    </w:p>
    <w:p>
      <w:pPr>
        <w:pStyle w:val="7"/>
        <w:numPr>
          <w:ilvl w:val="2"/>
          <w:numId w:val="0"/>
        </w:numPr>
        <w:spacing w:line="360" w:lineRule="auto"/>
        <w:rPr>
          <w:rFonts w:hint="eastAsia" w:ascii="仿宋" w:hAnsi="仿宋" w:eastAsia="仿宋" w:cs="仿宋"/>
          <w:b/>
          <w:bCs/>
          <w:color w:val="auto"/>
          <w:sz w:val="24"/>
        </w:rPr>
      </w:pPr>
      <w:r>
        <w:rPr>
          <w:rFonts w:hint="eastAsia" w:ascii="仿宋" w:hAnsi="仿宋" w:eastAsia="仿宋" w:cs="仿宋"/>
          <w:b/>
          <w:bCs/>
          <w:color w:val="auto"/>
          <w:sz w:val="24"/>
        </w:rPr>
        <w:t>1.1.1</w:t>
      </w:r>
      <w:r>
        <w:rPr>
          <w:rFonts w:hint="eastAsia" w:ascii="仿宋" w:hAnsi="仿宋" w:eastAsia="仿宋" w:cs="仿宋"/>
          <w:b/>
          <w:bCs/>
          <w:color w:val="auto"/>
          <w:sz w:val="24"/>
          <w:lang w:val="en-US" w:eastAsia="zh-CN"/>
        </w:rPr>
        <w:t>1</w:t>
      </w:r>
      <w:r>
        <w:rPr>
          <w:rFonts w:hint="eastAsia" w:ascii="仿宋" w:hAnsi="仿宋" w:eastAsia="仿宋" w:cs="仿宋"/>
          <w:b/>
          <w:bCs/>
          <w:color w:val="auto"/>
          <w:sz w:val="24"/>
        </w:rPr>
        <w:t>被授权人身份证明（格式</w:t>
      </w:r>
      <w:r>
        <w:rPr>
          <w:rFonts w:hint="eastAsia" w:ascii="仿宋" w:hAnsi="仿宋" w:eastAsia="仿宋" w:cs="仿宋"/>
          <w:b/>
          <w:bCs/>
          <w:color w:val="auto"/>
          <w:sz w:val="24"/>
          <w:lang w:val="en-US" w:eastAsia="zh-CN"/>
        </w:rPr>
        <w:t>八</w:t>
      </w:r>
      <w:r>
        <w:rPr>
          <w:rFonts w:hint="eastAsia" w:ascii="仿宋" w:hAnsi="仿宋" w:eastAsia="仿宋" w:cs="仿宋"/>
          <w:b/>
          <w:bCs/>
          <w:color w:val="auto"/>
          <w:sz w:val="24"/>
        </w:rPr>
        <w:t>）</w:t>
      </w:r>
    </w:p>
    <w:p>
      <w:pPr>
        <w:spacing w:line="360" w:lineRule="auto"/>
        <w:rPr>
          <w:color w:val="auto"/>
        </w:rPr>
      </w:pPr>
      <w:r>
        <w:rPr>
          <w:rFonts w:hint="eastAsia" w:ascii="仿宋" w:hAnsi="仿宋" w:eastAsia="仿宋" w:cs="仿宋"/>
          <w:i/>
          <w:iCs/>
          <w:color w:val="auto"/>
          <w:sz w:val="24"/>
          <w:u w:val="single"/>
        </w:rPr>
        <w:t>（说明：</w:t>
      </w:r>
      <w:r>
        <w:rPr>
          <w:rFonts w:ascii="仿宋" w:hAnsi="仿宋" w:eastAsia="仿宋" w:cs="仿宋"/>
          <w:i/>
          <w:iCs/>
          <w:color w:val="auto"/>
          <w:kern w:val="0"/>
          <w:sz w:val="24"/>
          <w:u w:val="single"/>
          <w:lang w:bidi="ar"/>
        </w:rPr>
        <w:t>制造商提供，并加盖</w:t>
      </w:r>
      <w:r>
        <w:rPr>
          <w:rFonts w:hint="eastAsia" w:ascii="仿宋" w:hAnsi="仿宋" w:eastAsia="仿宋" w:cs="仿宋"/>
          <w:i/>
          <w:iCs/>
          <w:color w:val="auto"/>
          <w:kern w:val="0"/>
          <w:sz w:val="24"/>
          <w:u w:val="single"/>
          <w:lang w:bidi="ar"/>
        </w:rPr>
        <w:t>公章（或电子章）</w:t>
      </w:r>
      <w:r>
        <w:rPr>
          <w:rFonts w:hint="eastAsia" w:ascii="仿宋" w:hAnsi="仿宋" w:eastAsia="仿宋" w:cs="仿宋"/>
          <w:i/>
          <w:iCs/>
          <w:color w:val="auto"/>
          <w:sz w:val="24"/>
          <w:u w:val="single"/>
        </w:rPr>
        <w:t>）</w:t>
      </w:r>
    </w:p>
    <w:p>
      <w:pPr>
        <w:spacing w:line="360" w:lineRule="auto"/>
        <w:jc w:val="center"/>
        <w:rPr>
          <w:rFonts w:hint="eastAsia" w:ascii="仿宋" w:hAnsi="仿宋" w:eastAsia="仿宋" w:cs="仿宋"/>
          <w:b/>
          <w:bCs/>
          <w:color w:val="auto"/>
          <w:sz w:val="24"/>
        </w:rPr>
      </w:pPr>
    </w:p>
    <w:p>
      <w:pPr>
        <w:spacing w:line="360" w:lineRule="auto"/>
        <w:jc w:val="center"/>
        <w:rPr>
          <w:rFonts w:hint="eastAsia" w:ascii="仿宋" w:hAnsi="仿宋" w:eastAsia="仿宋" w:cs="仿宋"/>
          <w:b/>
          <w:bCs/>
          <w:color w:val="auto"/>
          <w:sz w:val="24"/>
        </w:rPr>
      </w:pPr>
      <w:r>
        <w:rPr>
          <w:rFonts w:hint="eastAsia" w:ascii="仿宋" w:hAnsi="仿宋" w:eastAsia="仿宋" w:cs="仿宋"/>
          <w:b/>
          <w:bCs/>
          <w:color w:val="auto"/>
          <w:sz w:val="24"/>
        </w:rPr>
        <w:t>被授权人身份证明</w:t>
      </w:r>
    </w:p>
    <w:p>
      <w:pPr>
        <w:spacing w:line="360" w:lineRule="auto"/>
        <w:rPr>
          <w:rFonts w:hint="eastAsia" w:ascii="仿宋" w:hAnsi="仿宋" w:eastAsia="仿宋" w:cs="仿宋"/>
          <w:color w:val="auto"/>
          <w:sz w:val="24"/>
        </w:rPr>
      </w:pPr>
      <w:r>
        <w:rPr>
          <w:rFonts w:hint="eastAsia" w:ascii="仿宋" w:hAnsi="仿宋" w:eastAsia="仿宋" w:cs="仿宋"/>
          <w:color w:val="auto"/>
          <w:sz w:val="24"/>
        </w:rPr>
        <w:t>致：</w:t>
      </w:r>
      <w:r>
        <w:rPr>
          <w:rFonts w:hint="eastAsia" w:ascii="仿宋" w:hAnsi="仿宋" w:eastAsia="仿宋" w:cs="仿宋"/>
          <w:color w:val="auto"/>
          <w:sz w:val="24"/>
          <w:u w:val="single"/>
        </w:rPr>
        <w:t>广西博联信息通信技术有限责任公司</w:t>
      </w:r>
      <w:r>
        <w:rPr>
          <w:rFonts w:hint="eastAsia" w:ascii="仿宋" w:hAnsi="仿宋" w:eastAsia="仿宋" w:cs="仿宋"/>
          <w:color w:val="auto"/>
          <w:sz w:val="24"/>
        </w:rPr>
        <w:t xml:space="preserve">        </w:t>
      </w:r>
    </w:p>
    <w:p>
      <w:pPr>
        <w:autoSpaceDE w:val="0"/>
        <w:autoSpaceDN w:val="0"/>
        <w:adjustRightInd w:val="0"/>
        <w:spacing w:line="360" w:lineRule="auto"/>
        <w:ind w:firstLine="480" w:firstLineChars="200"/>
        <w:jc w:val="left"/>
        <w:rPr>
          <w:color w:val="auto"/>
          <w:sz w:val="24"/>
        </w:rPr>
      </w:pPr>
      <w:r>
        <w:rPr>
          <w:rFonts w:hint="eastAsia"/>
          <w:color w:val="auto"/>
          <w:sz w:val="24"/>
        </w:rPr>
        <w:t xml:space="preserve"> </w:t>
      </w:r>
    </w:p>
    <w:p>
      <w:pPr>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兹委托授权</w:t>
      </w:r>
      <w:r>
        <w:rPr>
          <w:rFonts w:hint="eastAsia" w:ascii="仿宋" w:hAnsi="仿宋" w:eastAsia="仿宋" w:cs="仿宋"/>
          <w:color w:val="auto"/>
          <w:sz w:val="24"/>
          <w:u w:val="single"/>
        </w:rPr>
        <w:t xml:space="preserve">                  </w:t>
      </w:r>
      <w:r>
        <w:rPr>
          <w:rFonts w:hint="eastAsia" w:ascii="仿宋" w:hAnsi="仿宋" w:eastAsia="仿宋" w:cs="仿宋"/>
          <w:color w:val="auto"/>
          <w:sz w:val="24"/>
        </w:rPr>
        <w:t>（被授权人姓名）前来参加</w:t>
      </w:r>
      <w:r>
        <w:rPr>
          <w:rFonts w:hint="eastAsia" w:ascii="仿宋" w:hAnsi="仿宋" w:eastAsia="仿宋" w:cs="仿宋"/>
          <w:b/>
          <w:bCs/>
          <w:color w:val="auto"/>
          <w:sz w:val="24"/>
          <w:u w:val="single"/>
        </w:rPr>
        <w:t>寻源项目名称</w:t>
      </w:r>
      <w:r>
        <w:rPr>
          <w:rFonts w:hint="eastAsia" w:ascii="仿宋" w:hAnsi="仿宋" w:eastAsia="仿宋" w:cs="仿宋"/>
          <w:color w:val="auto"/>
          <w:sz w:val="24"/>
        </w:rPr>
        <w:t>的投标、谈判、签约、执行等具体工作。</w:t>
      </w:r>
    </w:p>
    <w:p>
      <w:pPr>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 </w:t>
      </w:r>
    </w:p>
    <w:p>
      <w:pPr>
        <w:spacing w:line="360" w:lineRule="auto"/>
        <w:rPr>
          <w:rFonts w:hint="eastAsia" w:ascii="仿宋" w:hAnsi="仿宋" w:eastAsia="仿宋" w:cs="仿宋"/>
          <w:color w:val="auto"/>
          <w:sz w:val="24"/>
        </w:rPr>
      </w:pPr>
      <w:r>
        <w:rPr>
          <w:rFonts w:hint="eastAsia" w:ascii="仿宋" w:hAnsi="仿宋" w:eastAsia="仿宋" w:cs="仿宋"/>
          <w:color w:val="auto"/>
          <w:sz w:val="24"/>
        </w:rPr>
        <w:t>特此证明！</w:t>
      </w:r>
    </w:p>
    <w:p>
      <w:pPr>
        <w:spacing w:line="360" w:lineRule="auto"/>
        <w:rPr>
          <w:rFonts w:hint="eastAsia" w:ascii="仿宋" w:hAnsi="仿宋" w:eastAsia="仿宋" w:cs="仿宋"/>
          <w:color w:val="auto"/>
          <w:sz w:val="24"/>
        </w:rPr>
      </w:pPr>
      <w:r>
        <w:rPr>
          <w:rFonts w:hint="eastAsia" w:ascii="仿宋" w:hAnsi="仿宋" w:eastAsia="仿宋" w:cs="仿宋"/>
          <w:color w:val="auto"/>
          <w:sz w:val="24"/>
        </w:rPr>
        <w:t>附：</w:t>
      </w:r>
      <w:r>
        <w:rPr>
          <w:rFonts w:hint="eastAsia" w:ascii="仿宋" w:hAnsi="仿宋" w:eastAsia="仿宋" w:cs="仿宋"/>
          <w:color w:val="auto"/>
          <w:sz w:val="24"/>
          <w:u w:val="single"/>
        </w:rPr>
        <w:t xml:space="preserve">          </w:t>
      </w:r>
      <w:r>
        <w:rPr>
          <w:rFonts w:hint="eastAsia" w:ascii="仿宋" w:hAnsi="仿宋" w:eastAsia="仿宋" w:cs="仿宋"/>
          <w:color w:val="auto"/>
          <w:sz w:val="24"/>
        </w:rPr>
        <w:t>（被授权人）身份证扫描件（正、反面）。</w:t>
      </w:r>
    </w:p>
    <w:tbl>
      <w:tblPr>
        <w:tblStyle w:val="24"/>
        <w:tblW w:w="8528" w:type="dxa"/>
        <w:jc w:val="center"/>
        <w:tblLayout w:type="fixed"/>
        <w:tblCellMar>
          <w:top w:w="0" w:type="dxa"/>
          <w:left w:w="108" w:type="dxa"/>
          <w:bottom w:w="0" w:type="dxa"/>
          <w:right w:w="108" w:type="dxa"/>
        </w:tblCellMar>
      </w:tblPr>
      <w:tblGrid>
        <w:gridCol w:w="4264"/>
        <w:gridCol w:w="4264"/>
      </w:tblGrid>
      <w:tr>
        <w:tblPrEx>
          <w:tblCellMar>
            <w:top w:w="0" w:type="dxa"/>
            <w:left w:w="108" w:type="dxa"/>
            <w:bottom w:w="0" w:type="dxa"/>
            <w:right w:w="108" w:type="dxa"/>
          </w:tblCellMar>
        </w:tblPrEx>
        <w:trPr>
          <w:trHeight w:val="3901" w:hRule="atLeast"/>
          <w:jc w:val="center"/>
        </w:trPr>
        <w:tc>
          <w:tcPr>
            <w:tcW w:w="4264" w:type="dxa"/>
            <w:vAlign w:val="center"/>
          </w:tcPr>
          <w:p>
            <w:pPr>
              <w:spacing w:line="360" w:lineRule="auto"/>
              <w:jc w:val="center"/>
              <w:rPr>
                <w:rFonts w:hint="eastAsia" w:ascii="仿宋" w:hAnsi="仿宋" w:eastAsia="仿宋" w:cs="仿宋"/>
                <w:color w:val="auto"/>
                <w:sz w:val="24"/>
              </w:rPr>
            </w:pPr>
            <w:r>
              <w:rPr>
                <w:rFonts w:hint="eastAsia" w:ascii="仿宋" w:hAnsi="仿宋" w:eastAsia="仿宋" w:cs="仿宋"/>
                <w:color w:val="auto"/>
                <w:sz w:val="24"/>
              </w:rPr>
              <w:t>被授权人身份证复印件正面</w:t>
            </w:r>
          </w:p>
        </w:tc>
        <w:tc>
          <w:tcPr>
            <w:tcW w:w="4264" w:type="dxa"/>
            <w:vAlign w:val="center"/>
          </w:tcPr>
          <w:p>
            <w:pPr>
              <w:spacing w:line="360" w:lineRule="auto"/>
              <w:jc w:val="center"/>
              <w:rPr>
                <w:rFonts w:hint="eastAsia" w:ascii="仿宋" w:hAnsi="仿宋" w:eastAsia="仿宋" w:cs="仿宋"/>
                <w:color w:val="auto"/>
                <w:sz w:val="24"/>
              </w:rPr>
            </w:pPr>
            <w:r>
              <w:rPr>
                <w:rFonts w:hint="eastAsia" w:ascii="仿宋" w:hAnsi="仿宋" w:eastAsia="仿宋" w:cs="仿宋"/>
                <w:color w:val="auto"/>
                <w:sz w:val="24"/>
              </w:rPr>
              <w:t>被授权人身份证复印件背面</w:t>
            </w:r>
          </w:p>
        </w:tc>
      </w:tr>
    </w:tbl>
    <w:p>
      <w:pPr>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 </w:t>
      </w:r>
    </w:p>
    <w:p>
      <w:pPr>
        <w:spacing w:line="360" w:lineRule="auto"/>
        <w:rPr>
          <w:rFonts w:hint="eastAsia" w:ascii="仿宋" w:hAnsi="仿宋" w:eastAsia="仿宋" w:cs="仿宋"/>
          <w:snapToGrid w:val="0"/>
          <w:color w:val="auto"/>
          <w:kern w:val="24"/>
          <w:sz w:val="24"/>
        </w:rPr>
      </w:pPr>
      <w:r>
        <w:rPr>
          <w:rFonts w:hint="eastAsia" w:ascii="仿宋" w:hAnsi="仿宋" w:eastAsia="仿宋" w:cs="仿宋"/>
          <w:color w:val="auto"/>
          <w:sz w:val="24"/>
        </w:rPr>
        <w:t xml:space="preserve"> </w:t>
      </w:r>
    </w:p>
    <w:p>
      <w:pPr>
        <w:spacing w:line="360" w:lineRule="auto"/>
        <w:jc w:val="right"/>
        <w:rPr>
          <w:color w:val="auto"/>
        </w:rPr>
      </w:pPr>
      <w:r>
        <w:rPr>
          <w:rFonts w:hint="eastAsia" w:ascii="仿宋" w:hAnsi="仿宋" w:eastAsia="仿宋" w:cs="仿宋"/>
          <w:b/>
          <w:bCs/>
          <w:color w:val="auto"/>
          <w:sz w:val="24"/>
        </w:rPr>
        <w:t>供应商</w:t>
      </w:r>
      <w:r>
        <w:rPr>
          <w:rFonts w:hint="eastAsia" w:ascii="仿宋" w:hAnsi="仿宋" w:eastAsia="仿宋" w:cs="仿宋"/>
          <w:color w:val="auto"/>
          <w:sz w:val="24"/>
        </w:rPr>
        <w:t>名称：</w:t>
      </w:r>
      <w:r>
        <w:rPr>
          <w:rFonts w:hint="eastAsia" w:ascii="仿宋" w:hAnsi="仿宋" w:eastAsia="仿宋" w:cs="仿宋"/>
          <w:color w:val="auto"/>
          <w:sz w:val="24"/>
          <w:u w:val="single"/>
        </w:rPr>
        <w:t xml:space="preserve">                   </w:t>
      </w:r>
      <w:r>
        <w:rPr>
          <w:rFonts w:hint="eastAsia" w:ascii="仿宋" w:hAnsi="仿宋" w:eastAsia="仿宋" w:cs="仿宋"/>
          <w:color w:val="auto"/>
          <w:sz w:val="24"/>
        </w:rPr>
        <w:t>（公章或电子签章）</w:t>
      </w:r>
    </w:p>
    <w:p>
      <w:pPr>
        <w:spacing w:line="360" w:lineRule="auto"/>
        <w:jc w:val="right"/>
        <w:rPr>
          <w:rFonts w:hint="eastAsia" w:ascii="仿宋" w:hAnsi="仿宋" w:eastAsia="仿宋" w:cs="仿宋"/>
          <w:color w:val="auto"/>
          <w:sz w:val="24"/>
        </w:rPr>
      </w:pPr>
      <w:r>
        <w:rPr>
          <w:rFonts w:hint="eastAsia" w:ascii="仿宋" w:hAnsi="仿宋" w:eastAsia="仿宋" w:cs="仿宋"/>
          <w:color w:val="auto"/>
          <w:sz w:val="24"/>
        </w:rPr>
        <w:t>日   期：</w:t>
      </w:r>
      <w:r>
        <w:rPr>
          <w:rFonts w:hint="eastAsia" w:ascii="仿宋" w:hAnsi="仿宋" w:eastAsia="仿宋" w:cs="仿宋"/>
          <w:color w:val="auto"/>
          <w:sz w:val="24"/>
          <w:u w:val="single"/>
        </w:rPr>
        <w:t xml:space="preserve">        </w:t>
      </w:r>
      <w:r>
        <w:rPr>
          <w:rFonts w:hint="eastAsia" w:ascii="仿宋" w:hAnsi="仿宋" w:eastAsia="仿宋" w:cs="仿宋"/>
          <w:color w:val="auto"/>
          <w:sz w:val="24"/>
        </w:rPr>
        <w:t>年</w:t>
      </w:r>
      <w:r>
        <w:rPr>
          <w:rFonts w:hint="eastAsia" w:ascii="仿宋" w:hAnsi="仿宋" w:eastAsia="仿宋" w:cs="仿宋"/>
          <w:color w:val="auto"/>
          <w:sz w:val="24"/>
          <w:u w:val="single"/>
        </w:rPr>
        <w:t xml:space="preserve">       </w:t>
      </w:r>
      <w:r>
        <w:rPr>
          <w:rFonts w:hint="eastAsia" w:ascii="仿宋" w:hAnsi="仿宋" w:eastAsia="仿宋" w:cs="仿宋"/>
          <w:color w:val="auto"/>
          <w:sz w:val="24"/>
        </w:rPr>
        <w:t>月</w:t>
      </w:r>
      <w:r>
        <w:rPr>
          <w:rFonts w:hint="eastAsia" w:ascii="仿宋" w:hAnsi="仿宋" w:eastAsia="仿宋" w:cs="仿宋"/>
          <w:color w:val="auto"/>
          <w:sz w:val="24"/>
          <w:u w:val="single"/>
        </w:rPr>
        <w:t xml:space="preserve">      </w:t>
      </w:r>
      <w:r>
        <w:rPr>
          <w:rFonts w:hint="eastAsia" w:ascii="仿宋" w:hAnsi="仿宋" w:eastAsia="仿宋" w:cs="仿宋"/>
          <w:color w:val="auto"/>
          <w:sz w:val="24"/>
        </w:rPr>
        <w:t>日</w:t>
      </w:r>
    </w:p>
    <w:p>
      <w:pPr>
        <w:pStyle w:val="7"/>
        <w:pageBreakBefore/>
        <w:numPr>
          <w:ilvl w:val="2"/>
          <w:numId w:val="0"/>
        </w:numPr>
        <w:spacing w:line="360" w:lineRule="auto"/>
        <w:rPr>
          <w:rFonts w:hint="eastAsia" w:ascii="仿宋" w:hAnsi="仿宋" w:eastAsia="仿宋" w:cs="仿宋"/>
          <w:b/>
          <w:bCs/>
          <w:color w:val="auto"/>
          <w:sz w:val="24"/>
        </w:rPr>
      </w:pPr>
      <w:r>
        <w:rPr>
          <w:rFonts w:hint="eastAsia" w:ascii="仿宋" w:hAnsi="仿宋" w:eastAsia="仿宋" w:cs="仿宋"/>
          <w:b/>
          <w:bCs/>
          <w:color w:val="auto"/>
          <w:sz w:val="24"/>
        </w:rPr>
        <w:t>1.1.1</w:t>
      </w:r>
      <w:r>
        <w:rPr>
          <w:rFonts w:hint="eastAsia" w:ascii="仿宋" w:hAnsi="仿宋" w:eastAsia="仿宋" w:cs="仿宋"/>
          <w:b/>
          <w:bCs/>
          <w:color w:val="auto"/>
          <w:sz w:val="24"/>
          <w:lang w:val="en-US" w:eastAsia="zh-CN"/>
        </w:rPr>
        <w:t>2</w:t>
      </w:r>
      <w:r>
        <w:rPr>
          <w:rFonts w:hint="eastAsia" w:ascii="仿宋" w:hAnsi="仿宋" w:eastAsia="仿宋" w:cs="仿宋"/>
          <w:b/>
          <w:bCs/>
          <w:color w:val="auto"/>
          <w:sz w:val="24"/>
        </w:rPr>
        <w:t>法定代表人身份证明（格式</w:t>
      </w:r>
      <w:r>
        <w:rPr>
          <w:rFonts w:hint="eastAsia" w:ascii="仿宋" w:hAnsi="仿宋" w:eastAsia="仿宋" w:cs="仿宋"/>
          <w:b/>
          <w:bCs/>
          <w:color w:val="auto"/>
          <w:sz w:val="24"/>
          <w:lang w:val="en-US" w:eastAsia="zh-CN"/>
        </w:rPr>
        <w:t>九</w:t>
      </w:r>
      <w:r>
        <w:rPr>
          <w:rFonts w:hint="eastAsia" w:ascii="仿宋" w:hAnsi="仿宋" w:eastAsia="仿宋" w:cs="仿宋"/>
          <w:b/>
          <w:bCs/>
          <w:color w:val="auto"/>
          <w:sz w:val="24"/>
        </w:rPr>
        <w:t>）</w:t>
      </w:r>
    </w:p>
    <w:p>
      <w:pPr>
        <w:spacing w:line="360" w:lineRule="auto"/>
        <w:rPr>
          <w:color w:val="auto"/>
        </w:rPr>
      </w:pPr>
      <w:r>
        <w:rPr>
          <w:rFonts w:hint="eastAsia" w:ascii="仿宋" w:hAnsi="仿宋" w:eastAsia="仿宋" w:cs="仿宋"/>
          <w:i/>
          <w:iCs/>
          <w:color w:val="auto"/>
          <w:sz w:val="24"/>
          <w:u w:val="single"/>
        </w:rPr>
        <w:t>（说明：</w:t>
      </w:r>
      <w:r>
        <w:rPr>
          <w:rFonts w:ascii="仿宋" w:hAnsi="仿宋" w:eastAsia="仿宋" w:cs="仿宋"/>
          <w:i/>
          <w:iCs/>
          <w:color w:val="auto"/>
          <w:kern w:val="0"/>
          <w:sz w:val="24"/>
          <w:u w:val="single"/>
          <w:lang w:bidi="ar"/>
        </w:rPr>
        <w:t>制造商提供，并加盖</w:t>
      </w:r>
      <w:r>
        <w:rPr>
          <w:rFonts w:hint="eastAsia" w:ascii="仿宋" w:hAnsi="仿宋" w:eastAsia="仿宋" w:cs="仿宋"/>
          <w:i/>
          <w:iCs/>
          <w:color w:val="auto"/>
          <w:kern w:val="0"/>
          <w:sz w:val="24"/>
          <w:u w:val="single"/>
          <w:lang w:bidi="ar"/>
        </w:rPr>
        <w:t>公章（或电子章）</w:t>
      </w:r>
      <w:r>
        <w:rPr>
          <w:rFonts w:hint="eastAsia" w:ascii="仿宋" w:hAnsi="仿宋" w:eastAsia="仿宋" w:cs="仿宋"/>
          <w:i/>
          <w:iCs/>
          <w:color w:val="auto"/>
          <w:sz w:val="24"/>
          <w:u w:val="single"/>
        </w:rPr>
        <w:t>）</w:t>
      </w:r>
    </w:p>
    <w:p>
      <w:pPr>
        <w:spacing w:line="360" w:lineRule="auto"/>
        <w:jc w:val="center"/>
        <w:rPr>
          <w:rFonts w:hint="eastAsia" w:ascii="仿宋" w:hAnsi="仿宋" w:eastAsia="仿宋" w:cs="仿宋"/>
          <w:snapToGrid w:val="0"/>
          <w:color w:val="auto"/>
          <w:kern w:val="24"/>
          <w:sz w:val="24"/>
        </w:rPr>
      </w:pPr>
    </w:p>
    <w:p>
      <w:pPr>
        <w:spacing w:line="360" w:lineRule="auto"/>
        <w:jc w:val="center"/>
        <w:rPr>
          <w:rFonts w:hint="eastAsia" w:ascii="仿宋" w:hAnsi="仿宋" w:eastAsia="仿宋" w:cs="仿宋"/>
          <w:b/>
          <w:bCs/>
          <w:snapToGrid w:val="0"/>
          <w:color w:val="auto"/>
          <w:kern w:val="24"/>
          <w:sz w:val="24"/>
        </w:rPr>
      </w:pPr>
      <w:r>
        <w:rPr>
          <w:rFonts w:hint="eastAsia" w:ascii="仿宋" w:hAnsi="仿宋" w:eastAsia="仿宋" w:cs="仿宋"/>
          <w:b/>
          <w:bCs/>
          <w:snapToGrid w:val="0"/>
          <w:color w:val="auto"/>
          <w:kern w:val="24"/>
          <w:sz w:val="24"/>
        </w:rPr>
        <w:t>法定代表人身份证明</w:t>
      </w:r>
    </w:p>
    <w:p>
      <w:pPr>
        <w:pStyle w:val="23"/>
        <w:spacing w:line="360" w:lineRule="auto"/>
        <w:rPr>
          <w:rFonts w:hint="eastAsia" w:ascii="仿宋" w:hAnsi="仿宋" w:eastAsia="仿宋" w:cs="仿宋"/>
          <w:color w:val="auto"/>
          <w:szCs w:val="24"/>
        </w:rPr>
      </w:pPr>
    </w:p>
    <w:p>
      <w:pPr>
        <w:pStyle w:val="31"/>
        <w:rPr>
          <w:rFonts w:hint="eastAsia" w:ascii="仿宋" w:hAnsi="仿宋" w:eastAsia="仿宋" w:cs="仿宋"/>
          <w:snapToGrid w:val="0"/>
          <w:color w:val="auto"/>
          <w:kern w:val="24"/>
          <w:szCs w:val="24"/>
        </w:rPr>
      </w:pPr>
      <w:r>
        <w:rPr>
          <w:rFonts w:hint="eastAsia" w:ascii="仿宋" w:hAnsi="仿宋" w:eastAsia="仿宋" w:cs="仿宋"/>
          <w:snapToGrid w:val="0"/>
          <w:color w:val="auto"/>
          <w:kern w:val="24"/>
          <w:szCs w:val="24"/>
        </w:rPr>
        <w:t>单位名称：_________________</w:t>
      </w:r>
    </w:p>
    <w:p>
      <w:pPr>
        <w:pStyle w:val="31"/>
        <w:rPr>
          <w:rFonts w:hint="eastAsia" w:ascii="仿宋" w:hAnsi="仿宋" w:eastAsia="仿宋" w:cs="仿宋"/>
          <w:snapToGrid w:val="0"/>
          <w:color w:val="auto"/>
          <w:kern w:val="24"/>
          <w:szCs w:val="24"/>
        </w:rPr>
      </w:pPr>
      <w:r>
        <w:rPr>
          <w:rFonts w:hint="eastAsia" w:ascii="仿宋" w:hAnsi="仿宋" w:eastAsia="仿宋" w:cs="仿宋"/>
          <w:snapToGrid w:val="0"/>
          <w:color w:val="auto"/>
          <w:kern w:val="24"/>
          <w:szCs w:val="24"/>
        </w:rPr>
        <w:t>地    址：________________</w:t>
      </w:r>
    </w:p>
    <w:p>
      <w:pPr>
        <w:pStyle w:val="31"/>
        <w:rPr>
          <w:rFonts w:hint="eastAsia" w:ascii="仿宋" w:hAnsi="仿宋" w:eastAsia="仿宋" w:cs="仿宋"/>
          <w:snapToGrid w:val="0"/>
          <w:color w:val="auto"/>
          <w:kern w:val="24"/>
          <w:szCs w:val="24"/>
        </w:rPr>
      </w:pPr>
      <w:r>
        <w:rPr>
          <w:rFonts w:hint="eastAsia" w:ascii="仿宋" w:hAnsi="仿宋" w:eastAsia="仿宋" w:cs="仿宋"/>
          <w:snapToGrid w:val="0"/>
          <w:color w:val="auto"/>
          <w:kern w:val="24"/>
          <w:szCs w:val="24"/>
        </w:rPr>
        <w:t>姓名：______，性别：______，年龄：______，职务：______</w:t>
      </w:r>
    </w:p>
    <w:p>
      <w:pPr>
        <w:pStyle w:val="31"/>
        <w:rPr>
          <w:rFonts w:hint="eastAsia" w:ascii="仿宋" w:hAnsi="仿宋" w:eastAsia="仿宋" w:cs="仿宋"/>
          <w:snapToGrid w:val="0"/>
          <w:color w:val="auto"/>
          <w:kern w:val="24"/>
          <w:szCs w:val="24"/>
        </w:rPr>
      </w:pPr>
      <w:r>
        <w:rPr>
          <w:rFonts w:hint="eastAsia" w:ascii="仿宋" w:hAnsi="仿宋" w:eastAsia="仿宋" w:cs="仿宋"/>
          <w:snapToGrid w:val="0"/>
          <w:color w:val="auto"/>
          <w:kern w:val="24"/>
          <w:szCs w:val="24"/>
        </w:rPr>
        <w:t>是______________（单位名称）的法定代表人。</w:t>
      </w:r>
    </w:p>
    <w:p>
      <w:pPr>
        <w:pStyle w:val="31"/>
        <w:rPr>
          <w:rFonts w:hint="eastAsia" w:ascii="仿宋" w:hAnsi="仿宋" w:eastAsia="仿宋" w:cs="仿宋"/>
          <w:snapToGrid w:val="0"/>
          <w:color w:val="auto"/>
          <w:kern w:val="24"/>
          <w:szCs w:val="24"/>
        </w:rPr>
      </w:pPr>
    </w:p>
    <w:p>
      <w:pPr>
        <w:pStyle w:val="31"/>
        <w:rPr>
          <w:rFonts w:hint="eastAsia" w:ascii="仿宋" w:hAnsi="仿宋" w:eastAsia="仿宋" w:cs="仿宋"/>
          <w:snapToGrid w:val="0"/>
          <w:color w:val="auto"/>
          <w:kern w:val="24"/>
          <w:szCs w:val="24"/>
        </w:rPr>
      </w:pPr>
    </w:p>
    <w:p>
      <w:pPr>
        <w:spacing w:line="360" w:lineRule="auto"/>
        <w:jc w:val="right"/>
        <w:rPr>
          <w:color w:val="auto"/>
        </w:rPr>
      </w:pPr>
      <w:r>
        <w:rPr>
          <w:rFonts w:hint="eastAsia" w:ascii="仿宋" w:hAnsi="仿宋" w:eastAsia="仿宋" w:cs="仿宋"/>
          <w:b/>
          <w:bCs/>
          <w:color w:val="auto"/>
          <w:sz w:val="24"/>
        </w:rPr>
        <w:t>供应商</w:t>
      </w:r>
      <w:r>
        <w:rPr>
          <w:rFonts w:hint="eastAsia" w:ascii="仿宋" w:hAnsi="仿宋" w:eastAsia="仿宋" w:cs="仿宋"/>
          <w:color w:val="auto"/>
          <w:sz w:val="24"/>
        </w:rPr>
        <w:t>名称：</w:t>
      </w:r>
      <w:r>
        <w:rPr>
          <w:rFonts w:hint="eastAsia" w:ascii="仿宋" w:hAnsi="仿宋" w:eastAsia="仿宋" w:cs="仿宋"/>
          <w:color w:val="auto"/>
          <w:sz w:val="24"/>
          <w:u w:val="single"/>
        </w:rPr>
        <w:t xml:space="preserve">                   </w:t>
      </w:r>
      <w:r>
        <w:rPr>
          <w:rFonts w:hint="eastAsia" w:ascii="仿宋" w:hAnsi="仿宋" w:eastAsia="仿宋" w:cs="仿宋"/>
          <w:color w:val="auto"/>
          <w:sz w:val="24"/>
        </w:rPr>
        <w:t>（公章或电子签章）</w:t>
      </w:r>
    </w:p>
    <w:p>
      <w:pPr>
        <w:spacing w:line="360" w:lineRule="auto"/>
        <w:jc w:val="right"/>
        <w:rPr>
          <w:rFonts w:hint="eastAsia" w:ascii="仿宋" w:hAnsi="仿宋" w:eastAsia="仿宋" w:cs="仿宋"/>
          <w:color w:val="auto"/>
          <w:sz w:val="24"/>
        </w:rPr>
      </w:pPr>
      <w:r>
        <w:rPr>
          <w:rFonts w:hint="eastAsia" w:ascii="仿宋" w:hAnsi="仿宋" w:eastAsia="仿宋" w:cs="仿宋"/>
          <w:color w:val="auto"/>
          <w:sz w:val="24"/>
        </w:rPr>
        <w:t>日   期：</w:t>
      </w:r>
      <w:r>
        <w:rPr>
          <w:rFonts w:hint="eastAsia" w:ascii="仿宋" w:hAnsi="仿宋" w:eastAsia="仿宋" w:cs="仿宋"/>
          <w:color w:val="auto"/>
          <w:sz w:val="24"/>
          <w:u w:val="single"/>
        </w:rPr>
        <w:t xml:space="preserve">        </w:t>
      </w:r>
      <w:r>
        <w:rPr>
          <w:rFonts w:hint="eastAsia" w:ascii="仿宋" w:hAnsi="仿宋" w:eastAsia="仿宋" w:cs="仿宋"/>
          <w:color w:val="auto"/>
          <w:sz w:val="24"/>
        </w:rPr>
        <w:t>年</w:t>
      </w:r>
      <w:r>
        <w:rPr>
          <w:rFonts w:hint="eastAsia" w:ascii="仿宋" w:hAnsi="仿宋" w:eastAsia="仿宋" w:cs="仿宋"/>
          <w:color w:val="auto"/>
          <w:sz w:val="24"/>
          <w:u w:val="single"/>
        </w:rPr>
        <w:t xml:space="preserve">       </w:t>
      </w:r>
      <w:r>
        <w:rPr>
          <w:rFonts w:hint="eastAsia" w:ascii="仿宋" w:hAnsi="仿宋" w:eastAsia="仿宋" w:cs="仿宋"/>
          <w:color w:val="auto"/>
          <w:sz w:val="24"/>
        </w:rPr>
        <w:t>月</w:t>
      </w:r>
      <w:r>
        <w:rPr>
          <w:rFonts w:hint="eastAsia" w:ascii="仿宋" w:hAnsi="仿宋" w:eastAsia="仿宋" w:cs="仿宋"/>
          <w:color w:val="auto"/>
          <w:sz w:val="24"/>
          <w:u w:val="single"/>
        </w:rPr>
        <w:t xml:space="preserve">      </w:t>
      </w:r>
      <w:r>
        <w:rPr>
          <w:rFonts w:hint="eastAsia" w:ascii="仿宋" w:hAnsi="仿宋" w:eastAsia="仿宋" w:cs="仿宋"/>
          <w:color w:val="auto"/>
          <w:sz w:val="24"/>
        </w:rPr>
        <w:t>日</w:t>
      </w:r>
    </w:p>
    <w:p>
      <w:pPr>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 </w:t>
      </w:r>
    </w:p>
    <w:tbl>
      <w:tblPr>
        <w:tblStyle w:val="24"/>
        <w:tblW w:w="8528" w:type="dxa"/>
        <w:tblInd w:w="108" w:type="dxa"/>
        <w:tblLayout w:type="fixed"/>
        <w:tblCellMar>
          <w:top w:w="0" w:type="dxa"/>
          <w:left w:w="108" w:type="dxa"/>
          <w:bottom w:w="0" w:type="dxa"/>
          <w:right w:w="108" w:type="dxa"/>
        </w:tblCellMar>
      </w:tblPr>
      <w:tblGrid>
        <w:gridCol w:w="4264"/>
        <w:gridCol w:w="4264"/>
      </w:tblGrid>
      <w:tr>
        <w:tblPrEx>
          <w:tblCellMar>
            <w:top w:w="0" w:type="dxa"/>
            <w:left w:w="108" w:type="dxa"/>
            <w:bottom w:w="0" w:type="dxa"/>
            <w:right w:w="108" w:type="dxa"/>
          </w:tblCellMar>
        </w:tblPrEx>
        <w:trPr>
          <w:trHeight w:val="3901" w:hRule="atLeast"/>
        </w:trPr>
        <w:tc>
          <w:tcPr>
            <w:tcW w:w="4264" w:type="dxa"/>
            <w:vAlign w:val="center"/>
          </w:tcPr>
          <w:p>
            <w:pPr>
              <w:pStyle w:val="31"/>
              <w:jc w:val="center"/>
              <w:rPr>
                <w:rFonts w:hint="eastAsia"/>
                <w:color w:val="auto"/>
              </w:rPr>
            </w:pPr>
            <w:r>
              <w:rPr>
                <w:rFonts w:hint="eastAsia" w:ascii="仿宋" w:hAnsi="仿宋" w:eastAsia="仿宋" w:cs="仿宋"/>
                <w:color w:val="auto"/>
                <w:kern w:val="2"/>
                <w:szCs w:val="24"/>
              </w:rPr>
              <w:t>法定代表人身份证复印件正面</w:t>
            </w:r>
          </w:p>
        </w:tc>
        <w:tc>
          <w:tcPr>
            <w:tcW w:w="4264" w:type="dxa"/>
            <w:vAlign w:val="center"/>
          </w:tcPr>
          <w:p>
            <w:pPr>
              <w:pStyle w:val="31"/>
              <w:jc w:val="center"/>
              <w:rPr>
                <w:rFonts w:hint="eastAsia"/>
                <w:color w:val="auto"/>
              </w:rPr>
            </w:pPr>
            <w:r>
              <w:rPr>
                <w:rFonts w:hint="eastAsia" w:ascii="仿宋" w:hAnsi="仿宋" w:eastAsia="仿宋" w:cs="仿宋"/>
                <w:color w:val="auto"/>
                <w:kern w:val="2"/>
                <w:szCs w:val="24"/>
              </w:rPr>
              <w:t>法定代表人身份证复印件背面</w:t>
            </w:r>
          </w:p>
        </w:tc>
      </w:tr>
    </w:tbl>
    <w:p>
      <w:pPr>
        <w:spacing w:line="360" w:lineRule="auto"/>
        <w:rPr>
          <w:rFonts w:hint="eastAsia" w:ascii="仿宋" w:hAnsi="仿宋" w:eastAsia="仿宋" w:cs="仿宋"/>
          <w:color w:val="auto"/>
          <w:sz w:val="24"/>
        </w:rPr>
      </w:pPr>
    </w:p>
    <w:p>
      <w:pPr>
        <w:pStyle w:val="2"/>
        <w:spacing w:line="360" w:lineRule="auto"/>
        <w:rPr>
          <w:color w:val="auto"/>
        </w:rPr>
      </w:pPr>
    </w:p>
    <w:p>
      <w:pPr>
        <w:rPr>
          <w:color w:val="auto"/>
        </w:rPr>
      </w:pPr>
    </w:p>
    <w:p>
      <w:pPr>
        <w:pStyle w:val="2"/>
        <w:rPr>
          <w:color w:val="auto"/>
        </w:rPr>
      </w:pPr>
    </w:p>
    <w:p>
      <w:pPr>
        <w:pageBreakBefore/>
        <w:spacing w:line="360" w:lineRule="auto"/>
        <w:outlineLvl w:val="3"/>
        <w:rPr>
          <w:rFonts w:hint="eastAsia" w:ascii="仿宋" w:hAnsi="仿宋" w:eastAsia="仿宋" w:cs="仿宋"/>
          <w:b/>
          <w:bCs/>
          <w:color w:val="auto"/>
          <w:sz w:val="24"/>
        </w:rPr>
      </w:pPr>
      <w:r>
        <w:rPr>
          <w:rFonts w:hint="eastAsia" w:ascii="仿宋" w:hAnsi="仿宋" w:eastAsia="仿宋" w:cs="仿宋"/>
          <w:b/>
          <w:bCs/>
          <w:color w:val="auto"/>
          <w:sz w:val="24"/>
        </w:rPr>
        <w:t>1.1.1</w:t>
      </w:r>
      <w:r>
        <w:rPr>
          <w:rFonts w:hint="eastAsia" w:ascii="仿宋" w:hAnsi="仿宋" w:eastAsia="仿宋" w:cs="仿宋"/>
          <w:b/>
          <w:bCs/>
          <w:color w:val="auto"/>
          <w:sz w:val="24"/>
          <w:lang w:val="en-US" w:eastAsia="zh-CN"/>
        </w:rPr>
        <w:t>3</w:t>
      </w:r>
      <w:r>
        <w:rPr>
          <w:rFonts w:hint="eastAsia" w:ascii="仿宋" w:hAnsi="仿宋" w:eastAsia="仿宋" w:cs="仿宋"/>
          <w:b/>
          <w:bCs/>
          <w:color w:val="auto"/>
          <w:sz w:val="24"/>
        </w:rPr>
        <w:t>自主可控承诺函（格式</w:t>
      </w:r>
      <w:r>
        <w:rPr>
          <w:rFonts w:hint="eastAsia" w:ascii="仿宋" w:hAnsi="仿宋" w:eastAsia="仿宋" w:cs="仿宋"/>
          <w:b/>
          <w:bCs/>
          <w:color w:val="auto"/>
          <w:sz w:val="24"/>
          <w:lang w:val="en-US" w:eastAsia="zh-CN"/>
        </w:rPr>
        <w:t>十</w:t>
      </w:r>
      <w:r>
        <w:rPr>
          <w:rFonts w:hint="eastAsia" w:ascii="仿宋" w:hAnsi="仿宋" w:eastAsia="仿宋" w:cs="仿宋"/>
          <w:b/>
          <w:bCs/>
          <w:color w:val="auto"/>
          <w:sz w:val="24"/>
        </w:rPr>
        <w:t>）</w:t>
      </w:r>
    </w:p>
    <w:p>
      <w:pPr>
        <w:widowControl/>
        <w:spacing w:line="360" w:lineRule="auto"/>
        <w:jc w:val="left"/>
        <w:rPr>
          <w:rFonts w:hint="eastAsia" w:ascii="仿宋" w:hAnsi="仿宋" w:eastAsia="仿宋" w:cs="仿宋"/>
          <w:i/>
          <w:iCs/>
          <w:color w:val="auto"/>
          <w:kern w:val="0"/>
          <w:sz w:val="24"/>
          <w:u w:val="single"/>
          <w:lang w:bidi="ar"/>
        </w:rPr>
      </w:pPr>
      <w:r>
        <w:rPr>
          <w:rFonts w:ascii="仿宋" w:hAnsi="仿宋" w:eastAsia="仿宋" w:cs="仿宋"/>
          <w:i/>
          <w:iCs/>
          <w:color w:val="auto"/>
          <w:kern w:val="0"/>
          <w:sz w:val="24"/>
          <w:u w:val="single"/>
          <w:lang w:bidi="ar"/>
        </w:rPr>
        <w:t>（说明：制造商提供，并加盖</w:t>
      </w:r>
      <w:r>
        <w:rPr>
          <w:rFonts w:hint="eastAsia" w:ascii="仿宋" w:hAnsi="仿宋" w:eastAsia="仿宋" w:cs="仿宋"/>
          <w:i/>
          <w:iCs/>
          <w:color w:val="auto"/>
          <w:kern w:val="0"/>
          <w:sz w:val="24"/>
          <w:u w:val="single"/>
          <w:lang w:bidi="ar"/>
        </w:rPr>
        <w:t>公章（或电子章）。</w:t>
      </w:r>
      <w:r>
        <w:rPr>
          <w:rFonts w:hint="eastAsia" w:ascii="仿宋" w:hAnsi="仿宋" w:eastAsia="仿宋" w:cs="仿宋"/>
          <w:i/>
          <w:iCs/>
          <w:color w:val="auto"/>
          <w:sz w:val="24"/>
          <w:u w:val="single"/>
        </w:rPr>
        <w:t>（适用于台式计算机、便携式计算机、一体式计算机、工作站、通用服务器、操作系统、数据库）</w:t>
      </w:r>
      <w:r>
        <w:rPr>
          <w:rFonts w:hint="eastAsia" w:ascii="仿宋" w:hAnsi="仿宋" w:eastAsia="仿宋" w:cs="仿宋"/>
          <w:i/>
          <w:iCs/>
          <w:color w:val="auto"/>
          <w:kern w:val="0"/>
          <w:sz w:val="24"/>
          <w:u w:val="single"/>
          <w:lang w:bidi="ar"/>
        </w:rPr>
        <w:t>）</w:t>
      </w:r>
    </w:p>
    <w:p>
      <w:pPr>
        <w:pStyle w:val="13"/>
        <w:ind w:firstLine="0" w:firstLineChars="0"/>
        <w:rPr>
          <w:rFonts w:hint="eastAsia" w:ascii="仿宋" w:hAnsi="仿宋" w:eastAsia="仿宋" w:cs="仿宋"/>
          <w:color w:val="auto"/>
          <w:sz w:val="24"/>
          <w:szCs w:val="24"/>
        </w:rPr>
      </w:pPr>
    </w:p>
    <w:p>
      <w:pPr>
        <w:spacing w:line="360" w:lineRule="auto"/>
        <w:jc w:val="center"/>
        <w:rPr>
          <w:rFonts w:hint="eastAsia" w:ascii="仿宋" w:hAnsi="仿宋" w:eastAsia="仿宋" w:cs="仿宋"/>
          <w:b/>
          <w:bCs/>
          <w:color w:val="auto"/>
          <w:sz w:val="24"/>
        </w:rPr>
      </w:pPr>
      <w:r>
        <w:rPr>
          <w:rFonts w:hint="eastAsia" w:ascii="仿宋" w:hAnsi="仿宋" w:eastAsia="仿宋" w:cs="仿宋"/>
          <w:b/>
          <w:bCs/>
          <w:color w:val="auto"/>
          <w:sz w:val="24"/>
        </w:rPr>
        <w:t>自主可控承诺函</w:t>
      </w:r>
    </w:p>
    <w:p>
      <w:pPr>
        <w:pStyle w:val="2"/>
        <w:spacing w:line="360" w:lineRule="auto"/>
        <w:rPr>
          <w:color w:val="auto"/>
        </w:rPr>
      </w:pPr>
    </w:p>
    <w:p>
      <w:pPr>
        <w:spacing w:line="360" w:lineRule="auto"/>
        <w:jc w:val="left"/>
        <w:rPr>
          <w:rFonts w:hint="eastAsia" w:ascii="仿宋" w:hAnsi="仿宋" w:eastAsia="仿宋" w:cs="仿宋"/>
          <w:color w:val="auto"/>
          <w:sz w:val="24"/>
          <w:u w:val="single"/>
        </w:rPr>
      </w:pPr>
      <w:r>
        <w:rPr>
          <w:rFonts w:hint="eastAsia" w:ascii="仿宋" w:hAnsi="仿宋" w:eastAsia="仿宋" w:cs="仿宋"/>
          <w:color w:val="auto"/>
          <w:sz w:val="24"/>
        </w:rPr>
        <w:t xml:space="preserve">致： </w:t>
      </w:r>
      <w:r>
        <w:rPr>
          <w:rFonts w:hint="eastAsia" w:ascii="仿宋" w:hAnsi="仿宋" w:eastAsia="仿宋" w:cs="仿宋"/>
          <w:color w:val="auto"/>
          <w:sz w:val="24"/>
          <w:u w:val="single"/>
        </w:rPr>
        <w:t>广西博联信息通信技术有限责任公司</w:t>
      </w:r>
    </w:p>
    <w:p>
      <w:pPr>
        <w:spacing w:line="360" w:lineRule="auto"/>
        <w:jc w:val="center"/>
        <w:rPr>
          <w:rFonts w:hint="eastAsia" w:ascii="仿宋" w:hAnsi="仿宋" w:eastAsia="仿宋" w:cs="仿宋"/>
          <w:b/>
          <w:bCs/>
          <w:color w:val="auto"/>
          <w:sz w:val="24"/>
        </w:rPr>
      </w:pPr>
    </w:p>
    <w:p>
      <w:pPr>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我司承诺</w:t>
      </w:r>
      <w:r>
        <w:rPr>
          <w:rFonts w:hint="eastAsia" w:ascii="仿宋" w:hAnsi="仿宋" w:eastAsia="仿宋" w:cs="仿宋"/>
          <w:i/>
          <w:iCs/>
          <w:color w:val="auto"/>
          <w:kern w:val="0"/>
          <w:sz w:val="24"/>
          <w:u w:val="single"/>
          <w:lang w:bidi="ar"/>
        </w:rPr>
        <w:t>寻源项目名称</w:t>
      </w:r>
      <w:r>
        <w:rPr>
          <w:rFonts w:hint="eastAsia" w:ascii="仿宋" w:hAnsi="仿宋" w:eastAsia="仿宋" w:cs="仿宋"/>
          <w:color w:val="auto"/>
          <w:sz w:val="24"/>
        </w:rPr>
        <w:t>中，本项目所提供产品满足自主可控的要求，符合南方电网相关的数据安全标准和法规，切实保护招标方的隐私和数据安全。</w:t>
      </w:r>
    </w:p>
    <w:p>
      <w:pPr>
        <w:pStyle w:val="2"/>
        <w:spacing w:line="360" w:lineRule="auto"/>
        <w:rPr>
          <w:color w:val="auto"/>
        </w:rPr>
      </w:pPr>
    </w:p>
    <w:p>
      <w:pPr>
        <w:spacing w:line="360" w:lineRule="auto"/>
        <w:jc w:val="right"/>
        <w:rPr>
          <w:color w:val="auto"/>
        </w:rPr>
      </w:pPr>
      <w:r>
        <w:rPr>
          <w:rFonts w:hint="eastAsia" w:ascii="仿宋" w:hAnsi="仿宋" w:cs="仿宋"/>
          <w:color w:val="auto"/>
          <w:sz w:val="24"/>
        </w:rPr>
        <w:t xml:space="preserve"> </w:t>
      </w:r>
      <w:r>
        <w:rPr>
          <w:rFonts w:hint="eastAsia" w:ascii="仿宋" w:hAnsi="仿宋" w:eastAsia="仿宋" w:cs="仿宋"/>
          <w:color w:val="auto"/>
          <w:sz w:val="24"/>
        </w:rPr>
        <w:t>制造商名称：</w:t>
      </w:r>
      <w:r>
        <w:rPr>
          <w:rFonts w:hint="eastAsia" w:ascii="仿宋" w:hAnsi="仿宋" w:eastAsia="仿宋" w:cs="仿宋"/>
          <w:color w:val="auto"/>
          <w:sz w:val="24"/>
          <w:u w:val="single"/>
        </w:rPr>
        <w:t xml:space="preserve">                   </w:t>
      </w:r>
      <w:r>
        <w:rPr>
          <w:rFonts w:hint="eastAsia" w:ascii="仿宋" w:hAnsi="仿宋" w:eastAsia="仿宋" w:cs="仿宋"/>
          <w:color w:val="auto"/>
          <w:sz w:val="24"/>
        </w:rPr>
        <w:t>（公章或电子签章）</w:t>
      </w:r>
    </w:p>
    <w:p>
      <w:pPr>
        <w:spacing w:line="360" w:lineRule="auto"/>
        <w:jc w:val="right"/>
        <w:rPr>
          <w:rFonts w:hint="eastAsia" w:ascii="仿宋" w:hAnsi="仿宋" w:eastAsia="仿宋" w:cs="仿宋"/>
          <w:color w:val="auto"/>
          <w:sz w:val="24"/>
        </w:rPr>
      </w:pPr>
      <w:r>
        <w:rPr>
          <w:rFonts w:hint="eastAsia" w:ascii="仿宋" w:hAnsi="仿宋" w:eastAsia="仿宋" w:cs="仿宋"/>
          <w:color w:val="auto"/>
          <w:sz w:val="24"/>
        </w:rPr>
        <w:t xml:space="preserve">       日   期：</w:t>
      </w:r>
      <w:r>
        <w:rPr>
          <w:rFonts w:hint="eastAsia" w:ascii="仿宋" w:hAnsi="仿宋" w:eastAsia="仿宋" w:cs="仿宋"/>
          <w:color w:val="auto"/>
          <w:sz w:val="24"/>
          <w:u w:val="single"/>
        </w:rPr>
        <w:t xml:space="preserve">        </w:t>
      </w:r>
      <w:r>
        <w:rPr>
          <w:rFonts w:hint="eastAsia" w:ascii="仿宋" w:hAnsi="仿宋" w:eastAsia="仿宋" w:cs="仿宋"/>
          <w:color w:val="auto"/>
          <w:sz w:val="24"/>
        </w:rPr>
        <w:t>年</w:t>
      </w:r>
      <w:r>
        <w:rPr>
          <w:rFonts w:hint="eastAsia" w:ascii="仿宋" w:hAnsi="仿宋" w:eastAsia="仿宋" w:cs="仿宋"/>
          <w:color w:val="auto"/>
          <w:sz w:val="24"/>
          <w:u w:val="single"/>
        </w:rPr>
        <w:t xml:space="preserve">       </w:t>
      </w:r>
      <w:r>
        <w:rPr>
          <w:rFonts w:hint="eastAsia" w:ascii="仿宋" w:hAnsi="仿宋" w:eastAsia="仿宋" w:cs="仿宋"/>
          <w:color w:val="auto"/>
          <w:sz w:val="24"/>
        </w:rPr>
        <w:t>月</w:t>
      </w:r>
      <w:r>
        <w:rPr>
          <w:rFonts w:hint="eastAsia" w:ascii="仿宋" w:hAnsi="仿宋" w:eastAsia="仿宋" w:cs="仿宋"/>
          <w:color w:val="auto"/>
          <w:sz w:val="24"/>
          <w:u w:val="single"/>
        </w:rPr>
        <w:t xml:space="preserve">      </w:t>
      </w:r>
      <w:r>
        <w:rPr>
          <w:rFonts w:hint="eastAsia" w:ascii="仿宋" w:hAnsi="仿宋" w:eastAsia="仿宋" w:cs="仿宋"/>
          <w:color w:val="auto"/>
          <w:sz w:val="24"/>
        </w:rPr>
        <w:t>日</w:t>
      </w:r>
    </w:p>
    <w:p>
      <w:pPr>
        <w:spacing w:line="360" w:lineRule="auto"/>
        <w:rPr>
          <w:rFonts w:hint="eastAsia" w:ascii="仿宋" w:hAnsi="仿宋" w:eastAsia="仿宋" w:cs="仿宋"/>
          <w:b/>
          <w:bCs/>
          <w:color w:val="auto"/>
          <w:sz w:val="24"/>
        </w:rPr>
      </w:pPr>
    </w:p>
    <w:p>
      <w:pPr>
        <w:rPr>
          <w:color w:val="auto"/>
        </w:rPr>
      </w:pPr>
    </w:p>
    <w:p>
      <w:pPr>
        <w:rPr>
          <w:color w:val="auto"/>
        </w:rPr>
      </w:pPr>
    </w:p>
    <w:p>
      <w:pPr>
        <w:spacing w:line="360" w:lineRule="auto"/>
        <w:outlineLvl w:val="2"/>
        <w:rPr>
          <w:rFonts w:hint="eastAsia" w:ascii="仿宋" w:hAnsi="仿宋" w:eastAsia="仿宋" w:cs="仿宋"/>
          <w:b/>
          <w:bCs/>
          <w:color w:val="auto"/>
          <w:sz w:val="24"/>
        </w:rPr>
      </w:pPr>
      <w:r>
        <w:rPr>
          <w:rFonts w:hint="eastAsia" w:ascii="仿宋" w:hAnsi="仿宋" w:eastAsia="仿宋" w:cs="仿宋"/>
          <w:b/>
          <w:bCs/>
          <w:color w:val="auto"/>
          <w:sz w:val="24"/>
        </w:rPr>
        <w:t>1.2其他</w:t>
      </w:r>
    </w:p>
    <w:p>
      <w:pPr>
        <w:spacing w:line="360" w:lineRule="auto"/>
        <w:rPr>
          <w:rFonts w:hint="eastAsia" w:ascii="仿宋" w:hAnsi="仿宋" w:eastAsia="仿宋" w:cs="仿宋"/>
          <w:b/>
          <w:bCs/>
          <w:color w:val="auto"/>
          <w:sz w:val="24"/>
          <w:u w:val="single"/>
        </w:rPr>
      </w:pPr>
      <w:r>
        <w:rPr>
          <w:rFonts w:ascii="仿宋" w:hAnsi="仿宋" w:eastAsia="仿宋" w:cs="仿宋"/>
          <w:i/>
          <w:iCs/>
          <w:color w:val="auto"/>
          <w:kern w:val="0"/>
          <w:sz w:val="24"/>
          <w:u w:val="single"/>
          <w:lang w:bidi="ar"/>
        </w:rPr>
        <w:t>（说明：如有其他内容，填写在此处</w:t>
      </w:r>
      <w:r>
        <w:rPr>
          <w:rFonts w:hint="eastAsia" w:ascii="仿宋" w:hAnsi="仿宋" w:eastAsia="仿宋" w:cs="仿宋"/>
          <w:i/>
          <w:iCs/>
          <w:color w:val="auto"/>
          <w:kern w:val="0"/>
          <w:sz w:val="24"/>
          <w:u w:val="single"/>
          <w:lang w:bidi="ar"/>
        </w:rPr>
        <w:t>。）</w:t>
      </w:r>
    </w:p>
    <w:p>
      <w:pPr>
        <w:rPr>
          <w:color w:val="auto"/>
        </w:rPr>
      </w:pPr>
      <w:r>
        <w:rPr>
          <w:rFonts w:hint="eastAsia"/>
          <w:color w:val="auto"/>
        </w:rPr>
        <w:br w:type="page"/>
      </w:r>
    </w:p>
    <w:p>
      <w:pPr>
        <w:numPr>
          <w:ilvl w:val="0"/>
          <w:numId w:val="2"/>
        </w:numPr>
        <w:spacing w:line="360" w:lineRule="auto"/>
        <w:outlineLvl w:val="1"/>
        <w:rPr>
          <w:rFonts w:hint="eastAsia" w:ascii="仿宋" w:hAnsi="仿宋" w:eastAsia="仿宋" w:cs="仿宋"/>
          <w:b/>
          <w:bCs/>
          <w:color w:val="auto"/>
          <w:sz w:val="24"/>
        </w:rPr>
      </w:pPr>
      <w:r>
        <w:rPr>
          <w:rFonts w:hint="eastAsia" w:ascii="仿宋" w:hAnsi="仿宋" w:eastAsia="仿宋" w:cs="仿宋"/>
          <w:b/>
          <w:bCs/>
          <w:color w:val="auto"/>
          <w:sz w:val="24"/>
        </w:rPr>
        <w:t>近三年经第三方审计的财务报告</w:t>
      </w:r>
    </w:p>
    <w:p>
      <w:pPr>
        <w:spacing w:line="360" w:lineRule="auto"/>
        <w:rPr>
          <w:rFonts w:hint="eastAsia" w:ascii="仿宋" w:hAnsi="仿宋" w:eastAsia="仿宋" w:cs="仿宋"/>
          <w:color w:val="auto"/>
          <w:sz w:val="24"/>
        </w:rPr>
      </w:pPr>
      <w:r>
        <w:rPr>
          <w:rFonts w:hint="eastAsia" w:ascii="仿宋" w:hAnsi="仿宋" w:eastAsia="仿宋" w:cs="仿宋"/>
          <w:color w:val="auto"/>
          <w:sz w:val="24"/>
        </w:rPr>
        <w:t>提供近三年经审计的财务报告(2023-2025年报告。如2025年报告未发布，则提供相关原因声明及2022-2024年报告；成立时间不足的按实际成立时间提供)，审计意见非“否定意见”或非“无法表示意见”，没有处于被责令停业或破产状态，且资产未被重组、接管和冻结。（事业单位应提供2023-2025年经本单位确认盖章的财务报表，如2025年报表未发布，则提供相关原因声明及2022-2024年报表；成立时间不足的按实际成立时间提供）</w:t>
      </w:r>
    </w:p>
    <w:p>
      <w:pPr>
        <w:widowControl/>
        <w:spacing w:line="360" w:lineRule="auto"/>
        <w:jc w:val="left"/>
        <w:rPr>
          <w:rFonts w:hint="eastAsia" w:ascii="仿宋" w:hAnsi="仿宋" w:eastAsia="仿宋" w:cs="仿宋"/>
          <w:i/>
          <w:iCs/>
          <w:color w:val="auto"/>
          <w:kern w:val="0"/>
          <w:sz w:val="24"/>
          <w:u w:val="single"/>
          <w:lang w:bidi="ar"/>
        </w:rPr>
      </w:pPr>
      <w:r>
        <w:rPr>
          <w:rFonts w:ascii="仿宋" w:hAnsi="仿宋" w:eastAsia="仿宋" w:cs="仿宋"/>
          <w:i/>
          <w:iCs/>
          <w:color w:val="auto"/>
          <w:kern w:val="0"/>
          <w:sz w:val="24"/>
          <w:u w:val="single"/>
          <w:lang w:bidi="ar"/>
        </w:rPr>
        <w:t>（说明：制造商提供，并加盖</w:t>
      </w:r>
      <w:r>
        <w:rPr>
          <w:rFonts w:hint="eastAsia" w:ascii="仿宋" w:hAnsi="仿宋" w:eastAsia="仿宋" w:cs="仿宋"/>
          <w:i/>
          <w:iCs/>
          <w:color w:val="auto"/>
          <w:kern w:val="0"/>
          <w:sz w:val="24"/>
          <w:u w:val="single"/>
          <w:lang w:bidi="ar"/>
        </w:rPr>
        <w:t>公章（或电子章））</w:t>
      </w:r>
    </w:p>
    <w:p>
      <w:pPr>
        <w:spacing w:line="360" w:lineRule="auto"/>
        <w:jc w:val="center"/>
        <w:rPr>
          <w:rFonts w:hint="eastAsia" w:ascii="宋体" w:hAnsi="宋体"/>
          <w:b/>
          <w:bCs/>
          <w:color w:val="auto"/>
          <w:sz w:val="28"/>
          <w:szCs w:val="28"/>
        </w:rPr>
      </w:pPr>
      <w:r>
        <w:rPr>
          <w:rFonts w:hint="eastAsia" w:ascii="仿宋" w:hAnsi="仿宋" w:eastAsia="仿宋" w:cs="仿宋"/>
          <w:b/>
          <w:bCs/>
          <w:color w:val="auto"/>
          <w:sz w:val="24"/>
        </w:rPr>
        <w:t>企业财务状况</w:t>
      </w:r>
    </w:p>
    <w:tbl>
      <w:tblPr>
        <w:tblStyle w:val="24"/>
        <w:tblW w:w="861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100"/>
        <w:gridCol w:w="949"/>
        <w:gridCol w:w="1058"/>
        <w:gridCol w:w="917"/>
        <w:gridCol w:w="1016"/>
        <w:gridCol w:w="746"/>
        <w:gridCol w:w="1024"/>
        <w:gridCol w:w="18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349" w:hRule="atLeast"/>
          <w:jc w:val="center"/>
        </w:trPr>
        <w:tc>
          <w:tcPr>
            <w:tcW w:w="110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spacing w:line="360" w:lineRule="auto"/>
              <w:jc w:val="center"/>
              <w:rPr>
                <w:rFonts w:hint="eastAsia" w:ascii="仿宋" w:hAnsi="仿宋" w:eastAsia="仿宋" w:cs="仿宋"/>
                <w:b/>
                <w:bCs/>
                <w:color w:val="auto"/>
                <w:sz w:val="24"/>
              </w:rPr>
            </w:pPr>
            <w:r>
              <w:rPr>
                <w:rFonts w:hint="eastAsia" w:ascii="仿宋" w:hAnsi="仿宋" w:eastAsia="仿宋" w:cs="仿宋"/>
                <w:b/>
                <w:bCs/>
                <w:color w:val="auto"/>
                <w:sz w:val="24"/>
              </w:rPr>
              <w:t>年份</w:t>
            </w:r>
          </w:p>
        </w:tc>
        <w:tc>
          <w:tcPr>
            <w:tcW w:w="949"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spacing w:line="360" w:lineRule="auto"/>
              <w:jc w:val="center"/>
              <w:rPr>
                <w:rFonts w:hint="eastAsia" w:ascii="仿宋" w:hAnsi="仿宋" w:eastAsia="仿宋" w:cs="仿宋"/>
                <w:b/>
                <w:bCs/>
                <w:color w:val="auto"/>
                <w:sz w:val="24"/>
              </w:rPr>
            </w:pPr>
            <w:r>
              <w:rPr>
                <w:rFonts w:hint="eastAsia" w:ascii="仿宋" w:hAnsi="仿宋" w:eastAsia="仿宋" w:cs="仿宋"/>
                <w:b/>
                <w:bCs/>
                <w:color w:val="auto"/>
                <w:sz w:val="24"/>
              </w:rPr>
              <w:t>资产</w:t>
            </w:r>
          </w:p>
          <w:p>
            <w:pPr>
              <w:spacing w:line="360" w:lineRule="auto"/>
              <w:jc w:val="center"/>
              <w:rPr>
                <w:rFonts w:hint="eastAsia" w:ascii="仿宋" w:hAnsi="仿宋" w:eastAsia="仿宋" w:cs="仿宋"/>
                <w:b/>
                <w:bCs/>
                <w:color w:val="auto"/>
                <w:sz w:val="24"/>
              </w:rPr>
            </w:pPr>
            <w:r>
              <w:rPr>
                <w:rFonts w:hint="eastAsia" w:ascii="仿宋" w:hAnsi="仿宋" w:eastAsia="仿宋" w:cs="仿宋"/>
                <w:b/>
                <w:bCs/>
                <w:color w:val="auto"/>
                <w:sz w:val="24"/>
              </w:rPr>
              <w:t>（万元）</w:t>
            </w:r>
          </w:p>
        </w:tc>
        <w:tc>
          <w:tcPr>
            <w:tcW w:w="1058"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spacing w:line="360" w:lineRule="auto"/>
              <w:jc w:val="center"/>
              <w:rPr>
                <w:rFonts w:hint="eastAsia" w:ascii="仿宋" w:hAnsi="仿宋" w:eastAsia="仿宋" w:cs="仿宋"/>
                <w:b/>
                <w:bCs/>
                <w:color w:val="auto"/>
                <w:sz w:val="24"/>
              </w:rPr>
            </w:pPr>
            <w:r>
              <w:rPr>
                <w:rFonts w:hint="eastAsia" w:ascii="仿宋" w:hAnsi="仿宋" w:eastAsia="仿宋" w:cs="仿宋"/>
                <w:b/>
                <w:bCs/>
                <w:color w:val="auto"/>
                <w:sz w:val="24"/>
              </w:rPr>
              <w:t>负债</w:t>
            </w:r>
          </w:p>
          <w:p>
            <w:pPr>
              <w:spacing w:line="360" w:lineRule="auto"/>
              <w:jc w:val="center"/>
              <w:rPr>
                <w:rFonts w:hint="eastAsia" w:ascii="仿宋" w:hAnsi="仿宋" w:eastAsia="仿宋" w:cs="仿宋"/>
                <w:b/>
                <w:bCs/>
                <w:color w:val="auto"/>
                <w:sz w:val="24"/>
              </w:rPr>
            </w:pPr>
            <w:r>
              <w:rPr>
                <w:rFonts w:hint="eastAsia" w:ascii="仿宋" w:hAnsi="仿宋" w:eastAsia="仿宋" w:cs="仿宋"/>
                <w:b/>
                <w:bCs/>
                <w:color w:val="auto"/>
                <w:sz w:val="24"/>
              </w:rPr>
              <w:t>（万元）</w:t>
            </w:r>
          </w:p>
        </w:tc>
        <w:tc>
          <w:tcPr>
            <w:tcW w:w="917"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spacing w:line="360" w:lineRule="auto"/>
              <w:jc w:val="center"/>
              <w:rPr>
                <w:rFonts w:hint="eastAsia" w:ascii="仿宋" w:hAnsi="仿宋" w:eastAsia="仿宋" w:cs="仿宋"/>
                <w:b/>
                <w:bCs/>
                <w:color w:val="auto"/>
                <w:sz w:val="24"/>
              </w:rPr>
            </w:pPr>
            <w:r>
              <w:rPr>
                <w:rFonts w:hint="eastAsia" w:ascii="仿宋" w:hAnsi="仿宋" w:eastAsia="仿宋" w:cs="仿宋"/>
                <w:b/>
                <w:bCs/>
                <w:color w:val="auto"/>
                <w:sz w:val="24"/>
              </w:rPr>
              <w:t>流动资产</w:t>
            </w:r>
          </w:p>
          <w:p>
            <w:pPr>
              <w:spacing w:line="360" w:lineRule="auto"/>
              <w:jc w:val="center"/>
              <w:rPr>
                <w:rFonts w:hint="eastAsia" w:ascii="仿宋" w:hAnsi="仿宋" w:eastAsia="仿宋" w:cs="仿宋"/>
                <w:b/>
                <w:bCs/>
                <w:color w:val="auto"/>
                <w:sz w:val="24"/>
              </w:rPr>
            </w:pPr>
            <w:r>
              <w:rPr>
                <w:rFonts w:hint="eastAsia" w:ascii="仿宋" w:hAnsi="仿宋" w:eastAsia="仿宋" w:cs="仿宋"/>
                <w:b/>
                <w:bCs/>
                <w:color w:val="auto"/>
                <w:sz w:val="24"/>
              </w:rPr>
              <w:t>（万元）</w:t>
            </w:r>
          </w:p>
        </w:tc>
        <w:tc>
          <w:tcPr>
            <w:tcW w:w="1016"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spacing w:line="360" w:lineRule="auto"/>
              <w:jc w:val="center"/>
              <w:rPr>
                <w:rFonts w:hint="eastAsia" w:ascii="仿宋" w:hAnsi="仿宋" w:eastAsia="仿宋" w:cs="仿宋"/>
                <w:b/>
                <w:bCs/>
                <w:color w:val="auto"/>
                <w:sz w:val="24"/>
              </w:rPr>
            </w:pPr>
            <w:r>
              <w:rPr>
                <w:rFonts w:hint="eastAsia" w:ascii="仿宋" w:hAnsi="仿宋" w:eastAsia="仿宋" w:cs="仿宋"/>
                <w:b/>
                <w:bCs/>
                <w:color w:val="auto"/>
                <w:sz w:val="24"/>
              </w:rPr>
              <w:t>流动负债</w:t>
            </w:r>
          </w:p>
          <w:p>
            <w:pPr>
              <w:spacing w:line="360" w:lineRule="auto"/>
              <w:jc w:val="center"/>
              <w:rPr>
                <w:rFonts w:hint="eastAsia" w:ascii="仿宋" w:hAnsi="仿宋" w:eastAsia="仿宋" w:cs="仿宋"/>
                <w:b/>
                <w:bCs/>
                <w:color w:val="auto"/>
                <w:sz w:val="24"/>
              </w:rPr>
            </w:pPr>
            <w:r>
              <w:rPr>
                <w:rFonts w:hint="eastAsia" w:ascii="仿宋" w:hAnsi="仿宋" w:eastAsia="仿宋" w:cs="仿宋"/>
                <w:b/>
                <w:bCs/>
                <w:color w:val="auto"/>
                <w:sz w:val="24"/>
              </w:rPr>
              <w:t>（万元）</w:t>
            </w:r>
          </w:p>
        </w:tc>
        <w:tc>
          <w:tcPr>
            <w:tcW w:w="746"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spacing w:line="360" w:lineRule="auto"/>
              <w:jc w:val="center"/>
              <w:rPr>
                <w:rFonts w:hint="eastAsia" w:ascii="仿宋" w:hAnsi="仿宋" w:eastAsia="仿宋" w:cs="仿宋"/>
                <w:b/>
                <w:bCs/>
                <w:color w:val="auto"/>
                <w:sz w:val="24"/>
              </w:rPr>
            </w:pPr>
            <w:r>
              <w:rPr>
                <w:rFonts w:hint="eastAsia" w:ascii="仿宋" w:hAnsi="仿宋" w:eastAsia="仿宋" w:cs="仿宋"/>
                <w:b/>
                <w:bCs/>
                <w:color w:val="auto"/>
                <w:sz w:val="24"/>
              </w:rPr>
              <w:t>资产负债率</w:t>
            </w:r>
          </w:p>
        </w:tc>
        <w:tc>
          <w:tcPr>
            <w:tcW w:w="1024"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spacing w:line="360" w:lineRule="auto"/>
              <w:jc w:val="center"/>
              <w:rPr>
                <w:rFonts w:hint="eastAsia" w:ascii="仿宋" w:hAnsi="仿宋" w:eastAsia="仿宋" w:cs="仿宋"/>
                <w:b/>
                <w:bCs/>
                <w:color w:val="auto"/>
                <w:sz w:val="24"/>
              </w:rPr>
            </w:pPr>
            <w:r>
              <w:rPr>
                <w:rFonts w:hint="eastAsia" w:ascii="仿宋" w:hAnsi="仿宋" w:eastAsia="仿宋" w:cs="仿宋"/>
                <w:b/>
                <w:bCs/>
                <w:color w:val="auto"/>
                <w:sz w:val="24"/>
              </w:rPr>
              <w:t>净利润</w:t>
            </w:r>
          </w:p>
          <w:p>
            <w:pPr>
              <w:spacing w:line="360" w:lineRule="auto"/>
              <w:jc w:val="center"/>
              <w:rPr>
                <w:rFonts w:hint="eastAsia" w:ascii="仿宋" w:hAnsi="仿宋" w:eastAsia="仿宋" w:cs="仿宋"/>
                <w:b/>
                <w:bCs/>
                <w:color w:val="auto"/>
                <w:sz w:val="24"/>
              </w:rPr>
            </w:pPr>
            <w:r>
              <w:rPr>
                <w:rFonts w:hint="eastAsia" w:ascii="仿宋" w:hAnsi="仿宋" w:eastAsia="仿宋" w:cs="仿宋"/>
                <w:b/>
                <w:bCs/>
                <w:color w:val="auto"/>
                <w:sz w:val="24"/>
              </w:rPr>
              <w:t>（万元）</w:t>
            </w:r>
          </w:p>
        </w:tc>
        <w:tc>
          <w:tcPr>
            <w:tcW w:w="1805"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spacing w:line="360" w:lineRule="auto"/>
              <w:jc w:val="center"/>
              <w:rPr>
                <w:rFonts w:hint="eastAsia" w:ascii="仿宋" w:hAnsi="仿宋" w:eastAsia="仿宋" w:cs="仿宋"/>
                <w:b/>
                <w:bCs/>
                <w:color w:val="auto"/>
                <w:sz w:val="24"/>
              </w:rPr>
            </w:pPr>
            <w:r>
              <w:rPr>
                <w:rFonts w:hint="eastAsia" w:ascii="仿宋" w:hAnsi="仿宋" w:eastAsia="仿宋" w:cs="仿宋"/>
                <w:b/>
                <w:bCs/>
                <w:color w:val="auto"/>
                <w:sz w:val="24"/>
              </w:rPr>
              <w:t>经营活动产生的现金流净额（万元）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71" w:hRule="atLeast"/>
          <w:jc w:val="center"/>
        </w:trPr>
        <w:tc>
          <w:tcPr>
            <w:tcW w:w="110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31"/>
              <w:jc w:val="center"/>
              <w:rPr>
                <w:rFonts w:hint="eastAsia" w:ascii="仿宋" w:hAnsi="仿宋" w:eastAsia="仿宋" w:cs="仿宋"/>
                <w:color w:val="auto"/>
                <w:kern w:val="2"/>
                <w:szCs w:val="24"/>
              </w:rPr>
            </w:pPr>
            <w:r>
              <w:rPr>
                <w:rFonts w:hint="eastAsia" w:ascii="仿宋" w:hAnsi="仿宋" w:eastAsia="仿宋" w:cs="仿宋"/>
                <w:color w:val="auto"/>
                <w:kern w:val="2"/>
                <w:szCs w:val="24"/>
              </w:rPr>
              <w:t>202</w:t>
            </w:r>
            <w:r>
              <w:rPr>
                <w:rFonts w:hint="eastAsia" w:ascii="仿宋" w:hAnsi="仿宋" w:cs="仿宋"/>
                <w:color w:val="auto"/>
                <w:kern w:val="2"/>
                <w:szCs w:val="24"/>
              </w:rPr>
              <w:t>5</w:t>
            </w:r>
            <w:r>
              <w:rPr>
                <w:rFonts w:hint="eastAsia" w:ascii="仿宋" w:hAnsi="仿宋" w:eastAsia="仿宋" w:cs="仿宋"/>
                <w:color w:val="auto"/>
                <w:kern w:val="2"/>
                <w:szCs w:val="24"/>
              </w:rPr>
              <w:t>年</w:t>
            </w:r>
          </w:p>
        </w:tc>
        <w:tc>
          <w:tcPr>
            <w:tcW w:w="949"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31"/>
              <w:jc w:val="center"/>
              <w:rPr>
                <w:rFonts w:hint="eastAsia" w:ascii="仿宋" w:hAnsi="仿宋" w:eastAsia="仿宋" w:cs="仿宋"/>
                <w:color w:val="auto"/>
                <w:kern w:val="2"/>
                <w:szCs w:val="24"/>
              </w:rPr>
            </w:pPr>
          </w:p>
        </w:tc>
        <w:tc>
          <w:tcPr>
            <w:tcW w:w="1058"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31"/>
              <w:jc w:val="center"/>
              <w:rPr>
                <w:rFonts w:hint="eastAsia" w:ascii="仿宋" w:hAnsi="仿宋" w:eastAsia="仿宋" w:cs="仿宋"/>
                <w:color w:val="auto"/>
                <w:kern w:val="2"/>
                <w:szCs w:val="24"/>
              </w:rPr>
            </w:pPr>
          </w:p>
        </w:tc>
        <w:tc>
          <w:tcPr>
            <w:tcW w:w="917"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31"/>
              <w:jc w:val="center"/>
              <w:rPr>
                <w:rFonts w:hint="eastAsia" w:ascii="仿宋" w:hAnsi="仿宋" w:eastAsia="仿宋" w:cs="仿宋"/>
                <w:color w:val="auto"/>
                <w:kern w:val="2"/>
                <w:szCs w:val="24"/>
              </w:rPr>
            </w:pPr>
          </w:p>
        </w:tc>
        <w:tc>
          <w:tcPr>
            <w:tcW w:w="1016"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31"/>
              <w:jc w:val="center"/>
              <w:rPr>
                <w:rFonts w:hint="eastAsia" w:ascii="仿宋" w:hAnsi="仿宋" w:eastAsia="仿宋" w:cs="仿宋"/>
                <w:color w:val="auto"/>
                <w:kern w:val="2"/>
                <w:szCs w:val="24"/>
              </w:rPr>
            </w:pPr>
          </w:p>
        </w:tc>
        <w:tc>
          <w:tcPr>
            <w:tcW w:w="746"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31"/>
              <w:jc w:val="center"/>
              <w:rPr>
                <w:rFonts w:hint="eastAsia" w:ascii="仿宋" w:hAnsi="仿宋" w:eastAsia="仿宋" w:cs="仿宋"/>
                <w:color w:val="auto"/>
                <w:kern w:val="2"/>
                <w:szCs w:val="24"/>
              </w:rPr>
            </w:pPr>
          </w:p>
        </w:tc>
        <w:tc>
          <w:tcPr>
            <w:tcW w:w="1024"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31"/>
              <w:jc w:val="center"/>
              <w:rPr>
                <w:rFonts w:hint="eastAsia" w:ascii="仿宋" w:hAnsi="仿宋" w:eastAsia="仿宋" w:cs="仿宋"/>
                <w:color w:val="auto"/>
                <w:kern w:val="2"/>
                <w:szCs w:val="24"/>
              </w:rPr>
            </w:pPr>
          </w:p>
        </w:tc>
        <w:tc>
          <w:tcPr>
            <w:tcW w:w="1805"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31"/>
              <w:jc w:val="center"/>
              <w:rPr>
                <w:rFonts w:hint="eastAsia" w:ascii="仿宋" w:hAnsi="仿宋" w:eastAsia="仿宋" w:cs="仿宋"/>
                <w:color w:val="auto"/>
                <w:kern w:val="2"/>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71" w:hRule="atLeast"/>
          <w:jc w:val="center"/>
        </w:trPr>
        <w:tc>
          <w:tcPr>
            <w:tcW w:w="110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31"/>
              <w:jc w:val="center"/>
              <w:rPr>
                <w:rFonts w:hint="eastAsia" w:ascii="仿宋" w:hAnsi="仿宋" w:eastAsia="仿宋" w:cs="仿宋"/>
                <w:color w:val="auto"/>
                <w:kern w:val="2"/>
                <w:szCs w:val="24"/>
              </w:rPr>
            </w:pPr>
            <w:r>
              <w:rPr>
                <w:rFonts w:hint="eastAsia" w:ascii="仿宋" w:hAnsi="仿宋" w:eastAsia="仿宋" w:cs="仿宋"/>
                <w:color w:val="auto"/>
                <w:kern w:val="2"/>
                <w:szCs w:val="24"/>
              </w:rPr>
              <w:t>202</w:t>
            </w:r>
            <w:r>
              <w:rPr>
                <w:rFonts w:hint="eastAsia" w:ascii="仿宋" w:hAnsi="仿宋" w:cs="仿宋"/>
                <w:color w:val="auto"/>
                <w:kern w:val="2"/>
                <w:szCs w:val="24"/>
              </w:rPr>
              <w:t>4</w:t>
            </w:r>
            <w:r>
              <w:rPr>
                <w:rFonts w:hint="eastAsia" w:ascii="仿宋" w:hAnsi="仿宋" w:eastAsia="仿宋" w:cs="仿宋"/>
                <w:color w:val="auto"/>
                <w:kern w:val="2"/>
                <w:szCs w:val="24"/>
              </w:rPr>
              <w:t>年</w:t>
            </w:r>
          </w:p>
        </w:tc>
        <w:tc>
          <w:tcPr>
            <w:tcW w:w="949"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31"/>
              <w:jc w:val="center"/>
              <w:rPr>
                <w:rFonts w:hint="eastAsia" w:ascii="仿宋" w:hAnsi="仿宋" w:eastAsia="仿宋" w:cs="仿宋"/>
                <w:color w:val="auto"/>
                <w:kern w:val="2"/>
                <w:szCs w:val="24"/>
              </w:rPr>
            </w:pPr>
          </w:p>
        </w:tc>
        <w:tc>
          <w:tcPr>
            <w:tcW w:w="1058"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31"/>
              <w:jc w:val="center"/>
              <w:rPr>
                <w:rFonts w:hint="eastAsia" w:ascii="仿宋" w:hAnsi="仿宋" w:eastAsia="仿宋" w:cs="仿宋"/>
                <w:color w:val="auto"/>
                <w:kern w:val="2"/>
                <w:szCs w:val="24"/>
              </w:rPr>
            </w:pPr>
          </w:p>
        </w:tc>
        <w:tc>
          <w:tcPr>
            <w:tcW w:w="917"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31"/>
              <w:jc w:val="center"/>
              <w:rPr>
                <w:rFonts w:hint="eastAsia" w:ascii="仿宋" w:hAnsi="仿宋" w:eastAsia="仿宋" w:cs="仿宋"/>
                <w:color w:val="auto"/>
                <w:kern w:val="2"/>
                <w:szCs w:val="24"/>
              </w:rPr>
            </w:pPr>
          </w:p>
        </w:tc>
        <w:tc>
          <w:tcPr>
            <w:tcW w:w="1016"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31"/>
              <w:jc w:val="center"/>
              <w:rPr>
                <w:rFonts w:hint="eastAsia" w:ascii="仿宋" w:hAnsi="仿宋" w:eastAsia="仿宋" w:cs="仿宋"/>
                <w:color w:val="auto"/>
                <w:kern w:val="2"/>
                <w:szCs w:val="24"/>
              </w:rPr>
            </w:pPr>
          </w:p>
        </w:tc>
        <w:tc>
          <w:tcPr>
            <w:tcW w:w="746"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31"/>
              <w:jc w:val="center"/>
              <w:rPr>
                <w:rFonts w:hint="eastAsia" w:ascii="仿宋" w:hAnsi="仿宋" w:eastAsia="仿宋" w:cs="仿宋"/>
                <w:color w:val="auto"/>
                <w:kern w:val="2"/>
                <w:szCs w:val="24"/>
              </w:rPr>
            </w:pPr>
          </w:p>
        </w:tc>
        <w:tc>
          <w:tcPr>
            <w:tcW w:w="1024"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31"/>
              <w:jc w:val="center"/>
              <w:rPr>
                <w:rFonts w:hint="eastAsia" w:ascii="仿宋" w:hAnsi="仿宋" w:eastAsia="仿宋" w:cs="仿宋"/>
                <w:color w:val="auto"/>
                <w:kern w:val="2"/>
                <w:szCs w:val="24"/>
              </w:rPr>
            </w:pPr>
          </w:p>
        </w:tc>
        <w:tc>
          <w:tcPr>
            <w:tcW w:w="1805"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31"/>
              <w:jc w:val="center"/>
              <w:rPr>
                <w:rFonts w:hint="eastAsia" w:ascii="仿宋" w:hAnsi="仿宋" w:eastAsia="仿宋" w:cs="仿宋"/>
                <w:color w:val="auto"/>
                <w:kern w:val="2"/>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80" w:hRule="atLeast"/>
          <w:jc w:val="center"/>
        </w:trPr>
        <w:tc>
          <w:tcPr>
            <w:tcW w:w="110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31"/>
              <w:jc w:val="center"/>
              <w:rPr>
                <w:rFonts w:hint="eastAsia" w:ascii="仿宋" w:hAnsi="仿宋" w:eastAsia="仿宋" w:cs="仿宋"/>
                <w:color w:val="auto"/>
                <w:kern w:val="2"/>
                <w:szCs w:val="24"/>
              </w:rPr>
            </w:pPr>
            <w:r>
              <w:rPr>
                <w:rFonts w:hint="eastAsia" w:ascii="仿宋" w:hAnsi="仿宋" w:eastAsia="仿宋" w:cs="仿宋"/>
                <w:color w:val="auto"/>
                <w:kern w:val="2"/>
                <w:szCs w:val="24"/>
              </w:rPr>
              <w:t>202</w:t>
            </w:r>
            <w:r>
              <w:rPr>
                <w:rFonts w:hint="eastAsia" w:ascii="仿宋" w:hAnsi="仿宋" w:cs="仿宋"/>
                <w:color w:val="auto"/>
                <w:kern w:val="2"/>
                <w:szCs w:val="24"/>
              </w:rPr>
              <w:t>3</w:t>
            </w:r>
            <w:r>
              <w:rPr>
                <w:rFonts w:hint="eastAsia" w:ascii="仿宋" w:hAnsi="仿宋" w:eastAsia="仿宋" w:cs="仿宋"/>
                <w:color w:val="auto"/>
                <w:kern w:val="2"/>
                <w:szCs w:val="24"/>
              </w:rPr>
              <w:t>年</w:t>
            </w:r>
          </w:p>
        </w:tc>
        <w:tc>
          <w:tcPr>
            <w:tcW w:w="949"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31"/>
              <w:jc w:val="center"/>
              <w:rPr>
                <w:rFonts w:hint="eastAsia" w:ascii="仿宋" w:hAnsi="仿宋" w:eastAsia="仿宋" w:cs="仿宋"/>
                <w:color w:val="auto"/>
                <w:kern w:val="2"/>
                <w:szCs w:val="24"/>
              </w:rPr>
            </w:pPr>
          </w:p>
        </w:tc>
        <w:tc>
          <w:tcPr>
            <w:tcW w:w="1058"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31"/>
              <w:jc w:val="center"/>
              <w:rPr>
                <w:rFonts w:hint="eastAsia" w:ascii="仿宋" w:hAnsi="仿宋" w:eastAsia="仿宋" w:cs="仿宋"/>
                <w:color w:val="auto"/>
                <w:kern w:val="2"/>
                <w:szCs w:val="24"/>
              </w:rPr>
            </w:pPr>
          </w:p>
        </w:tc>
        <w:tc>
          <w:tcPr>
            <w:tcW w:w="917"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31"/>
              <w:jc w:val="center"/>
              <w:rPr>
                <w:rFonts w:hint="eastAsia" w:ascii="仿宋" w:hAnsi="仿宋" w:eastAsia="仿宋" w:cs="仿宋"/>
                <w:color w:val="auto"/>
                <w:kern w:val="2"/>
                <w:szCs w:val="24"/>
              </w:rPr>
            </w:pPr>
          </w:p>
        </w:tc>
        <w:tc>
          <w:tcPr>
            <w:tcW w:w="1016"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31"/>
              <w:jc w:val="center"/>
              <w:rPr>
                <w:rFonts w:hint="eastAsia" w:ascii="仿宋" w:hAnsi="仿宋" w:eastAsia="仿宋" w:cs="仿宋"/>
                <w:color w:val="auto"/>
                <w:kern w:val="2"/>
                <w:szCs w:val="24"/>
              </w:rPr>
            </w:pPr>
          </w:p>
        </w:tc>
        <w:tc>
          <w:tcPr>
            <w:tcW w:w="746"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31"/>
              <w:jc w:val="center"/>
              <w:rPr>
                <w:rFonts w:hint="eastAsia" w:ascii="仿宋" w:hAnsi="仿宋" w:eastAsia="仿宋" w:cs="仿宋"/>
                <w:color w:val="auto"/>
                <w:kern w:val="2"/>
                <w:szCs w:val="24"/>
              </w:rPr>
            </w:pPr>
          </w:p>
        </w:tc>
        <w:tc>
          <w:tcPr>
            <w:tcW w:w="1024"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31"/>
              <w:jc w:val="center"/>
              <w:rPr>
                <w:rFonts w:hint="eastAsia" w:ascii="仿宋" w:hAnsi="仿宋" w:eastAsia="仿宋" w:cs="仿宋"/>
                <w:color w:val="auto"/>
                <w:kern w:val="2"/>
                <w:szCs w:val="24"/>
              </w:rPr>
            </w:pPr>
          </w:p>
        </w:tc>
        <w:tc>
          <w:tcPr>
            <w:tcW w:w="1805"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31"/>
              <w:jc w:val="center"/>
              <w:rPr>
                <w:rFonts w:hint="eastAsia" w:ascii="仿宋" w:hAnsi="仿宋" w:eastAsia="仿宋" w:cs="仿宋"/>
                <w:color w:val="auto"/>
                <w:kern w:val="2"/>
                <w:szCs w:val="24"/>
              </w:rPr>
            </w:pPr>
          </w:p>
        </w:tc>
      </w:tr>
    </w:tbl>
    <w:p>
      <w:pPr>
        <w:spacing w:line="360" w:lineRule="auto"/>
        <w:rPr>
          <w:color w:val="auto"/>
        </w:rPr>
      </w:pPr>
    </w:p>
    <w:p>
      <w:pPr>
        <w:pStyle w:val="7"/>
        <w:numPr>
          <w:ilvl w:val="1"/>
          <w:numId w:val="0"/>
        </w:numPr>
        <w:spacing w:line="360" w:lineRule="auto"/>
        <w:rPr>
          <w:rFonts w:hint="eastAsia" w:ascii="仿宋" w:hAnsi="仿宋" w:eastAsia="仿宋" w:cs="仿宋"/>
          <w:b/>
          <w:bCs/>
          <w:color w:val="auto"/>
          <w:sz w:val="24"/>
        </w:rPr>
      </w:pPr>
      <w:r>
        <w:rPr>
          <w:rFonts w:hint="eastAsia" w:ascii="仿宋" w:hAnsi="仿宋" w:eastAsia="仿宋" w:cs="仿宋"/>
          <w:b/>
          <w:bCs/>
          <w:color w:val="auto"/>
          <w:sz w:val="24"/>
        </w:rPr>
        <w:t>2.1 2025年财务报告</w:t>
      </w:r>
    </w:p>
    <w:p>
      <w:pPr>
        <w:spacing w:line="360" w:lineRule="auto"/>
        <w:rPr>
          <w:color w:val="auto"/>
        </w:rPr>
      </w:pPr>
    </w:p>
    <w:p>
      <w:pPr>
        <w:pStyle w:val="7"/>
        <w:numPr>
          <w:ilvl w:val="1"/>
          <w:numId w:val="0"/>
        </w:numPr>
        <w:spacing w:line="360" w:lineRule="auto"/>
        <w:rPr>
          <w:rFonts w:hint="eastAsia" w:ascii="仿宋" w:hAnsi="仿宋" w:eastAsia="仿宋" w:cs="仿宋"/>
          <w:b/>
          <w:bCs/>
          <w:color w:val="auto"/>
          <w:sz w:val="24"/>
        </w:rPr>
      </w:pPr>
      <w:r>
        <w:rPr>
          <w:rFonts w:hint="eastAsia" w:ascii="仿宋" w:hAnsi="仿宋" w:eastAsia="仿宋" w:cs="仿宋"/>
          <w:b/>
          <w:bCs/>
          <w:color w:val="auto"/>
          <w:sz w:val="24"/>
        </w:rPr>
        <w:t>2.2 2024年财务报告</w:t>
      </w:r>
    </w:p>
    <w:p>
      <w:pPr>
        <w:spacing w:line="360" w:lineRule="auto"/>
        <w:rPr>
          <w:color w:val="auto"/>
        </w:rPr>
      </w:pPr>
    </w:p>
    <w:p>
      <w:pPr>
        <w:pStyle w:val="7"/>
        <w:numPr>
          <w:ilvl w:val="1"/>
          <w:numId w:val="0"/>
        </w:numPr>
        <w:spacing w:line="360" w:lineRule="auto"/>
        <w:rPr>
          <w:rFonts w:hint="eastAsia" w:ascii="仿宋" w:hAnsi="仿宋" w:eastAsia="仿宋" w:cs="仿宋"/>
          <w:b/>
          <w:bCs/>
          <w:color w:val="auto"/>
          <w:sz w:val="24"/>
        </w:rPr>
      </w:pPr>
      <w:r>
        <w:rPr>
          <w:rFonts w:hint="eastAsia" w:ascii="仿宋" w:hAnsi="仿宋" w:eastAsia="仿宋" w:cs="仿宋"/>
          <w:b/>
          <w:bCs/>
          <w:color w:val="auto"/>
          <w:sz w:val="24"/>
        </w:rPr>
        <w:t>2.3 2023年财务报告</w:t>
      </w:r>
    </w:p>
    <w:p>
      <w:pPr>
        <w:rPr>
          <w:color w:val="auto"/>
        </w:rPr>
      </w:pPr>
      <w:r>
        <w:rPr>
          <w:rFonts w:hint="eastAsia"/>
          <w:color w:val="auto"/>
        </w:rPr>
        <w:br w:type="page"/>
      </w:r>
    </w:p>
    <w:p>
      <w:pPr>
        <w:numPr>
          <w:ilvl w:val="0"/>
          <w:numId w:val="2"/>
        </w:numPr>
        <w:spacing w:line="360" w:lineRule="auto"/>
        <w:outlineLvl w:val="1"/>
        <w:rPr>
          <w:rFonts w:hint="eastAsia" w:ascii="仿宋" w:hAnsi="仿宋" w:eastAsia="仿宋" w:cs="仿宋"/>
          <w:b/>
          <w:bCs/>
          <w:color w:val="auto"/>
          <w:sz w:val="24"/>
        </w:rPr>
      </w:pPr>
      <w:r>
        <w:rPr>
          <w:rFonts w:hint="eastAsia" w:ascii="仿宋" w:hAnsi="仿宋" w:eastAsia="仿宋" w:cs="仿宋"/>
          <w:b/>
          <w:bCs/>
          <w:color w:val="auto"/>
          <w:sz w:val="24"/>
        </w:rPr>
        <w:t>企业资质</w:t>
      </w:r>
    </w:p>
    <w:p>
      <w:pPr>
        <w:pStyle w:val="6"/>
        <w:numPr>
          <w:ilvl w:val="1"/>
          <w:numId w:val="0"/>
        </w:numPr>
        <w:spacing w:line="360" w:lineRule="auto"/>
        <w:rPr>
          <w:rFonts w:hint="eastAsia" w:ascii="仿宋" w:hAnsi="仿宋" w:eastAsia="仿宋" w:cs="仿宋"/>
          <w:color w:val="auto"/>
          <w:sz w:val="24"/>
        </w:rPr>
      </w:pPr>
      <w:r>
        <w:rPr>
          <w:rFonts w:hint="eastAsia" w:ascii="仿宋" w:hAnsi="仿宋" w:eastAsia="仿宋" w:cs="仿宋"/>
          <w:color w:val="auto"/>
          <w:sz w:val="24"/>
        </w:rPr>
        <w:t>3.1制造商企业资质</w:t>
      </w:r>
    </w:p>
    <w:p>
      <w:pPr>
        <w:spacing w:line="360" w:lineRule="auto"/>
        <w:outlineLvl w:val="3"/>
        <w:rPr>
          <w:rFonts w:hint="eastAsia" w:ascii="仿宋" w:hAnsi="仿宋" w:eastAsia="仿宋" w:cs="仿宋"/>
          <w:b/>
          <w:bCs/>
          <w:color w:val="auto"/>
          <w:sz w:val="24"/>
        </w:rPr>
      </w:pPr>
      <w:r>
        <w:rPr>
          <w:rFonts w:hint="eastAsia" w:ascii="仿宋" w:hAnsi="仿宋" w:eastAsia="仿宋" w:cs="仿宋"/>
          <w:b/>
          <w:bCs/>
          <w:color w:val="auto"/>
          <w:sz w:val="24"/>
        </w:rPr>
        <w:t>3.1.1质量管理体系认证等有效证明文件</w:t>
      </w:r>
    </w:p>
    <w:p>
      <w:pPr>
        <w:spacing w:line="360" w:lineRule="auto"/>
        <w:rPr>
          <w:rFonts w:hint="eastAsia" w:ascii="仿宋" w:hAnsi="仿宋" w:eastAsia="仿宋" w:cs="仿宋"/>
          <w:i/>
          <w:iCs/>
          <w:color w:val="auto"/>
          <w:kern w:val="0"/>
          <w:sz w:val="24"/>
          <w:u w:val="single"/>
          <w:lang w:bidi="ar"/>
        </w:rPr>
      </w:pPr>
      <w:r>
        <w:rPr>
          <w:rFonts w:hint="eastAsia" w:ascii="仿宋" w:hAnsi="仿宋" w:eastAsia="仿宋" w:cs="仿宋"/>
          <w:i/>
          <w:iCs/>
          <w:color w:val="auto"/>
          <w:kern w:val="0"/>
          <w:sz w:val="24"/>
          <w:u w:val="single"/>
          <w:lang w:bidi="ar"/>
        </w:rPr>
        <w:t>（说明：根据询价内容及要求，提供制造商（原厂）质量管理体系认证及其他相关资质等。）</w:t>
      </w:r>
    </w:p>
    <w:p>
      <w:pPr>
        <w:spacing w:line="360" w:lineRule="auto"/>
        <w:rPr>
          <w:color w:val="auto"/>
        </w:rPr>
      </w:pPr>
    </w:p>
    <w:p>
      <w:pPr>
        <w:spacing w:line="360" w:lineRule="auto"/>
        <w:rPr>
          <w:color w:val="auto"/>
        </w:rPr>
      </w:pPr>
    </w:p>
    <w:p>
      <w:pPr>
        <w:spacing w:line="360" w:lineRule="auto"/>
        <w:rPr>
          <w:color w:val="auto"/>
        </w:rPr>
      </w:pPr>
    </w:p>
    <w:p>
      <w:pPr>
        <w:spacing w:line="360" w:lineRule="auto"/>
        <w:outlineLvl w:val="3"/>
        <w:rPr>
          <w:rFonts w:hint="eastAsia" w:ascii="仿宋" w:hAnsi="仿宋" w:eastAsia="仿宋" w:cs="仿宋"/>
          <w:color w:val="auto"/>
          <w:sz w:val="24"/>
        </w:rPr>
      </w:pPr>
      <w:r>
        <w:rPr>
          <w:rFonts w:hint="eastAsia" w:ascii="仿宋" w:hAnsi="仿宋" w:eastAsia="仿宋" w:cs="仿宋"/>
          <w:b/>
          <w:bCs/>
          <w:color w:val="auto"/>
          <w:sz w:val="24"/>
        </w:rPr>
        <w:t>3.1.2其他相关资质等（如有）</w:t>
      </w:r>
    </w:p>
    <w:p>
      <w:pPr>
        <w:pStyle w:val="2"/>
        <w:spacing w:line="360" w:lineRule="auto"/>
        <w:rPr>
          <w:color w:val="auto"/>
        </w:rPr>
      </w:pPr>
    </w:p>
    <w:p>
      <w:pPr>
        <w:pStyle w:val="2"/>
        <w:spacing w:line="360" w:lineRule="auto"/>
        <w:rPr>
          <w:color w:val="auto"/>
        </w:rPr>
      </w:pPr>
    </w:p>
    <w:p>
      <w:pPr>
        <w:spacing w:line="360" w:lineRule="auto"/>
        <w:rPr>
          <w:color w:val="auto"/>
        </w:rPr>
      </w:pPr>
    </w:p>
    <w:p>
      <w:pPr>
        <w:spacing w:line="360" w:lineRule="auto"/>
        <w:rPr>
          <w:color w:val="auto"/>
        </w:rPr>
      </w:pPr>
    </w:p>
    <w:p>
      <w:pPr>
        <w:tabs>
          <w:tab w:val="left" w:pos="420"/>
        </w:tabs>
        <w:spacing w:line="360" w:lineRule="auto"/>
        <w:rPr>
          <w:rFonts w:hint="eastAsia" w:ascii="仿宋" w:hAnsi="仿宋" w:eastAsia="仿宋" w:cs="仿宋"/>
          <w:b/>
          <w:bCs/>
          <w:color w:val="auto"/>
          <w:sz w:val="24"/>
        </w:rPr>
      </w:pPr>
    </w:p>
    <w:p>
      <w:pPr>
        <w:spacing w:line="360" w:lineRule="auto"/>
        <w:rPr>
          <w:rFonts w:hint="eastAsia" w:ascii="仿宋" w:hAnsi="仿宋" w:eastAsia="仿宋" w:cs="仿宋"/>
          <w:color w:val="auto"/>
          <w:sz w:val="24"/>
        </w:rPr>
      </w:pPr>
    </w:p>
    <w:p>
      <w:pPr>
        <w:spacing w:line="360" w:lineRule="auto"/>
        <w:rPr>
          <w:rFonts w:hint="eastAsia" w:ascii="仿宋" w:hAnsi="仿宋" w:eastAsia="仿宋" w:cs="仿宋"/>
          <w:color w:val="auto"/>
          <w:sz w:val="24"/>
        </w:rPr>
      </w:pPr>
    </w:p>
    <w:p>
      <w:pPr>
        <w:rPr>
          <w:rFonts w:hint="eastAsia" w:ascii="仿宋" w:hAnsi="仿宋" w:eastAsia="仿宋" w:cs="仿宋"/>
          <w:color w:val="auto"/>
          <w:sz w:val="24"/>
        </w:rPr>
      </w:pPr>
      <w:r>
        <w:rPr>
          <w:rFonts w:hint="eastAsia" w:ascii="仿宋" w:hAnsi="仿宋" w:eastAsia="仿宋" w:cs="仿宋"/>
          <w:color w:val="auto"/>
          <w:sz w:val="24"/>
        </w:rPr>
        <w:br w:type="page"/>
      </w:r>
    </w:p>
    <w:p>
      <w:pPr>
        <w:numPr>
          <w:ilvl w:val="0"/>
          <w:numId w:val="2"/>
        </w:numPr>
        <w:spacing w:line="360" w:lineRule="auto"/>
        <w:outlineLvl w:val="1"/>
        <w:rPr>
          <w:rFonts w:hint="eastAsia" w:ascii="仿宋" w:hAnsi="仿宋" w:eastAsia="仿宋" w:cs="仿宋"/>
          <w:b/>
          <w:bCs/>
          <w:color w:val="auto"/>
          <w:sz w:val="24"/>
        </w:rPr>
      </w:pPr>
      <w:r>
        <w:rPr>
          <w:rFonts w:hint="eastAsia" w:ascii="仿宋" w:hAnsi="仿宋" w:eastAsia="仿宋" w:cs="仿宋"/>
          <w:b/>
          <w:bCs/>
          <w:color w:val="auto"/>
          <w:sz w:val="24"/>
        </w:rPr>
        <w:t>产品技术资料</w:t>
      </w:r>
    </w:p>
    <w:p>
      <w:pPr>
        <w:spacing w:line="360" w:lineRule="auto"/>
        <w:rPr>
          <w:rFonts w:hint="eastAsia" w:ascii="仿宋" w:hAnsi="仿宋" w:eastAsia="仿宋" w:cs="仿宋"/>
          <w:i/>
          <w:iCs/>
          <w:color w:val="auto"/>
          <w:kern w:val="0"/>
          <w:sz w:val="24"/>
          <w:u w:val="single"/>
          <w:lang w:bidi="ar"/>
        </w:rPr>
      </w:pPr>
      <w:r>
        <w:rPr>
          <w:rFonts w:hint="eastAsia" w:ascii="仿宋" w:hAnsi="仿宋" w:eastAsia="仿宋" w:cs="仿宋"/>
          <w:i/>
          <w:iCs/>
          <w:color w:val="auto"/>
          <w:kern w:val="0"/>
          <w:sz w:val="24"/>
          <w:u w:val="single"/>
          <w:lang w:bidi="ar"/>
        </w:rPr>
        <w:t>（说明：根据询价内容及要求，提供寻源产品技术资料、第三方测试报告和产品相关资质证书等。）</w:t>
      </w:r>
    </w:p>
    <w:p>
      <w:pPr>
        <w:pStyle w:val="6"/>
        <w:numPr>
          <w:ilvl w:val="2"/>
          <w:numId w:val="0"/>
        </w:numPr>
        <w:rPr>
          <w:rFonts w:hint="eastAsia" w:ascii="仿宋" w:hAnsi="仿宋" w:eastAsia="仿宋" w:cs="仿宋"/>
          <w:color w:val="auto"/>
          <w:sz w:val="24"/>
          <w:szCs w:val="21"/>
        </w:rPr>
      </w:pPr>
      <w:r>
        <w:rPr>
          <w:rFonts w:hint="eastAsia" w:ascii="仿宋" w:hAnsi="仿宋" w:eastAsia="仿宋" w:cs="仿宋"/>
          <w:color w:val="auto"/>
          <w:sz w:val="24"/>
          <w:szCs w:val="21"/>
        </w:rPr>
        <w:t>4.1供货范围清单</w:t>
      </w:r>
    </w:p>
    <w:p>
      <w:pPr>
        <w:pStyle w:val="21"/>
        <w:widowControl/>
        <w:spacing w:before="120" w:beforeAutospacing="0" w:afterAutospacing="0" w:line="360" w:lineRule="auto"/>
        <w:jc w:val="center"/>
        <w:rPr>
          <w:rFonts w:hint="eastAsia" w:ascii="仿宋" w:hAnsi="仿宋" w:eastAsia="仿宋" w:cs="仿宋"/>
          <w:b/>
          <w:bCs/>
          <w:color w:val="auto"/>
        </w:rPr>
      </w:pPr>
      <w:r>
        <w:rPr>
          <w:rFonts w:hint="eastAsia" w:ascii="仿宋" w:hAnsi="仿宋" w:eastAsia="仿宋" w:cs="仿宋"/>
          <w:b/>
          <w:color w:val="auto"/>
          <w:lang w:bidi="ar"/>
        </w:rPr>
        <w:t>供货范围清单</w:t>
      </w:r>
    </w:p>
    <w:tbl>
      <w:tblPr>
        <w:tblStyle w:val="24"/>
        <w:tblW w:w="4998" w:type="pct"/>
        <w:tblInd w:w="0" w:type="dxa"/>
        <w:tblLayout w:type="autofit"/>
        <w:tblCellMar>
          <w:top w:w="0" w:type="dxa"/>
          <w:left w:w="108" w:type="dxa"/>
          <w:bottom w:w="0" w:type="dxa"/>
          <w:right w:w="108" w:type="dxa"/>
        </w:tblCellMar>
      </w:tblPr>
      <w:tblGrid>
        <w:gridCol w:w="1024"/>
        <w:gridCol w:w="1396"/>
        <w:gridCol w:w="1255"/>
        <w:gridCol w:w="1397"/>
        <w:gridCol w:w="1397"/>
        <w:gridCol w:w="1025"/>
        <w:gridCol w:w="1025"/>
      </w:tblGrid>
      <w:tr>
        <w:tblPrEx>
          <w:tblCellMar>
            <w:top w:w="0" w:type="dxa"/>
            <w:left w:w="108" w:type="dxa"/>
            <w:bottom w:w="0" w:type="dxa"/>
            <w:right w:w="108" w:type="dxa"/>
          </w:tblCellMar>
        </w:tblPrEx>
        <w:trPr>
          <w:trHeight w:val="576" w:hRule="atLeast"/>
        </w:trPr>
        <w:tc>
          <w:tcPr>
            <w:tcW w:w="60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 w:hAnsi="仿宋" w:eastAsia="仿宋" w:cs="仿宋"/>
                <w:color w:val="auto"/>
                <w:sz w:val="24"/>
              </w:rPr>
            </w:pPr>
            <w:r>
              <w:rPr>
                <w:rFonts w:hint="eastAsia" w:ascii="仿宋" w:hAnsi="仿宋" w:eastAsia="仿宋" w:cs="仿宋"/>
                <w:color w:val="auto"/>
                <w:kern w:val="0"/>
                <w:sz w:val="24"/>
                <w:lang w:bidi="ar"/>
              </w:rPr>
              <w:t>序号</w:t>
            </w:r>
          </w:p>
        </w:tc>
        <w:tc>
          <w:tcPr>
            <w:tcW w:w="819"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 w:hAnsi="仿宋" w:eastAsia="仿宋" w:cs="仿宋"/>
                <w:color w:val="auto"/>
                <w:sz w:val="24"/>
              </w:rPr>
            </w:pPr>
            <w:r>
              <w:rPr>
                <w:rFonts w:hint="eastAsia" w:ascii="仿宋" w:hAnsi="仿宋" w:eastAsia="仿宋" w:cs="仿宋"/>
                <w:color w:val="auto"/>
                <w:kern w:val="0"/>
                <w:sz w:val="24"/>
                <w:lang w:bidi="ar"/>
              </w:rPr>
              <w:t>货物名称</w:t>
            </w:r>
          </w:p>
        </w:tc>
        <w:tc>
          <w:tcPr>
            <w:tcW w:w="736"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 w:hAnsi="仿宋" w:eastAsia="仿宋" w:cs="仿宋"/>
                <w:color w:val="auto"/>
                <w:sz w:val="24"/>
              </w:rPr>
            </w:pPr>
            <w:r>
              <w:rPr>
                <w:rFonts w:hint="eastAsia" w:ascii="仿宋" w:hAnsi="仿宋" w:eastAsia="仿宋" w:cs="仿宋"/>
                <w:color w:val="auto"/>
                <w:kern w:val="0"/>
                <w:sz w:val="24"/>
                <w:lang w:bidi="ar"/>
              </w:rPr>
              <w:t>制造厂及国别</w:t>
            </w:r>
          </w:p>
        </w:tc>
        <w:tc>
          <w:tcPr>
            <w:tcW w:w="819"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 w:hAnsi="仿宋" w:eastAsia="仿宋" w:cs="仿宋"/>
                <w:color w:val="auto"/>
                <w:sz w:val="24"/>
              </w:rPr>
            </w:pPr>
            <w:r>
              <w:rPr>
                <w:rFonts w:hint="eastAsia" w:ascii="仿宋" w:hAnsi="仿宋" w:eastAsia="仿宋" w:cs="仿宋"/>
                <w:color w:val="auto"/>
                <w:kern w:val="0"/>
                <w:sz w:val="24"/>
                <w:lang w:bidi="ar"/>
              </w:rPr>
              <w:t>型号规格</w:t>
            </w:r>
          </w:p>
        </w:tc>
        <w:tc>
          <w:tcPr>
            <w:tcW w:w="819"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 w:hAnsi="仿宋" w:eastAsia="仿宋" w:cs="仿宋"/>
                <w:color w:val="auto"/>
                <w:sz w:val="24"/>
              </w:rPr>
            </w:pPr>
            <w:r>
              <w:rPr>
                <w:rFonts w:hint="eastAsia" w:ascii="仿宋" w:hAnsi="仿宋" w:eastAsia="仿宋" w:cs="仿宋"/>
                <w:color w:val="auto"/>
                <w:kern w:val="0"/>
                <w:sz w:val="24"/>
                <w:lang w:bidi="ar"/>
              </w:rPr>
              <w:t>主要技术参数</w:t>
            </w:r>
          </w:p>
        </w:tc>
        <w:tc>
          <w:tcPr>
            <w:tcW w:w="60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 w:hAnsi="仿宋" w:eastAsia="仿宋" w:cs="仿宋"/>
                <w:color w:val="auto"/>
                <w:sz w:val="24"/>
              </w:rPr>
            </w:pPr>
            <w:r>
              <w:rPr>
                <w:rFonts w:hint="eastAsia" w:ascii="仿宋" w:hAnsi="仿宋" w:eastAsia="仿宋" w:cs="仿宋"/>
                <w:color w:val="auto"/>
                <w:kern w:val="0"/>
                <w:sz w:val="24"/>
                <w:lang w:bidi="ar"/>
              </w:rPr>
              <w:t>单位</w:t>
            </w:r>
          </w:p>
        </w:tc>
        <w:tc>
          <w:tcPr>
            <w:tcW w:w="60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 w:hAnsi="仿宋" w:eastAsia="仿宋" w:cs="仿宋"/>
                <w:color w:val="auto"/>
                <w:sz w:val="24"/>
              </w:rPr>
            </w:pPr>
            <w:r>
              <w:rPr>
                <w:rFonts w:hint="eastAsia" w:ascii="仿宋" w:hAnsi="仿宋" w:eastAsia="仿宋" w:cs="仿宋"/>
                <w:color w:val="auto"/>
                <w:kern w:val="0"/>
                <w:sz w:val="24"/>
                <w:lang w:bidi="ar"/>
              </w:rPr>
              <w:t>数量</w:t>
            </w:r>
          </w:p>
        </w:tc>
      </w:tr>
      <w:tr>
        <w:tblPrEx>
          <w:tblCellMar>
            <w:top w:w="0" w:type="dxa"/>
            <w:left w:w="108" w:type="dxa"/>
            <w:bottom w:w="0" w:type="dxa"/>
            <w:right w:w="108" w:type="dxa"/>
          </w:tblCellMar>
        </w:tblPrEx>
        <w:trPr>
          <w:trHeight w:val="440" w:hRule="atLeast"/>
        </w:trPr>
        <w:tc>
          <w:tcPr>
            <w:tcW w:w="60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 w:hAnsi="仿宋" w:eastAsia="仿宋" w:cs="仿宋"/>
                <w:color w:val="auto"/>
                <w:sz w:val="24"/>
              </w:rPr>
            </w:pPr>
            <w:r>
              <w:rPr>
                <w:rFonts w:hint="eastAsia" w:ascii="仿宋" w:hAnsi="仿宋" w:eastAsia="仿宋" w:cs="仿宋"/>
                <w:color w:val="auto"/>
                <w:kern w:val="0"/>
                <w:sz w:val="24"/>
                <w:lang w:bidi="ar"/>
              </w:rPr>
              <w:t>1</w:t>
            </w:r>
          </w:p>
        </w:tc>
        <w:tc>
          <w:tcPr>
            <w:tcW w:w="819"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auto"/>
                <w:sz w:val="24"/>
              </w:rPr>
            </w:pPr>
          </w:p>
        </w:tc>
        <w:tc>
          <w:tcPr>
            <w:tcW w:w="736"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auto"/>
                <w:sz w:val="24"/>
              </w:rPr>
            </w:pPr>
          </w:p>
        </w:tc>
        <w:tc>
          <w:tcPr>
            <w:tcW w:w="819"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auto"/>
                <w:sz w:val="24"/>
              </w:rPr>
            </w:pPr>
          </w:p>
        </w:tc>
        <w:tc>
          <w:tcPr>
            <w:tcW w:w="819"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auto"/>
                <w:sz w:val="24"/>
              </w:rPr>
            </w:pPr>
          </w:p>
        </w:tc>
        <w:tc>
          <w:tcPr>
            <w:tcW w:w="60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auto"/>
                <w:sz w:val="24"/>
              </w:rPr>
            </w:pPr>
          </w:p>
        </w:tc>
        <w:tc>
          <w:tcPr>
            <w:tcW w:w="60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auto"/>
                <w:sz w:val="24"/>
              </w:rPr>
            </w:pPr>
          </w:p>
        </w:tc>
      </w:tr>
      <w:tr>
        <w:tblPrEx>
          <w:tblCellMar>
            <w:top w:w="0" w:type="dxa"/>
            <w:left w:w="108" w:type="dxa"/>
            <w:bottom w:w="0" w:type="dxa"/>
            <w:right w:w="108" w:type="dxa"/>
          </w:tblCellMar>
        </w:tblPrEx>
        <w:trPr>
          <w:trHeight w:val="440" w:hRule="atLeast"/>
        </w:trPr>
        <w:tc>
          <w:tcPr>
            <w:tcW w:w="60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 w:hAnsi="仿宋" w:eastAsia="仿宋" w:cs="仿宋"/>
                <w:color w:val="auto"/>
                <w:sz w:val="24"/>
              </w:rPr>
            </w:pPr>
            <w:r>
              <w:rPr>
                <w:rFonts w:hint="eastAsia" w:ascii="仿宋" w:hAnsi="仿宋" w:eastAsia="仿宋" w:cs="仿宋"/>
                <w:color w:val="auto"/>
                <w:kern w:val="0"/>
                <w:sz w:val="24"/>
                <w:lang w:bidi="ar"/>
              </w:rPr>
              <w:t>2</w:t>
            </w:r>
          </w:p>
        </w:tc>
        <w:tc>
          <w:tcPr>
            <w:tcW w:w="819"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auto"/>
                <w:sz w:val="24"/>
              </w:rPr>
            </w:pPr>
          </w:p>
        </w:tc>
        <w:tc>
          <w:tcPr>
            <w:tcW w:w="736"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auto"/>
                <w:sz w:val="24"/>
              </w:rPr>
            </w:pPr>
          </w:p>
        </w:tc>
        <w:tc>
          <w:tcPr>
            <w:tcW w:w="819"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auto"/>
                <w:sz w:val="24"/>
              </w:rPr>
            </w:pPr>
          </w:p>
        </w:tc>
        <w:tc>
          <w:tcPr>
            <w:tcW w:w="819"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auto"/>
                <w:sz w:val="24"/>
              </w:rPr>
            </w:pPr>
          </w:p>
        </w:tc>
        <w:tc>
          <w:tcPr>
            <w:tcW w:w="60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auto"/>
                <w:sz w:val="24"/>
              </w:rPr>
            </w:pPr>
          </w:p>
        </w:tc>
        <w:tc>
          <w:tcPr>
            <w:tcW w:w="60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auto"/>
                <w:sz w:val="24"/>
              </w:rPr>
            </w:pPr>
          </w:p>
        </w:tc>
      </w:tr>
      <w:tr>
        <w:tblPrEx>
          <w:tblCellMar>
            <w:top w:w="0" w:type="dxa"/>
            <w:left w:w="108" w:type="dxa"/>
            <w:bottom w:w="0" w:type="dxa"/>
            <w:right w:w="108" w:type="dxa"/>
          </w:tblCellMar>
        </w:tblPrEx>
        <w:trPr>
          <w:trHeight w:val="440" w:hRule="atLeast"/>
        </w:trPr>
        <w:tc>
          <w:tcPr>
            <w:tcW w:w="60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 w:hAnsi="仿宋" w:eastAsia="仿宋" w:cs="仿宋"/>
                <w:color w:val="auto"/>
                <w:sz w:val="24"/>
              </w:rPr>
            </w:pPr>
            <w:r>
              <w:rPr>
                <w:rFonts w:hint="eastAsia" w:ascii="仿宋" w:hAnsi="仿宋" w:eastAsia="仿宋" w:cs="仿宋"/>
                <w:color w:val="auto"/>
                <w:kern w:val="0"/>
                <w:sz w:val="24"/>
                <w:lang w:bidi="ar"/>
              </w:rPr>
              <w:t>……</w:t>
            </w:r>
          </w:p>
        </w:tc>
        <w:tc>
          <w:tcPr>
            <w:tcW w:w="819"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auto"/>
                <w:sz w:val="24"/>
              </w:rPr>
            </w:pPr>
          </w:p>
        </w:tc>
        <w:tc>
          <w:tcPr>
            <w:tcW w:w="736"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auto"/>
                <w:sz w:val="24"/>
              </w:rPr>
            </w:pPr>
          </w:p>
        </w:tc>
        <w:tc>
          <w:tcPr>
            <w:tcW w:w="819"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auto"/>
                <w:sz w:val="24"/>
              </w:rPr>
            </w:pPr>
          </w:p>
        </w:tc>
        <w:tc>
          <w:tcPr>
            <w:tcW w:w="819"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auto"/>
                <w:sz w:val="24"/>
              </w:rPr>
            </w:pPr>
          </w:p>
        </w:tc>
        <w:tc>
          <w:tcPr>
            <w:tcW w:w="60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auto"/>
                <w:sz w:val="24"/>
              </w:rPr>
            </w:pPr>
          </w:p>
        </w:tc>
        <w:tc>
          <w:tcPr>
            <w:tcW w:w="60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auto"/>
                <w:sz w:val="24"/>
              </w:rPr>
            </w:pPr>
          </w:p>
        </w:tc>
      </w:tr>
    </w:tbl>
    <w:p>
      <w:pPr>
        <w:ind w:left="450" w:hanging="450"/>
        <w:rPr>
          <w:rFonts w:hint="eastAsia" w:ascii="仿宋" w:hAnsi="仿宋" w:eastAsia="仿宋" w:cs="仿宋"/>
          <w:b/>
          <w:bCs/>
          <w:color w:val="auto"/>
          <w:sz w:val="24"/>
          <w:lang w:bidi="ar"/>
        </w:rPr>
      </w:pPr>
    </w:p>
    <w:p>
      <w:pPr>
        <w:pStyle w:val="6"/>
        <w:numPr>
          <w:ilvl w:val="2"/>
          <w:numId w:val="0"/>
        </w:numPr>
        <w:rPr>
          <w:rFonts w:hint="default" w:ascii="仿宋" w:hAnsi="仿宋" w:eastAsia="仿宋" w:cs="仿宋"/>
          <w:color w:val="auto"/>
          <w:sz w:val="24"/>
          <w:szCs w:val="21"/>
          <w:lang w:val="en-US" w:eastAsia="zh-CN"/>
        </w:rPr>
      </w:pPr>
      <w:r>
        <w:rPr>
          <w:rFonts w:hint="eastAsia" w:ascii="仿宋" w:hAnsi="仿宋" w:eastAsia="仿宋" w:cs="仿宋"/>
          <w:color w:val="auto"/>
          <w:sz w:val="24"/>
          <w:szCs w:val="21"/>
        </w:rPr>
        <w:t>4.2技术参数</w:t>
      </w:r>
      <w:r>
        <w:rPr>
          <w:rFonts w:hint="eastAsia" w:ascii="仿宋" w:hAnsi="仿宋" w:eastAsia="仿宋" w:cs="仿宋"/>
          <w:color w:val="auto"/>
          <w:sz w:val="24"/>
          <w:szCs w:val="21"/>
          <w:lang w:val="en-US" w:eastAsia="zh-CN"/>
        </w:rPr>
        <w:t>响应表</w:t>
      </w:r>
    </w:p>
    <w:p>
      <w:pPr>
        <w:pStyle w:val="21"/>
        <w:widowControl/>
        <w:spacing w:before="120" w:beforeAutospacing="0" w:after="0" w:afterAutospacing="0" w:line="360" w:lineRule="auto"/>
        <w:rPr>
          <w:rFonts w:hint="eastAsia" w:ascii="仿宋" w:hAnsi="仿宋" w:eastAsia="仿宋" w:cs="仿宋"/>
          <w:i/>
          <w:iCs/>
          <w:color w:val="auto"/>
          <w:kern w:val="2"/>
          <w:sz w:val="24"/>
          <w:szCs w:val="24"/>
          <w:u w:val="single"/>
          <w:lang w:eastAsia="zh-CN" w:bidi="ar"/>
        </w:rPr>
      </w:pPr>
      <w:r>
        <w:rPr>
          <w:rFonts w:hint="eastAsia" w:ascii="仿宋" w:hAnsi="仿宋" w:eastAsia="仿宋" w:cs="仿宋"/>
          <w:i/>
          <w:iCs/>
          <w:color w:val="auto"/>
          <w:kern w:val="2"/>
          <w:sz w:val="24"/>
          <w:szCs w:val="24"/>
          <w:u w:val="single"/>
          <w:lang w:eastAsia="zh-CN" w:bidi="ar"/>
        </w:rPr>
        <w:t>（</w:t>
      </w:r>
      <w:r>
        <w:rPr>
          <w:rFonts w:hint="eastAsia" w:ascii="仿宋" w:hAnsi="仿宋" w:eastAsia="仿宋" w:cs="仿宋"/>
          <w:i/>
          <w:iCs/>
          <w:color w:val="auto"/>
          <w:kern w:val="2"/>
          <w:sz w:val="24"/>
          <w:szCs w:val="24"/>
          <w:u w:val="single"/>
          <w:lang w:val="en-US" w:eastAsia="zh-CN" w:bidi="ar"/>
        </w:rPr>
        <w:t>说明</w:t>
      </w:r>
      <w:r>
        <w:rPr>
          <w:rFonts w:hint="eastAsia" w:ascii="仿宋" w:hAnsi="仿宋" w:eastAsia="仿宋" w:cs="仿宋"/>
          <w:i/>
          <w:iCs/>
          <w:color w:val="auto"/>
          <w:kern w:val="2"/>
          <w:sz w:val="24"/>
          <w:szCs w:val="24"/>
          <w:u w:val="single"/>
          <w:lang w:bidi="ar"/>
        </w:rPr>
        <w:t>：应逐条列在技术参数偏差表中，否则将认为接受寻源文件的要求。</w:t>
      </w:r>
      <w:r>
        <w:rPr>
          <w:rFonts w:hint="eastAsia" w:ascii="仿宋" w:hAnsi="仿宋" w:eastAsia="仿宋" w:cs="仿宋"/>
          <w:i/>
          <w:iCs/>
          <w:color w:val="auto"/>
          <w:kern w:val="2"/>
          <w:sz w:val="24"/>
          <w:szCs w:val="24"/>
          <w:u w:val="single"/>
          <w:lang w:eastAsia="zh-CN" w:bidi="ar"/>
        </w:rPr>
        <w:t>）</w:t>
      </w:r>
    </w:p>
    <w:p>
      <w:pPr>
        <w:pStyle w:val="21"/>
        <w:widowControl/>
        <w:spacing w:before="120" w:beforeAutospacing="0" w:after="0" w:afterAutospacing="0" w:line="360" w:lineRule="auto"/>
        <w:jc w:val="center"/>
        <w:rPr>
          <w:rFonts w:hint="eastAsia" w:ascii="仿宋" w:hAnsi="仿宋" w:eastAsia="仿宋" w:cs="仿宋"/>
          <w:b/>
          <w:bCs/>
          <w:i/>
          <w:iCs/>
          <w:color w:val="auto"/>
          <w:kern w:val="2"/>
          <w:sz w:val="24"/>
          <w:szCs w:val="24"/>
          <w:u w:val="single"/>
          <w:lang w:eastAsia="zh-CN" w:bidi="ar"/>
        </w:rPr>
      </w:pPr>
      <w:r>
        <w:rPr>
          <w:rFonts w:hint="eastAsia" w:ascii="仿宋" w:hAnsi="仿宋" w:eastAsia="仿宋" w:cs="仿宋"/>
          <w:b/>
          <w:bCs/>
          <w:color w:val="auto"/>
          <w:sz w:val="24"/>
          <w:szCs w:val="21"/>
        </w:rPr>
        <w:t>技术参数</w:t>
      </w:r>
      <w:r>
        <w:rPr>
          <w:rFonts w:hint="eastAsia" w:ascii="仿宋" w:hAnsi="仿宋" w:eastAsia="仿宋" w:cs="仿宋"/>
          <w:b/>
          <w:bCs/>
          <w:color w:val="auto"/>
          <w:sz w:val="24"/>
          <w:szCs w:val="21"/>
          <w:lang w:val="en-US" w:eastAsia="zh-CN"/>
        </w:rPr>
        <w:t>响应表</w:t>
      </w:r>
    </w:p>
    <w:p>
      <w:pPr>
        <w:rPr>
          <w:rFonts w:hint="eastAsia"/>
          <w:color w:val="auto"/>
        </w:rPr>
      </w:pPr>
    </w:p>
    <w:tbl>
      <w:tblPr>
        <w:tblStyle w:val="24"/>
        <w:tblW w:w="5095"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28" w:type="dxa"/>
          <w:bottom w:w="0" w:type="dxa"/>
          <w:right w:w="28" w:type="dxa"/>
        </w:tblCellMar>
      </w:tblPr>
      <w:tblGrid>
        <w:gridCol w:w="672"/>
        <w:gridCol w:w="1185"/>
        <w:gridCol w:w="2678"/>
        <w:gridCol w:w="2540"/>
        <w:gridCol w:w="144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8" w:type="dxa"/>
            <w:bottom w:w="0" w:type="dxa"/>
            <w:right w:w="28" w:type="dxa"/>
          </w:tblCellMar>
        </w:tblPrEx>
        <w:trPr>
          <w:cantSplit/>
          <w:trHeight w:val="800" w:hRule="atLeast"/>
          <w:jc w:val="center"/>
        </w:trPr>
        <w:tc>
          <w:tcPr>
            <w:tcW w:w="386" w:type="pct"/>
            <w:tcBorders>
              <w:top w:val="single" w:color="000000" w:sz="2" w:space="0"/>
              <w:left w:val="single" w:color="000000" w:sz="2" w:space="0"/>
              <w:bottom w:val="single" w:color="000000" w:sz="2" w:space="0"/>
              <w:right w:val="single" w:color="000000" w:sz="2" w:space="0"/>
            </w:tcBorders>
            <w:vAlign w:val="center"/>
          </w:tcPr>
          <w:p>
            <w:pPr>
              <w:pStyle w:val="21"/>
              <w:widowControl/>
              <w:spacing w:before="120" w:beforeAutospacing="0" w:after="0" w:afterAutospacing="0" w:line="360" w:lineRule="auto"/>
              <w:jc w:val="center"/>
              <w:rPr>
                <w:rFonts w:hint="eastAsia" w:ascii="仿宋" w:hAnsi="仿宋" w:eastAsia="仿宋" w:cs="仿宋"/>
                <w:color w:val="auto"/>
                <w:sz w:val="24"/>
                <w:szCs w:val="24"/>
              </w:rPr>
            </w:pPr>
            <w:r>
              <w:rPr>
                <w:rFonts w:hint="eastAsia" w:ascii="仿宋" w:hAnsi="仿宋" w:eastAsia="仿宋" w:cs="仿宋"/>
                <w:color w:val="auto"/>
                <w:sz w:val="24"/>
                <w:szCs w:val="24"/>
                <w:lang w:bidi="ar"/>
              </w:rPr>
              <w:t>序号</w:t>
            </w:r>
          </w:p>
        </w:tc>
        <w:tc>
          <w:tcPr>
            <w:tcW w:w="680" w:type="pct"/>
            <w:tcBorders>
              <w:top w:val="single" w:color="000000" w:sz="2" w:space="0"/>
              <w:left w:val="single" w:color="000000" w:sz="2" w:space="0"/>
              <w:bottom w:val="single" w:color="000000" w:sz="2" w:space="0"/>
              <w:right w:val="single" w:color="000000" w:sz="2" w:space="0"/>
            </w:tcBorders>
            <w:vAlign w:val="center"/>
          </w:tcPr>
          <w:p>
            <w:pPr>
              <w:pStyle w:val="21"/>
              <w:widowControl/>
              <w:spacing w:before="120" w:beforeAutospacing="0" w:after="0" w:afterAutospacing="0" w:line="360" w:lineRule="auto"/>
              <w:jc w:val="center"/>
              <w:rPr>
                <w:rFonts w:hint="eastAsia" w:ascii="仿宋" w:hAnsi="仿宋" w:eastAsia="仿宋" w:cs="仿宋"/>
                <w:color w:val="auto"/>
                <w:sz w:val="24"/>
                <w:szCs w:val="24"/>
              </w:rPr>
            </w:pPr>
            <w:r>
              <w:rPr>
                <w:rFonts w:hint="eastAsia" w:ascii="仿宋" w:hAnsi="仿宋" w:eastAsia="仿宋" w:cs="仿宋"/>
                <w:color w:val="auto"/>
                <w:sz w:val="24"/>
                <w:szCs w:val="24"/>
                <w:lang w:bidi="ar"/>
              </w:rPr>
              <w:t>名称/响应内容</w:t>
            </w:r>
          </w:p>
        </w:tc>
        <w:tc>
          <w:tcPr>
            <w:tcW w:w="1537" w:type="pct"/>
            <w:tcBorders>
              <w:top w:val="single" w:color="000000" w:sz="2" w:space="0"/>
              <w:left w:val="single" w:color="000000" w:sz="2" w:space="0"/>
              <w:bottom w:val="single" w:color="000000" w:sz="2" w:space="0"/>
              <w:right w:val="single" w:color="000000" w:sz="2" w:space="0"/>
            </w:tcBorders>
            <w:vAlign w:val="center"/>
          </w:tcPr>
          <w:p>
            <w:pPr>
              <w:pStyle w:val="21"/>
              <w:widowControl/>
              <w:spacing w:before="120" w:beforeAutospacing="0" w:after="0" w:afterAutospacing="0" w:line="360" w:lineRule="auto"/>
              <w:jc w:val="center"/>
              <w:rPr>
                <w:rFonts w:hint="eastAsia" w:ascii="仿宋" w:hAnsi="仿宋" w:eastAsia="仿宋" w:cs="仿宋"/>
                <w:color w:val="auto"/>
                <w:sz w:val="24"/>
                <w:szCs w:val="24"/>
              </w:rPr>
            </w:pPr>
            <w:r>
              <w:rPr>
                <w:rFonts w:hint="eastAsia" w:ascii="仿宋" w:hAnsi="仿宋" w:eastAsia="仿宋" w:cs="仿宋"/>
                <w:color w:val="auto"/>
                <w:sz w:val="24"/>
                <w:szCs w:val="24"/>
                <w:lang w:bidi="ar"/>
              </w:rPr>
              <w:t>参数要求值</w:t>
            </w:r>
          </w:p>
        </w:tc>
        <w:tc>
          <w:tcPr>
            <w:tcW w:w="1458" w:type="pct"/>
            <w:tcBorders>
              <w:top w:val="single" w:color="000000" w:sz="2" w:space="0"/>
              <w:left w:val="single" w:color="000000" w:sz="2" w:space="0"/>
              <w:bottom w:val="single" w:color="000000" w:sz="2" w:space="0"/>
              <w:right w:val="single" w:color="000000" w:sz="2" w:space="0"/>
            </w:tcBorders>
            <w:vAlign w:val="center"/>
          </w:tcPr>
          <w:p>
            <w:pPr>
              <w:pStyle w:val="21"/>
              <w:widowControl/>
              <w:spacing w:before="120" w:beforeAutospacing="0" w:after="0" w:afterAutospacing="0" w:line="360" w:lineRule="auto"/>
              <w:jc w:val="center"/>
              <w:rPr>
                <w:rFonts w:hint="eastAsia" w:ascii="仿宋" w:hAnsi="仿宋" w:eastAsia="仿宋" w:cs="仿宋"/>
                <w:color w:val="auto"/>
                <w:sz w:val="24"/>
                <w:szCs w:val="24"/>
              </w:rPr>
            </w:pPr>
            <w:r>
              <w:rPr>
                <w:rFonts w:hint="eastAsia" w:ascii="仿宋" w:hAnsi="仿宋" w:eastAsia="仿宋" w:cs="仿宋"/>
                <w:color w:val="auto"/>
                <w:sz w:val="24"/>
                <w:szCs w:val="24"/>
                <w:lang w:bidi="ar"/>
              </w:rPr>
              <w:t>参数响应情况</w:t>
            </w:r>
          </w:p>
        </w:tc>
        <w:tc>
          <w:tcPr>
            <w:tcW w:w="830" w:type="pct"/>
            <w:tcBorders>
              <w:top w:val="single" w:color="000000" w:sz="2" w:space="0"/>
              <w:left w:val="single" w:color="000000" w:sz="2" w:space="0"/>
              <w:bottom w:val="single" w:color="000000" w:sz="2" w:space="0"/>
              <w:right w:val="single" w:color="000000" w:sz="2" w:space="0"/>
            </w:tcBorders>
            <w:vAlign w:val="center"/>
          </w:tcPr>
          <w:p>
            <w:pPr>
              <w:pStyle w:val="21"/>
              <w:widowControl/>
              <w:spacing w:before="120" w:beforeAutospacing="0" w:after="0" w:afterAutospacing="0" w:line="360" w:lineRule="auto"/>
              <w:jc w:val="center"/>
              <w:rPr>
                <w:rFonts w:hint="eastAsia" w:ascii="仿宋" w:hAnsi="仿宋" w:eastAsia="仿宋" w:cs="仿宋"/>
                <w:color w:val="auto"/>
                <w:sz w:val="24"/>
                <w:szCs w:val="24"/>
              </w:rPr>
            </w:pPr>
            <w:r>
              <w:rPr>
                <w:rFonts w:hint="eastAsia" w:ascii="仿宋" w:hAnsi="仿宋" w:eastAsia="仿宋" w:cs="仿宋"/>
                <w:color w:val="auto"/>
                <w:sz w:val="24"/>
                <w:szCs w:val="24"/>
                <w:lang w:bidi="ar"/>
              </w:rPr>
              <w:t>偏差说明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8" w:type="dxa"/>
            <w:bottom w:w="0" w:type="dxa"/>
            <w:right w:w="28" w:type="dxa"/>
          </w:tblCellMar>
        </w:tblPrEx>
        <w:trPr>
          <w:cantSplit/>
          <w:trHeight w:val="800" w:hRule="atLeast"/>
          <w:jc w:val="center"/>
        </w:trPr>
        <w:tc>
          <w:tcPr>
            <w:tcW w:w="386" w:type="pct"/>
            <w:tcBorders>
              <w:top w:val="single" w:color="000000" w:sz="2" w:space="0"/>
              <w:left w:val="single" w:color="000000" w:sz="2" w:space="0"/>
              <w:bottom w:val="single" w:color="000000" w:sz="2" w:space="0"/>
              <w:right w:val="single" w:color="000000" w:sz="2" w:space="0"/>
            </w:tcBorders>
            <w:vAlign w:val="center"/>
          </w:tcPr>
          <w:p>
            <w:pPr>
              <w:pStyle w:val="21"/>
              <w:widowControl/>
              <w:spacing w:before="120" w:beforeAutospacing="0" w:after="0" w:afterAutospacing="0" w:line="360" w:lineRule="auto"/>
              <w:jc w:val="center"/>
              <w:rPr>
                <w:rFonts w:hint="eastAsia" w:ascii="仿宋" w:hAnsi="仿宋" w:eastAsia="仿宋" w:cs="仿宋"/>
                <w:color w:val="auto"/>
                <w:sz w:val="24"/>
                <w:szCs w:val="24"/>
              </w:rPr>
            </w:pPr>
            <w:r>
              <w:rPr>
                <w:rFonts w:hint="eastAsia" w:ascii="仿宋" w:hAnsi="仿宋" w:eastAsia="仿宋" w:cs="仿宋"/>
                <w:color w:val="auto"/>
                <w:sz w:val="24"/>
                <w:szCs w:val="24"/>
                <w:lang w:bidi="ar"/>
              </w:rPr>
              <w:t>1</w:t>
            </w:r>
          </w:p>
        </w:tc>
        <w:tc>
          <w:tcPr>
            <w:tcW w:w="680" w:type="pct"/>
            <w:tcBorders>
              <w:top w:val="single" w:color="000000" w:sz="2" w:space="0"/>
              <w:left w:val="single" w:color="000000" w:sz="2" w:space="0"/>
              <w:bottom w:val="single" w:color="000000" w:sz="2" w:space="0"/>
              <w:right w:val="single" w:color="000000" w:sz="2" w:space="0"/>
            </w:tcBorders>
            <w:vAlign w:val="center"/>
          </w:tcPr>
          <w:p>
            <w:pPr>
              <w:widowControl/>
              <w:shd w:val="clear" w:color="auto" w:fill="FFFFFF"/>
              <w:spacing w:line="360" w:lineRule="auto"/>
              <w:jc w:val="center"/>
              <w:rPr>
                <w:rFonts w:hint="eastAsia" w:ascii="仿宋" w:hAnsi="仿宋" w:eastAsia="仿宋" w:cs="仿宋"/>
                <w:color w:val="auto"/>
                <w:sz w:val="24"/>
                <w:szCs w:val="24"/>
                <w:shd w:val="clear" w:color="auto" w:fill="FFFFFF"/>
              </w:rPr>
            </w:pPr>
          </w:p>
        </w:tc>
        <w:tc>
          <w:tcPr>
            <w:tcW w:w="1537" w:type="pct"/>
            <w:tcBorders>
              <w:top w:val="single" w:color="000000" w:sz="2" w:space="0"/>
              <w:left w:val="single" w:color="000000" w:sz="2" w:space="0"/>
              <w:bottom w:val="single" w:color="000000" w:sz="2" w:space="0"/>
              <w:right w:val="single" w:color="000000" w:sz="2" w:space="0"/>
            </w:tcBorders>
            <w:vAlign w:val="center"/>
          </w:tcPr>
          <w:p>
            <w:pPr>
              <w:widowControl/>
              <w:shd w:val="clear" w:color="auto" w:fill="FFFFFF"/>
              <w:spacing w:line="360" w:lineRule="auto"/>
              <w:jc w:val="center"/>
              <w:rPr>
                <w:rFonts w:hint="eastAsia" w:ascii="仿宋" w:hAnsi="仿宋" w:eastAsia="仿宋" w:cs="仿宋"/>
                <w:color w:val="auto"/>
                <w:sz w:val="24"/>
                <w:szCs w:val="24"/>
                <w:shd w:val="clear" w:color="auto" w:fill="FFFFFF"/>
              </w:rPr>
            </w:pPr>
          </w:p>
        </w:tc>
        <w:tc>
          <w:tcPr>
            <w:tcW w:w="1458" w:type="pct"/>
            <w:tcBorders>
              <w:top w:val="single" w:color="000000" w:sz="2" w:space="0"/>
              <w:left w:val="single" w:color="000000" w:sz="2" w:space="0"/>
              <w:bottom w:val="single" w:color="000000" w:sz="2" w:space="0"/>
              <w:right w:val="single" w:color="000000" w:sz="2" w:space="0"/>
            </w:tcBorders>
            <w:vAlign w:val="center"/>
          </w:tcPr>
          <w:p>
            <w:pPr>
              <w:pStyle w:val="21"/>
              <w:widowControl/>
              <w:spacing w:before="120" w:beforeAutospacing="0" w:after="0" w:afterAutospacing="0" w:line="360" w:lineRule="auto"/>
              <w:jc w:val="center"/>
              <w:rPr>
                <w:rFonts w:hint="eastAsia" w:ascii="仿宋" w:hAnsi="仿宋" w:eastAsia="仿宋" w:cs="仿宋"/>
                <w:color w:val="auto"/>
                <w:sz w:val="24"/>
                <w:szCs w:val="24"/>
              </w:rPr>
            </w:pPr>
          </w:p>
        </w:tc>
        <w:tc>
          <w:tcPr>
            <w:tcW w:w="830" w:type="pct"/>
            <w:tcBorders>
              <w:top w:val="single" w:color="000000" w:sz="2" w:space="0"/>
              <w:left w:val="single" w:color="000000" w:sz="2" w:space="0"/>
              <w:bottom w:val="single" w:color="000000" w:sz="2" w:space="0"/>
              <w:right w:val="single" w:color="000000" w:sz="2" w:space="0"/>
            </w:tcBorders>
            <w:vAlign w:val="center"/>
          </w:tcPr>
          <w:p>
            <w:pPr>
              <w:pStyle w:val="21"/>
              <w:widowControl/>
              <w:spacing w:before="120" w:beforeAutospacing="0" w:after="0" w:afterAutospacing="0" w:line="360" w:lineRule="auto"/>
              <w:jc w:val="center"/>
              <w:rPr>
                <w:rFonts w:hint="eastAsia" w:ascii="仿宋" w:hAnsi="仿宋" w:eastAsia="仿宋" w:cs="仿宋"/>
                <w:color w:val="auto"/>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8" w:type="dxa"/>
            <w:bottom w:w="0" w:type="dxa"/>
            <w:right w:w="28" w:type="dxa"/>
          </w:tblCellMar>
        </w:tblPrEx>
        <w:trPr>
          <w:cantSplit/>
          <w:trHeight w:val="800" w:hRule="atLeast"/>
          <w:jc w:val="center"/>
        </w:trPr>
        <w:tc>
          <w:tcPr>
            <w:tcW w:w="386" w:type="pct"/>
            <w:tcBorders>
              <w:top w:val="single" w:color="000000" w:sz="2" w:space="0"/>
              <w:left w:val="single" w:color="000000" w:sz="2" w:space="0"/>
              <w:bottom w:val="single" w:color="000000" w:sz="2" w:space="0"/>
              <w:right w:val="single" w:color="000000" w:sz="2" w:space="0"/>
            </w:tcBorders>
            <w:vAlign w:val="center"/>
          </w:tcPr>
          <w:p>
            <w:pPr>
              <w:pStyle w:val="21"/>
              <w:widowControl/>
              <w:spacing w:before="120" w:beforeAutospacing="0" w:after="0" w:afterAutospacing="0" w:line="360" w:lineRule="auto"/>
              <w:jc w:val="center"/>
              <w:rPr>
                <w:rFonts w:hint="eastAsia" w:ascii="仿宋" w:hAnsi="仿宋" w:eastAsia="仿宋" w:cs="仿宋"/>
                <w:color w:val="auto"/>
                <w:sz w:val="24"/>
                <w:szCs w:val="24"/>
              </w:rPr>
            </w:pPr>
            <w:r>
              <w:rPr>
                <w:rFonts w:hint="eastAsia" w:ascii="仿宋" w:hAnsi="仿宋" w:eastAsia="仿宋" w:cs="仿宋"/>
                <w:color w:val="auto"/>
                <w:sz w:val="24"/>
                <w:szCs w:val="24"/>
                <w:lang w:bidi="ar"/>
              </w:rPr>
              <w:t>2</w:t>
            </w:r>
          </w:p>
        </w:tc>
        <w:tc>
          <w:tcPr>
            <w:tcW w:w="680" w:type="pct"/>
            <w:tcBorders>
              <w:top w:val="single" w:color="000000" w:sz="2" w:space="0"/>
              <w:left w:val="single" w:color="000000" w:sz="2" w:space="0"/>
              <w:bottom w:val="single" w:color="000000" w:sz="2" w:space="0"/>
              <w:right w:val="single" w:color="000000" w:sz="2" w:space="0"/>
            </w:tcBorders>
            <w:vAlign w:val="center"/>
          </w:tcPr>
          <w:p>
            <w:pPr>
              <w:widowControl/>
              <w:shd w:val="clear" w:color="auto" w:fill="FFFFFF"/>
              <w:spacing w:line="360" w:lineRule="auto"/>
              <w:jc w:val="center"/>
              <w:rPr>
                <w:rFonts w:hint="eastAsia" w:ascii="仿宋" w:hAnsi="仿宋" w:eastAsia="仿宋" w:cs="仿宋"/>
                <w:color w:val="auto"/>
                <w:sz w:val="24"/>
                <w:szCs w:val="24"/>
                <w:shd w:val="clear" w:color="auto" w:fill="FFFFFF"/>
              </w:rPr>
            </w:pPr>
          </w:p>
        </w:tc>
        <w:tc>
          <w:tcPr>
            <w:tcW w:w="1537" w:type="pct"/>
            <w:tcBorders>
              <w:top w:val="single" w:color="000000" w:sz="2" w:space="0"/>
              <w:left w:val="single" w:color="000000" w:sz="2" w:space="0"/>
              <w:bottom w:val="single" w:color="000000" w:sz="2" w:space="0"/>
              <w:right w:val="single" w:color="000000" w:sz="2" w:space="0"/>
            </w:tcBorders>
            <w:vAlign w:val="center"/>
          </w:tcPr>
          <w:p>
            <w:pPr>
              <w:widowControl/>
              <w:shd w:val="clear" w:color="auto" w:fill="FFFFFF"/>
              <w:spacing w:line="360" w:lineRule="auto"/>
              <w:jc w:val="center"/>
              <w:rPr>
                <w:rFonts w:hint="eastAsia" w:ascii="仿宋" w:hAnsi="仿宋" w:eastAsia="仿宋" w:cs="仿宋"/>
                <w:color w:val="auto"/>
                <w:sz w:val="24"/>
                <w:szCs w:val="24"/>
                <w:shd w:val="clear" w:color="auto" w:fill="FFFFFF"/>
              </w:rPr>
            </w:pPr>
          </w:p>
        </w:tc>
        <w:tc>
          <w:tcPr>
            <w:tcW w:w="1458" w:type="pct"/>
            <w:tcBorders>
              <w:top w:val="single" w:color="000000" w:sz="2" w:space="0"/>
              <w:left w:val="single" w:color="000000" w:sz="2" w:space="0"/>
              <w:bottom w:val="single" w:color="000000" w:sz="2" w:space="0"/>
              <w:right w:val="single" w:color="000000" w:sz="2" w:space="0"/>
            </w:tcBorders>
            <w:vAlign w:val="center"/>
          </w:tcPr>
          <w:p>
            <w:pPr>
              <w:pStyle w:val="21"/>
              <w:widowControl/>
              <w:spacing w:before="120" w:beforeAutospacing="0" w:after="0" w:afterAutospacing="0" w:line="360" w:lineRule="auto"/>
              <w:jc w:val="center"/>
              <w:rPr>
                <w:rFonts w:hint="eastAsia" w:ascii="仿宋" w:hAnsi="仿宋" w:eastAsia="仿宋" w:cs="仿宋"/>
                <w:color w:val="auto"/>
                <w:sz w:val="24"/>
                <w:szCs w:val="24"/>
              </w:rPr>
            </w:pPr>
          </w:p>
        </w:tc>
        <w:tc>
          <w:tcPr>
            <w:tcW w:w="830" w:type="pct"/>
            <w:tcBorders>
              <w:top w:val="single" w:color="000000" w:sz="2" w:space="0"/>
              <w:left w:val="single" w:color="000000" w:sz="2" w:space="0"/>
              <w:bottom w:val="single" w:color="000000" w:sz="2" w:space="0"/>
              <w:right w:val="single" w:color="000000" w:sz="2" w:space="0"/>
            </w:tcBorders>
            <w:vAlign w:val="center"/>
          </w:tcPr>
          <w:p>
            <w:pPr>
              <w:pStyle w:val="21"/>
              <w:widowControl/>
              <w:spacing w:before="120" w:beforeAutospacing="0" w:after="0" w:afterAutospacing="0" w:line="360" w:lineRule="auto"/>
              <w:jc w:val="center"/>
              <w:rPr>
                <w:rFonts w:hint="eastAsia" w:ascii="仿宋" w:hAnsi="仿宋" w:eastAsia="仿宋" w:cs="仿宋"/>
                <w:color w:val="auto"/>
                <w:sz w:val="24"/>
                <w:szCs w:val="24"/>
              </w:rPr>
            </w:pPr>
          </w:p>
        </w:tc>
      </w:tr>
    </w:tbl>
    <w:p>
      <w:pPr>
        <w:pStyle w:val="20"/>
        <w:ind w:left="0" w:leftChars="0" w:firstLine="0" w:firstLineChars="0"/>
        <w:rPr>
          <w:color w:val="auto"/>
        </w:rPr>
      </w:pPr>
    </w:p>
    <w:p>
      <w:pPr>
        <w:pStyle w:val="6"/>
        <w:numPr>
          <w:ilvl w:val="2"/>
          <w:numId w:val="0"/>
        </w:numPr>
        <w:rPr>
          <w:rFonts w:hint="eastAsia" w:ascii="仿宋" w:hAnsi="仿宋" w:eastAsia="仿宋" w:cs="仿宋"/>
          <w:color w:val="auto"/>
          <w:sz w:val="24"/>
          <w:szCs w:val="21"/>
        </w:rPr>
      </w:pPr>
      <w:r>
        <w:rPr>
          <w:rFonts w:hint="eastAsia" w:ascii="仿宋" w:hAnsi="仿宋" w:eastAsia="仿宋" w:cs="仿宋"/>
          <w:color w:val="auto"/>
          <w:sz w:val="24"/>
          <w:szCs w:val="21"/>
        </w:rPr>
        <w:t>4.3生产设备情况</w:t>
      </w:r>
    </w:p>
    <w:p>
      <w:pPr>
        <w:rPr>
          <w:rFonts w:hint="eastAsia" w:ascii="仿宋" w:hAnsi="仿宋" w:eastAsia="仿宋" w:cs="仿宋"/>
          <w:color w:val="auto"/>
          <w:sz w:val="24"/>
          <w:szCs w:val="21"/>
        </w:rPr>
      </w:pPr>
      <w:r>
        <w:rPr>
          <w:rFonts w:ascii="仿宋" w:hAnsi="仿宋" w:eastAsia="仿宋" w:cs="仿宋"/>
          <w:i/>
          <w:iCs/>
          <w:color w:val="auto"/>
          <w:kern w:val="0"/>
          <w:sz w:val="24"/>
          <w:u w:val="single"/>
          <w:lang w:bidi="ar"/>
        </w:rPr>
        <w:t>（说明：</w:t>
      </w:r>
      <w:r>
        <w:rPr>
          <w:rFonts w:hint="eastAsia" w:ascii="仿宋" w:hAnsi="仿宋" w:eastAsia="仿宋" w:cs="仿宋"/>
          <w:i/>
          <w:iCs/>
          <w:color w:val="auto"/>
          <w:kern w:val="0"/>
          <w:sz w:val="24"/>
          <w:u w:val="single"/>
          <w:lang w:bidi="ar"/>
        </w:rPr>
        <w:t>具备基本的生产设备，满足基本生产条件）</w:t>
      </w:r>
    </w:p>
    <w:p>
      <w:pPr>
        <w:rPr>
          <w:color w:val="auto"/>
        </w:rPr>
      </w:pPr>
    </w:p>
    <w:p>
      <w:pPr>
        <w:rPr>
          <w:color w:val="auto"/>
        </w:rPr>
      </w:pPr>
    </w:p>
    <w:p>
      <w:pPr>
        <w:pStyle w:val="6"/>
        <w:numPr>
          <w:ilvl w:val="2"/>
          <w:numId w:val="0"/>
        </w:numPr>
        <w:rPr>
          <w:rFonts w:hint="eastAsia" w:ascii="仿宋" w:hAnsi="仿宋" w:eastAsia="仿宋" w:cs="仿宋"/>
          <w:color w:val="auto"/>
          <w:sz w:val="24"/>
          <w:szCs w:val="21"/>
        </w:rPr>
      </w:pPr>
      <w:r>
        <w:rPr>
          <w:rFonts w:hint="eastAsia" w:ascii="仿宋" w:hAnsi="仿宋" w:eastAsia="仿宋" w:cs="仿宋"/>
          <w:color w:val="auto"/>
          <w:sz w:val="24"/>
          <w:szCs w:val="21"/>
        </w:rPr>
        <w:t>4.4产品相关资质证书</w:t>
      </w:r>
    </w:p>
    <w:p>
      <w:pPr>
        <w:rPr>
          <w:rFonts w:hint="eastAsia" w:ascii="仿宋" w:hAnsi="仿宋" w:eastAsia="仿宋" w:cs="仿宋"/>
          <w:i/>
          <w:iCs/>
          <w:color w:val="auto"/>
          <w:kern w:val="0"/>
          <w:sz w:val="24"/>
          <w:u w:val="single"/>
          <w:lang w:bidi="ar"/>
        </w:rPr>
      </w:pPr>
      <w:r>
        <w:rPr>
          <w:rFonts w:ascii="仿宋" w:hAnsi="仿宋" w:eastAsia="仿宋" w:cs="仿宋"/>
          <w:i/>
          <w:iCs/>
          <w:color w:val="auto"/>
          <w:kern w:val="0"/>
          <w:sz w:val="24"/>
          <w:u w:val="single"/>
          <w:lang w:bidi="ar"/>
        </w:rPr>
        <w:t>（说明：</w:t>
      </w:r>
      <w:r>
        <w:rPr>
          <w:rFonts w:hint="eastAsia" w:ascii="仿宋" w:hAnsi="仿宋" w:eastAsia="仿宋" w:cs="仿宋"/>
          <w:i/>
          <w:iCs/>
          <w:color w:val="auto"/>
          <w:kern w:val="0"/>
          <w:sz w:val="24"/>
          <w:u w:val="single"/>
          <w:lang w:bidi="ar"/>
        </w:rPr>
        <w:t>中国强制性产品认证证书、销售许可证、第三方测试报告等）</w:t>
      </w:r>
    </w:p>
    <w:p>
      <w:pPr>
        <w:pStyle w:val="20"/>
        <w:rPr>
          <w:rFonts w:hint="eastAsia" w:ascii="仿宋" w:hAnsi="仿宋" w:eastAsia="仿宋" w:cs="仿宋"/>
          <w:i/>
          <w:iCs/>
          <w:color w:val="auto"/>
          <w:kern w:val="0"/>
          <w:u w:val="single"/>
          <w:lang w:bidi="ar"/>
        </w:rPr>
      </w:pPr>
    </w:p>
    <w:p>
      <w:pPr>
        <w:pStyle w:val="6"/>
        <w:numPr>
          <w:ilvl w:val="2"/>
          <w:numId w:val="0"/>
        </w:numPr>
        <w:rPr>
          <w:rFonts w:hint="eastAsia" w:ascii="仿宋" w:hAnsi="仿宋" w:eastAsia="仿宋" w:cs="仿宋"/>
          <w:color w:val="auto"/>
          <w:sz w:val="24"/>
          <w:szCs w:val="21"/>
        </w:rPr>
      </w:pPr>
      <w:r>
        <w:rPr>
          <w:rFonts w:hint="eastAsia" w:ascii="仿宋" w:hAnsi="仿宋" w:eastAsia="仿宋" w:cs="仿宋"/>
          <w:color w:val="auto"/>
          <w:sz w:val="24"/>
          <w:szCs w:val="21"/>
        </w:rPr>
        <w:t>4.5</w:t>
      </w:r>
      <w:r>
        <w:rPr>
          <w:rFonts w:hint="eastAsia" w:ascii="仿宋" w:hAnsi="仿宋" w:eastAsia="仿宋" w:cs="仿宋"/>
          <w:color w:val="auto"/>
          <w:sz w:val="24"/>
        </w:rPr>
        <w:t>产品的知识产权（专利或软著等）</w:t>
      </w:r>
    </w:p>
    <w:p>
      <w:pPr>
        <w:rPr>
          <w:rFonts w:hint="eastAsia" w:ascii="仿宋" w:hAnsi="仿宋" w:eastAsia="仿宋" w:cs="仿宋"/>
          <w:color w:val="auto"/>
          <w:sz w:val="24"/>
          <w:szCs w:val="21"/>
        </w:rPr>
      </w:pPr>
      <w:r>
        <w:rPr>
          <w:rFonts w:ascii="仿宋" w:hAnsi="仿宋" w:eastAsia="仿宋" w:cs="仿宋"/>
          <w:i/>
          <w:iCs/>
          <w:color w:val="auto"/>
          <w:kern w:val="0"/>
          <w:sz w:val="24"/>
          <w:u w:val="single"/>
          <w:lang w:bidi="ar"/>
        </w:rPr>
        <w:t>（说明：</w:t>
      </w:r>
      <w:r>
        <w:rPr>
          <w:rFonts w:hint="eastAsia" w:ascii="仿宋" w:hAnsi="仿宋" w:eastAsia="仿宋" w:cs="仿宋"/>
          <w:i/>
          <w:iCs/>
          <w:color w:val="auto"/>
          <w:kern w:val="0"/>
          <w:sz w:val="24"/>
          <w:u w:val="single"/>
          <w:lang w:bidi="ar"/>
        </w:rPr>
        <w:t>产品相关知识产权专利类证书等）</w:t>
      </w:r>
    </w:p>
    <w:p>
      <w:pPr>
        <w:spacing w:line="360" w:lineRule="auto"/>
        <w:rPr>
          <w:rFonts w:hint="eastAsia" w:ascii="仿宋" w:hAnsi="仿宋" w:eastAsia="仿宋" w:cs="仿宋"/>
          <w:b/>
          <w:bCs/>
          <w:color w:val="auto"/>
          <w:sz w:val="24"/>
        </w:rPr>
      </w:pPr>
    </w:p>
    <w:p>
      <w:pPr>
        <w:pStyle w:val="6"/>
        <w:numPr>
          <w:ilvl w:val="2"/>
          <w:numId w:val="0"/>
        </w:numPr>
        <w:rPr>
          <w:rFonts w:hint="eastAsia" w:ascii="仿宋" w:hAnsi="仿宋" w:eastAsia="仿宋" w:cs="仿宋"/>
          <w:color w:val="auto"/>
          <w:sz w:val="24"/>
          <w:szCs w:val="21"/>
          <w:lang w:eastAsia="zh-CN"/>
        </w:rPr>
      </w:pPr>
      <w:r>
        <w:rPr>
          <w:rFonts w:hint="eastAsia" w:ascii="仿宋" w:hAnsi="仿宋" w:eastAsia="仿宋" w:cs="仿宋"/>
          <w:color w:val="auto"/>
          <w:sz w:val="24"/>
          <w:szCs w:val="21"/>
        </w:rPr>
        <w:t>4.</w:t>
      </w:r>
      <w:r>
        <w:rPr>
          <w:rFonts w:hint="eastAsia" w:ascii="仿宋" w:hAnsi="仿宋" w:eastAsia="仿宋" w:cs="仿宋"/>
          <w:color w:val="auto"/>
          <w:sz w:val="24"/>
          <w:szCs w:val="21"/>
          <w:lang w:val="en-US" w:eastAsia="zh-CN"/>
        </w:rPr>
        <w:t>6</w:t>
      </w:r>
      <w:r>
        <w:rPr>
          <w:rFonts w:hint="eastAsia" w:ascii="仿宋" w:hAnsi="仿宋" w:eastAsia="仿宋" w:cs="仿宋"/>
          <w:color w:val="auto"/>
          <w:sz w:val="24"/>
          <w:lang w:val="en-US" w:eastAsia="zh-CN"/>
        </w:rPr>
        <w:t>其它</w:t>
      </w:r>
    </w:p>
    <w:p>
      <w:pPr>
        <w:rPr>
          <w:rFonts w:hint="eastAsia" w:ascii="仿宋" w:hAnsi="仿宋" w:eastAsia="仿宋" w:cs="仿宋"/>
          <w:b/>
          <w:bCs/>
          <w:color w:val="auto"/>
          <w:sz w:val="24"/>
        </w:rPr>
      </w:pPr>
      <w:r>
        <w:rPr>
          <w:rFonts w:hint="eastAsia" w:ascii="仿宋" w:hAnsi="仿宋" w:eastAsia="仿宋" w:cs="仿宋"/>
          <w:b/>
          <w:bCs/>
          <w:color w:val="auto"/>
          <w:sz w:val="24"/>
        </w:rPr>
        <w:br w:type="page"/>
      </w:r>
    </w:p>
    <w:p>
      <w:pPr>
        <w:numPr>
          <w:ilvl w:val="0"/>
          <w:numId w:val="2"/>
        </w:numPr>
        <w:spacing w:line="360" w:lineRule="auto"/>
        <w:outlineLvl w:val="1"/>
        <w:rPr>
          <w:rFonts w:hint="eastAsia" w:ascii="仿宋" w:hAnsi="仿宋" w:eastAsia="仿宋" w:cs="仿宋"/>
          <w:b/>
          <w:bCs/>
          <w:color w:val="auto"/>
          <w:sz w:val="24"/>
        </w:rPr>
      </w:pPr>
      <w:r>
        <w:rPr>
          <w:rFonts w:hint="eastAsia" w:ascii="仿宋" w:hAnsi="仿宋" w:eastAsia="仿宋" w:cs="仿宋"/>
          <w:b/>
          <w:bCs/>
          <w:color w:val="auto"/>
          <w:sz w:val="24"/>
        </w:rPr>
        <w:t>同类型项目业绩</w:t>
      </w:r>
    </w:p>
    <w:p>
      <w:pPr>
        <w:spacing w:line="360" w:lineRule="auto"/>
        <w:rPr>
          <w:rFonts w:hint="eastAsia" w:ascii="仿宋" w:hAnsi="仿宋" w:eastAsia="仿宋" w:cs="仿宋"/>
          <w:i/>
          <w:iCs/>
          <w:color w:val="auto"/>
          <w:kern w:val="0"/>
          <w:sz w:val="24"/>
          <w:u w:val="single"/>
          <w:lang w:bidi="ar"/>
        </w:rPr>
      </w:pPr>
      <w:r>
        <w:rPr>
          <w:rFonts w:hint="eastAsia" w:ascii="仿宋" w:hAnsi="仿宋" w:eastAsia="仿宋" w:cs="仿宋"/>
          <w:i/>
          <w:iCs/>
          <w:color w:val="auto"/>
          <w:kern w:val="0"/>
          <w:sz w:val="24"/>
          <w:u w:val="single"/>
          <w:lang w:bidi="ar"/>
        </w:rPr>
        <w:t>（说明：</w:t>
      </w:r>
      <w:r>
        <w:rPr>
          <w:rFonts w:ascii="仿宋" w:hAnsi="仿宋" w:eastAsia="仿宋" w:cs="仿宋"/>
          <w:i/>
          <w:iCs/>
          <w:color w:val="auto"/>
          <w:kern w:val="0"/>
          <w:sz w:val="24"/>
          <w:u w:val="single"/>
          <w:lang w:bidi="ar"/>
        </w:rPr>
        <w:t>制造商</w:t>
      </w:r>
      <w:r>
        <w:rPr>
          <w:rFonts w:hint="eastAsia" w:ascii="仿宋" w:hAnsi="仿宋" w:eastAsia="仿宋" w:cs="仿宋"/>
          <w:i/>
          <w:iCs/>
          <w:color w:val="auto"/>
          <w:kern w:val="0"/>
          <w:sz w:val="24"/>
          <w:u w:val="single"/>
          <w:lang w:bidi="ar"/>
        </w:rPr>
        <w:t>提供近三年本项目寻源物资同类产品的业绩合同不少于</w:t>
      </w:r>
      <w:r>
        <w:rPr>
          <w:rFonts w:hint="eastAsia" w:ascii="仿宋" w:hAnsi="仿宋" w:eastAsia="仿宋" w:cs="仿宋"/>
          <w:i/>
          <w:iCs/>
          <w:color w:val="auto"/>
          <w:kern w:val="0"/>
          <w:sz w:val="24"/>
          <w:highlight w:val="yellow"/>
          <w:u w:val="single"/>
          <w:lang w:val="en-US" w:eastAsia="zh-CN" w:bidi="ar"/>
        </w:rPr>
        <w:t>5</w:t>
      </w:r>
      <w:r>
        <w:rPr>
          <w:rFonts w:hint="eastAsia" w:ascii="仿宋" w:hAnsi="仿宋" w:eastAsia="仿宋" w:cs="仿宋"/>
          <w:i/>
          <w:iCs/>
          <w:color w:val="auto"/>
          <w:kern w:val="0"/>
          <w:sz w:val="24"/>
          <w:u w:val="single"/>
          <w:lang w:bidi="ar"/>
        </w:rPr>
        <w:t>个，且合同客户为不同法人主体，提供业绩佐证。（包含合同、金额、发票等有效证明材料，合同须包含封面、合同金额页、合同签字盖章页）。</w:t>
      </w:r>
    </w:p>
    <w:tbl>
      <w:tblPr>
        <w:tblStyle w:val="24"/>
        <w:tblW w:w="5000" w:type="pct"/>
        <w:jc w:val="center"/>
        <w:tblLayout w:type="autofit"/>
        <w:tblCellMar>
          <w:top w:w="0" w:type="dxa"/>
          <w:left w:w="108" w:type="dxa"/>
          <w:bottom w:w="0" w:type="dxa"/>
          <w:right w:w="108" w:type="dxa"/>
        </w:tblCellMar>
      </w:tblPr>
      <w:tblGrid>
        <w:gridCol w:w="752"/>
        <w:gridCol w:w="752"/>
        <w:gridCol w:w="752"/>
        <w:gridCol w:w="752"/>
        <w:gridCol w:w="757"/>
        <w:gridCol w:w="972"/>
        <w:gridCol w:w="757"/>
        <w:gridCol w:w="757"/>
        <w:gridCol w:w="757"/>
        <w:gridCol w:w="757"/>
        <w:gridCol w:w="757"/>
      </w:tblGrid>
      <w:tr>
        <w:tblPrEx>
          <w:tblCellMar>
            <w:top w:w="0" w:type="dxa"/>
            <w:left w:w="108" w:type="dxa"/>
            <w:bottom w:w="0" w:type="dxa"/>
            <w:right w:w="108" w:type="dxa"/>
          </w:tblCellMar>
        </w:tblPrEx>
        <w:trPr>
          <w:trHeight w:val="576" w:hRule="atLeast"/>
          <w:jc w:val="center"/>
        </w:trPr>
        <w:tc>
          <w:tcPr>
            <w:tcW w:w="44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 w:hAnsi="仿宋" w:eastAsia="仿宋" w:cs="仿宋"/>
                <w:color w:val="auto"/>
                <w:sz w:val="24"/>
              </w:rPr>
            </w:pPr>
            <w:r>
              <w:rPr>
                <w:rFonts w:hint="eastAsia" w:ascii="仿宋" w:hAnsi="仿宋" w:eastAsia="仿宋" w:cs="仿宋"/>
                <w:color w:val="auto"/>
                <w:kern w:val="0"/>
                <w:sz w:val="24"/>
                <w:lang w:bidi="ar"/>
              </w:rPr>
              <w:t>序号</w:t>
            </w:r>
          </w:p>
        </w:tc>
        <w:tc>
          <w:tcPr>
            <w:tcW w:w="44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 w:hAnsi="仿宋" w:eastAsia="仿宋" w:cs="仿宋"/>
                <w:color w:val="auto"/>
                <w:sz w:val="24"/>
              </w:rPr>
            </w:pPr>
            <w:r>
              <w:rPr>
                <w:rFonts w:hint="eastAsia" w:ascii="仿宋" w:hAnsi="仿宋" w:eastAsia="仿宋" w:cs="仿宋"/>
                <w:color w:val="auto"/>
                <w:kern w:val="0"/>
                <w:sz w:val="24"/>
                <w:lang w:bidi="ar"/>
              </w:rPr>
              <w:t>产品名称</w:t>
            </w:r>
          </w:p>
        </w:tc>
        <w:tc>
          <w:tcPr>
            <w:tcW w:w="44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 w:hAnsi="仿宋" w:eastAsia="仿宋" w:cs="仿宋"/>
                <w:color w:val="auto"/>
                <w:sz w:val="24"/>
              </w:rPr>
            </w:pPr>
            <w:r>
              <w:rPr>
                <w:rFonts w:hint="eastAsia" w:ascii="仿宋" w:hAnsi="仿宋" w:eastAsia="仿宋" w:cs="仿宋"/>
                <w:color w:val="auto"/>
                <w:kern w:val="0"/>
                <w:sz w:val="24"/>
                <w:lang w:bidi="ar"/>
              </w:rPr>
              <w:t>规格和型号</w:t>
            </w:r>
          </w:p>
        </w:tc>
        <w:tc>
          <w:tcPr>
            <w:tcW w:w="44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 w:hAnsi="仿宋" w:eastAsia="仿宋" w:cs="仿宋"/>
                <w:color w:val="auto"/>
                <w:sz w:val="24"/>
              </w:rPr>
            </w:pPr>
            <w:r>
              <w:rPr>
                <w:rFonts w:hint="eastAsia" w:ascii="仿宋" w:hAnsi="仿宋" w:eastAsia="仿宋" w:cs="仿宋"/>
                <w:color w:val="auto"/>
                <w:kern w:val="0"/>
                <w:sz w:val="24"/>
                <w:lang w:bidi="ar"/>
              </w:rPr>
              <w:t>项目名称</w:t>
            </w:r>
          </w:p>
        </w:tc>
        <w:tc>
          <w:tcPr>
            <w:tcW w:w="444"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 w:hAnsi="仿宋" w:eastAsia="仿宋" w:cs="仿宋"/>
                <w:color w:val="auto"/>
                <w:sz w:val="24"/>
              </w:rPr>
            </w:pPr>
            <w:r>
              <w:rPr>
                <w:rFonts w:hint="eastAsia" w:ascii="仿宋" w:hAnsi="仿宋" w:eastAsia="仿宋" w:cs="仿宋"/>
                <w:color w:val="auto"/>
                <w:kern w:val="0"/>
                <w:sz w:val="24"/>
                <w:lang w:bidi="ar"/>
              </w:rPr>
              <w:t>买方名称</w:t>
            </w:r>
          </w:p>
        </w:tc>
        <w:tc>
          <w:tcPr>
            <w:tcW w:w="569"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 w:hAnsi="仿宋" w:eastAsia="仿宋" w:cs="仿宋"/>
                <w:color w:val="auto"/>
                <w:sz w:val="24"/>
              </w:rPr>
            </w:pPr>
            <w:r>
              <w:rPr>
                <w:rFonts w:hint="eastAsia" w:ascii="仿宋" w:hAnsi="仿宋" w:eastAsia="仿宋" w:cs="仿宋"/>
                <w:color w:val="auto"/>
                <w:kern w:val="0"/>
                <w:sz w:val="24"/>
                <w:lang w:bidi="ar"/>
              </w:rPr>
              <w:t>买方联系人及电话</w:t>
            </w:r>
          </w:p>
        </w:tc>
        <w:tc>
          <w:tcPr>
            <w:tcW w:w="444"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 w:hAnsi="仿宋" w:eastAsia="仿宋" w:cs="仿宋"/>
                <w:color w:val="auto"/>
                <w:sz w:val="24"/>
              </w:rPr>
            </w:pPr>
            <w:r>
              <w:rPr>
                <w:rFonts w:hint="eastAsia" w:ascii="仿宋" w:hAnsi="仿宋" w:eastAsia="仿宋" w:cs="仿宋"/>
                <w:color w:val="auto"/>
                <w:kern w:val="0"/>
                <w:sz w:val="24"/>
                <w:lang w:bidi="ar"/>
              </w:rPr>
              <w:t>合同金额（万元）</w:t>
            </w:r>
          </w:p>
        </w:tc>
        <w:tc>
          <w:tcPr>
            <w:tcW w:w="444"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 w:hAnsi="仿宋" w:eastAsia="仿宋" w:cs="仿宋"/>
                <w:color w:val="auto"/>
                <w:sz w:val="24"/>
              </w:rPr>
            </w:pPr>
            <w:r>
              <w:rPr>
                <w:rFonts w:hint="eastAsia" w:ascii="仿宋" w:hAnsi="仿宋" w:eastAsia="仿宋" w:cs="仿宋"/>
                <w:color w:val="auto"/>
                <w:kern w:val="0"/>
                <w:sz w:val="24"/>
                <w:lang w:bidi="ar"/>
              </w:rPr>
              <w:t>数量</w:t>
            </w:r>
          </w:p>
        </w:tc>
        <w:tc>
          <w:tcPr>
            <w:tcW w:w="444"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 w:hAnsi="仿宋" w:eastAsia="仿宋" w:cs="仿宋"/>
                <w:color w:val="auto"/>
                <w:sz w:val="24"/>
              </w:rPr>
            </w:pPr>
            <w:r>
              <w:rPr>
                <w:rFonts w:hint="eastAsia" w:ascii="仿宋" w:hAnsi="仿宋" w:eastAsia="仿宋" w:cs="仿宋"/>
                <w:color w:val="auto"/>
                <w:kern w:val="0"/>
                <w:sz w:val="24"/>
                <w:lang w:bidi="ar"/>
              </w:rPr>
              <w:t>单位</w:t>
            </w:r>
          </w:p>
        </w:tc>
        <w:tc>
          <w:tcPr>
            <w:tcW w:w="444"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 w:hAnsi="仿宋" w:eastAsia="仿宋" w:cs="仿宋"/>
                <w:color w:val="auto"/>
                <w:sz w:val="24"/>
              </w:rPr>
            </w:pPr>
            <w:r>
              <w:rPr>
                <w:rFonts w:hint="eastAsia" w:ascii="仿宋" w:hAnsi="仿宋" w:eastAsia="仿宋" w:cs="仿宋"/>
                <w:color w:val="auto"/>
                <w:kern w:val="0"/>
                <w:sz w:val="24"/>
                <w:lang w:bidi="ar"/>
              </w:rPr>
              <w:t>履约情况</w:t>
            </w:r>
          </w:p>
        </w:tc>
        <w:tc>
          <w:tcPr>
            <w:tcW w:w="444"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 w:hAnsi="仿宋" w:eastAsia="仿宋" w:cs="仿宋"/>
                <w:color w:val="auto"/>
                <w:sz w:val="24"/>
              </w:rPr>
            </w:pPr>
            <w:r>
              <w:rPr>
                <w:rFonts w:hint="eastAsia" w:ascii="仿宋" w:hAnsi="仿宋" w:eastAsia="仿宋" w:cs="仿宋"/>
                <w:color w:val="auto"/>
                <w:kern w:val="0"/>
                <w:sz w:val="24"/>
                <w:lang w:bidi="ar"/>
              </w:rPr>
              <w:t>备注</w:t>
            </w:r>
          </w:p>
        </w:tc>
      </w:tr>
      <w:tr>
        <w:tblPrEx>
          <w:tblCellMar>
            <w:top w:w="0" w:type="dxa"/>
            <w:left w:w="108" w:type="dxa"/>
            <w:bottom w:w="0" w:type="dxa"/>
            <w:right w:w="108" w:type="dxa"/>
          </w:tblCellMar>
        </w:tblPrEx>
        <w:trPr>
          <w:trHeight w:val="288" w:hRule="atLeast"/>
          <w:jc w:val="center"/>
        </w:trPr>
        <w:tc>
          <w:tcPr>
            <w:tcW w:w="441" w:type="pct"/>
            <w:tcBorders>
              <w:top w:val="single" w:color="000000" w:sz="4" w:space="0"/>
              <w:left w:val="single" w:color="000000" w:sz="4" w:space="0"/>
              <w:bottom w:val="single" w:color="000000" w:sz="4" w:space="0"/>
              <w:right w:val="single" w:color="000000" w:sz="4" w:space="0"/>
            </w:tcBorders>
            <w:vAlign w:val="center"/>
          </w:tcPr>
          <w:p>
            <w:pPr>
              <w:widowControl/>
              <w:numPr>
                <w:ilvl w:val="0"/>
                <w:numId w:val="3"/>
              </w:numPr>
              <w:ind w:left="425" w:leftChars="0" w:hanging="425" w:firstLineChars="0"/>
              <w:jc w:val="center"/>
              <w:textAlignment w:val="center"/>
              <w:rPr>
                <w:rFonts w:hint="eastAsia" w:ascii="仿宋" w:hAnsi="仿宋" w:eastAsia="仿宋" w:cs="仿宋"/>
                <w:color w:val="auto"/>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auto"/>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auto"/>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auto"/>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auto"/>
                <w:sz w:val="24"/>
              </w:rPr>
            </w:pPr>
          </w:p>
        </w:tc>
        <w:tc>
          <w:tcPr>
            <w:tcW w:w="569"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auto"/>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auto"/>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auto"/>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auto"/>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auto"/>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auto"/>
                <w:sz w:val="24"/>
              </w:rPr>
            </w:pPr>
          </w:p>
        </w:tc>
      </w:tr>
      <w:tr>
        <w:tblPrEx>
          <w:tblCellMar>
            <w:top w:w="0" w:type="dxa"/>
            <w:left w:w="108" w:type="dxa"/>
            <w:bottom w:w="0" w:type="dxa"/>
            <w:right w:w="108" w:type="dxa"/>
          </w:tblCellMar>
        </w:tblPrEx>
        <w:trPr>
          <w:trHeight w:val="288" w:hRule="atLeast"/>
          <w:jc w:val="center"/>
        </w:trPr>
        <w:tc>
          <w:tcPr>
            <w:tcW w:w="441" w:type="pct"/>
            <w:tcBorders>
              <w:top w:val="single" w:color="000000" w:sz="4" w:space="0"/>
              <w:left w:val="single" w:color="000000" w:sz="4" w:space="0"/>
              <w:bottom w:val="single" w:color="000000" w:sz="4" w:space="0"/>
              <w:right w:val="single" w:color="000000" w:sz="4" w:space="0"/>
            </w:tcBorders>
            <w:vAlign w:val="center"/>
          </w:tcPr>
          <w:p>
            <w:pPr>
              <w:widowControl/>
              <w:numPr>
                <w:ilvl w:val="0"/>
                <w:numId w:val="3"/>
              </w:numPr>
              <w:ind w:left="425" w:leftChars="0" w:hanging="425" w:firstLineChars="0"/>
              <w:jc w:val="center"/>
              <w:textAlignment w:val="center"/>
              <w:rPr>
                <w:rFonts w:hint="eastAsia" w:ascii="仿宋" w:hAnsi="仿宋" w:eastAsia="仿宋" w:cs="仿宋"/>
                <w:color w:val="auto"/>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auto"/>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auto"/>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auto"/>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auto"/>
                <w:sz w:val="24"/>
              </w:rPr>
            </w:pPr>
          </w:p>
        </w:tc>
        <w:tc>
          <w:tcPr>
            <w:tcW w:w="569"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auto"/>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auto"/>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auto"/>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auto"/>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auto"/>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auto"/>
                <w:sz w:val="24"/>
              </w:rPr>
            </w:pPr>
          </w:p>
        </w:tc>
      </w:tr>
      <w:tr>
        <w:tblPrEx>
          <w:tblCellMar>
            <w:top w:w="0" w:type="dxa"/>
            <w:left w:w="108" w:type="dxa"/>
            <w:bottom w:w="0" w:type="dxa"/>
            <w:right w:w="108" w:type="dxa"/>
          </w:tblCellMar>
        </w:tblPrEx>
        <w:trPr>
          <w:trHeight w:val="288" w:hRule="atLeast"/>
          <w:jc w:val="center"/>
        </w:trPr>
        <w:tc>
          <w:tcPr>
            <w:tcW w:w="441" w:type="pct"/>
            <w:tcBorders>
              <w:top w:val="single" w:color="000000" w:sz="4" w:space="0"/>
              <w:left w:val="single" w:color="000000" w:sz="4" w:space="0"/>
              <w:bottom w:val="single" w:color="000000" w:sz="4" w:space="0"/>
              <w:right w:val="single" w:color="000000" w:sz="4" w:space="0"/>
            </w:tcBorders>
            <w:vAlign w:val="center"/>
          </w:tcPr>
          <w:p>
            <w:pPr>
              <w:widowControl/>
              <w:numPr>
                <w:ilvl w:val="0"/>
                <w:numId w:val="3"/>
              </w:numPr>
              <w:ind w:left="425" w:leftChars="0" w:hanging="425" w:firstLineChars="0"/>
              <w:jc w:val="center"/>
              <w:textAlignment w:val="center"/>
              <w:rPr>
                <w:rFonts w:hint="eastAsia" w:ascii="仿宋" w:hAnsi="仿宋" w:eastAsia="仿宋" w:cs="仿宋"/>
                <w:color w:val="auto"/>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auto"/>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auto"/>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auto"/>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auto"/>
                <w:sz w:val="24"/>
              </w:rPr>
            </w:pPr>
          </w:p>
        </w:tc>
        <w:tc>
          <w:tcPr>
            <w:tcW w:w="569"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auto"/>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auto"/>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auto"/>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auto"/>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auto"/>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auto"/>
                <w:sz w:val="24"/>
              </w:rPr>
            </w:pPr>
          </w:p>
        </w:tc>
      </w:tr>
      <w:tr>
        <w:tblPrEx>
          <w:tblCellMar>
            <w:top w:w="0" w:type="dxa"/>
            <w:left w:w="108" w:type="dxa"/>
            <w:bottom w:w="0" w:type="dxa"/>
            <w:right w:w="108" w:type="dxa"/>
          </w:tblCellMar>
        </w:tblPrEx>
        <w:trPr>
          <w:trHeight w:val="288" w:hRule="atLeast"/>
          <w:jc w:val="center"/>
        </w:trPr>
        <w:tc>
          <w:tcPr>
            <w:tcW w:w="441" w:type="pct"/>
            <w:tcBorders>
              <w:top w:val="single" w:color="000000" w:sz="4" w:space="0"/>
              <w:left w:val="single" w:color="000000" w:sz="4" w:space="0"/>
              <w:bottom w:val="single" w:color="000000" w:sz="4" w:space="0"/>
              <w:right w:val="single" w:color="000000" w:sz="4" w:space="0"/>
            </w:tcBorders>
            <w:vAlign w:val="center"/>
          </w:tcPr>
          <w:p>
            <w:pPr>
              <w:widowControl/>
              <w:numPr>
                <w:ilvl w:val="0"/>
                <w:numId w:val="3"/>
              </w:numPr>
              <w:ind w:left="425" w:leftChars="0" w:hanging="425" w:firstLineChars="0"/>
              <w:jc w:val="center"/>
              <w:textAlignment w:val="center"/>
              <w:rPr>
                <w:rFonts w:hint="eastAsia" w:ascii="仿宋" w:hAnsi="仿宋" w:eastAsia="仿宋" w:cs="仿宋"/>
                <w:color w:val="auto"/>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auto"/>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auto"/>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auto"/>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auto"/>
                <w:sz w:val="24"/>
              </w:rPr>
            </w:pPr>
          </w:p>
        </w:tc>
        <w:tc>
          <w:tcPr>
            <w:tcW w:w="569"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auto"/>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auto"/>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auto"/>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auto"/>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auto"/>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auto"/>
                <w:sz w:val="24"/>
              </w:rPr>
            </w:pPr>
          </w:p>
        </w:tc>
      </w:tr>
      <w:tr>
        <w:tblPrEx>
          <w:tblCellMar>
            <w:top w:w="0" w:type="dxa"/>
            <w:left w:w="108" w:type="dxa"/>
            <w:bottom w:w="0" w:type="dxa"/>
            <w:right w:w="108" w:type="dxa"/>
          </w:tblCellMar>
        </w:tblPrEx>
        <w:trPr>
          <w:trHeight w:val="288" w:hRule="atLeast"/>
          <w:jc w:val="center"/>
        </w:trPr>
        <w:tc>
          <w:tcPr>
            <w:tcW w:w="441" w:type="pct"/>
            <w:tcBorders>
              <w:top w:val="single" w:color="000000" w:sz="4" w:space="0"/>
              <w:left w:val="single" w:color="000000" w:sz="4" w:space="0"/>
              <w:bottom w:val="single" w:color="000000" w:sz="4" w:space="0"/>
              <w:right w:val="single" w:color="000000" w:sz="4" w:space="0"/>
            </w:tcBorders>
            <w:vAlign w:val="center"/>
          </w:tcPr>
          <w:p>
            <w:pPr>
              <w:widowControl/>
              <w:numPr>
                <w:ilvl w:val="0"/>
                <w:numId w:val="3"/>
              </w:numPr>
              <w:ind w:left="425" w:leftChars="0" w:hanging="425" w:firstLineChars="0"/>
              <w:jc w:val="center"/>
              <w:textAlignment w:val="center"/>
              <w:rPr>
                <w:rFonts w:hint="eastAsia" w:ascii="仿宋" w:hAnsi="仿宋" w:eastAsia="仿宋" w:cs="仿宋"/>
                <w:color w:val="auto"/>
                <w:kern w:val="0"/>
                <w:sz w:val="24"/>
                <w:lang w:bidi="ar"/>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auto"/>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auto"/>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auto"/>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auto"/>
                <w:sz w:val="24"/>
              </w:rPr>
            </w:pPr>
          </w:p>
        </w:tc>
        <w:tc>
          <w:tcPr>
            <w:tcW w:w="569"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auto"/>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auto"/>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auto"/>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auto"/>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auto"/>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auto"/>
                <w:sz w:val="24"/>
              </w:rPr>
            </w:pPr>
          </w:p>
        </w:tc>
      </w:tr>
      <w:tr>
        <w:tblPrEx>
          <w:tblCellMar>
            <w:top w:w="0" w:type="dxa"/>
            <w:left w:w="108" w:type="dxa"/>
            <w:bottom w:w="0" w:type="dxa"/>
            <w:right w:w="108" w:type="dxa"/>
          </w:tblCellMar>
        </w:tblPrEx>
        <w:trPr>
          <w:trHeight w:val="288" w:hRule="atLeast"/>
          <w:jc w:val="center"/>
        </w:trPr>
        <w:tc>
          <w:tcPr>
            <w:tcW w:w="441" w:type="pct"/>
            <w:tcBorders>
              <w:top w:val="single" w:color="000000" w:sz="4" w:space="0"/>
              <w:left w:val="single" w:color="000000" w:sz="4" w:space="0"/>
              <w:bottom w:val="single" w:color="000000" w:sz="4" w:space="0"/>
              <w:right w:val="single" w:color="000000" w:sz="4" w:space="0"/>
            </w:tcBorders>
            <w:vAlign w:val="center"/>
          </w:tcPr>
          <w:p>
            <w:pPr>
              <w:widowControl/>
              <w:numPr>
                <w:ilvl w:val="0"/>
                <w:numId w:val="3"/>
              </w:numPr>
              <w:ind w:left="425" w:leftChars="0" w:hanging="425" w:firstLineChars="0"/>
              <w:jc w:val="center"/>
              <w:textAlignment w:val="center"/>
              <w:rPr>
                <w:rFonts w:hint="eastAsia" w:ascii="仿宋" w:hAnsi="仿宋" w:eastAsia="仿宋" w:cs="仿宋"/>
                <w:color w:val="auto"/>
                <w:kern w:val="0"/>
                <w:sz w:val="24"/>
                <w:lang w:bidi="ar"/>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auto"/>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auto"/>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auto"/>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auto"/>
                <w:sz w:val="24"/>
              </w:rPr>
            </w:pPr>
          </w:p>
        </w:tc>
        <w:tc>
          <w:tcPr>
            <w:tcW w:w="569"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auto"/>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auto"/>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auto"/>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auto"/>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auto"/>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auto"/>
                <w:sz w:val="24"/>
              </w:rPr>
            </w:pPr>
          </w:p>
        </w:tc>
      </w:tr>
      <w:tr>
        <w:tblPrEx>
          <w:tblCellMar>
            <w:top w:w="0" w:type="dxa"/>
            <w:left w:w="108" w:type="dxa"/>
            <w:bottom w:w="0" w:type="dxa"/>
            <w:right w:w="108" w:type="dxa"/>
          </w:tblCellMar>
        </w:tblPrEx>
        <w:trPr>
          <w:trHeight w:val="288" w:hRule="atLeast"/>
          <w:jc w:val="center"/>
        </w:trPr>
        <w:tc>
          <w:tcPr>
            <w:tcW w:w="441" w:type="pct"/>
            <w:tcBorders>
              <w:top w:val="single" w:color="000000" w:sz="4" w:space="0"/>
              <w:left w:val="single" w:color="000000" w:sz="4" w:space="0"/>
              <w:bottom w:val="single" w:color="000000" w:sz="4" w:space="0"/>
              <w:right w:val="single" w:color="000000" w:sz="4" w:space="0"/>
            </w:tcBorders>
            <w:vAlign w:val="center"/>
          </w:tcPr>
          <w:p>
            <w:pPr>
              <w:widowControl/>
              <w:numPr>
                <w:ilvl w:val="0"/>
                <w:numId w:val="3"/>
              </w:numPr>
              <w:ind w:left="425" w:leftChars="0" w:hanging="425" w:firstLineChars="0"/>
              <w:jc w:val="center"/>
              <w:textAlignment w:val="center"/>
              <w:rPr>
                <w:rFonts w:hint="eastAsia" w:ascii="仿宋" w:hAnsi="仿宋" w:eastAsia="仿宋" w:cs="仿宋"/>
                <w:color w:val="auto"/>
                <w:kern w:val="0"/>
                <w:sz w:val="24"/>
                <w:lang w:bidi="ar"/>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auto"/>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auto"/>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auto"/>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auto"/>
                <w:sz w:val="24"/>
              </w:rPr>
            </w:pPr>
          </w:p>
        </w:tc>
        <w:tc>
          <w:tcPr>
            <w:tcW w:w="569"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auto"/>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auto"/>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auto"/>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auto"/>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auto"/>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auto"/>
                <w:sz w:val="24"/>
              </w:rPr>
            </w:pPr>
          </w:p>
        </w:tc>
      </w:tr>
      <w:tr>
        <w:tblPrEx>
          <w:tblCellMar>
            <w:top w:w="0" w:type="dxa"/>
            <w:left w:w="108" w:type="dxa"/>
            <w:bottom w:w="0" w:type="dxa"/>
            <w:right w:w="108" w:type="dxa"/>
          </w:tblCellMar>
        </w:tblPrEx>
        <w:trPr>
          <w:trHeight w:val="288" w:hRule="atLeast"/>
          <w:jc w:val="center"/>
        </w:trPr>
        <w:tc>
          <w:tcPr>
            <w:tcW w:w="441" w:type="pct"/>
            <w:tcBorders>
              <w:top w:val="single" w:color="000000" w:sz="4" w:space="0"/>
              <w:left w:val="single" w:color="000000" w:sz="4" w:space="0"/>
              <w:bottom w:val="single" w:color="000000" w:sz="4" w:space="0"/>
              <w:right w:val="single" w:color="000000" w:sz="4" w:space="0"/>
            </w:tcBorders>
            <w:vAlign w:val="center"/>
          </w:tcPr>
          <w:p>
            <w:pPr>
              <w:widowControl/>
              <w:numPr>
                <w:ilvl w:val="0"/>
                <w:numId w:val="3"/>
              </w:numPr>
              <w:ind w:left="425" w:leftChars="0" w:hanging="425" w:firstLineChars="0"/>
              <w:jc w:val="center"/>
              <w:textAlignment w:val="center"/>
              <w:rPr>
                <w:rFonts w:hint="eastAsia" w:ascii="仿宋" w:hAnsi="仿宋" w:eastAsia="仿宋" w:cs="仿宋"/>
                <w:color w:val="auto"/>
                <w:kern w:val="0"/>
                <w:sz w:val="24"/>
                <w:lang w:bidi="ar"/>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auto"/>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auto"/>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auto"/>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auto"/>
                <w:sz w:val="24"/>
              </w:rPr>
            </w:pPr>
          </w:p>
        </w:tc>
        <w:tc>
          <w:tcPr>
            <w:tcW w:w="569"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auto"/>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auto"/>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auto"/>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auto"/>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auto"/>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auto"/>
                <w:sz w:val="24"/>
              </w:rPr>
            </w:pPr>
          </w:p>
        </w:tc>
      </w:tr>
      <w:tr>
        <w:tblPrEx>
          <w:tblCellMar>
            <w:top w:w="0" w:type="dxa"/>
            <w:left w:w="108" w:type="dxa"/>
            <w:bottom w:w="0" w:type="dxa"/>
            <w:right w:w="108" w:type="dxa"/>
          </w:tblCellMar>
        </w:tblPrEx>
        <w:trPr>
          <w:trHeight w:val="288" w:hRule="atLeast"/>
          <w:jc w:val="center"/>
        </w:trPr>
        <w:tc>
          <w:tcPr>
            <w:tcW w:w="441" w:type="pct"/>
            <w:tcBorders>
              <w:top w:val="single" w:color="000000" w:sz="4" w:space="0"/>
              <w:left w:val="single" w:color="000000" w:sz="4" w:space="0"/>
              <w:bottom w:val="single" w:color="000000" w:sz="4" w:space="0"/>
              <w:right w:val="single" w:color="000000" w:sz="4" w:space="0"/>
            </w:tcBorders>
            <w:vAlign w:val="center"/>
          </w:tcPr>
          <w:p>
            <w:pPr>
              <w:widowControl/>
              <w:numPr>
                <w:ilvl w:val="0"/>
                <w:numId w:val="3"/>
              </w:numPr>
              <w:ind w:left="425" w:leftChars="0" w:hanging="425" w:firstLineChars="0"/>
              <w:jc w:val="center"/>
              <w:textAlignment w:val="center"/>
              <w:rPr>
                <w:rFonts w:hint="eastAsia" w:ascii="仿宋" w:hAnsi="仿宋" w:eastAsia="仿宋" w:cs="仿宋"/>
                <w:color w:val="auto"/>
                <w:kern w:val="0"/>
                <w:sz w:val="24"/>
                <w:lang w:bidi="ar"/>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auto"/>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auto"/>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auto"/>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auto"/>
                <w:sz w:val="24"/>
              </w:rPr>
            </w:pPr>
          </w:p>
        </w:tc>
        <w:tc>
          <w:tcPr>
            <w:tcW w:w="569"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auto"/>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auto"/>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auto"/>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auto"/>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auto"/>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auto"/>
                <w:sz w:val="24"/>
              </w:rPr>
            </w:pPr>
          </w:p>
        </w:tc>
      </w:tr>
      <w:tr>
        <w:tblPrEx>
          <w:tblCellMar>
            <w:top w:w="0" w:type="dxa"/>
            <w:left w:w="108" w:type="dxa"/>
            <w:bottom w:w="0" w:type="dxa"/>
            <w:right w:w="108" w:type="dxa"/>
          </w:tblCellMar>
        </w:tblPrEx>
        <w:trPr>
          <w:trHeight w:val="288" w:hRule="atLeast"/>
          <w:jc w:val="center"/>
        </w:trPr>
        <w:tc>
          <w:tcPr>
            <w:tcW w:w="441" w:type="pct"/>
            <w:tcBorders>
              <w:top w:val="single" w:color="000000" w:sz="4" w:space="0"/>
              <w:left w:val="single" w:color="000000" w:sz="4" w:space="0"/>
              <w:bottom w:val="single" w:color="000000" w:sz="4" w:space="0"/>
              <w:right w:val="single" w:color="000000" w:sz="4" w:space="0"/>
            </w:tcBorders>
            <w:vAlign w:val="center"/>
          </w:tcPr>
          <w:p>
            <w:pPr>
              <w:widowControl/>
              <w:numPr>
                <w:ilvl w:val="0"/>
                <w:numId w:val="3"/>
              </w:numPr>
              <w:ind w:left="425" w:leftChars="0" w:hanging="425" w:firstLineChars="0"/>
              <w:jc w:val="center"/>
              <w:textAlignment w:val="center"/>
              <w:rPr>
                <w:rFonts w:hint="eastAsia" w:ascii="仿宋" w:hAnsi="仿宋" w:eastAsia="仿宋" w:cs="仿宋"/>
                <w:color w:val="auto"/>
                <w:kern w:val="0"/>
                <w:sz w:val="24"/>
                <w:lang w:bidi="ar"/>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auto"/>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auto"/>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auto"/>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auto"/>
                <w:sz w:val="24"/>
              </w:rPr>
            </w:pPr>
          </w:p>
        </w:tc>
        <w:tc>
          <w:tcPr>
            <w:tcW w:w="569"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auto"/>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auto"/>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auto"/>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auto"/>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auto"/>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auto"/>
                <w:sz w:val="24"/>
              </w:rPr>
            </w:pPr>
          </w:p>
        </w:tc>
      </w:tr>
      <w:tr>
        <w:tblPrEx>
          <w:tblCellMar>
            <w:top w:w="0" w:type="dxa"/>
            <w:left w:w="108" w:type="dxa"/>
            <w:bottom w:w="0" w:type="dxa"/>
            <w:right w:w="108" w:type="dxa"/>
          </w:tblCellMar>
        </w:tblPrEx>
        <w:trPr>
          <w:trHeight w:val="318" w:hRule="atLeast"/>
          <w:jc w:val="center"/>
        </w:trPr>
        <w:tc>
          <w:tcPr>
            <w:tcW w:w="2778" w:type="pct"/>
            <w:gridSpan w:val="6"/>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 w:hAnsi="仿宋" w:eastAsia="仿宋" w:cs="仿宋"/>
                <w:color w:val="auto"/>
                <w:sz w:val="24"/>
              </w:rPr>
            </w:pPr>
            <w:r>
              <w:rPr>
                <w:rFonts w:hint="eastAsia" w:ascii="仿宋" w:hAnsi="仿宋" w:eastAsia="仿宋" w:cs="仿宋"/>
                <w:color w:val="auto"/>
                <w:kern w:val="0"/>
                <w:sz w:val="24"/>
                <w:lang w:bidi="ar"/>
              </w:rPr>
              <w:t>合计</w:t>
            </w: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auto"/>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auto"/>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 w:hAnsi="仿宋" w:eastAsia="仿宋" w:cs="仿宋"/>
                <w:color w:val="auto"/>
                <w:sz w:val="24"/>
              </w:rPr>
            </w:pPr>
            <w:r>
              <w:rPr>
                <w:rFonts w:hint="eastAsia" w:ascii="仿宋" w:hAnsi="仿宋" w:eastAsia="仿宋" w:cs="仿宋"/>
                <w:color w:val="auto"/>
                <w:kern w:val="0"/>
                <w:sz w:val="24"/>
                <w:lang w:bidi="ar"/>
              </w:rPr>
              <w:t>/</w:t>
            </w:r>
          </w:p>
        </w:tc>
        <w:tc>
          <w:tcPr>
            <w:tcW w:w="444"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 w:hAnsi="仿宋" w:eastAsia="仿宋" w:cs="仿宋"/>
                <w:color w:val="auto"/>
                <w:sz w:val="24"/>
              </w:rPr>
            </w:pPr>
            <w:r>
              <w:rPr>
                <w:rFonts w:hint="eastAsia" w:ascii="仿宋" w:hAnsi="仿宋" w:eastAsia="仿宋" w:cs="仿宋"/>
                <w:color w:val="auto"/>
                <w:kern w:val="0"/>
                <w:sz w:val="24"/>
                <w:lang w:bidi="ar"/>
              </w:rPr>
              <w:t>/</w:t>
            </w:r>
          </w:p>
        </w:tc>
        <w:tc>
          <w:tcPr>
            <w:tcW w:w="444" w:type="pct"/>
            <w:tcBorders>
              <w:top w:val="single" w:color="000000" w:sz="4" w:space="0"/>
              <w:left w:val="single" w:color="000000" w:sz="4" w:space="0"/>
              <w:bottom w:val="single" w:color="000000" w:sz="4" w:space="0"/>
              <w:right w:val="single" w:color="000000" w:sz="4" w:space="0"/>
            </w:tcBorders>
            <w:noWrap/>
            <w:vAlign w:val="center"/>
          </w:tcPr>
          <w:p>
            <w:pPr>
              <w:rPr>
                <w:rFonts w:hint="eastAsia" w:ascii="仿宋" w:hAnsi="仿宋" w:eastAsia="仿宋" w:cs="仿宋"/>
                <w:color w:val="auto"/>
                <w:sz w:val="24"/>
              </w:rPr>
            </w:pPr>
          </w:p>
        </w:tc>
      </w:tr>
    </w:tbl>
    <w:p>
      <w:pPr>
        <w:rPr>
          <w:rFonts w:hint="eastAsia" w:ascii="仿宋" w:hAnsi="仿宋" w:eastAsia="仿宋" w:cs="仿宋"/>
          <w:i/>
          <w:iCs/>
          <w:color w:val="auto"/>
          <w:kern w:val="0"/>
          <w:sz w:val="24"/>
          <w:u w:val="single"/>
          <w:lang w:bidi="ar"/>
        </w:rPr>
      </w:pPr>
      <w:r>
        <w:rPr>
          <w:rFonts w:hint="eastAsia" w:ascii="仿宋" w:hAnsi="仿宋" w:eastAsia="仿宋" w:cs="仿宋"/>
          <w:i/>
          <w:iCs/>
          <w:color w:val="auto"/>
          <w:kern w:val="0"/>
          <w:sz w:val="24"/>
          <w:u w:val="single"/>
          <w:lang w:bidi="ar"/>
        </w:rPr>
        <w:br w:type="page"/>
      </w:r>
      <w:bookmarkStart w:id="1" w:name="_GoBack"/>
      <w:bookmarkEnd w:id="1"/>
    </w:p>
    <w:p>
      <w:pPr>
        <w:numPr>
          <w:ilvl w:val="0"/>
          <w:numId w:val="2"/>
        </w:numPr>
        <w:spacing w:line="360" w:lineRule="auto"/>
        <w:outlineLvl w:val="1"/>
        <w:rPr>
          <w:rFonts w:hint="eastAsia" w:ascii="仿宋" w:hAnsi="仿宋" w:eastAsia="仿宋" w:cs="仿宋"/>
          <w:b/>
          <w:bCs/>
          <w:color w:val="auto"/>
          <w:sz w:val="24"/>
        </w:rPr>
      </w:pPr>
      <w:r>
        <w:rPr>
          <w:rFonts w:hint="eastAsia" w:ascii="仿宋" w:hAnsi="仿宋" w:eastAsia="仿宋" w:cs="仿宋"/>
          <w:b/>
          <w:bCs/>
          <w:color w:val="auto"/>
          <w:sz w:val="24"/>
        </w:rPr>
        <w:t>报价文件</w:t>
      </w:r>
    </w:p>
    <w:p>
      <w:pPr>
        <w:widowControl/>
        <w:spacing w:line="360" w:lineRule="auto"/>
        <w:jc w:val="left"/>
        <w:rPr>
          <w:rFonts w:hint="eastAsia" w:ascii="仿宋" w:hAnsi="仿宋" w:eastAsia="仿宋" w:cs="仿宋"/>
          <w:i/>
          <w:iCs/>
          <w:color w:val="auto"/>
          <w:kern w:val="0"/>
          <w:sz w:val="24"/>
          <w:u w:val="single"/>
          <w:lang w:bidi="ar"/>
        </w:rPr>
      </w:pPr>
      <w:r>
        <w:rPr>
          <w:rFonts w:ascii="仿宋" w:hAnsi="仿宋" w:eastAsia="仿宋" w:cs="仿宋"/>
          <w:i/>
          <w:iCs/>
          <w:color w:val="auto"/>
          <w:kern w:val="0"/>
          <w:sz w:val="24"/>
          <w:u w:val="single"/>
          <w:lang w:bidi="ar"/>
        </w:rPr>
        <w:t>（说明：制造商提供，并加盖</w:t>
      </w:r>
      <w:r>
        <w:rPr>
          <w:rFonts w:hint="eastAsia" w:ascii="仿宋" w:hAnsi="仿宋" w:eastAsia="仿宋" w:cs="仿宋"/>
          <w:i/>
          <w:iCs/>
          <w:color w:val="auto"/>
          <w:kern w:val="0"/>
          <w:sz w:val="24"/>
          <w:u w:val="single"/>
          <w:lang w:bidi="ar"/>
        </w:rPr>
        <w:t>公章（或电子章））</w:t>
      </w:r>
    </w:p>
    <w:p>
      <w:pPr>
        <w:spacing w:line="360" w:lineRule="auto"/>
        <w:jc w:val="center"/>
        <w:rPr>
          <w:rFonts w:hint="eastAsia" w:ascii="仿宋" w:hAnsi="仿宋" w:eastAsia="仿宋" w:cs="仿宋"/>
          <w:b/>
          <w:bCs/>
          <w:color w:val="auto"/>
          <w:kern w:val="24"/>
          <w:sz w:val="24"/>
        </w:rPr>
      </w:pPr>
      <w:r>
        <w:rPr>
          <w:rFonts w:hint="eastAsia" w:ascii="仿宋" w:hAnsi="仿宋" w:eastAsia="仿宋" w:cs="仿宋"/>
          <w:b/>
          <w:bCs/>
          <w:snapToGrid w:val="0"/>
          <w:color w:val="auto"/>
          <w:kern w:val="24"/>
          <w:sz w:val="24"/>
          <w:lang w:bidi="ar"/>
        </w:rPr>
        <w:t>总报价表</w:t>
      </w:r>
    </w:p>
    <w:p>
      <w:pPr>
        <w:jc w:val="right"/>
        <w:rPr>
          <w:rFonts w:hint="eastAsia" w:ascii="仿宋" w:hAnsi="仿宋" w:eastAsia="仿宋" w:cs="仿宋"/>
          <w:b/>
          <w:color w:val="auto"/>
          <w:sz w:val="24"/>
        </w:rPr>
      </w:pPr>
      <w:r>
        <w:rPr>
          <w:rFonts w:hint="eastAsia" w:ascii="仿宋" w:hAnsi="仿宋" w:eastAsia="仿宋" w:cs="仿宋"/>
          <w:b/>
          <w:color w:val="auto"/>
          <w:sz w:val="24"/>
          <w:lang w:bidi="ar"/>
        </w:rPr>
        <w:t>单位：元</w:t>
      </w:r>
    </w:p>
    <w:tbl>
      <w:tblPr>
        <w:tblStyle w:val="25"/>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10"/>
        <w:gridCol w:w="1525"/>
        <w:gridCol w:w="1844"/>
        <w:gridCol w:w="2940"/>
        <w:gridCol w:w="14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exact"/>
          <w:jc w:val="center"/>
        </w:trPr>
        <w:tc>
          <w:tcPr>
            <w:tcW w:w="475" w:type="pct"/>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仿宋"/>
                <w:color w:val="auto"/>
                <w:sz w:val="24"/>
              </w:rPr>
            </w:pPr>
            <w:r>
              <w:rPr>
                <w:rFonts w:hint="eastAsia" w:ascii="仿宋" w:hAnsi="仿宋" w:eastAsia="仿宋" w:cs="仿宋"/>
                <w:color w:val="auto"/>
                <w:sz w:val="24"/>
                <w:lang w:bidi="ar"/>
              </w:rPr>
              <w:t>序号</w:t>
            </w:r>
          </w:p>
        </w:tc>
        <w:tc>
          <w:tcPr>
            <w:tcW w:w="895" w:type="pct"/>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仿宋"/>
                <w:color w:val="auto"/>
                <w:sz w:val="24"/>
              </w:rPr>
            </w:pPr>
            <w:r>
              <w:rPr>
                <w:rFonts w:hint="eastAsia" w:ascii="仿宋" w:hAnsi="仿宋" w:eastAsia="仿宋" w:cs="仿宋"/>
                <w:color w:val="auto"/>
                <w:sz w:val="24"/>
                <w:lang w:bidi="ar"/>
              </w:rPr>
              <w:t>产品名称</w:t>
            </w:r>
          </w:p>
        </w:tc>
        <w:tc>
          <w:tcPr>
            <w:tcW w:w="1082" w:type="pct"/>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仿宋"/>
                <w:color w:val="auto"/>
                <w:sz w:val="24"/>
                <w:lang w:eastAsia="zh-CN"/>
              </w:rPr>
            </w:pPr>
            <w:r>
              <w:rPr>
                <w:rFonts w:hint="eastAsia" w:ascii="仿宋" w:hAnsi="仿宋" w:eastAsia="仿宋" w:cs="仿宋"/>
                <w:color w:val="auto"/>
                <w:sz w:val="24"/>
                <w:lang w:bidi="ar"/>
              </w:rPr>
              <w:t>标包</w:t>
            </w:r>
            <w:r>
              <w:rPr>
                <w:rFonts w:hint="eastAsia" w:ascii="仿宋" w:hAnsi="仿宋" w:eastAsia="仿宋" w:cs="仿宋"/>
                <w:color w:val="auto"/>
                <w:sz w:val="24"/>
                <w:lang w:val="en-US" w:eastAsia="zh-CN" w:bidi="ar"/>
              </w:rPr>
              <w:t>名称</w:t>
            </w:r>
          </w:p>
        </w:tc>
        <w:tc>
          <w:tcPr>
            <w:tcW w:w="1725" w:type="pct"/>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仿宋"/>
                <w:color w:val="auto"/>
                <w:sz w:val="24"/>
                <w:lang w:bidi="ar"/>
              </w:rPr>
            </w:pPr>
            <w:r>
              <w:rPr>
                <w:rFonts w:hint="eastAsia" w:ascii="仿宋" w:hAnsi="仿宋" w:eastAsia="仿宋" w:cs="仿宋"/>
                <w:color w:val="auto"/>
                <w:sz w:val="24"/>
                <w:lang w:bidi="ar"/>
              </w:rPr>
              <w:t>响应总报价</w:t>
            </w:r>
          </w:p>
        </w:tc>
        <w:tc>
          <w:tcPr>
            <w:tcW w:w="821" w:type="pct"/>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仿宋"/>
                <w:color w:val="auto"/>
                <w:sz w:val="24"/>
              </w:rPr>
            </w:pPr>
            <w:r>
              <w:rPr>
                <w:rFonts w:hint="eastAsia" w:ascii="仿宋" w:hAnsi="仿宋" w:eastAsia="仿宋" w:cs="仿宋"/>
                <w:color w:val="auto"/>
                <w:sz w:val="24"/>
                <w:lang w:bidi="ar"/>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6" w:hRule="exact"/>
          <w:jc w:val="center"/>
        </w:trPr>
        <w:tc>
          <w:tcPr>
            <w:tcW w:w="475" w:type="pct"/>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仿宋"/>
                <w:color w:val="auto"/>
                <w:sz w:val="24"/>
              </w:rPr>
            </w:pPr>
            <w:r>
              <w:rPr>
                <w:rFonts w:hint="eastAsia" w:ascii="仿宋" w:hAnsi="仿宋" w:eastAsia="仿宋" w:cs="仿宋"/>
                <w:color w:val="auto"/>
                <w:sz w:val="24"/>
                <w:lang w:bidi="ar"/>
              </w:rPr>
              <w:t>1</w:t>
            </w:r>
          </w:p>
        </w:tc>
        <w:tc>
          <w:tcPr>
            <w:tcW w:w="895" w:type="pct"/>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仿宋"/>
                <w:color w:val="auto"/>
                <w:sz w:val="24"/>
              </w:rPr>
            </w:pPr>
          </w:p>
        </w:tc>
        <w:tc>
          <w:tcPr>
            <w:tcW w:w="1082" w:type="pct"/>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仿宋"/>
                <w:color w:val="auto"/>
                <w:sz w:val="24"/>
              </w:rPr>
            </w:pPr>
          </w:p>
        </w:tc>
        <w:tc>
          <w:tcPr>
            <w:tcW w:w="1725" w:type="pct"/>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仿宋"/>
                <w:color w:val="auto"/>
                <w:sz w:val="24"/>
              </w:rPr>
            </w:pPr>
          </w:p>
        </w:tc>
        <w:tc>
          <w:tcPr>
            <w:tcW w:w="821" w:type="pct"/>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仿宋"/>
                <w:color w:val="auto"/>
                <w:sz w:val="24"/>
              </w:rPr>
            </w:pPr>
          </w:p>
        </w:tc>
      </w:tr>
    </w:tbl>
    <w:p>
      <w:pPr>
        <w:spacing w:line="360" w:lineRule="auto"/>
        <w:jc w:val="center"/>
        <w:rPr>
          <w:rFonts w:hint="eastAsia" w:ascii="仿宋" w:hAnsi="仿宋" w:eastAsia="仿宋" w:cs="仿宋"/>
          <w:b/>
          <w:bCs/>
          <w:snapToGrid w:val="0"/>
          <w:color w:val="auto"/>
          <w:kern w:val="24"/>
          <w:sz w:val="24"/>
        </w:rPr>
      </w:pPr>
    </w:p>
    <w:p>
      <w:pPr>
        <w:spacing w:line="360" w:lineRule="auto"/>
        <w:jc w:val="center"/>
        <w:rPr>
          <w:rFonts w:hint="eastAsia" w:ascii="仿宋" w:hAnsi="仿宋" w:eastAsia="仿宋" w:cs="仿宋"/>
          <w:b/>
          <w:bCs/>
          <w:snapToGrid w:val="0"/>
          <w:color w:val="auto"/>
          <w:kern w:val="24"/>
          <w:sz w:val="24"/>
        </w:rPr>
      </w:pPr>
      <w:r>
        <w:rPr>
          <w:rFonts w:hint="eastAsia" w:ascii="仿宋" w:hAnsi="仿宋" w:eastAsia="仿宋" w:cs="仿宋"/>
          <w:b/>
          <w:bCs/>
          <w:snapToGrid w:val="0"/>
          <w:color w:val="auto"/>
          <w:kern w:val="24"/>
          <w:sz w:val="24"/>
        </w:rPr>
        <w:t>分项报价表</w:t>
      </w:r>
    </w:p>
    <w:p>
      <w:pPr>
        <w:spacing w:line="360" w:lineRule="auto"/>
        <w:jc w:val="right"/>
        <w:rPr>
          <w:rFonts w:hint="eastAsia" w:ascii="仿宋" w:hAnsi="仿宋" w:eastAsia="仿宋" w:cs="仿宋"/>
          <w:b/>
          <w:color w:val="auto"/>
          <w:sz w:val="24"/>
        </w:rPr>
      </w:pPr>
      <w:r>
        <w:rPr>
          <w:rFonts w:hint="eastAsia" w:ascii="仿宋" w:hAnsi="仿宋" w:eastAsia="仿宋" w:cs="仿宋"/>
          <w:b/>
          <w:color w:val="auto"/>
          <w:sz w:val="24"/>
        </w:rPr>
        <w:t xml:space="preserve">      单位：元</w:t>
      </w:r>
    </w:p>
    <w:tbl>
      <w:tblPr>
        <w:tblStyle w:val="24"/>
        <w:tblW w:w="8676"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847"/>
        <w:gridCol w:w="932"/>
        <w:gridCol w:w="1265"/>
        <w:gridCol w:w="428"/>
        <w:gridCol w:w="430"/>
        <w:gridCol w:w="1250"/>
        <w:gridCol w:w="1688"/>
        <w:gridCol w:w="1836"/>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PrEx>
        <w:trPr>
          <w:trHeight w:val="912" w:hRule="atLeast"/>
          <w:jc w:val="center"/>
        </w:trPr>
        <w:tc>
          <w:tcPr>
            <w:tcW w:w="847"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仿宋" w:hAnsi="仿宋" w:eastAsia="仿宋" w:cs="仿宋"/>
                <w:b/>
                <w:color w:val="auto"/>
                <w:sz w:val="24"/>
              </w:rPr>
            </w:pPr>
            <w:r>
              <w:rPr>
                <w:rFonts w:hint="eastAsia" w:ascii="仿宋" w:hAnsi="仿宋" w:eastAsia="仿宋" w:cs="仿宋"/>
                <w:b/>
                <w:color w:val="auto"/>
                <w:sz w:val="24"/>
              </w:rPr>
              <w:t>序号</w:t>
            </w:r>
          </w:p>
        </w:tc>
        <w:tc>
          <w:tcPr>
            <w:tcW w:w="932"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仿宋" w:hAnsi="仿宋" w:eastAsia="仿宋" w:cs="仿宋"/>
                <w:b/>
                <w:color w:val="auto"/>
                <w:sz w:val="24"/>
              </w:rPr>
            </w:pPr>
            <w:r>
              <w:rPr>
                <w:rFonts w:hint="eastAsia" w:ascii="仿宋" w:hAnsi="仿宋" w:eastAsia="仿宋" w:cs="仿宋"/>
                <w:b/>
                <w:color w:val="auto"/>
                <w:sz w:val="24"/>
              </w:rPr>
              <w:t>名称</w:t>
            </w:r>
          </w:p>
        </w:tc>
        <w:tc>
          <w:tcPr>
            <w:tcW w:w="1265"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仿宋" w:hAnsi="仿宋" w:eastAsia="仿宋" w:cs="仿宋"/>
                <w:b/>
                <w:color w:val="auto"/>
                <w:sz w:val="24"/>
              </w:rPr>
            </w:pPr>
            <w:r>
              <w:rPr>
                <w:rFonts w:hint="eastAsia" w:ascii="仿宋" w:hAnsi="仿宋" w:eastAsia="仿宋" w:cs="仿宋"/>
                <w:b/>
                <w:color w:val="auto"/>
                <w:sz w:val="24"/>
              </w:rPr>
              <w:t>规格型号</w:t>
            </w:r>
          </w:p>
        </w:tc>
        <w:tc>
          <w:tcPr>
            <w:tcW w:w="428"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仿宋" w:hAnsi="仿宋" w:eastAsia="仿宋" w:cs="仿宋"/>
                <w:b/>
                <w:color w:val="auto"/>
                <w:sz w:val="24"/>
              </w:rPr>
            </w:pPr>
            <w:r>
              <w:rPr>
                <w:rFonts w:hint="eastAsia" w:ascii="仿宋" w:hAnsi="仿宋" w:eastAsia="仿宋" w:cs="仿宋"/>
                <w:b/>
                <w:color w:val="auto"/>
                <w:sz w:val="24"/>
              </w:rPr>
              <w:t>单</w:t>
            </w:r>
          </w:p>
          <w:p>
            <w:pPr>
              <w:spacing w:line="360" w:lineRule="auto"/>
              <w:jc w:val="center"/>
              <w:rPr>
                <w:rFonts w:hint="eastAsia" w:ascii="仿宋" w:hAnsi="仿宋" w:eastAsia="仿宋" w:cs="仿宋"/>
                <w:b/>
                <w:color w:val="auto"/>
                <w:sz w:val="24"/>
              </w:rPr>
            </w:pPr>
            <w:r>
              <w:rPr>
                <w:rFonts w:hint="eastAsia" w:ascii="仿宋" w:hAnsi="仿宋" w:eastAsia="仿宋" w:cs="仿宋"/>
                <w:b/>
                <w:color w:val="auto"/>
                <w:sz w:val="24"/>
              </w:rPr>
              <w:t>位</w:t>
            </w:r>
          </w:p>
        </w:tc>
        <w:tc>
          <w:tcPr>
            <w:tcW w:w="430"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仿宋" w:hAnsi="仿宋" w:eastAsia="仿宋" w:cs="仿宋"/>
                <w:b/>
                <w:color w:val="auto"/>
                <w:sz w:val="24"/>
              </w:rPr>
            </w:pPr>
            <w:r>
              <w:rPr>
                <w:rFonts w:hint="eastAsia" w:ascii="仿宋" w:hAnsi="仿宋" w:eastAsia="仿宋" w:cs="仿宋"/>
                <w:b/>
                <w:color w:val="auto"/>
                <w:sz w:val="24"/>
              </w:rPr>
              <w:t>数</w:t>
            </w:r>
          </w:p>
          <w:p>
            <w:pPr>
              <w:spacing w:line="360" w:lineRule="auto"/>
              <w:jc w:val="center"/>
              <w:rPr>
                <w:rFonts w:hint="eastAsia" w:ascii="仿宋" w:hAnsi="仿宋" w:eastAsia="仿宋" w:cs="仿宋"/>
                <w:b/>
                <w:color w:val="auto"/>
                <w:sz w:val="24"/>
              </w:rPr>
            </w:pPr>
            <w:r>
              <w:rPr>
                <w:rFonts w:hint="eastAsia" w:ascii="仿宋" w:hAnsi="仿宋" w:eastAsia="仿宋" w:cs="仿宋"/>
                <w:b/>
                <w:color w:val="auto"/>
                <w:sz w:val="24"/>
              </w:rPr>
              <w:t>量</w:t>
            </w:r>
          </w:p>
        </w:tc>
        <w:tc>
          <w:tcPr>
            <w:tcW w:w="1250"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仿宋" w:hAnsi="仿宋" w:eastAsia="仿宋" w:cs="仿宋"/>
                <w:b/>
                <w:color w:val="auto"/>
                <w:sz w:val="24"/>
              </w:rPr>
            </w:pPr>
            <w:r>
              <w:rPr>
                <w:rFonts w:hint="eastAsia" w:ascii="仿宋" w:hAnsi="仿宋" w:eastAsia="仿宋" w:cs="仿宋"/>
                <w:b/>
                <w:color w:val="auto"/>
                <w:sz w:val="24"/>
              </w:rPr>
              <w:t>生产厂家</w:t>
            </w:r>
          </w:p>
        </w:tc>
        <w:tc>
          <w:tcPr>
            <w:tcW w:w="1688"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仿宋" w:hAnsi="仿宋" w:eastAsia="仿宋" w:cs="仿宋"/>
                <w:b/>
                <w:color w:val="auto"/>
                <w:sz w:val="24"/>
              </w:rPr>
            </w:pPr>
            <w:r>
              <w:rPr>
                <w:rFonts w:hint="eastAsia" w:ascii="仿宋" w:hAnsi="仿宋" w:eastAsia="仿宋" w:cs="仿宋"/>
                <w:b/>
                <w:color w:val="auto"/>
                <w:sz w:val="24"/>
              </w:rPr>
              <w:t>单价报价</w:t>
            </w:r>
          </w:p>
        </w:tc>
        <w:tc>
          <w:tcPr>
            <w:tcW w:w="1836"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仿宋" w:hAnsi="仿宋" w:eastAsia="仿宋" w:cs="仿宋"/>
                <w:b/>
                <w:color w:val="auto"/>
                <w:sz w:val="24"/>
              </w:rPr>
            </w:pPr>
            <w:r>
              <w:rPr>
                <w:rFonts w:hint="eastAsia" w:ascii="仿宋" w:hAnsi="仿宋" w:eastAsia="仿宋" w:cs="仿宋"/>
                <w:b/>
                <w:color w:val="auto"/>
                <w:sz w:val="24"/>
              </w:rPr>
              <w:t>报价总价</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65" w:hRule="atLeast"/>
          <w:jc w:val="center"/>
        </w:trPr>
        <w:tc>
          <w:tcPr>
            <w:tcW w:w="847"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仿宋" w:hAnsi="仿宋" w:eastAsia="仿宋" w:cs="仿宋"/>
                <w:bCs/>
                <w:color w:val="auto"/>
                <w:sz w:val="24"/>
              </w:rPr>
            </w:pPr>
            <w:r>
              <w:rPr>
                <w:rFonts w:hint="eastAsia" w:ascii="仿宋" w:hAnsi="仿宋" w:eastAsia="仿宋" w:cs="仿宋"/>
                <w:bCs/>
                <w:color w:val="auto"/>
                <w:sz w:val="24"/>
              </w:rPr>
              <w:t>1</w:t>
            </w:r>
          </w:p>
        </w:tc>
        <w:tc>
          <w:tcPr>
            <w:tcW w:w="932"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textAlignment w:val="center"/>
              <w:rPr>
                <w:rFonts w:hint="eastAsia" w:ascii="仿宋" w:hAnsi="仿宋" w:eastAsia="仿宋" w:cs="仿宋"/>
                <w:bCs/>
                <w:color w:val="auto"/>
                <w:sz w:val="24"/>
              </w:rPr>
            </w:pPr>
          </w:p>
        </w:tc>
        <w:tc>
          <w:tcPr>
            <w:tcW w:w="1265"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仿宋" w:hAnsi="仿宋" w:eastAsia="仿宋" w:cs="仿宋"/>
                <w:bCs/>
                <w:color w:val="auto"/>
                <w:sz w:val="24"/>
              </w:rPr>
            </w:pPr>
          </w:p>
        </w:tc>
        <w:tc>
          <w:tcPr>
            <w:tcW w:w="428"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textAlignment w:val="center"/>
              <w:rPr>
                <w:rFonts w:hint="eastAsia" w:ascii="仿宋" w:hAnsi="仿宋" w:eastAsia="仿宋" w:cs="仿宋"/>
                <w:color w:val="auto"/>
                <w:sz w:val="24"/>
              </w:rPr>
            </w:pPr>
          </w:p>
        </w:tc>
        <w:tc>
          <w:tcPr>
            <w:tcW w:w="430"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textAlignment w:val="center"/>
              <w:rPr>
                <w:rFonts w:hint="eastAsia" w:ascii="仿宋" w:hAnsi="仿宋" w:eastAsia="仿宋" w:cs="仿宋"/>
                <w:color w:val="auto"/>
                <w:sz w:val="24"/>
              </w:rPr>
            </w:pPr>
          </w:p>
        </w:tc>
        <w:tc>
          <w:tcPr>
            <w:tcW w:w="1250"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仿宋" w:hAnsi="仿宋" w:eastAsia="仿宋" w:cs="仿宋"/>
                <w:color w:val="auto"/>
                <w:sz w:val="24"/>
              </w:rPr>
            </w:pPr>
          </w:p>
        </w:tc>
        <w:tc>
          <w:tcPr>
            <w:tcW w:w="1688"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仿宋" w:hAnsi="仿宋" w:eastAsia="仿宋" w:cs="仿宋"/>
                <w:color w:val="auto"/>
                <w:sz w:val="24"/>
                <w:highlight w:val="yellow"/>
              </w:rPr>
            </w:pPr>
          </w:p>
        </w:tc>
        <w:tc>
          <w:tcPr>
            <w:tcW w:w="1836"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仿宋" w:hAnsi="仿宋" w:eastAsia="仿宋" w:cs="仿宋"/>
                <w:color w:val="auto"/>
                <w:sz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65" w:hRule="atLeast"/>
          <w:jc w:val="center"/>
        </w:trPr>
        <w:tc>
          <w:tcPr>
            <w:tcW w:w="1779"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仿宋" w:hAnsi="仿宋" w:eastAsia="仿宋" w:cs="仿宋"/>
                <w:b/>
                <w:bCs/>
                <w:color w:val="auto"/>
                <w:sz w:val="24"/>
              </w:rPr>
            </w:pPr>
            <w:r>
              <w:rPr>
                <w:rFonts w:hint="eastAsia" w:ascii="仿宋" w:hAnsi="仿宋" w:eastAsia="仿宋" w:cs="仿宋"/>
                <w:b/>
                <w:bCs/>
                <w:color w:val="auto"/>
                <w:sz w:val="24"/>
              </w:rPr>
              <w:t>税率（%）</w:t>
            </w:r>
          </w:p>
        </w:tc>
        <w:tc>
          <w:tcPr>
            <w:tcW w:w="6897" w:type="dxa"/>
            <w:gridSpan w:val="6"/>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仿宋" w:hAnsi="仿宋" w:eastAsia="仿宋" w:cs="仿宋"/>
                <w:color w:val="auto"/>
                <w:sz w:val="24"/>
              </w:rPr>
            </w:pPr>
            <w:r>
              <w:rPr>
                <w:rFonts w:hint="eastAsia" w:ascii="仿宋" w:hAnsi="仿宋" w:eastAsia="仿宋" w:cs="仿宋"/>
                <w:color w:val="auto"/>
                <w:sz w:val="24"/>
              </w:rPr>
              <w:t>13%</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87" w:hRule="atLeast"/>
          <w:jc w:val="center"/>
        </w:trPr>
        <w:tc>
          <w:tcPr>
            <w:tcW w:w="1779"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仿宋" w:hAnsi="仿宋" w:eastAsia="仿宋" w:cs="仿宋"/>
                <w:b/>
                <w:bCs/>
                <w:color w:val="auto"/>
                <w:sz w:val="24"/>
              </w:rPr>
            </w:pPr>
            <w:r>
              <w:rPr>
                <w:rFonts w:hint="eastAsia" w:ascii="仿宋" w:hAnsi="仿宋" w:eastAsia="仿宋" w:cs="仿宋"/>
                <w:b/>
                <w:bCs/>
                <w:color w:val="auto"/>
                <w:sz w:val="24"/>
              </w:rPr>
              <w:t>合计</w:t>
            </w:r>
          </w:p>
        </w:tc>
        <w:tc>
          <w:tcPr>
            <w:tcW w:w="6897" w:type="dxa"/>
            <w:gridSpan w:val="6"/>
            <w:tcBorders>
              <w:top w:val="single" w:color="auto" w:sz="4" w:space="0"/>
              <w:left w:val="single" w:color="auto" w:sz="4" w:space="0"/>
              <w:bottom w:val="single" w:color="auto" w:sz="4" w:space="0"/>
              <w:right w:val="single" w:color="auto" w:sz="4" w:space="0"/>
            </w:tcBorders>
            <w:vAlign w:val="center"/>
          </w:tcPr>
          <w:p>
            <w:pPr>
              <w:spacing w:line="360" w:lineRule="auto"/>
              <w:rPr>
                <w:rFonts w:hint="eastAsia" w:ascii="仿宋" w:hAnsi="仿宋" w:eastAsia="仿宋" w:cs="仿宋"/>
                <w:color w:val="auto"/>
                <w:sz w:val="24"/>
              </w:rPr>
            </w:pPr>
            <w:r>
              <w:rPr>
                <w:rFonts w:hint="eastAsia" w:ascii="仿宋" w:hAnsi="仿宋" w:eastAsia="仿宋" w:cs="仿宋"/>
                <w:color w:val="auto"/>
                <w:sz w:val="24"/>
              </w:rPr>
              <w:t>小写：</w:t>
            </w:r>
            <w:r>
              <w:rPr>
                <w:rFonts w:hint="eastAsia" w:ascii="仿宋" w:hAnsi="仿宋" w:eastAsia="仿宋" w:cs="仿宋"/>
                <w:color w:val="auto"/>
                <w:sz w:val="24"/>
                <w:u w:val="single"/>
              </w:rPr>
              <w:t xml:space="preserve">                    </w:t>
            </w:r>
            <w:r>
              <w:rPr>
                <w:rFonts w:hint="eastAsia" w:ascii="仿宋" w:hAnsi="仿宋" w:eastAsia="仿宋" w:cs="仿宋"/>
                <w:color w:val="auto"/>
                <w:sz w:val="24"/>
              </w:rPr>
              <w:t xml:space="preserve">   大写：</w:t>
            </w:r>
            <w:r>
              <w:rPr>
                <w:rFonts w:hint="eastAsia" w:ascii="仿宋" w:hAnsi="仿宋" w:eastAsia="仿宋" w:cs="仿宋"/>
                <w:color w:val="auto"/>
                <w:sz w:val="24"/>
                <w:u w:val="single"/>
              </w:rPr>
              <w:t xml:space="preserve">                        </w:t>
            </w:r>
          </w:p>
        </w:tc>
      </w:tr>
    </w:tbl>
    <w:p>
      <w:pPr>
        <w:spacing w:line="360" w:lineRule="auto"/>
        <w:rPr>
          <w:rFonts w:hint="eastAsia" w:ascii="仿宋" w:hAnsi="仿宋" w:eastAsia="仿宋" w:cs="仿宋"/>
          <w:color w:val="auto"/>
          <w:sz w:val="24"/>
        </w:rPr>
      </w:pPr>
      <w:r>
        <w:rPr>
          <w:rFonts w:hint="eastAsia" w:ascii="仿宋" w:hAnsi="仿宋" w:eastAsia="仿宋" w:cs="仿宋"/>
          <w:color w:val="auto"/>
          <w:sz w:val="24"/>
        </w:rPr>
        <w:t>注：</w:t>
      </w:r>
    </w:p>
    <w:p>
      <w:pPr>
        <w:numPr>
          <w:ilvl w:val="0"/>
          <w:numId w:val="4"/>
        </w:numPr>
        <w:spacing w:line="360" w:lineRule="auto"/>
        <w:rPr>
          <w:rFonts w:hint="eastAsia" w:ascii="仿宋" w:hAnsi="仿宋" w:eastAsia="仿宋" w:cs="仿宋"/>
          <w:color w:val="auto"/>
          <w:sz w:val="24"/>
        </w:rPr>
      </w:pPr>
      <w:r>
        <w:rPr>
          <w:rFonts w:hint="eastAsia" w:ascii="仿宋" w:hAnsi="仿宋" w:eastAsia="仿宋" w:cs="仿宋"/>
          <w:color w:val="auto"/>
          <w:sz w:val="24"/>
        </w:rPr>
        <w:t>“分项报价表”是采购方评审和判别单价组成、价格完整性和合理性的主要基础。本表的价格数据对供应商具有约束力。</w:t>
      </w:r>
    </w:p>
    <w:p>
      <w:pPr>
        <w:numPr>
          <w:ilvl w:val="0"/>
          <w:numId w:val="4"/>
        </w:numPr>
        <w:spacing w:line="360" w:lineRule="auto"/>
        <w:rPr>
          <w:rFonts w:hint="eastAsia" w:ascii="仿宋" w:hAnsi="仿宋" w:eastAsia="仿宋" w:cs="仿宋"/>
          <w:color w:val="auto"/>
          <w:sz w:val="24"/>
        </w:rPr>
      </w:pPr>
      <w:r>
        <w:rPr>
          <w:rFonts w:hint="eastAsia" w:ascii="仿宋" w:hAnsi="仿宋" w:eastAsia="仿宋" w:cs="仿宋"/>
          <w:color w:val="auto"/>
          <w:sz w:val="24"/>
        </w:rPr>
        <w:t>若单价核算金额和总价金额有差异，以单价核算金额为准。</w:t>
      </w:r>
    </w:p>
    <w:p>
      <w:pPr>
        <w:numPr>
          <w:ilvl w:val="0"/>
          <w:numId w:val="4"/>
        </w:numPr>
        <w:spacing w:line="360" w:lineRule="auto"/>
        <w:rPr>
          <w:rFonts w:hint="eastAsia" w:ascii="仿宋" w:hAnsi="仿宋" w:eastAsia="仿宋" w:cs="仿宋"/>
          <w:color w:val="auto"/>
          <w:sz w:val="24"/>
        </w:rPr>
      </w:pPr>
      <w:r>
        <w:rPr>
          <w:rFonts w:hint="eastAsia" w:ascii="仿宋" w:hAnsi="仿宋" w:eastAsia="仿宋" w:cs="仿宋"/>
          <w:color w:val="auto"/>
          <w:sz w:val="24"/>
        </w:rPr>
        <w:t>报价时，应注明内配元件的型号、数量、单价。</w:t>
      </w:r>
    </w:p>
    <w:p>
      <w:pPr>
        <w:numPr>
          <w:ilvl w:val="0"/>
          <w:numId w:val="4"/>
        </w:numPr>
        <w:spacing w:line="360" w:lineRule="auto"/>
        <w:rPr>
          <w:rFonts w:hint="eastAsia" w:ascii="仿宋" w:hAnsi="仿宋" w:eastAsia="仿宋" w:cs="仿宋"/>
          <w:color w:val="auto"/>
          <w:sz w:val="24"/>
        </w:rPr>
      </w:pPr>
      <w:r>
        <w:rPr>
          <w:rFonts w:hint="eastAsia" w:ascii="仿宋" w:hAnsi="仿宋" w:eastAsia="仿宋" w:cs="仿宋"/>
          <w:color w:val="auto"/>
          <w:sz w:val="24"/>
        </w:rPr>
        <w:t>备品备件和专用工具按照每套设备配置。</w:t>
      </w:r>
    </w:p>
    <w:p>
      <w:pPr>
        <w:numPr>
          <w:ilvl w:val="0"/>
          <w:numId w:val="4"/>
        </w:numPr>
        <w:spacing w:line="360" w:lineRule="auto"/>
        <w:rPr>
          <w:rFonts w:hint="eastAsia" w:ascii="仿宋" w:hAnsi="仿宋" w:eastAsia="仿宋" w:cs="仿宋"/>
          <w:color w:val="auto"/>
          <w:sz w:val="24"/>
        </w:rPr>
      </w:pPr>
      <w:r>
        <w:rPr>
          <w:rFonts w:hint="eastAsia" w:ascii="仿宋" w:hAnsi="仿宋" w:eastAsia="仿宋" w:cs="仿宋"/>
          <w:color w:val="auto"/>
          <w:sz w:val="24"/>
        </w:rPr>
        <w:t>本报价单有效期自报价之日起应不低于120天。</w:t>
      </w:r>
    </w:p>
    <w:p>
      <w:pPr>
        <w:numPr>
          <w:ilvl w:val="0"/>
          <w:numId w:val="4"/>
        </w:numPr>
        <w:spacing w:line="360" w:lineRule="auto"/>
        <w:rPr>
          <w:rFonts w:hint="eastAsia" w:ascii="仿宋" w:hAnsi="仿宋" w:eastAsia="仿宋" w:cs="仿宋"/>
          <w:color w:val="auto"/>
          <w:sz w:val="24"/>
        </w:rPr>
      </w:pPr>
      <w:r>
        <w:rPr>
          <w:rFonts w:hint="eastAsia" w:ascii="仿宋" w:hAnsi="仿宋" w:eastAsia="仿宋" w:cs="仿宋"/>
          <w:color w:val="auto"/>
          <w:sz w:val="24"/>
        </w:rPr>
        <w:t>分项报价表中设备名称及规格型号后续作为合同签订及开票的依据，需一一对应，产品名称可按照供应商实际公司产品名称调整。</w:t>
      </w:r>
    </w:p>
    <w:p>
      <w:pPr>
        <w:pStyle w:val="23"/>
        <w:spacing w:line="360" w:lineRule="auto"/>
        <w:rPr>
          <w:rFonts w:hint="eastAsia" w:ascii="仿宋" w:hAnsi="仿宋" w:eastAsia="仿宋" w:cs="仿宋"/>
          <w:color w:val="auto"/>
          <w:szCs w:val="24"/>
        </w:rPr>
      </w:pPr>
    </w:p>
    <w:p>
      <w:pPr>
        <w:spacing w:line="360" w:lineRule="auto"/>
        <w:ind w:left="2940" w:leftChars="1400" w:firstLine="960" w:firstLineChars="400"/>
        <w:rPr>
          <w:rFonts w:hint="eastAsia" w:ascii="仿宋" w:hAnsi="仿宋" w:eastAsia="仿宋" w:cs="仿宋"/>
          <w:color w:val="auto"/>
          <w:sz w:val="24"/>
        </w:rPr>
      </w:pPr>
      <w:r>
        <w:rPr>
          <w:rFonts w:hint="eastAsia" w:ascii="仿宋" w:hAnsi="仿宋" w:eastAsia="仿宋" w:cs="仿宋"/>
          <w:color w:val="auto"/>
          <w:sz w:val="24"/>
        </w:rPr>
        <w:t>供应商名称：</w:t>
      </w:r>
      <w:r>
        <w:rPr>
          <w:rFonts w:hint="eastAsia" w:ascii="仿宋" w:hAnsi="仿宋" w:eastAsia="仿宋" w:cs="仿宋"/>
          <w:color w:val="auto"/>
          <w:sz w:val="24"/>
          <w:u w:val="single"/>
        </w:rPr>
        <w:t xml:space="preserve">                   </w:t>
      </w:r>
      <w:r>
        <w:rPr>
          <w:rFonts w:hint="eastAsia" w:ascii="仿宋" w:hAnsi="仿宋" w:eastAsia="仿宋" w:cs="仿宋"/>
          <w:color w:val="auto"/>
          <w:sz w:val="24"/>
        </w:rPr>
        <w:t>（盖章）</w:t>
      </w:r>
    </w:p>
    <w:p>
      <w:pPr>
        <w:spacing w:line="360" w:lineRule="auto"/>
        <w:ind w:left="2940" w:leftChars="1400" w:firstLine="960" w:firstLineChars="400"/>
        <w:rPr>
          <w:rFonts w:hint="eastAsia" w:ascii="仿宋" w:hAnsi="仿宋" w:eastAsia="仿宋" w:cs="仿宋"/>
          <w:color w:val="auto"/>
          <w:sz w:val="24"/>
        </w:rPr>
      </w:pPr>
      <w:r>
        <w:rPr>
          <w:rFonts w:hint="eastAsia" w:ascii="仿宋" w:hAnsi="仿宋" w:eastAsia="仿宋" w:cs="仿宋"/>
          <w:color w:val="auto"/>
          <w:sz w:val="24"/>
        </w:rPr>
        <w:t>日     期：</w:t>
      </w:r>
      <w:r>
        <w:rPr>
          <w:rFonts w:hint="eastAsia" w:ascii="仿宋" w:hAnsi="仿宋" w:eastAsia="仿宋" w:cs="仿宋"/>
          <w:color w:val="auto"/>
          <w:sz w:val="24"/>
          <w:u w:val="single"/>
        </w:rPr>
        <w:t xml:space="preserve">       </w:t>
      </w:r>
      <w:r>
        <w:rPr>
          <w:rFonts w:hint="eastAsia" w:ascii="仿宋" w:hAnsi="仿宋" w:eastAsia="仿宋" w:cs="仿宋"/>
          <w:color w:val="auto"/>
          <w:sz w:val="24"/>
        </w:rPr>
        <w:t>年</w:t>
      </w:r>
      <w:r>
        <w:rPr>
          <w:rFonts w:hint="eastAsia" w:ascii="仿宋" w:hAnsi="仿宋" w:eastAsia="仿宋" w:cs="仿宋"/>
          <w:color w:val="auto"/>
          <w:sz w:val="24"/>
          <w:u w:val="single"/>
        </w:rPr>
        <w:t xml:space="preserve">       </w:t>
      </w:r>
      <w:r>
        <w:rPr>
          <w:rFonts w:hint="eastAsia" w:ascii="仿宋" w:hAnsi="仿宋" w:eastAsia="仿宋" w:cs="仿宋"/>
          <w:color w:val="auto"/>
          <w:sz w:val="24"/>
        </w:rPr>
        <w:t>月</w:t>
      </w:r>
      <w:r>
        <w:rPr>
          <w:rFonts w:hint="eastAsia" w:ascii="仿宋" w:hAnsi="仿宋" w:eastAsia="仿宋" w:cs="仿宋"/>
          <w:color w:val="auto"/>
          <w:sz w:val="24"/>
          <w:u w:val="single"/>
        </w:rPr>
        <w:t xml:space="preserve">      </w:t>
      </w:r>
      <w:r>
        <w:rPr>
          <w:rFonts w:hint="eastAsia" w:ascii="仿宋" w:hAnsi="仿宋" w:eastAsia="仿宋" w:cs="仿宋"/>
          <w:color w:val="auto"/>
          <w:sz w:val="24"/>
        </w:rPr>
        <w:t>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1" w:fontKey="{6B478937-6193-4C4D-A399-E9ACE4D9AEEC}"/>
  </w:font>
  <w:font w:name="仿宋_GB2312">
    <w:altName w:val="仿宋"/>
    <w:panose1 w:val="02010609030101010101"/>
    <w:charset w:val="86"/>
    <w:family w:val="auto"/>
    <w:pitch w:val="default"/>
    <w:sig w:usb0="00000000" w:usb1="00000000" w:usb2="00000000" w:usb3="00000000" w:csb0="00040000" w:csb1="00000000"/>
    <w:embedRegular r:id="rId2" w:fontKey="{5F2965BE-2E86-4465-B325-088A7E183066}"/>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907126A"/>
    <w:multiLevelType w:val="multilevel"/>
    <w:tmpl w:val="9907126A"/>
    <w:lvl w:ilvl="0" w:tentative="0">
      <w:start w:val="1"/>
      <w:numFmt w:val="decimal"/>
      <w:pStyle w:val="4"/>
      <w:lvlText w:val="%1."/>
      <w:lvlJc w:val="left"/>
      <w:pPr>
        <w:ind w:left="432" w:hanging="432"/>
      </w:pPr>
      <w:rPr>
        <w:rFonts w:hint="default"/>
      </w:rPr>
    </w:lvl>
    <w:lvl w:ilvl="1" w:tentative="0">
      <w:start w:val="1"/>
      <w:numFmt w:val="decimal"/>
      <w:pStyle w:val="5"/>
      <w:suff w:val="space"/>
      <w:lvlText w:val="%1.%2."/>
      <w:lvlJc w:val="left"/>
      <w:pPr>
        <w:ind w:left="575" w:hanging="575"/>
      </w:pPr>
      <w:rPr>
        <w:rFonts w:hint="default"/>
      </w:rPr>
    </w:lvl>
    <w:lvl w:ilvl="2" w:tentative="0">
      <w:start w:val="1"/>
      <w:numFmt w:val="decimal"/>
      <w:pStyle w:val="6"/>
      <w:suff w:val="space"/>
      <w:lvlText w:val="%1.%2.%3."/>
      <w:lvlJc w:val="left"/>
      <w:pPr>
        <w:ind w:left="720" w:hanging="720"/>
      </w:pPr>
      <w:rPr>
        <w:rFonts w:hint="default"/>
      </w:rPr>
    </w:lvl>
    <w:lvl w:ilvl="3" w:tentative="0">
      <w:start w:val="1"/>
      <w:numFmt w:val="decimal"/>
      <w:pStyle w:val="7"/>
      <w:lvlText w:val="%1.%2.%3.%4."/>
      <w:lvlJc w:val="left"/>
      <w:pPr>
        <w:ind w:left="864" w:hanging="864"/>
      </w:pPr>
      <w:rPr>
        <w:rFonts w:hint="default"/>
      </w:rPr>
    </w:lvl>
    <w:lvl w:ilvl="4" w:tentative="0">
      <w:start w:val="1"/>
      <w:numFmt w:val="decimal"/>
      <w:pStyle w:val="8"/>
      <w:lvlText w:val="%1.%2.%3.%4.%5."/>
      <w:lvlJc w:val="left"/>
      <w:pPr>
        <w:ind w:left="1008" w:hanging="1008"/>
      </w:pPr>
      <w:rPr>
        <w:rFonts w:hint="default"/>
      </w:rPr>
    </w:lvl>
    <w:lvl w:ilvl="5" w:tentative="0">
      <w:start w:val="1"/>
      <w:numFmt w:val="decimal"/>
      <w:pStyle w:val="9"/>
      <w:lvlText w:val="%1.%2.%3.%4.%5.%6."/>
      <w:lvlJc w:val="left"/>
      <w:pPr>
        <w:ind w:left="1151" w:hanging="1151"/>
      </w:pPr>
      <w:rPr>
        <w:rFonts w:hint="default"/>
      </w:rPr>
    </w:lvl>
    <w:lvl w:ilvl="6" w:tentative="0">
      <w:start w:val="1"/>
      <w:numFmt w:val="decimal"/>
      <w:pStyle w:val="10"/>
      <w:lvlText w:val="%1.%2.%3.%4.%5.%6.%7."/>
      <w:lvlJc w:val="left"/>
      <w:pPr>
        <w:ind w:left="1296" w:hanging="1296"/>
      </w:pPr>
      <w:rPr>
        <w:rFonts w:hint="default"/>
      </w:rPr>
    </w:lvl>
    <w:lvl w:ilvl="7" w:tentative="0">
      <w:start w:val="1"/>
      <w:numFmt w:val="decimal"/>
      <w:pStyle w:val="11"/>
      <w:lvlText w:val="%1.%2.%3.%4.%5.%6.%7.%8."/>
      <w:lvlJc w:val="left"/>
      <w:pPr>
        <w:ind w:left="1440" w:hanging="1440"/>
      </w:pPr>
      <w:rPr>
        <w:rFonts w:hint="default"/>
      </w:rPr>
    </w:lvl>
    <w:lvl w:ilvl="8" w:tentative="0">
      <w:start w:val="1"/>
      <w:numFmt w:val="decimal"/>
      <w:pStyle w:val="12"/>
      <w:lvlText w:val="%1.%2.%3.%4.%5.%6.%7.%8.%9."/>
      <w:lvlJc w:val="left"/>
      <w:pPr>
        <w:ind w:left="1583" w:hanging="1583"/>
      </w:pPr>
      <w:rPr>
        <w:rFonts w:hint="default"/>
      </w:rPr>
    </w:lvl>
  </w:abstractNum>
  <w:abstractNum w:abstractNumId="1">
    <w:nsid w:val="9C5BAEE5"/>
    <w:multiLevelType w:val="singleLevel"/>
    <w:tmpl w:val="9C5BAEE5"/>
    <w:lvl w:ilvl="0" w:tentative="0">
      <w:start w:val="1"/>
      <w:numFmt w:val="decimal"/>
      <w:lvlText w:val="%1)"/>
      <w:lvlJc w:val="left"/>
      <w:pPr>
        <w:ind w:left="425" w:hanging="425"/>
      </w:pPr>
      <w:rPr>
        <w:rFonts w:hint="default"/>
      </w:rPr>
    </w:lvl>
  </w:abstractNum>
  <w:abstractNum w:abstractNumId="2">
    <w:nsid w:val="20CD5A62"/>
    <w:multiLevelType w:val="singleLevel"/>
    <w:tmpl w:val="20CD5A62"/>
    <w:lvl w:ilvl="0" w:tentative="0">
      <w:start w:val="1"/>
      <w:numFmt w:val="chineseCounting"/>
      <w:suff w:val="space"/>
      <w:lvlText w:val="%1、"/>
      <w:lvlJc w:val="left"/>
      <w:pPr>
        <w:ind w:left="0" w:firstLine="0"/>
      </w:pPr>
      <w:rPr>
        <w:rFonts w:hint="eastAsia"/>
      </w:rPr>
    </w:lvl>
  </w:abstractNum>
  <w:abstractNum w:abstractNumId="3">
    <w:nsid w:val="43F77FB0"/>
    <w:multiLevelType w:val="singleLevel"/>
    <w:tmpl w:val="43F77FB0"/>
    <w:lvl w:ilvl="0" w:tentative="0">
      <w:start w:val="1"/>
      <w:numFmt w:val="decimal"/>
      <w:lvlText w:val="%1."/>
      <w:lvlJc w:val="left"/>
      <w:pPr>
        <w:ind w:left="425" w:hanging="425"/>
      </w:pPr>
      <w:rPr>
        <w:rFonts w:hint="default"/>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zA2ZDMwZjNhMWUzNzczYzUxNmYyNWVkMzRiYjc5OWUifQ=="/>
  </w:docVars>
  <w:rsids>
    <w:rsidRoot w:val="73CB49E0"/>
    <w:rsid w:val="000A5902"/>
    <w:rsid w:val="00293AF1"/>
    <w:rsid w:val="00341910"/>
    <w:rsid w:val="0043388C"/>
    <w:rsid w:val="004F47B3"/>
    <w:rsid w:val="00617D5A"/>
    <w:rsid w:val="006857FF"/>
    <w:rsid w:val="007B680F"/>
    <w:rsid w:val="008D4CCA"/>
    <w:rsid w:val="009269A2"/>
    <w:rsid w:val="00951361"/>
    <w:rsid w:val="00A5692C"/>
    <w:rsid w:val="00BA249D"/>
    <w:rsid w:val="00BC107B"/>
    <w:rsid w:val="00BC66A1"/>
    <w:rsid w:val="00BF7E82"/>
    <w:rsid w:val="00C11FB4"/>
    <w:rsid w:val="00C60F31"/>
    <w:rsid w:val="00DA3F09"/>
    <w:rsid w:val="00DE69EF"/>
    <w:rsid w:val="00DF1B03"/>
    <w:rsid w:val="00EE500F"/>
    <w:rsid w:val="00F866B0"/>
    <w:rsid w:val="011465C2"/>
    <w:rsid w:val="011D1716"/>
    <w:rsid w:val="01204E9A"/>
    <w:rsid w:val="01A27F47"/>
    <w:rsid w:val="01D27561"/>
    <w:rsid w:val="023B31B5"/>
    <w:rsid w:val="024910FD"/>
    <w:rsid w:val="02E74840"/>
    <w:rsid w:val="03245696"/>
    <w:rsid w:val="032706C8"/>
    <w:rsid w:val="03853EF6"/>
    <w:rsid w:val="039C1FCF"/>
    <w:rsid w:val="03DD0D55"/>
    <w:rsid w:val="040A1147"/>
    <w:rsid w:val="04303CA7"/>
    <w:rsid w:val="04581AC3"/>
    <w:rsid w:val="04651CD8"/>
    <w:rsid w:val="04863DF8"/>
    <w:rsid w:val="049532F8"/>
    <w:rsid w:val="04A15406"/>
    <w:rsid w:val="04D32E79"/>
    <w:rsid w:val="04D73D92"/>
    <w:rsid w:val="05012BA9"/>
    <w:rsid w:val="052B53BF"/>
    <w:rsid w:val="05B1344A"/>
    <w:rsid w:val="05CD222A"/>
    <w:rsid w:val="05D754E1"/>
    <w:rsid w:val="06280796"/>
    <w:rsid w:val="066B6A19"/>
    <w:rsid w:val="06B855CD"/>
    <w:rsid w:val="07546E71"/>
    <w:rsid w:val="07EA0E72"/>
    <w:rsid w:val="08046FF5"/>
    <w:rsid w:val="087234E3"/>
    <w:rsid w:val="08760957"/>
    <w:rsid w:val="08B60D54"/>
    <w:rsid w:val="08D12FC0"/>
    <w:rsid w:val="08FD4F8E"/>
    <w:rsid w:val="0954227F"/>
    <w:rsid w:val="098E125F"/>
    <w:rsid w:val="09996DC1"/>
    <w:rsid w:val="09BF22CB"/>
    <w:rsid w:val="09F27EC2"/>
    <w:rsid w:val="0A155B81"/>
    <w:rsid w:val="0A8D3055"/>
    <w:rsid w:val="0A8E1F88"/>
    <w:rsid w:val="0A917A7B"/>
    <w:rsid w:val="0AA55977"/>
    <w:rsid w:val="0AC550EB"/>
    <w:rsid w:val="0B0667F2"/>
    <w:rsid w:val="0B0C348B"/>
    <w:rsid w:val="0B5457C2"/>
    <w:rsid w:val="0B5C2086"/>
    <w:rsid w:val="0B8F6344"/>
    <w:rsid w:val="0BF20216"/>
    <w:rsid w:val="0C4E342F"/>
    <w:rsid w:val="0CA2430D"/>
    <w:rsid w:val="0D1F336B"/>
    <w:rsid w:val="0D904269"/>
    <w:rsid w:val="0DBA12E6"/>
    <w:rsid w:val="0E00729E"/>
    <w:rsid w:val="0E0D1416"/>
    <w:rsid w:val="0E6F20D1"/>
    <w:rsid w:val="0E896B03"/>
    <w:rsid w:val="0F833EE1"/>
    <w:rsid w:val="0FA364D6"/>
    <w:rsid w:val="0FC70711"/>
    <w:rsid w:val="0FEA5585"/>
    <w:rsid w:val="110A7225"/>
    <w:rsid w:val="115F642C"/>
    <w:rsid w:val="11872D38"/>
    <w:rsid w:val="11D55C19"/>
    <w:rsid w:val="11E179DF"/>
    <w:rsid w:val="12154D3D"/>
    <w:rsid w:val="12706417"/>
    <w:rsid w:val="12A4117F"/>
    <w:rsid w:val="12FC7CAB"/>
    <w:rsid w:val="13C44C6D"/>
    <w:rsid w:val="143811B7"/>
    <w:rsid w:val="145002AE"/>
    <w:rsid w:val="146B333A"/>
    <w:rsid w:val="149C1746"/>
    <w:rsid w:val="14AC0625"/>
    <w:rsid w:val="14AD74AF"/>
    <w:rsid w:val="14DA589A"/>
    <w:rsid w:val="14FE7450"/>
    <w:rsid w:val="1554352B"/>
    <w:rsid w:val="15771888"/>
    <w:rsid w:val="15872B45"/>
    <w:rsid w:val="15B557D0"/>
    <w:rsid w:val="15E45152"/>
    <w:rsid w:val="16007AB2"/>
    <w:rsid w:val="16A553E7"/>
    <w:rsid w:val="16BD6733"/>
    <w:rsid w:val="16D26743"/>
    <w:rsid w:val="16D44AE5"/>
    <w:rsid w:val="16E65167"/>
    <w:rsid w:val="16E8374B"/>
    <w:rsid w:val="173F2D66"/>
    <w:rsid w:val="17BE19D3"/>
    <w:rsid w:val="17CD1C16"/>
    <w:rsid w:val="181276B9"/>
    <w:rsid w:val="18743FAF"/>
    <w:rsid w:val="18860743"/>
    <w:rsid w:val="18C82B09"/>
    <w:rsid w:val="18E37943"/>
    <w:rsid w:val="18FF4051"/>
    <w:rsid w:val="19122610"/>
    <w:rsid w:val="193A152D"/>
    <w:rsid w:val="1A35310B"/>
    <w:rsid w:val="1A375D90"/>
    <w:rsid w:val="1A46462D"/>
    <w:rsid w:val="1A504ADA"/>
    <w:rsid w:val="1AAA1F45"/>
    <w:rsid w:val="1AAB7EC8"/>
    <w:rsid w:val="1ABC61D4"/>
    <w:rsid w:val="1AC27A2C"/>
    <w:rsid w:val="1AE856E5"/>
    <w:rsid w:val="1B276664"/>
    <w:rsid w:val="1B28420C"/>
    <w:rsid w:val="1B2D0F23"/>
    <w:rsid w:val="1BB32E0D"/>
    <w:rsid w:val="1BF61CC4"/>
    <w:rsid w:val="1C1418DA"/>
    <w:rsid w:val="1C406E5A"/>
    <w:rsid w:val="1C632B49"/>
    <w:rsid w:val="1C6F14EE"/>
    <w:rsid w:val="1C957847"/>
    <w:rsid w:val="1CD062D3"/>
    <w:rsid w:val="1CEF0DD8"/>
    <w:rsid w:val="1D110939"/>
    <w:rsid w:val="1D13456F"/>
    <w:rsid w:val="1D24052A"/>
    <w:rsid w:val="1D29242A"/>
    <w:rsid w:val="1D440485"/>
    <w:rsid w:val="1D8A4831"/>
    <w:rsid w:val="1DA476B9"/>
    <w:rsid w:val="1DD404D0"/>
    <w:rsid w:val="1E2E1FEE"/>
    <w:rsid w:val="1E967206"/>
    <w:rsid w:val="1ED32208"/>
    <w:rsid w:val="1F4A5FC5"/>
    <w:rsid w:val="1F574BE7"/>
    <w:rsid w:val="1F901EA7"/>
    <w:rsid w:val="1FBE0F24"/>
    <w:rsid w:val="1FD85EB4"/>
    <w:rsid w:val="200054D9"/>
    <w:rsid w:val="202D09E2"/>
    <w:rsid w:val="20594F87"/>
    <w:rsid w:val="208F03B0"/>
    <w:rsid w:val="208F7B8F"/>
    <w:rsid w:val="20C46AC7"/>
    <w:rsid w:val="20DA7947"/>
    <w:rsid w:val="21011850"/>
    <w:rsid w:val="211720D7"/>
    <w:rsid w:val="211865F8"/>
    <w:rsid w:val="215B1A02"/>
    <w:rsid w:val="21656CD6"/>
    <w:rsid w:val="21696E53"/>
    <w:rsid w:val="21761B89"/>
    <w:rsid w:val="217D79BF"/>
    <w:rsid w:val="21831A24"/>
    <w:rsid w:val="21940070"/>
    <w:rsid w:val="21AE2AB8"/>
    <w:rsid w:val="21F77707"/>
    <w:rsid w:val="224014D9"/>
    <w:rsid w:val="224C18D3"/>
    <w:rsid w:val="2254161B"/>
    <w:rsid w:val="22831952"/>
    <w:rsid w:val="229939E0"/>
    <w:rsid w:val="23A07B3C"/>
    <w:rsid w:val="23AF3653"/>
    <w:rsid w:val="23BB54C2"/>
    <w:rsid w:val="23C20FAF"/>
    <w:rsid w:val="23C245F9"/>
    <w:rsid w:val="23C24BFE"/>
    <w:rsid w:val="23C465C3"/>
    <w:rsid w:val="23C91E2B"/>
    <w:rsid w:val="240A0463"/>
    <w:rsid w:val="243335F1"/>
    <w:rsid w:val="2446522A"/>
    <w:rsid w:val="244A6AC8"/>
    <w:rsid w:val="24E46F1D"/>
    <w:rsid w:val="24E94533"/>
    <w:rsid w:val="25A42208"/>
    <w:rsid w:val="25C226F2"/>
    <w:rsid w:val="25D56865"/>
    <w:rsid w:val="25DC4098"/>
    <w:rsid w:val="268312DA"/>
    <w:rsid w:val="26AB4CBF"/>
    <w:rsid w:val="26EC6D72"/>
    <w:rsid w:val="274176DD"/>
    <w:rsid w:val="274D3E81"/>
    <w:rsid w:val="27FA6F96"/>
    <w:rsid w:val="282E58E6"/>
    <w:rsid w:val="292F0661"/>
    <w:rsid w:val="293C5506"/>
    <w:rsid w:val="294A08D7"/>
    <w:rsid w:val="296E020D"/>
    <w:rsid w:val="2A1E196F"/>
    <w:rsid w:val="2A314286"/>
    <w:rsid w:val="2AA96A85"/>
    <w:rsid w:val="2B3A34A2"/>
    <w:rsid w:val="2B4D3342"/>
    <w:rsid w:val="2B65794F"/>
    <w:rsid w:val="2B7A3471"/>
    <w:rsid w:val="2C320FD7"/>
    <w:rsid w:val="2CBF201D"/>
    <w:rsid w:val="2CF134CA"/>
    <w:rsid w:val="2D2C76B3"/>
    <w:rsid w:val="2D480265"/>
    <w:rsid w:val="2DA44F15"/>
    <w:rsid w:val="2DB256DE"/>
    <w:rsid w:val="2DE53FC1"/>
    <w:rsid w:val="2DF61A6F"/>
    <w:rsid w:val="2E3E6240"/>
    <w:rsid w:val="2E4A3E2D"/>
    <w:rsid w:val="2EE2477F"/>
    <w:rsid w:val="2F1D06C4"/>
    <w:rsid w:val="2F7C41F6"/>
    <w:rsid w:val="2FF23827"/>
    <w:rsid w:val="30896BCA"/>
    <w:rsid w:val="30C97C19"/>
    <w:rsid w:val="312B1A2F"/>
    <w:rsid w:val="32456B21"/>
    <w:rsid w:val="324A05DB"/>
    <w:rsid w:val="328E3BC4"/>
    <w:rsid w:val="32917FB8"/>
    <w:rsid w:val="32DB75FB"/>
    <w:rsid w:val="33101AA6"/>
    <w:rsid w:val="335039CF"/>
    <w:rsid w:val="337333E2"/>
    <w:rsid w:val="337F1A8A"/>
    <w:rsid w:val="33CF7CBE"/>
    <w:rsid w:val="33FE78CF"/>
    <w:rsid w:val="34B561E0"/>
    <w:rsid w:val="34FD1C7B"/>
    <w:rsid w:val="354B3A06"/>
    <w:rsid w:val="35A61FCC"/>
    <w:rsid w:val="35D70AF0"/>
    <w:rsid w:val="36405F7D"/>
    <w:rsid w:val="3660664C"/>
    <w:rsid w:val="36643468"/>
    <w:rsid w:val="3699661F"/>
    <w:rsid w:val="36D52B69"/>
    <w:rsid w:val="36DB793C"/>
    <w:rsid w:val="36FC7442"/>
    <w:rsid w:val="37476E97"/>
    <w:rsid w:val="379540A7"/>
    <w:rsid w:val="37D87A19"/>
    <w:rsid w:val="38EC5F48"/>
    <w:rsid w:val="3922196A"/>
    <w:rsid w:val="3925145A"/>
    <w:rsid w:val="39382F3B"/>
    <w:rsid w:val="39452554"/>
    <w:rsid w:val="39785A2E"/>
    <w:rsid w:val="39C240B8"/>
    <w:rsid w:val="39CC0C76"/>
    <w:rsid w:val="3A45454A"/>
    <w:rsid w:val="3A4E5ED7"/>
    <w:rsid w:val="3A8D664B"/>
    <w:rsid w:val="3AC86541"/>
    <w:rsid w:val="3AD268EA"/>
    <w:rsid w:val="3AF36399"/>
    <w:rsid w:val="3B4E6A46"/>
    <w:rsid w:val="3B8C57C0"/>
    <w:rsid w:val="3B985F13"/>
    <w:rsid w:val="3BE13381"/>
    <w:rsid w:val="3C055CF8"/>
    <w:rsid w:val="3C0C519E"/>
    <w:rsid w:val="3C14299D"/>
    <w:rsid w:val="3C750F2E"/>
    <w:rsid w:val="3C9D5708"/>
    <w:rsid w:val="3D3D6D72"/>
    <w:rsid w:val="3D820C29"/>
    <w:rsid w:val="3E0419F9"/>
    <w:rsid w:val="3E2B152F"/>
    <w:rsid w:val="3E9C21BE"/>
    <w:rsid w:val="3EAA48DB"/>
    <w:rsid w:val="3EAF14F8"/>
    <w:rsid w:val="3F020E1D"/>
    <w:rsid w:val="3F5357BD"/>
    <w:rsid w:val="3F6A324D"/>
    <w:rsid w:val="3F76262C"/>
    <w:rsid w:val="3F784273"/>
    <w:rsid w:val="3F7D40ED"/>
    <w:rsid w:val="3FAE412E"/>
    <w:rsid w:val="40050695"/>
    <w:rsid w:val="40095632"/>
    <w:rsid w:val="40506F3D"/>
    <w:rsid w:val="406B405D"/>
    <w:rsid w:val="40BB2DD0"/>
    <w:rsid w:val="40DF6356"/>
    <w:rsid w:val="40F87666"/>
    <w:rsid w:val="41BF069E"/>
    <w:rsid w:val="41C04416"/>
    <w:rsid w:val="422704F3"/>
    <w:rsid w:val="422F6EA6"/>
    <w:rsid w:val="423E2C1A"/>
    <w:rsid w:val="426E4AEA"/>
    <w:rsid w:val="42A62E30"/>
    <w:rsid w:val="42C11714"/>
    <w:rsid w:val="42C84DBE"/>
    <w:rsid w:val="42EB0859"/>
    <w:rsid w:val="42F6512B"/>
    <w:rsid w:val="43086E28"/>
    <w:rsid w:val="43255201"/>
    <w:rsid w:val="432F53AF"/>
    <w:rsid w:val="43BC29BB"/>
    <w:rsid w:val="43E06D85"/>
    <w:rsid w:val="43EF4B3E"/>
    <w:rsid w:val="43F8578A"/>
    <w:rsid w:val="44336579"/>
    <w:rsid w:val="445C6678"/>
    <w:rsid w:val="446A2417"/>
    <w:rsid w:val="44781CBC"/>
    <w:rsid w:val="44C62FEB"/>
    <w:rsid w:val="44DC50C3"/>
    <w:rsid w:val="44F80C4B"/>
    <w:rsid w:val="450D7972"/>
    <w:rsid w:val="45563563"/>
    <w:rsid w:val="45B54E7A"/>
    <w:rsid w:val="45E11139"/>
    <w:rsid w:val="462008E0"/>
    <w:rsid w:val="463F7FFF"/>
    <w:rsid w:val="464F28ED"/>
    <w:rsid w:val="4668391F"/>
    <w:rsid w:val="469C2E0B"/>
    <w:rsid w:val="46BA2CDD"/>
    <w:rsid w:val="475950F1"/>
    <w:rsid w:val="47841A42"/>
    <w:rsid w:val="47AB7859"/>
    <w:rsid w:val="481F60CE"/>
    <w:rsid w:val="48223734"/>
    <w:rsid w:val="48624C7F"/>
    <w:rsid w:val="487A531F"/>
    <w:rsid w:val="48E362E2"/>
    <w:rsid w:val="48EA2F86"/>
    <w:rsid w:val="48F475D7"/>
    <w:rsid w:val="49220B34"/>
    <w:rsid w:val="49BD30FA"/>
    <w:rsid w:val="49F53858"/>
    <w:rsid w:val="4A071323"/>
    <w:rsid w:val="4A140F17"/>
    <w:rsid w:val="4A236ED5"/>
    <w:rsid w:val="4AB4556F"/>
    <w:rsid w:val="4ABE54E1"/>
    <w:rsid w:val="4AD45CF1"/>
    <w:rsid w:val="4B5D32D3"/>
    <w:rsid w:val="4B844607"/>
    <w:rsid w:val="4C4D68A6"/>
    <w:rsid w:val="4C8C526A"/>
    <w:rsid w:val="4C9C6DE9"/>
    <w:rsid w:val="4D09474F"/>
    <w:rsid w:val="4D2B07D6"/>
    <w:rsid w:val="4D552378"/>
    <w:rsid w:val="4D5C3245"/>
    <w:rsid w:val="4D6D5452"/>
    <w:rsid w:val="4D835DC7"/>
    <w:rsid w:val="4E47547C"/>
    <w:rsid w:val="4E4F4B57"/>
    <w:rsid w:val="4E930EBB"/>
    <w:rsid w:val="4EB81345"/>
    <w:rsid w:val="4EB956A7"/>
    <w:rsid w:val="4EE130C3"/>
    <w:rsid w:val="4EE15203"/>
    <w:rsid w:val="4EF92D15"/>
    <w:rsid w:val="4F2064F4"/>
    <w:rsid w:val="4F46432B"/>
    <w:rsid w:val="4F6748F3"/>
    <w:rsid w:val="4F6B434D"/>
    <w:rsid w:val="4F8E7901"/>
    <w:rsid w:val="50197233"/>
    <w:rsid w:val="509C1BAA"/>
    <w:rsid w:val="50A458F7"/>
    <w:rsid w:val="51385D77"/>
    <w:rsid w:val="51511CBE"/>
    <w:rsid w:val="517B5C63"/>
    <w:rsid w:val="51AB479B"/>
    <w:rsid w:val="51E333FD"/>
    <w:rsid w:val="527D69BB"/>
    <w:rsid w:val="529413D7"/>
    <w:rsid w:val="52BF281F"/>
    <w:rsid w:val="537B1F4B"/>
    <w:rsid w:val="539D6365"/>
    <w:rsid w:val="53A00470"/>
    <w:rsid w:val="53A21BCD"/>
    <w:rsid w:val="53AF7E46"/>
    <w:rsid w:val="53E53F04"/>
    <w:rsid w:val="54353EFA"/>
    <w:rsid w:val="548A17D5"/>
    <w:rsid w:val="54A651D7"/>
    <w:rsid w:val="552705DC"/>
    <w:rsid w:val="55A63A05"/>
    <w:rsid w:val="55CA76DF"/>
    <w:rsid w:val="55D35654"/>
    <w:rsid w:val="55F2496C"/>
    <w:rsid w:val="55FF1F64"/>
    <w:rsid w:val="566F1681"/>
    <w:rsid w:val="568855A8"/>
    <w:rsid w:val="56B57E6A"/>
    <w:rsid w:val="56EF6DF2"/>
    <w:rsid w:val="572B7505"/>
    <w:rsid w:val="575E6C7E"/>
    <w:rsid w:val="580531F2"/>
    <w:rsid w:val="584D3E3E"/>
    <w:rsid w:val="58B423A0"/>
    <w:rsid w:val="58CB44FD"/>
    <w:rsid w:val="59060509"/>
    <w:rsid w:val="59092CF6"/>
    <w:rsid w:val="5911563C"/>
    <w:rsid w:val="59837DAB"/>
    <w:rsid w:val="59A23C51"/>
    <w:rsid w:val="59A57D21"/>
    <w:rsid w:val="59AE4278"/>
    <w:rsid w:val="59E00D5A"/>
    <w:rsid w:val="5A0667C2"/>
    <w:rsid w:val="5A147191"/>
    <w:rsid w:val="5A1A070F"/>
    <w:rsid w:val="5A6574B1"/>
    <w:rsid w:val="5A971D60"/>
    <w:rsid w:val="5AEF61A1"/>
    <w:rsid w:val="5B4E6197"/>
    <w:rsid w:val="5B527A35"/>
    <w:rsid w:val="5BA3470D"/>
    <w:rsid w:val="5BEE5503"/>
    <w:rsid w:val="5C3942F1"/>
    <w:rsid w:val="5C81334F"/>
    <w:rsid w:val="5C826E66"/>
    <w:rsid w:val="5C8A31FF"/>
    <w:rsid w:val="5C8C51C9"/>
    <w:rsid w:val="5D0905C7"/>
    <w:rsid w:val="5D5932D1"/>
    <w:rsid w:val="5D845EA0"/>
    <w:rsid w:val="5DA07D5A"/>
    <w:rsid w:val="5DA53CD1"/>
    <w:rsid w:val="5DB1394D"/>
    <w:rsid w:val="5E826883"/>
    <w:rsid w:val="5EAF73F9"/>
    <w:rsid w:val="5EB809CA"/>
    <w:rsid w:val="5EC450EE"/>
    <w:rsid w:val="5F9C1BC7"/>
    <w:rsid w:val="603911C4"/>
    <w:rsid w:val="60624448"/>
    <w:rsid w:val="608F405C"/>
    <w:rsid w:val="60C97425"/>
    <w:rsid w:val="6108329D"/>
    <w:rsid w:val="611556AE"/>
    <w:rsid w:val="61331F98"/>
    <w:rsid w:val="614624FC"/>
    <w:rsid w:val="61985A8C"/>
    <w:rsid w:val="619967BD"/>
    <w:rsid w:val="61AB616F"/>
    <w:rsid w:val="61D75138"/>
    <w:rsid w:val="61E15FB7"/>
    <w:rsid w:val="622E04CA"/>
    <w:rsid w:val="62364303"/>
    <w:rsid w:val="62E278F0"/>
    <w:rsid w:val="63777811"/>
    <w:rsid w:val="63867E92"/>
    <w:rsid w:val="63B27C28"/>
    <w:rsid w:val="6481456A"/>
    <w:rsid w:val="64A20B78"/>
    <w:rsid w:val="653E102A"/>
    <w:rsid w:val="655B398A"/>
    <w:rsid w:val="656947A4"/>
    <w:rsid w:val="657F3D1A"/>
    <w:rsid w:val="65921346"/>
    <w:rsid w:val="65931376"/>
    <w:rsid w:val="66173356"/>
    <w:rsid w:val="6673430D"/>
    <w:rsid w:val="667A5E00"/>
    <w:rsid w:val="66AA700F"/>
    <w:rsid w:val="67717495"/>
    <w:rsid w:val="677D5E3A"/>
    <w:rsid w:val="67BA0E3C"/>
    <w:rsid w:val="681625A3"/>
    <w:rsid w:val="68182B58"/>
    <w:rsid w:val="683309A0"/>
    <w:rsid w:val="68670155"/>
    <w:rsid w:val="689773CF"/>
    <w:rsid w:val="689A7E71"/>
    <w:rsid w:val="68D20407"/>
    <w:rsid w:val="692C58CF"/>
    <w:rsid w:val="694D0F2B"/>
    <w:rsid w:val="69C15354"/>
    <w:rsid w:val="6A0F7894"/>
    <w:rsid w:val="6A310DC4"/>
    <w:rsid w:val="6A6C0D55"/>
    <w:rsid w:val="6A9857D5"/>
    <w:rsid w:val="6AA10091"/>
    <w:rsid w:val="6AAA6557"/>
    <w:rsid w:val="6AB974E6"/>
    <w:rsid w:val="6AD12253"/>
    <w:rsid w:val="6ADC6527"/>
    <w:rsid w:val="6AE301E8"/>
    <w:rsid w:val="6B0D6064"/>
    <w:rsid w:val="6B18238A"/>
    <w:rsid w:val="6B182A49"/>
    <w:rsid w:val="6BD34BC2"/>
    <w:rsid w:val="6CAE2F39"/>
    <w:rsid w:val="6CDF3F86"/>
    <w:rsid w:val="6CF8654C"/>
    <w:rsid w:val="6D255C6B"/>
    <w:rsid w:val="6D2B74AA"/>
    <w:rsid w:val="6D351F98"/>
    <w:rsid w:val="6D702A8A"/>
    <w:rsid w:val="6D9E3567"/>
    <w:rsid w:val="6DFD7C82"/>
    <w:rsid w:val="6E26547D"/>
    <w:rsid w:val="6E520E29"/>
    <w:rsid w:val="6EAA25F1"/>
    <w:rsid w:val="6EAC5256"/>
    <w:rsid w:val="6EE83DD3"/>
    <w:rsid w:val="6EF908E0"/>
    <w:rsid w:val="6F1B2E85"/>
    <w:rsid w:val="6F2F600D"/>
    <w:rsid w:val="6F360CBA"/>
    <w:rsid w:val="6F431333"/>
    <w:rsid w:val="6F59081C"/>
    <w:rsid w:val="6F9A362C"/>
    <w:rsid w:val="6FB35F6F"/>
    <w:rsid w:val="6FCC03A0"/>
    <w:rsid w:val="6FD827A7"/>
    <w:rsid w:val="6FDC1B6B"/>
    <w:rsid w:val="6FEE4ABE"/>
    <w:rsid w:val="702B7623"/>
    <w:rsid w:val="703D45C4"/>
    <w:rsid w:val="707A3A78"/>
    <w:rsid w:val="70A97AE6"/>
    <w:rsid w:val="70CF08F5"/>
    <w:rsid w:val="713F6856"/>
    <w:rsid w:val="71476A4D"/>
    <w:rsid w:val="71EB0B34"/>
    <w:rsid w:val="722D7FDA"/>
    <w:rsid w:val="727773A7"/>
    <w:rsid w:val="72882FCA"/>
    <w:rsid w:val="73006BEC"/>
    <w:rsid w:val="73036137"/>
    <w:rsid w:val="73623B25"/>
    <w:rsid w:val="736519BD"/>
    <w:rsid w:val="736D1458"/>
    <w:rsid w:val="73905147"/>
    <w:rsid w:val="73A45BAA"/>
    <w:rsid w:val="73CB49E0"/>
    <w:rsid w:val="73CF5B6F"/>
    <w:rsid w:val="743D52CE"/>
    <w:rsid w:val="745E5C8F"/>
    <w:rsid w:val="746745E8"/>
    <w:rsid w:val="74822CE1"/>
    <w:rsid w:val="74AE7F7A"/>
    <w:rsid w:val="74BD640F"/>
    <w:rsid w:val="74FF4332"/>
    <w:rsid w:val="757108D4"/>
    <w:rsid w:val="75816130"/>
    <w:rsid w:val="75F60207"/>
    <w:rsid w:val="76AD7DBE"/>
    <w:rsid w:val="76EC2FDC"/>
    <w:rsid w:val="77267565"/>
    <w:rsid w:val="77BB3D2D"/>
    <w:rsid w:val="789833E9"/>
    <w:rsid w:val="78A376CA"/>
    <w:rsid w:val="78BD69DE"/>
    <w:rsid w:val="78C31B1A"/>
    <w:rsid w:val="78CC777C"/>
    <w:rsid w:val="78D94CCE"/>
    <w:rsid w:val="78EE34E5"/>
    <w:rsid w:val="79556C16"/>
    <w:rsid w:val="797572B9"/>
    <w:rsid w:val="79817E76"/>
    <w:rsid w:val="79847A03"/>
    <w:rsid w:val="79CB512B"/>
    <w:rsid w:val="79D762F4"/>
    <w:rsid w:val="79EB7D84"/>
    <w:rsid w:val="7A2F391C"/>
    <w:rsid w:val="7AFD7566"/>
    <w:rsid w:val="7B3B62E0"/>
    <w:rsid w:val="7B544624"/>
    <w:rsid w:val="7B63439E"/>
    <w:rsid w:val="7B9D2AF7"/>
    <w:rsid w:val="7BD02386"/>
    <w:rsid w:val="7BE91898"/>
    <w:rsid w:val="7C1868E6"/>
    <w:rsid w:val="7CB50EE6"/>
    <w:rsid w:val="7CFC55FB"/>
    <w:rsid w:val="7D2B1642"/>
    <w:rsid w:val="7DB84B82"/>
    <w:rsid w:val="7E3F39F1"/>
    <w:rsid w:val="7E6A4192"/>
    <w:rsid w:val="7E9B797F"/>
    <w:rsid w:val="7F030EC3"/>
    <w:rsid w:val="7F0A2E97"/>
    <w:rsid w:val="7F4A64A2"/>
    <w:rsid w:val="7F4C0ABC"/>
    <w:rsid w:val="7F74591C"/>
    <w:rsid w:val="7F9B327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nhideWhenUsed="0" w:uiPriority="0" w:semiHidden="0" w:name="heading 3"/>
    <w:lsdException w:qFormat="1" w:unhideWhenUsed="0" w:uiPriority="0" w:semiHidden="0" w:name="heading 4"/>
    <w:lsdException w:qFormat="1" w:uiPriority="0" w:semiHidden="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99"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paragraph" w:styleId="4">
    <w:name w:val="heading 1"/>
    <w:basedOn w:val="1"/>
    <w:next w:val="1"/>
    <w:link w:val="36"/>
    <w:qFormat/>
    <w:uiPriority w:val="0"/>
    <w:pPr>
      <w:keepNext/>
      <w:keepLines/>
      <w:numPr>
        <w:ilvl w:val="0"/>
        <w:numId w:val="1"/>
      </w:numPr>
      <w:spacing w:before="340" w:after="330" w:line="576" w:lineRule="auto"/>
      <w:outlineLvl w:val="0"/>
    </w:pPr>
    <w:rPr>
      <w:b/>
      <w:kern w:val="44"/>
      <w:sz w:val="44"/>
    </w:rPr>
  </w:style>
  <w:style w:type="paragraph" w:styleId="5">
    <w:name w:val="heading 2"/>
    <w:basedOn w:val="1"/>
    <w:next w:val="1"/>
    <w:unhideWhenUsed/>
    <w:qFormat/>
    <w:uiPriority w:val="0"/>
    <w:pPr>
      <w:keepNext/>
      <w:keepLines/>
      <w:numPr>
        <w:ilvl w:val="1"/>
        <w:numId w:val="1"/>
      </w:numPr>
      <w:spacing w:before="260" w:after="260" w:line="413" w:lineRule="auto"/>
      <w:outlineLvl w:val="1"/>
    </w:pPr>
    <w:rPr>
      <w:rFonts w:ascii="Arial" w:hAnsi="Arial" w:eastAsia="黑体"/>
      <w:b/>
      <w:sz w:val="32"/>
    </w:rPr>
  </w:style>
  <w:style w:type="paragraph" w:styleId="6">
    <w:name w:val="heading 3"/>
    <w:basedOn w:val="1"/>
    <w:next w:val="1"/>
    <w:qFormat/>
    <w:uiPriority w:val="0"/>
    <w:pPr>
      <w:keepNext/>
      <w:keepLines/>
      <w:numPr>
        <w:ilvl w:val="2"/>
        <w:numId w:val="1"/>
      </w:numPr>
      <w:spacing w:before="260" w:after="260" w:line="413" w:lineRule="auto"/>
      <w:outlineLvl w:val="2"/>
    </w:pPr>
    <w:rPr>
      <w:b/>
      <w:sz w:val="32"/>
    </w:rPr>
  </w:style>
  <w:style w:type="paragraph" w:styleId="7">
    <w:name w:val="heading 4"/>
    <w:basedOn w:val="1"/>
    <w:next w:val="1"/>
    <w:link w:val="33"/>
    <w:qFormat/>
    <w:uiPriority w:val="0"/>
    <w:pPr>
      <w:keepNext/>
      <w:keepLines/>
      <w:numPr>
        <w:ilvl w:val="3"/>
        <w:numId w:val="1"/>
      </w:numPr>
      <w:spacing w:line="372" w:lineRule="auto"/>
      <w:outlineLvl w:val="3"/>
    </w:pPr>
    <w:rPr>
      <w:rFonts w:ascii="Arial" w:hAnsi="Arial" w:eastAsia="黑体"/>
      <w:sz w:val="28"/>
    </w:rPr>
  </w:style>
  <w:style w:type="paragraph" w:styleId="8">
    <w:name w:val="heading 5"/>
    <w:basedOn w:val="1"/>
    <w:next w:val="1"/>
    <w:unhideWhenUsed/>
    <w:qFormat/>
    <w:uiPriority w:val="0"/>
    <w:pPr>
      <w:keepNext/>
      <w:keepLines/>
      <w:numPr>
        <w:ilvl w:val="4"/>
        <w:numId w:val="1"/>
      </w:numPr>
      <w:spacing w:before="280" w:after="290" w:line="360" w:lineRule="auto"/>
      <w:ind w:left="1009" w:hanging="1009"/>
      <w:outlineLvl w:val="4"/>
    </w:pPr>
    <w:rPr>
      <w:b/>
      <w:sz w:val="28"/>
    </w:rPr>
  </w:style>
  <w:style w:type="paragraph" w:styleId="9">
    <w:name w:val="heading 6"/>
    <w:basedOn w:val="1"/>
    <w:next w:val="1"/>
    <w:semiHidden/>
    <w:unhideWhenUsed/>
    <w:qFormat/>
    <w:uiPriority w:val="0"/>
    <w:pPr>
      <w:keepNext/>
      <w:keepLines/>
      <w:numPr>
        <w:ilvl w:val="5"/>
        <w:numId w:val="1"/>
      </w:numPr>
      <w:spacing w:before="240" w:after="64" w:line="317" w:lineRule="auto"/>
      <w:outlineLvl w:val="5"/>
    </w:pPr>
    <w:rPr>
      <w:rFonts w:ascii="Arial" w:hAnsi="Arial" w:eastAsia="黑体"/>
      <w:b/>
      <w:sz w:val="24"/>
    </w:rPr>
  </w:style>
  <w:style w:type="paragraph" w:styleId="10">
    <w:name w:val="heading 7"/>
    <w:basedOn w:val="1"/>
    <w:next w:val="1"/>
    <w:semiHidden/>
    <w:unhideWhenUsed/>
    <w:qFormat/>
    <w:uiPriority w:val="0"/>
    <w:pPr>
      <w:keepNext/>
      <w:keepLines/>
      <w:numPr>
        <w:ilvl w:val="6"/>
        <w:numId w:val="1"/>
      </w:numPr>
      <w:spacing w:before="240" w:after="64" w:line="317" w:lineRule="auto"/>
      <w:outlineLvl w:val="6"/>
    </w:pPr>
    <w:rPr>
      <w:b/>
      <w:sz w:val="24"/>
    </w:rPr>
  </w:style>
  <w:style w:type="paragraph" w:styleId="11">
    <w:name w:val="heading 8"/>
    <w:basedOn w:val="1"/>
    <w:next w:val="1"/>
    <w:semiHidden/>
    <w:unhideWhenUsed/>
    <w:qFormat/>
    <w:uiPriority w:val="0"/>
    <w:pPr>
      <w:keepNext/>
      <w:keepLines/>
      <w:numPr>
        <w:ilvl w:val="7"/>
        <w:numId w:val="1"/>
      </w:numPr>
      <w:spacing w:before="240" w:after="64" w:line="317" w:lineRule="auto"/>
      <w:outlineLvl w:val="7"/>
    </w:pPr>
    <w:rPr>
      <w:rFonts w:ascii="Arial" w:hAnsi="Arial" w:eastAsia="黑体"/>
      <w:sz w:val="24"/>
    </w:rPr>
  </w:style>
  <w:style w:type="paragraph" w:styleId="12">
    <w:name w:val="heading 9"/>
    <w:basedOn w:val="1"/>
    <w:next w:val="1"/>
    <w:semiHidden/>
    <w:unhideWhenUsed/>
    <w:qFormat/>
    <w:uiPriority w:val="0"/>
    <w:pPr>
      <w:keepNext/>
      <w:keepLines/>
      <w:numPr>
        <w:ilvl w:val="8"/>
        <w:numId w:val="1"/>
      </w:numPr>
      <w:spacing w:before="240" w:after="64" w:line="317" w:lineRule="auto"/>
      <w:outlineLvl w:val="8"/>
    </w:pPr>
    <w:rPr>
      <w:rFonts w:ascii="Arial" w:hAnsi="Arial" w:eastAsia="黑体"/>
    </w:rPr>
  </w:style>
  <w:style w:type="character" w:default="1" w:styleId="26">
    <w:name w:val="Default Paragraph Font"/>
    <w:semiHidden/>
    <w:unhideWhenUsed/>
    <w:qFormat/>
    <w:uiPriority w:val="1"/>
  </w:style>
  <w:style w:type="table" w:default="1" w:styleId="24">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3"/>
    <w:qFormat/>
    <w:uiPriority w:val="0"/>
    <w:pPr>
      <w:spacing w:after="120"/>
    </w:pPr>
  </w:style>
  <w:style w:type="paragraph" w:styleId="3">
    <w:name w:val="Title"/>
    <w:basedOn w:val="1"/>
    <w:next w:val="1"/>
    <w:qFormat/>
    <w:uiPriority w:val="0"/>
    <w:pPr>
      <w:spacing w:before="240" w:after="60"/>
      <w:jc w:val="center"/>
      <w:outlineLvl w:val="0"/>
    </w:pPr>
    <w:rPr>
      <w:rFonts w:ascii="Arial" w:hAnsi="Arial" w:cs="Arial"/>
      <w:b/>
      <w:bCs/>
      <w:sz w:val="32"/>
      <w:szCs w:val="32"/>
    </w:rPr>
  </w:style>
  <w:style w:type="paragraph" w:styleId="13">
    <w:name w:val="Normal Indent"/>
    <w:basedOn w:val="1"/>
    <w:unhideWhenUsed/>
    <w:qFormat/>
    <w:uiPriority w:val="99"/>
    <w:pPr>
      <w:ind w:firstLine="420" w:firstLineChars="200"/>
    </w:pPr>
    <w:rPr>
      <w:rFonts w:ascii="Times New Roman" w:hAnsi="Times New Roman"/>
      <w:szCs w:val="21"/>
    </w:rPr>
  </w:style>
  <w:style w:type="paragraph" w:styleId="14">
    <w:name w:val="annotation text"/>
    <w:basedOn w:val="1"/>
    <w:qFormat/>
    <w:uiPriority w:val="0"/>
    <w:pPr>
      <w:jc w:val="left"/>
    </w:pPr>
  </w:style>
  <w:style w:type="paragraph" w:styleId="15">
    <w:name w:val="Body Text Indent"/>
    <w:basedOn w:val="1"/>
    <w:qFormat/>
    <w:uiPriority w:val="0"/>
    <w:pPr>
      <w:spacing w:before="50" w:after="50" w:line="300" w:lineRule="auto"/>
      <w:ind w:firstLine="420" w:firstLineChars="200"/>
    </w:pPr>
    <w:rPr>
      <w:rFonts w:ascii="宋体" w:hAnsi="宋体"/>
      <w:kern w:val="0"/>
      <w:sz w:val="24"/>
    </w:rPr>
  </w:style>
  <w:style w:type="paragraph" w:styleId="16">
    <w:name w:val="Plain Text"/>
    <w:basedOn w:val="1"/>
    <w:qFormat/>
    <w:uiPriority w:val="0"/>
    <w:rPr>
      <w:rFonts w:ascii="宋体" w:hAnsi="Courier New"/>
      <w:kern w:val="0"/>
      <w:sz w:val="20"/>
      <w:szCs w:val="20"/>
    </w:rPr>
  </w:style>
  <w:style w:type="paragraph" w:styleId="17">
    <w:name w:val="footer"/>
    <w:basedOn w:val="1"/>
    <w:qFormat/>
    <w:uiPriority w:val="0"/>
    <w:pPr>
      <w:tabs>
        <w:tab w:val="center" w:pos="4153"/>
        <w:tab w:val="right" w:pos="8306"/>
      </w:tabs>
      <w:snapToGrid w:val="0"/>
      <w:jc w:val="left"/>
    </w:pPr>
    <w:rPr>
      <w:sz w:val="18"/>
      <w:szCs w:val="18"/>
    </w:rPr>
  </w:style>
  <w:style w:type="paragraph" w:styleId="18">
    <w:name w:val="header"/>
    <w:basedOn w:val="1"/>
    <w:link w:val="39"/>
    <w:qFormat/>
    <w:uiPriority w:val="0"/>
    <w:pPr>
      <w:tabs>
        <w:tab w:val="center" w:pos="4153"/>
        <w:tab w:val="right" w:pos="8306"/>
      </w:tabs>
      <w:snapToGrid w:val="0"/>
      <w:jc w:val="center"/>
    </w:pPr>
    <w:rPr>
      <w:sz w:val="18"/>
      <w:szCs w:val="18"/>
    </w:rPr>
  </w:style>
  <w:style w:type="paragraph" w:styleId="19">
    <w:name w:val="toc 1"/>
    <w:basedOn w:val="1"/>
    <w:next w:val="1"/>
    <w:unhideWhenUsed/>
    <w:qFormat/>
    <w:uiPriority w:val="39"/>
    <w:pPr>
      <w:tabs>
        <w:tab w:val="right" w:leader="dot" w:pos="8834"/>
        <w:tab w:val="right" w:leader="dot" w:pos="9540"/>
      </w:tabs>
      <w:jc w:val="center"/>
    </w:pPr>
    <w:rPr>
      <w:rFonts w:ascii="宋体" w:hAnsi="黑体"/>
      <w:bCs/>
      <w:caps/>
    </w:rPr>
  </w:style>
  <w:style w:type="paragraph" w:styleId="20">
    <w:name w:val="toc 2"/>
    <w:basedOn w:val="1"/>
    <w:next w:val="1"/>
    <w:qFormat/>
    <w:uiPriority w:val="39"/>
    <w:pPr>
      <w:tabs>
        <w:tab w:val="right" w:leader="dot" w:pos="9289"/>
      </w:tabs>
      <w:snapToGrid w:val="0"/>
      <w:spacing w:line="480" w:lineRule="atLeast"/>
      <w:ind w:left="434"/>
      <w:jc w:val="left"/>
    </w:pPr>
    <w:rPr>
      <w:b/>
      <w:smallCaps/>
      <w:sz w:val="24"/>
    </w:rPr>
  </w:style>
  <w:style w:type="paragraph" w:styleId="21">
    <w:name w:val="Normal (Web)"/>
    <w:basedOn w:val="1"/>
    <w:qFormat/>
    <w:uiPriority w:val="0"/>
    <w:pPr>
      <w:spacing w:beforeAutospacing="1" w:afterAutospacing="1"/>
      <w:jc w:val="left"/>
    </w:pPr>
    <w:rPr>
      <w:kern w:val="0"/>
      <w:sz w:val="24"/>
    </w:rPr>
  </w:style>
  <w:style w:type="paragraph" w:styleId="22">
    <w:name w:val="Body Text First Indent"/>
    <w:basedOn w:val="1"/>
    <w:qFormat/>
    <w:uiPriority w:val="0"/>
    <w:pPr>
      <w:spacing w:line="360" w:lineRule="auto"/>
      <w:ind w:firstLine="200" w:firstLineChars="200"/>
    </w:pPr>
    <w:rPr>
      <w:rFonts w:ascii="Times New Roman" w:hAnsi="Times New Roman"/>
      <w:sz w:val="24"/>
    </w:rPr>
  </w:style>
  <w:style w:type="paragraph" w:styleId="23">
    <w:name w:val="Body Text First Indent 2"/>
    <w:basedOn w:val="15"/>
    <w:next w:val="1"/>
    <w:qFormat/>
    <w:uiPriority w:val="0"/>
    <w:pPr>
      <w:spacing w:before="0" w:after="120" w:line="240" w:lineRule="auto"/>
      <w:ind w:left="420" w:firstLine="0" w:firstLineChars="0"/>
    </w:pPr>
    <w:rPr>
      <w:rFonts w:ascii="Times New Roman" w:hAnsi="Times New Roman"/>
      <w:szCs w:val="20"/>
    </w:rPr>
  </w:style>
  <w:style w:type="table" w:styleId="25">
    <w:name w:val="Table Grid"/>
    <w:basedOn w:val="2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7">
    <w:name w:val="page number"/>
    <w:qFormat/>
    <w:uiPriority w:val="0"/>
    <w:rPr>
      <w:rFonts w:ascii="Times New Roman" w:hAnsi="Times New Roman" w:eastAsia="宋体"/>
      <w:sz w:val="18"/>
    </w:rPr>
  </w:style>
  <w:style w:type="character" w:styleId="28">
    <w:name w:val="Hyperlink"/>
    <w:basedOn w:val="26"/>
    <w:qFormat/>
    <w:uiPriority w:val="0"/>
    <w:rPr>
      <w:color w:val="0000FF"/>
      <w:u w:val="single"/>
    </w:rPr>
  </w:style>
  <w:style w:type="character" w:styleId="29">
    <w:name w:val="annotation reference"/>
    <w:basedOn w:val="26"/>
    <w:qFormat/>
    <w:uiPriority w:val="0"/>
    <w:rPr>
      <w:sz w:val="21"/>
      <w:szCs w:val="21"/>
    </w:rPr>
  </w:style>
  <w:style w:type="paragraph" w:customStyle="1" w:styleId="30">
    <w:name w:val="列出段落1"/>
    <w:basedOn w:val="1"/>
    <w:qFormat/>
    <w:uiPriority w:val="34"/>
    <w:pPr>
      <w:widowControl/>
      <w:spacing w:line="360" w:lineRule="auto"/>
      <w:ind w:firstLine="420" w:firstLineChars="200"/>
    </w:pPr>
    <w:rPr>
      <w:kern w:val="0"/>
      <w:sz w:val="24"/>
    </w:rPr>
  </w:style>
  <w:style w:type="paragraph" w:customStyle="1" w:styleId="31">
    <w:name w:val="南网格式"/>
    <w:basedOn w:val="1"/>
    <w:qFormat/>
    <w:uiPriority w:val="0"/>
    <w:pPr>
      <w:widowControl/>
      <w:spacing w:before="120" w:line="360" w:lineRule="auto"/>
      <w:jc w:val="left"/>
    </w:pPr>
    <w:rPr>
      <w:rFonts w:ascii="宋体" w:hAnsi="宋体"/>
      <w:kern w:val="0"/>
      <w:sz w:val="24"/>
      <w:szCs w:val="28"/>
    </w:rPr>
  </w:style>
  <w:style w:type="paragraph" w:customStyle="1" w:styleId="32">
    <w:name w:val="p0"/>
    <w:basedOn w:val="1"/>
    <w:qFormat/>
    <w:uiPriority w:val="0"/>
    <w:pPr>
      <w:widowControl/>
    </w:pPr>
    <w:rPr>
      <w:rFonts w:ascii="Times New Roman" w:hAnsi="Times New Roman"/>
      <w:kern w:val="0"/>
      <w:szCs w:val="21"/>
    </w:rPr>
  </w:style>
  <w:style w:type="character" w:customStyle="1" w:styleId="33">
    <w:name w:val="标题 4 字符"/>
    <w:link w:val="7"/>
    <w:qFormat/>
    <w:uiPriority w:val="0"/>
    <w:rPr>
      <w:rFonts w:ascii="Arial" w:hAnsi="Arial" w:eastAsia="黑体"/>
      <w:sz w:val="28"/>
    </w:rPr>
  </w:style>
  <w:style w:type="paragraph" w:customStyle="1" w:styleId="34">
    <w:name w:val="样式1"/>
    <w:basedOn w:val="1"/>
    <w:qFormat/>
    <w:uiPriority w:val="0"/>
    <w:rPr>
      <w:rFonts w:ascii="Times New Roman" w:hAnsi="Times New Roman"/>
      <w:sz w:val="28"/>
    </w:rPr>
  </w:style>
  <w:style w:type="paragraph" w:customStyle="1" w:styleId="35">
    <w:name w:val="Body text|1"/>
    <w:basedOn w:val="1"/>
    <w:qFormat/>
    <w:uiPriority w:val="0"/>
    <w:pPr>
      <w:spacing w:line="434" w:lineRule="auto"/>
    </w:pPr>
    <w:rPr>
      <w:rFonts w:ascii="宋体" w:hAnsi="宋体" w:cs="宋体"/>
      <w:sz w:val="30"/>
      <w:szCs w:val="30"/>
      <w:lang w:val="zh-TW" w:eastAsia="zh-TW" w:bidi="zh-TW"/>
    </w:rPr>
  </w:style>
  <w:style w:type="character" w:customStyle="1" w:styleId="36">
    <w:name w:val="标题 1 字符"/>
    <w:link w:val="4"/>
    <w:qFormat/>
    <w:uiPriority w:val="0"/>
    <w:rPr>
      <w:b/>
      <w:kern w:val="44"/>
      <w:sz w:val="44"/>
    </w:rPr>
  </w:style>
  <w:style w:type="character" w:customStyle="1" w:styleId="37">
    <w:name w:val="font21"/>
    <w:basedOn w:val="26"/>
    <w:qFormat/>
    <w:uiPriority w:val="0"/>
    <w:rPr>
      <w:rFonts w:hint="eastAsia" w:ascii="宋体" w:hAnsi="宋体" w:eastAsia="宋体" w:cs="宋体"/>
      <w:color w:val="000000"/>
      <w:sz w:val="21"/>
      <w:szCs w:val="21"/>
      <w:u w:val="none"/>
    </w:rPr>
  </w:style>
  <w:style w:type="character" w:customStyle="1" w:styleId="38">
    <w:name w:val="font31"/>
    <w:basedOn w:val="26"/>
    <w:qFormat/>
    <w:uiPriority w:val="0"/>
    <w:rPr>
      <w:rFonts w:ascii="Calibri" w:hAnsi="Calibri" w:cs="Calibri"/>
      <w:color w:val="000000"/>
      <w:sz w:val="21"/>
      <w:szCs w:val="21"/>
      <w:u w:val="none"/>
    </w:rPr>
  </w:style>
  <w:style w:type="character" w:customStyle="1" w:styleId="39">
    <w:name w:val="页眉 字符"/>
    <w:basedOn w:val="26"/>
    <w:link w:val="18"/>
    <w:qFormat/>
    <w:uiPriority w:val="0"/>
    <w:rPr>
      <w:rFonts w:ascii="Calibri" w:hAnsi="Calibri"/>
      <w:kern w:val="2"/>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27</Pages>
  <Words>1542</Words>
  <Characters>8793</Characters>
  <Lines>73</Lines>
  <Paragraphs>20</Paragraphs>
  <TotalTime>7</TotalTime>
  <ScaleCrop>false</ScaleCrop>
  <LinksUpToDate>false</LinksUpToDate>
  <CharactersWithSpaces>10315</CharactersWithSpaces>
  <Application>WPS Office_11.8.2.11718_F1E327BC-269C-435d-A152-05C5408002CA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2026-05-11T11:11:00Z</dcterms:created>
  <dc:creator>风影</dc:creator>
  <cp:lastModifiedBy>6022262511EC4B95AD9D240A923ABDB1</cp:lastModifiedBy>
  <dcterms:modified xsi:type="dcterms:W3CDTF">2026-05-21T02:34:52Z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2052-11.8.2.11718</vt:lpwstr>
  </property>
  <property fmtid="{D5CDD505-2E9C-101B-9397-08002B2CF9AE}" pid="3" name="ICV">
    <vt:lpwstr>63CF7C7AA2BB460D806DA3DCFBF1D52D</vt:lpwstr>
  </property>
  <property fmtid="{D5CDD505-2E9C-101B-9397-08002B2CF9AE}" pid="4" name="KSOTemplateDocerSaveRecord">
    <vt:lpwstr>eyJoZGlkIjoiYWY5NjA4NmJjYjJiMzIyODQ1YWMxMGFhNzlmOWI2ZDUiLCJ1c2VySWQiOiI3OTE4OTMxNDgifQ==</vt:lpwstr>
  </property>
</Properties>
</file>