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响应文件格式及其相关附件</w:t>
      </w:r>
    </w:p>
    <w:p>
      <w:pPr>
        <w:spacing w:line="360" w:lineRule="auto"/>
        <w:rPr>
          <w:rFonts w:hint="eastAsia" w:ascii="仿宋" w:hAnsi="仿宋" w:eastAsia="仿宋" w:cs="仿宋"/>
          <w:b/>
          <w:bCs/>
          <w:sz w:val="24"/>
          <w:szCs w:val="24"/>
          <w:lang w:eastAsia="zh-CN"/>
        </w:rPr>
      </w:pPr>
      <w:r>
        <w:rPr>
          <w:rFonts w:hint="eastAsia" w:ascii="仿宋" w:hAnsi="仿宋" w:eastAsia="仿宋" w:cs="仿宋"/>
          <w:b/>
          <w:bCs/>
          <w:color w:val="FF0000"/>
          <w:sz w:val="24"/>
          <w:szCs w:val="24"/>
          <w:lang w:eastAsia="zh-CN"/>
        </w:rPr>
        <w:t>（</w:t>
      </w:r>
      <w:r>
        <w:rPr>
          <w:rFonts w:hint="eastAsia" w:ascii="仿宋" w:hAnsi="仿宋" w:eastAsia="仿宋" w:cs="仿宋"/>
          <w:b/>
          <w:bCs/>
          <w:color w:val="FF0000"/>
          <w:sz w:val="24"/>
          <w:szCs w:val="24"/>
          <w:lang w:val="en-US" w:eastAsia="zh-CN"/>
        </w:rPr>
        <w:t>供应商需按照以下顺序和格式提供响应文件</w:t>
      </w:r>
      <w:r>
        <w:rPr>
          <w:rFonts w:hint="eastAsia" w:ascii="仿宋" w:hAnsi="仿宋" w:cs="仿宋"/>
          <w:b/>
          <w:bCs/>
          <w:color w:val="FF0000"/>
          <w:sz w:val="24"/>
          <w:szCs w:val="24"/>
          <w:lang w:val="en-US" w:eastAsia="zh-CN"/>
        </w:rPr>
        <w:t>，</w:t>
      </w:r>
      <w:r>
        <w:rPr>
          <w:rFonts w:hint="eastAsia" w:ascii="仿宋" w:hAnsi="仿宋" w:eastAsia="仿宋" w:cs="仿宋"/>
          <w:b/>
          <w:bCs/>
          <w:color w:val="FF0000"/>
          <w:kern w:val="2"/>
          <w:sz w:val="24"/>
          <w:szCs w:val="24"/>
          <w:lang w:val="en-US" w:eastAsia="zh-CN" w:bidi="ar-SA"/>
        </w:rPr>
        <w:t>当我公司发生实质性需求时，如中选方需在本项目后续的签约和履行阶段需委托其经销商实施的，必须在寻源响应阶段提供相关经销商授权文件，说明授权事项。</w:t>
      </w:r>
      <w:r>
        <w:rPr>
          <w:rFonts w:hint="eastAsia" w:ascii="仿宋" w:hAnsi="仿宋" w:eastAsia="仿宋" w:cs="仿宋"/>
          <w:b/>
          <w:bCs/>
          <w:color w:val="FF0000"/>
          <w:sz w:val="24"/>
          <w:szCs w:val="24"/>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rPr>
      </w:pPr>
      <w:r>
        <w:rPr>
          <w:rFonts w:hint="eastAsia" w:ascii="仿宋" w:hAnsi="仿宋" w:eastAsia="仿宋" w:cs="仿宋"/>
          <w:b/>
          <w:bCs/>
          <w:sz w:val="24"/>
          <w:szCs w:val="24"/>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rPr>
      </w:pPr>
      <w:r>
        <w:rPr>
          <w:rFonts w:hint="eastAsia" w:ascii="仿宋" w:hAnsi="仿宋" w:eastAsia="仿宋" w:cs="仿宋"/>
          <w:b/>
          <w:bCs/>
          <w:sz w:val="24"/>
          <w:szCs w:val="24"/>
          <w:lang w:val="en-US" w:eastAsia="zh-CN"/>
        </w:rPr>
        <w:t>1.1</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简介和基本情况</w:t>
      </w:r>
    </w:p>
    <w:p>
      <w:pPr>
        <w:numPr>
          <w:ilvl w:val="0"/>
          <w:numId w:val="0"/>
        </w:numPr>
        <w:spacing w:line="360" w:lineRule="auto"/>
        <w:outlineLvl w:val="3"/>
        <w:rPr>
          <w:rFonts w:hint="eastAsia" w:ascii="仿宋" w:hAnsi="仿宋" w:eastAsia="仿宋" w:cs="仿宋"/>
          <w:b/>
          <w:bCs/>
          <w:sz w:val="24"/>
          <w:szCs w:val="24"/>
        </w:rPr>
      </w:pPr>
      <w:r>
        <w:rPr>
          <w:rFonts w:hint="eastAsia" w:ascii="仿宋" w:hAnsi="仿宋" w:eastAsia="仿宋" w:cs="仿宋"/>
          <w:b/>
          <w:bCs/>
          <w:sz w:val="24"/>
          <w:szCs w:val="24"/>
          <w:lang w:val="en-US" w:eastAsia="zh-CN"/>
        </w:rPr>
        <w:t>1.1.1企业</w:t>
      </w:r>
      <w:r>
        <w:rPr>
          <w:rFonts w:hint="eastAsia" w:ascii="仿宋" w:hAnsi="仿宋" w:eastAsia="仿宋" w:cs="仿宋"/>
          <w:b/>
          <w:bCs/>
          <w:sz w:val="24"/>
          <w:szCs w:val="24"/>
        </w:rPr>
        <w:t>简介</w:t>
      </w:r>
    </w:p>
    <w:p>
      <w:pPr>
        <w:keepNext w:val="0"/>
        <w:keepLines w:val="0"/>
        <w:widowControl/>
        <w:suppressLineNumbers w:val="0"/>
        <w:spacing w:line="360" w:lineRule="auto"/>
        <w:jc w:val="left"/>
        <w:rPr>
          <w:u w:val="single"/>
        </w:rPr>
      </w:pPr>
      <w:r>
        <w:rPr>
          <w:rFonts w:ascii="仿宋" w:hAnsi="仿宋" w:eastAsia="仿宋" w:cs="仿宋"/>
          <w:i/>
          <w:iCs/>
          <w:color w:val="0000FF"/>
          <w:kern w:val="0"/>
          <w:sz w:val="24"/>
          <w:szCs w:val="24"/>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rFonts w:hint="eastAsia" w:ascii="仿宋" w:hAnsi="仿宋" w:eastAsia="仿宋" w:cs="仿宋"/>
          <w:i/>
          <w:iCs/>
          <w:sz w:val="24"/>
          <w:szCs w:val="24"/>
          <w:u w:val="single"/>
          <w:lang w:eastAsia="zh-CN"/>
        </w:rPr>
      </w:pPr>
      <w:r>
        <w:rPr>
          <w:rFonts w:hint="eastAsia" w:ascii="仿宋" w:hAnsi="仿宋" w:eastAsia="仿宋" w:cs="仿宋"/>
          <w:i/>
          <w:iCs/>
          <w:color w:val="0000FF"/>
          <w:kern w:val="0"/>
          <w:sz w:val="24"/>
          <w:szCs w:val="24"/>
          <w:u w:val="single"/>
          <w:lang w:val="en-US" w:eastAsia="zh-CN" w:bidi="ar"/>
        </w:rPr>
        <w:t>荣誉、获奖情况等。）</w:t>
      </w:r>
    </w:p>
    <w:p>
      <w:pPr>
        <w:pStyle w:val="7"/>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1.1.2</w:t>
      </w:r>
      <w:r>
        <w:rPr>
          <w:rFonts w:hint="eastAsia" w:ascii="仿宋" w:hAnsi="仿宋" w:eastAsia="仿宋" w:cs="仿宋"/>
          <w:b/>
          <w:bCs/>
          <w:sz w:val="24"/>
          <w:szCs w:val="24"/>
        </w:rPr>
        <w:t>制造商</w:t>
      </w:r>
      <w:r>
        <w:rPr>
          <w:rFonts w:hint="eastAsia" w:ascii="仿宋" w:hAnsi="仿宋" w:eastAsia="仿宋" w:cs="仿宋"/>
          <w:b/>
          <w:bCs/>
          <w:sz w:val="24"/>
          <w:szCs w:val="24"/>
          <w:lang w:val="en-US" w:eastAsia="zh-CN"/>
        </w:rPr>
        <w:t>营业执照</w:t>
      </w:r>
      <w:r>
        <w:rPr>
          <w:rFonts w:hint="eastAsia" w:ascii="仿宋" w:hAnsi="仿宋" w:eastAsia="仿宋" w:cs="仿宋"/>
          <w:sz w:val="24"/>
          <w:szCs w:val="24"/>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lang w:eastAsia="zh-CN"/>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lang w:eastAsia="zh-CN"/>
        </w:rPr>
      </w:pPr>
      <w:r>
        <w:rPr>
          <w:rFonts w:hint="eastAsia" w:ascii="仿宋" w:hAnsi="仿宋" w:eastAsia="仿宋" w:cs="仿宋"/>
          <w:b/>
          <w:bCs/>
          <w:sz w:val="24"/>
          <w:szCs w:val="24"/>
          <w:lang w:val="en-US" w:eastAsia="zh-CN"/>
        </w:rPr>
        <w:t>1.1.3</w:t>
      </w:r>
      <w:r>
        <w:rPr>
          <w:rFonts w:hint="eastAsia" w:ascii="仿宋" w:hAnsi="仿宋" w:eastAsia="仿宋" w:cs="仿宋"/>
          <w:b/>
          <w:bCs/>
          <w:sz w:val="24"/>
          <w:szCs w:val="24"/>
        </w:rPr>
        <w:t>制造商基本信息表</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格式一</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p>
            <w:pPr>
              <w:spacing w:line="360" w:lineRule="auto"/>
              <w:rPr>
                <w:rFonts w:hint="eastAsia" w:ascii="仿宋" w:hAnsi="仿宋" w:eastAsia="仿宋" w:cs="仿宋"/>
                <w:snapToGrid w:val="0"/>
                <w:color w:val="000000"/>
                <w:kern w:val="24"/>
                <w:sz w:val="24"/>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lang w:val="en-US" w:eastAsia="zh-CN" w:bidi="ar-SA"/>
              </w:rPr>
            </w:pPr>
            <w:r>
              <w:rPr>
                <w:rFonts w:hint="eastAsia" w:ascii="仿宋" w:hAnsi="仿宋" w:eastAsia="仿宋" w:cs="仿宋"/>
                <w:snapToGrid w:val="0"/>
                <w:color w:val="000000"/>
                <w:kern w:val="24"/>
                <w:sz w:val="24"/>
                <w:szCs w:val="24"/>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lang w:val="en-US" w:eastAsia="zh-CN" w:bidi="ar-SA"/>
              </w:rPr>
            </w:pPr>
          </w:p>
        </w:tc>
      </w:tr>
    </w:tbl>
    <w:p>
      <w:pPr>
        <w:spacing w:line="360" w:lineRule="auto"/>
        <w:rPr>
          <w:rFonts w:ascii="仿宋" w:hAnsi="仿宋" w:eastAsia="仿宋" w:cs="仿宋"/>
          <w:i/>
          <w:iCs/>
          <w:color w:val="0000FF"/>
          <w:kern w:val="0"/>
          <w:sz w:val="24"/>
          <w:szCs w:val="24"/>
          <w:u w:val="single"/>
          <w:lang w:val="en-US" w:eastAsia="zh-CN" w:bidi="ar"/>
        </w:rPr>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szCs w:val="24"/>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jc w:val="center"/>
        <w:rPr>
          <w:rFonts w:hint="eastAsia"/>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spacing w:line="360" w:lineRule="auto"/>
        <w:jc w:val="left"/>
        <w:rPr>
          <w:rFonts w:hint="default" w:ascii="仿宋" w:hAnsi="仿宋" w:eastAsia="仿宋" w:cs="仿宋"/>
          <w:b w:val="0"/>
          <w:bCs w:val="0"/>
          <w:color w:val="000000"/>
          <w:sz w:val="24"/>
          <w:szCs w:val="24"/>
          <w:highlight w:val="none"/>
          <w:u w:val="single"/>
          <w:lang w:val="en-US" w:eastAsia="zh-CN"/>
        </w:rPr>
      </w:pP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南方电网数字电网集团（海南）有限公司2026-2027年高清视频会议设备框架寻源项目</w:t>
      </w:r>
      <w:r>
        <w:rPr>
          <w:rFonts w:hint="eastAsia" w:ascii="仿宋" w:hAnsi="仿宋" w:eastAsia="仿宋" w:cs="仿宋"/>
          <w:sz w:val="24"/>
          <w:szCs w:val="24"/>
          <w:highlight w:val="none"/>
          <w:lang w:val="en-US" w:eastAsia="zh-CN"/>
        </w:rPr>
        <w:t>中选后，需全力配合贵司开展投标准备工作，并提供针对满足“</w:t>
      </w:r>
      <w:r>
        <w:rPr>
          <w:rFonts w:hint="eastAsia" w:ascii="仿宋" w:hAnsi="仿宋" w:eastAsia="仿宋" w:cs="仿宋"/>
          <w:b/>
          <w:bCs/>
          <w:color w:val="auto"/>
          <w:sz w:val="24"/>
          <w:szCs w:val="24"/>
          <w:highlight w:val="none"/>
          <w:u w:val="single"/>
          <w:lang w:val="en-US" w:eastAsia="zh-CN"/>
        </w:rPr>
        <w:t>海南电网有限责任公司2026-2027年高清视频会议设备框架公开招标项目</w:t>
      </w:r>
      <w:r>
        <w:rPr>
          <w:rFonts w:hint="eastAsia" w:ascii="仿宋" w:hAnsi="仿宋" w:eastAsia="仿宋" w:cs="仿宋"/>
          <w:sz w:val="24"/>
          <w:szCs w:val="24"/>
          <w:highlight w:val="none"/>
          <w:lang w:val="en-US" w:eastAsia="zh-CN"/>
        </w:rPr>
        <w:t>”项目要求的设备制造商授权函和质保期内原厂售后服务承诺函。</w:t>
      </w:r>
    </w:p>
    <w:p>
      <w:pPr>
        <w:pStyle w:val="2"/>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南方电网数字电网集团（海南）有限公司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w:t>
      </w:r>
      <w:r>
        <w:rPr>
          <w:rFonts w:hint="eastAsia" w:ascii="仿宋" w:hAnsi="仿宋" w:eastAsia="仿宋" w:cs="仿宋"/>
          <w:color w:val="auto"/>
          <w:kern w:val="2"/>
          <w:sz w:val="24"/>
          <w:szCs w:val="24"/>
          <w:lang w:val="en-US" w:eastAsia="zh-CN" w:bidi="ar-SA"/>
        </w:rPr>
        <w:t>参与</w:t>
      </w:r>
      <w:bookmarkStart w:id="0" w:name="TXT_846D509D7E344B68A14761C1EDDA504E_1"/>
      <w:r>
        <w:rPr>
          <w:rFonts w:hint="eastAsia" w:ascii="仿宋" w:hAnsi="仿宋" w:eastAsia="仿宋" w:cs="仿宋"/>
          <w:color w:val="auto"/>
          <w:kern w:val="2"/>
          <w:sz w:val="24"/>
          <w:szCs w:val="24"/>
          <w:lang w:val="en-US" w:eastAsia="zh-CN" w:bidi="ar-SA"/>
        </w:rPr>
        <w:t>寻源方</w:t>
      </w:r>
      <w:bookmarkEnd w:id="0"/>
      <w:r>
        <w:rPr>
          <w:rFonts w:hint="eastAsia" w:ascii="仿宋" w:hAnsi="仿宋" w:eastAsia="仿宋" w:cs="仿宋"/>
          <w:b/>
          <w:bCs/>
          <w:color w:val="auto"/>
          <w:sz w:val="24"/>
          <w:szCs w:val="24"/>
          <w:highlight w:val="none"/>
          <w:u w:val="single"/>
          <w:lang w:val="en-US" w:eastAsia="zh-CN"/>
        </w:rPr>
        <w:t>南方电网数字电网集团（海南）有限公司2026-2027年高清视频会议设备框架寻源项目</w:t>
      </w:r>
      <w:r>
        <w:rPr>
          <w:rFonts w:hint="eastAsia" w:ascii="仿宋" w:hAnsi="仿宋" w:eastAsia="仿宋" w:cs="仿宋"/>
          <w:color w:val="auto"/>
          <w:kern w:val="2"/>
          <w:sz w:val="24"/>
          <w:szCs w:val="24"/>
          <w:lang w:val="en-US" w:eastAsia="zh-CN" w:bidi="ar-SA"/>
        </w:rPr>
        <w:t>相关工</w:t>
      </w:r>
      <w:r>
        <w:rPr>
          <w:rFonts w:hint="eastAsia" w:ascii="仿宋" w:hAnsi="仿宋" w:eastAsia="仿宋" w:cs="仿宋"/>
          <w:kern w:val="2"/>
          <w:sz w:val="24"/>
          <w:szCs w:val="24"/>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jc w:val="right"/>
        <w:rPr>
          <w:rFonts w:hint="eastAsia" w:ascii="仿宋" w:hAnsi="仿宋" w:eastAsia="仿宋" w:cs="仿宋"/>
          <w:sz w:val="24"/>
          <w:szCs w:val="24"/>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lang w:val="en-US" w:eastAsia="zh-CN"/>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制造商填写。）</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承 诺 函</w:t>
      </w:r>
    </w:p>
    <w:p>
      <w:pPr>
        <w:pStyle w:val="21"/>
        <w:spacing w:line="360" w:lineRule="auto"/>
        <w:rPr>
          <w:rFonts w:hint="eastAsia" w:ascii="仿宋" w:hAnsi="仿宋" w:eastAsia="仿宋" w:cs="仿宋"/>
          <w:sz w:val="24"/>
          <w:szCs w:val="24"/>
          <w:lang w:val="en-US" w:eastAsia="zh-CN"/>
        </w:rPr>
      </w:pPr>
    </w:p>
    <w:p>
      <w:pPr>
        <w:pStyle w:val="16"/>
        <w:shd w:val="clear" w:color="auto" w:fill="auto"/>
        <w:spacing w:line="360" w:lineRule="auto"/>
        <w:rPr>
          <w:rFonts w:hint="eastAsia" w:ascii="仿宋" w:hAnsi="仿宋" w:eastAsia="仿宋" w:cs="仿宋"/>
          <w:color w:val="auto"/>
          <w:sz w:val="24"/>
          <w:szCs w:val="24"/>
          <w:u w:val="single"/>
          <w:lang w:val="en-US" w:eastAsia="zh-CN"/>
        </w:rPr>
      </w:pPr>
      <w:r>
        <w:rPr>
          <w:rFonts w:hint="eastAsia" w:ascii="仿宋" w:hAnsi="仿宋" w:eastAsia="仿宋" w:cs="仿宋"/>
          <w:color w:val="000000"/>
          <w:kern w:val="0"/>
          <w:sz w:val="24"/>
          <w:szCs w:val="24"/>
          <w:lang w:val="en-US" w:eastAsia="zh-CN" w:bidi="ar-SA"/>
        </w:rPr>
        <w:t>致：</w:t>
      </w:r>
      <w:r>
        <w:rPr>
          <w:rFonts w:hint="eastAsia" w:ascii="仿宋" w:hAnsi="仿宋" w:eastAsia="仿宋" w:cs="仿宋"/>
          <w:color w:val="auto"/>
          <w:sz w:val="24"/>
          <w:szCs w:val="24"/>
          <w:u w:val="single"/>
          <w:lang w:val="en-US" w:eastAsia="zh-CN"/>
        </w:rPr>
        <w:t xml:space="preserve"> 南方电网数字电网集团（海南）有限公司</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r>
        <w:rPr>
          <w:rFonts w:hint="eastAsia" w:ascii="仿宋" w:hAnsi="仿宋" w:eastAsia="仿宋" w:cs="仿宋"/>
          <w:color w:val="000000"/>
          <w:kern w:val="0"/>
          <w:sz w:val="24"/>
          <w:szCs w:val="24"/>
          <w:lang w:val="en-US" w:eastAsia="zh-CN" w:bidi="ar-SA"/>
        </w:rPr>
        <w:t>若我公司所提供的交付物侵害第三方的合法权益，南方电网数字电网集团（海南）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lang w:val="en-US" w:eastAsia="zh-CN" w:bidi="ar-SA"/>
        </w:rPr>
      </w:pPr>
    </w:p>
    <w:p>
      <w:pPr>
        <w:spacing w:line="360" w:lineRule="auto"/>
        <w:jc w:val="right"/>
        <w:rPr>
          <w:rFonts w:hint="eastAsia"/>
          <w:lang w:val="en-US" w:eastAsia="zh-CN"/>
        </w:rPr>
      </w:pPr>
      <w:r>
        <w:rPr>
          <w:rFonts w:hint="eastAsia" w:ascii="仿宋" w:hAnsi="仿宋" w:eastAsia="仿宋" w:cs="仿宋"/>
          <w:b w:val="0"/>
          <w:bCs w:val="0"/>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lang w:val="en-US" w:eastAsia="zh-CN"/>
        </w:rPr>
      </w:pPr>
      <w:r>
        <w:rPr>
          <w:rFonts w:hint="eastAsia" w:ascii="仿宋" w:hAnsi="仿宋" w:eastAsia="仿宋" w:cs="仿宋"/>
          <w:b/>
          <w:bCs/>
          <w:sz w:val="24"/>
          <w:szCs w:val="24"/>
          <w:lang w:val="en-US" w:eastAsia="zh-CN"/>
        </w:rPr>
        <w:t>1.1.7其他(如有）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b w:val="0"/>
          <w:bCs w:val="0"/>
          <w:color w:val="000000"/>
          <w:sz w:val="24"/>
          <w:szCs w:val="24"/>
          <w:lang w:val="en-US" w:eastAsia="zh-CN"/>
        </w:rPr>
      </w:pPr>
    </w:p>
    <w:p>
      <w:pPr>
        <w:pStyle w:val="2"/>
        <w:spacing w:line="360" w:lineRule="auto"/>
        <w:rPr>
          <w:rFonts w:hint="eastAsia"/>
          <w:lang w:val="en-US" w:eastAsia="zh-CN"/>
        </w:rPr>
      </w:pPr>
    </w:p>
    <w:p>
      <w:pPr>
        <w:rPr>
          <w:rFonts w:hint="eastAsia"/>
          <w:lang w:val="en-US" w:eastAsia="zh-CN"/>
        </w:rPr>
      </w:pPr>
    </w:p>
    <w:p>
      <w:pPr>
        <w:pStyle w:val="2"/>
        <w:rPr>
          <w:rFonts w:hint="eastAsia"/>
          <w:lang w:val="en-US" w:eastAsia="zh-CN"/>
        </w:rPr>
      </w:pPr>
    </w:p>
    <w:p>
      <w:pPr>
        <w:spacing w:line="360" w:lineRule="auto"/>
        <w:rPr>
          <w:rFonts w:hint="eastAsia"/>
          <w:lang w:val="en-US"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1.1.8经销商授权委托书</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w:t>
      </w:r>
      <w:r>
        <w:rPr>
          <w:rFonts w:hint="eastAsia" w:ascii="仿宋" w:hAnsi="仿宋" w:eastAsia="仿宋" w:cs="仿宋"/>
          <w:b/>
          <w:bCs/>
          <w:sz w:val="24"/>
          <w:szCs w:val="24"/>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（说明：若是制造商</w:t>
      </w:r>
      <w:r>
        <w:rPr>
          <w:rFonts w:hint="eastAsia" w:ascii="仿宋" w:hAnsi="仿宋" w:eastAsia="仿宋" w:cs="仿宋"/>
          <w:i/>
          <w:iCs/>
          <w:color w:val="0000FF"/>
          <w:kern w:val="0"/>
          <w:sz w:val="24"/>
          <w:szCs w:val="24"/>
          <w:u w:val="single"/>
          <w:lang w:val="en-US" w:eastAsia="zh-CN" w:bidi="ar"/>
        </w:rPr>
        <w:t>负责</w:t>
      </w:r>
      <w:r>
        <w:rPr>
          <w:rFonts w:ascii="仿宋" w:hAnsi="仿宋" w:eastAsia="仿宋" w:cs="仿宋"/>
          <w:i/>
          <w:iCs/>
          <w:color w:val="0000FF"/>
          <w:kern w:val="0"/>
          <w:sz w:val="24"/>
          <w:szCs w:val="24"/>
          <w:u w:val="single"/>
          <w:lang w:val="en-US" w:eastAsia="zh-CN" w:bidi="ar"/>
        </w:rPr>
        <w:t>作为</w:t>
      </w:r>
      <w:r>
        <w:rPr>
          <w:rFonts w:hint="eastAsia" w:ascii="仿宋" w:hAnsi="仿宋" w:eastAsia="仿宋" w:cs="仿宋"/>
          <w:i/>
          <w:iCs/>
          <w:color w:val="0000FF"/>
          <w:kern w:val="0"/>
          <w:sz w:val="24"/>
          <w:szCs w:val="24"/>
          <w:u w:val="single"/>
          <w:lang w:val="en-US" w:eastAsia="zh-CN" w:bidi="ar"/>
        </w:rPr>
        <w:t>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经销商授权委托书</w:t>
      </w:r>
    </w:p>
    <w:p>
      <w:pPr>
        <w:spacing w:line="360" w:lineRule="auto"/>
        <w:jc w:val="center"/>
        <w:rPr>
          <w:rFonts w:hint="eastAsia" w:ascii="仿宋" w:hAnsi="仿宋" w:eastAsia="仿宋" w:cs="仿宋"/>
          <w:b/>
          <w:bCs/>
          <w:color w:val="000000"/>
          <w:sz w:val="24"/>
          <w:szCs w:val="24"/>
          <w:lang w:val="en-US" w:eastAsia="zh-CN"/>
        </w:rPr>
      </w:pPr>
    </w:p>
    <w:p>
      <w:pPr>
        <w:pStyle w:val="2"/>
        <w:spacing w:before="91" w:line="360" w:lineRule="auto"/>
        <w:ind w:left="25"/>
        <w:rPr>
          <w:rFonts w:hint="eastAsia" w:ascii="仿宋" w:hAnsi="仿宋" w:eastAsia="仿宋" w:cs="仿宋"/>
          <w:color w:val="auto"/>
          <w:sz w:val="24"/>
          <w:szCs w:val="24"/>
          <w:u w:val="single"/>
          <w:lang w:val="en-US" w:eastAsia="zh-CN"/>
        </w:rPr>
      </w:pPr>
      <w:r>
        <w:rPr>
          <w:rFonts w:hint="eastAsia" w:ascii="仿宋" w:hAnsi="仿宋" w:eastAsia="仿宋" w:cs="仿宋"/>
          <w:color w:val="auto"/>
          <w:spacing w:val="-1"/>
          <w:sz w:val="24"/>
          <w:szCs w:val="24"/>
        </w:rPr>
        <w:t>致：</w:t>
      </w:r>
      <w:r>
        <w:rPr>
          <w:rFonts w:hint="eastAsia" w:ascii="仿宋" w:hAnsi="仿宋" w:eastAsia="仿宋" w:cs="仿宋"/>
          <w:color w:val="auto"/>
          <w:sz w:val="24"/>
          <w:szCs w:val="24"/>
          <w:u w:val="single"/>
          <w:lang w:val="en-US" w:eastAsia="zh-CN"/>
        </w:rPr>
        <w:t xml:space="preserve"> 南方电网数字电网集团（海南）有限公司  </w:t>
      </w:r>
    </w:p>
    <w:p>
      <w:pPr>
        <w:pStyle w:val="2"/>
        <w:spacing w:before="91" w:line="360" w:lineRule="auto"/>
        <w:ind w:left="25" w:firstLine="420"/>
        <w:rPr>
          <w:rFonts w:ascii="仿宋" w:hAnsi="仿宋" w:eastAsia="仿宋" w:cs="仿宋"/>
          <w:sz w:val="24"/>
        </w:rPr>
      </w:pPr>
      <w:r>
        <w:rPr>
          <w:rFonts w:hint="eastAsia" w:ascii="仿宋" w:hAnsi="仿宋" w:eastAsia="仿宋" w:cs="仿宋"/>
          <w:color w:val="auto"/>
          <w:sz w:val="24"/>
          <w:szCs w:val="24"/>
          <w:u w:val="none"/>
          <w:lang w:val="en-US" w:eastAsia="zh-CN"/>
        </w:rPr>
        <w:t>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（经销商名称）</w:t>
      </w:r>
      <w:r>
        <w:rPr>
          <w:rFonts w:hint="eastAsia" w:ascii="仿宋" w:hAnsi="仿宋" w:eastAsia="仿宋" w:cs="仿宋"/>
          <w:sz w:val="24"/>
          <w:lang w:val="en-US" w:eastAsia="zh-CN"/>
        </w:rPr>
        <w:t>使用</w:t>
      </w:r>
      <w:r>
        <w:rPr>
          <w:rFonts w:hint="eastAsia" w:ascii="仿宋" w:hAnsi="仿宋" w:eastAsia="仿宋" w:cs="仿宋"/>
          <w:sz w:val="24"/>
        </w:rPr>
        <w:t>本公司</w:t>
      </w:r>
      <w:r>
        <w:rPr>
          <w:rFonts w:hint="eastAsia" w:ascii="仿宋" w:hAnsi="仿宋" w:eastAsia="仿宋" w:cs="仿宋"/>
          <w:sz w:val="24"/>
          <w:lang w:val="en-US" w:eastAsia="zh-CN"/>
        </w:rPr>
        <w:t>产品</w:t>
      </w:r>
      <w:r>
        <w:rPr>
          <w:rFonts w:hint="eastAsia" w:ascii="仿宋" w:hAnsi="仿宋" w:eastAsia="仿宋" w:cs="仿宋"/>
          <w:sz w:val="24"/>
        </w:rPr>
        <w:t>参与贵公司</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南方电网数字电网集团（海南）有限公司2026-2027年高清视频会议设备框架寻源项目</w:t>
      </w:r>
      <w:r>
        <w:rPr>
          <w:rFonts w:hint="eastAsia" w:ascii="仿宋" w:hAnsi="仿宋" w:eastAsia="仿宋" w:cs="仿宋"/>
          <w:color w:val="auto"/>
          <w:sz w:val="24"/>
          <w:szCs w:val="24"/>
          <w:u w:val="none"/>
          <w:lang w:val="en-US" w:eastAsia="zh-CN"/>
        </w:rPr>
        <w:t>中</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b w:val="0"/>
          <w:bCs w:val="0"/>
          <w:color w:val="auto"/>
          <w:sz w:val="24"/>
          <w:szCs w:val="24"/>
          <w:u w:val="single"/>
          <w:shd w:val="clear" w:color="FFFFFF" w:fill="D9D9D9"/>
          <w:lang w:val="en-US" w:eastAsia="zh-CN"/>
        </w:rPr>
        <w:t>（会商型终端/分体会商型终端/视频会议终端摄像头/一体化会商型终端）</w:t>
      </w:r>
      <w:r>
        <w:rPr>
          <w:rFonts w:hint="eastAsia" w:ascii="仿宋" w:hAnsi="仿宋" w:eastAsia="仿宋" w:cs="仿宋"/>
          <w:b/>
          <w:bCs/>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产品销售相关业务，</w:t>
      </w:r>
      <w:r>
        <w:rPr>
          <w:rFonts w:hint="eastAsia" w:ascii="仿宋" w:hAnsi="仿宋" w:eastAsia="仿宋" w:cs="仿宋"/>
          <w:color w:val="auto"/>
          <w:sz w:val="24"/>
          <w:lang w:val="en-US" w:eastAsia="zh-CN"/>
        </w:rPr>
        <w:t>有权采用我公司产品进行</w:t>
      </w:r>
      <w:r>
        <w:rPr>
          <w:rFonts w:hint="eastAsia" w:ascii="仿宋" w:hAnsi="仿宋" w:eastAsia="仿宋" w:cs="仿宋"/>
          <w:color w:val="auto"/>
          <w:sz w:val="24"/>
        </w:rPr>
        <w:t>销售过程中的商务谈判、合同签订</w:t>
      </w:r>
      <w:r>
        <w:rPr>
          <w:rFonts w:hint="eastAsia" w:ascii="仿宋" w:hAnsi="仿宋" w:eastAsia="仿宋" w:cs="仿宋"/>
          <w:sz w:val="24"/>
        </w:rPr>
        <w:t>等事宜。</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注：</w:t>
      </w:r>
    </w:p>
    <w:p>
      <w:pPr>
        <w:spacing w:line="360" w:lineRule="auto"/>
        <w:ind w:firstLine="420" w:firstLineChars="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u w:val="none"/>
          <w:lang w:val="en-US" w:eastAsia="zh-CN"/>
        </w:rPr>
        <w:t>1、授权期间：自本授权书自我司签字盖章之日起效，直至本项目招标活动结束或终止。</w:t>
      </w:r>
    </w:p>
    <w:p>
      <w:pPr>
        <w:pStyle w:val="2"/>
        <w:ind w:firstLine="482" w:firstLineChars="200"/>
        <w:rPr>
          <w:rFonts w:hint="default"/>
          <w:b/>
          <w:bCs/>
          <w:lang w:val="en-US" w:eastAsia="zh-CN"/>
        </w:rPr>
      </w:pPr>
      <w:r>
        <w:rPr>
          <w:rFonts w:hint="eastAsia" w:ascii="仿宋" w:hAnsi="仿宋" w:eastAsia="仿宋" w:cs="仿宋"/>
          <w:b/>
          <w:bCs/>
          <w:color w:val="auto"/>
          <w:sz w:val="24"/>
          <w:szCs w:val="24"/>
          <w:u w:val="none"/>
          <w:lang w:val="en-US" w:eastAsia="zh-CN"/>
        </w:rPr>
        <w:t>2、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p>
      <w:pPr>
        <w:spacing w:line="360" w:lineRule="auto"/>
        <w:rPr>
          <w:rFonts w:hint="eastAsia" w:ascii="仿宋" w:hAnsi="仿宋" w:eastAsia="仿宋" w:cs="仿宋"/>
          <w:color w:val="auto"/>
          <w:sz w:val="24"/>
          <w:szCs w:val="24"/>
          <w:u w:val="none"/>
          <w:lang w:val="en-US" w:eastAsia="zh-CN"/>
        </w:rPr>
      </w:pPr>
    </w:p>
    <w:p>
      <w:pPr>
        <w:spacing w:line="360" w:lineRule="auto"/>
        <w:ind w:firstLine="4800" w:firstLineChars="2000"/>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制造商名称</w:t>
      </w:r>
      <w:r>
        <w:rPr>
          <w:rFonts w:hint="eastAsia" w:ascii="仿宋" w:hAnsi="仿宋" w:eastAsia="仿宋" w:cs="仿宋"/>
          <w:sz w:val="24"/>
          <w:szCs w:val="24"/>
          <w:lang w:val="en-US" w:eastAsia="zh-CN"/>
        </w:rPr>
        <w:t>：</w:t>
      </w:r>
      <w:r>
        <w:rPr>
          <w:rFonts w:hint="eastAsia" w:ascii="仿宋" w:hAnsi="仿宋" w:eastAsia="仿宋" w:cs="仿宋"/>
          <w:sz w:val="24"/>
          <w:szCs w:val="24"/>
        </w:rPr>
        <w:t>（公章或电子签章）</w:t>
      </w:r>
      <w:r>
        <w:rPr>
          <w:rFonts w:hint="eastAsia" w:ascii="仿宋" w:hAnsi="仿宋" w:eastAsia="仿宋" w:cs="仿宋"/>
          <w:sz w:val="24"/>
          <w:szCs w:val="24"/>
          <w:lang w:val="en-US" w:eastAsia="zh-CN"/>
        </w:rPr>
        <w:t xml:space="preserve"> </w:t>
      </w:r>
    </w:p>
    <w:p>
      <w:pPr>
        <w:spacing w:line="360" w:lineRule="auto"/>
        <w:ind w:leftChars="1900" w:firstLine="720" w:firstLineChars="300"/>
        <w:rPr>
          <w:rFonts w:hint="eastAsia" w:ascii="仿宋" w:hAnsi="仿宋" w:eastAsia="仿宋" w:cs="仿宋"/>
          <w:sz w:val="24"/>
          <w:szCs w:val="24"/>
        </w:rPr>
      </w:pPr>
      <w:r>
        <w:rPr>
          <w:rFonts w:hint="eastAsia" w:ascii="仿宋" w:hAnsi="仿宋" w:eastAsia="仿宋" w:cs="仿宋"/>
          <w:sz w:val="24"/>
          <w:szCs w:val="24"/>
        </w:rPr>
        <w:t>日</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期：_____年_____月_____日</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1.1.8.1</w:t>
      </w:r>
      <w:r>
        <w:rPr>
          <w:rFonts w:hint="eastAsia" w:ascii="仿宋" w:hAnsi="仿宋" w:eastAsia="仿宋" w:cs="仿宋"/>
          <w:b/>
          <w:bCs/>
          <w:kern w:val="2"/>
          <w:sz w:val="24"/>
          <w:szCs w:val="24"/>
          <w:lang w:val="en-US" w:eastAsia="zh-CN" w:bidi="ar-SA"/>
        </w:rPr>
        <w:t>原厂指定代理商（经销商）需与</w:t>
      </w:r>
      <w:bookmarkStart w:id="1" w:name="_GoBack"/>
      <w:r>
        <w:rPr>
          <w:rFonts w:hint="eastAsia" w:ascii="仿宋" w:hAnsi="仿宋" w:eastAsia="仿宋" w:cs="仿宋"/>
          <w:b/>
          <w:bCs/>
          <w:kern w:val="2"/>
          <w:sz w:val="24"/>
          <w:szCs w:val="24"/>
          <w:lang w:val="en-US" w:eastAsia="zh-CN" w:bidi="ar-SA"/>
        </w:rPr>
        <w:t>原厂为长期代理合作关系（提供本次寻源前已签订且处于有效期的一年及以上代理/授权仪式、或为原厂指定对外公示期处于有效合作期的指定代理商合作伙伴）证明材料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格式五附件</w:t>
      </w:r>
      <w:r>
        <w:rPr>
          <w:rFonts w:hint="eastAsia" w:ascii="仿宋" w:hAnsi="仿宋" w:eastAsia="仿宋" w:cs="仿宋"/>
          <w:b/>
          <w:bCs/>
          <w:sz w:val="24"/>
          <w:szCs w:val="24"/>
          <w:lang w:eastAsia="zh-CN"/>
        </w:rPr>
        <w:t>）</w:t>
      </w:r>
    </w:p>
    <w:p>
      <w:pPr>
        <w:spacing w:line="360" w:lineRule="auto"/>
        <w:rPr>
          <w:rFonts w:hint="eastAsia" w:ascii="仿宋" w:hAnsi="仿宋" w:eastAsia="仿宋" w:cs="仿宋"/>
          <w:b/>
          <w:bCs/>
          <w:kern w:val="2"/>
          <w:sz w:val="24"/>
          <w:szCs w:val="24"/>
          <w:lang w:val="en-US" w:eastAsia="zh-CN" w:bidi="ar-SA"/>
        </w:rPr>
      </w:pP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（说明：制造商提供，并加盖公章；若是制造商</w:t>
      </w:r>
      <w:r>
        <w:rPr>
          <w:rFonts w:hint="eastAsia" w:ascii="仿宋" w:hAnsi="仿宋" w:eastAsia="仿宋" w:cs="仿宋"/>
          <w:i/>
          <w:iCs/>
          <w:color w:val="0000FF"/>
          <w:kern w:val="0"/>
          <w:sz w:val="24"/>
          <w:szCs w:val="24"/>
          <w:u w:val="single"/>
          <w:lang w:val="en-US" w:eastAsia="zh-CN" w:bidi="ar"/>
        </w:rPr>
        <w:t>负责后续合同签订、供货等事宜的</w:t>
      </w:r>
      <w:r>
        <w:rPr>
          <w:rFonts w:ascii="仿宋" w:hAnsi="仿宋" w:eastAsia="仿宋" w:cs="仿宋"/>
          <w:i/>
          <w:iCs/>
          <w:color w:val="0000FF"/>
          <w:kern w:val="0"/>
          <w:sz w:val="24"/>
          <w:szCs w:val="24"/>
          <w:u w:val="single"/>
          <w:lang w:val="en-US" w:eastAsia="zh-CN" w:bidi="ar"/>
        </w:rPr>
        <w:t>，则无</w:t>
      </w:r>
      <w:r>
        <w:rPr>
          <w:rFonts w:hint="eastAsia" w:ascii="仿宋" w:hAnsi="仿宋" w:eastAsia="仿宋" w:cs="仿宋"/>
          <w:i/>
          <w:iCs/>
          <w:color w:val="0000FF"/>
          <w:kern w:val="0"/>
          <w:sz w:val="24"/>
          <w:szCs w:val="24"/>
          <w:u w:val="single"/>
          <w:lang w:val="en-US" w:eastAsia="zh-CN" w:bidi="ar"/>
        </w:rPr>
        <w:t>需提供。）</w:t>
      </w:r>
    </w:p>
    <w:bookmarkEnd w:id="1"/>
    <w:p>
      <w:pPr>
        <w:pStyle w:val="2"/>
        <w:rPr>
          <w:rFonts w:hint="default"/>
          <w:lang w:val="en-US" w:eastAsia="zh-CN"/>
        </w:rPr>
      </w:pPr>
    </w:p>
    <w:p>
      <w:pPr>
        <w:pStyle w:val="2"/>
        <w:spacing w:line="360" w:lineRule="auto"/>
        <w:rPr>
          <w:rFonts w:hint="eastAsia"/>
          <w:lang w:eastAsia="zh-CN"/>
        </w:rPr>
      </w:pPr>
    </w:p>
    <w:p>
      <w:pPr>
        <w:rPr>
          <w:rFonts w:hint="eastAsia"/>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1.1.9法定代表人授权书（格式六）</w:t>
      </w:r>
    </w:p>
    <w:p>
      <w:pPr>
        <w:spacing w:line="360" w:lineRule="auto"/>
        <w:rPr>
          <w:rFonts w:hint="eastAsia"/>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说明：若是授权的经销商负责后续合同签订、供货等事宜的，则由授权经销商填写法定代表人授权书。若是制造商负责后续合同签订、供货等事宜的，则制造商填写法定代表人授权书。</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lang w:val="en-US" w:eastAsia="zh-CN"/>
        </w:rPr>
        <w:t xml:space="preserve"> 南方电网数字电网集团（海南）有限公司</w:t>
      </w:r>
    </w:p>
    <w:p>
      <w:pPr>
        <w:spacing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（投标人名称），中华人民共和国合法企业，法定地址：</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p>
    <w:p>
      <w:pPr>
        <w:spacing w:before="156" w:beforeLines="50" w:line="360" w:lineRule="auto"/>
        <w:jc w:val="both"/>
        <w:rPr>
          <w:rFonts w:hint="eastAsia" w:ascii="仿宋" w:hAnsi="仿宋" w:eastAsia="仿宋" w:cs="仿宋"/>
          <w:color w:val="000000"/>
          <w:sz w:val="24"/>
          <w:szCs w:val="24"/>
          <w:lang w:val="en-US" w:eastAsia="zh-CN"/>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u w:val="single"/>
          <w:lang w:val="en-US" w:eastAsia="zh-CN"/>
        </w:rPr>
        <w:t>南方电网数字电网集团（海南）有限公司2026-2027年高清视频会议设备框架寻源项目</w:t>
      </w:r>
      <w:r>
        <w:rPr>
          <w:rFonts w:hint="eastAsia" w:ascii="仿宋" w:hAnsi="仿宋" w:eastAsia="仿宋" w:cs="仿宋"/>
          <w:color w:val="auto"/>
          <w:sz w:val="24"/>
          <w:szCs w:val="24"/>
          <w:lang w:val="en-US" w:eastAsia="zh-CN"/>
        </w:rPr>
        <w:t>的投标</w:t>
      </w:r>
      <w:r>
        <w:rPr>
          <w:rFonts w:hint="eastAsia" w:ascii="仿宋" w:hAnsi="仿宋" w:eastAsia="仿宋" w:cs="仿宋"/>
          <w:color w:val="000000"/>
          <w:sz w:val="24"/>
          <w:szCs w:val="24"/>
          <w:lang w:val="en-US" w:eastAsia="zh-CN"/>
        </w:rPr>
        <w:t>、谈判、签约、执行等具体工作，并签署全部有关的文件、协议及合同。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被授权人不得转授权。</w:t>
      </w:r>
    </w:p>
    <w:p>
      <w:pPr>
        <w:spacing w:before="156" w:beforeLines="50"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授权人（法定代表人）签名（或签章）：</w:t>
      </w:r>
      <w:r>
        <w:rPr>
          <w:rFonts w:hint="eastAsia" w:ascii="仿宋" w:hAnsi="仿宋" w:eastAsia="仿宋" w:cs="仿宋"/>
          <w:color w:val="000000"/>
          <w:sz w:val="24"/>
          <w:szCs w:val="24"/>
          <w:u w:val="single"/>
          <w:lang w:val="en-US" w:eastAsia="zh-CN"/>
        </w:rPr>
        <w:t xml:space="preserve"> __  _</w:t>
      </w:r>
      <w:r>
        <w:rPr>
          <w:rFonts w:hint="eastAsia" w:ascii="仿宋" w:hAnsi="仿宋" w:eastAsia="仿宋" w:cs="仿宋"/>
          <w:color w:val="000000"/>
          <w:sz w:val="24"/>
          <w:szCs w:val="24"/>
          <w:lang w:val="en-US" w:eastAsia="zh-CN"/>
        </w:rPr>
        <w:t xml:space="preserve">   被授权人签名（或签章）：</w:t>
      </w:r>
      <w:r>
        <w:rPr>
          <w:rFonts w:hint="eastAsia" w:ascii="仿宋" w:hAnsi="仿宋" w:eastAsia="仿宋" w:cs="仿宋"/>
          <w:color w:val="000000"/>
          <w:sz w:val="24"/>
          <w:szCs w:val="24"/>
          <w:u w:val="single"/>
          <w:lang w:val="en-US" w:eastAsia="zh-CN"/>
        </w:rPr>
        <w:t xml:space="preserve"> ___  </w:t>
      </w:r>
    </w:p>
    <w:p>
      <w:pPr>
        <w:spacing w:line="360" w:lineRule="auto"/>
        <w:jc w:val="both"/>
        <w:rPr>
          <w:rFonts w:hint="eastAsia" w:ascii="仿宋" w:hAnsi="仿宋" w:eastAsia="仿宋" w:cs="仿宋"/>
          <w:color w:val="000000"/>
          <w:sz w:val="24"/>
          <w:szCs w:val="24"/>
          <w:u w:val="single"/>
          <w:lang w:val="en-US" w:eastAsia="zh-CN"/>
        </w:rPr>
      </w:pPr>
      <w:r>
        <w:rPr>
          <w:rFonts w:hint="eastAsia" w:ascii="仿宋" w:hAnsi="仿宋" w:eastAsia="仿宋" w:cs="仿宋"/>
          <w:color w:val="000000"/>
          <w:sz w:val="24"/>
          <w:szCs w:val="24"/>
          <w:lang w:val="en-US" w:eastAsia="zh-CN"/>
        </w:rPr>
        <w:t>职       务：</w:t>
      </w:r>
      <w:r>
        <w:rPr>
          <w:rFonts w:hint="eastAsia" w:ascii="仿宋" w:hAnsi="仿宋" w:eastAsia="仿宋" w:cs="仿宋"/>
          <w:color w:val="000000"/>
          <w:sz w:val="24"/>
          <w:szCs w:val="24"/>
          <w:u w:val="single"/>
          <w:lang w:val="en-US" w:eastAsia="zh-CN"/>
        </w:rPr>
        <w:t xml:space="preserve"> ____ __  _</w:t>
      </w:r>
      <w:r>
        <w:rPr>
          <w:rFonts w:hint="eastAsia" w:ascii="仿宋" w:hAnsi="仿宋" w:eastAsia="仿宋" w:cs="仿宋"/>
          <w:color w:val="000000"/>
          <w:sz w:val="24"/>
          <w:szCs w:val="24"/>
          <w:lang w:val="en-US" w:eastAsia="zh-CN"/>
        </w:rPr>
        <w:t xml:space="preserve">                   职        务：</w:t>
      </w:r>
      <w:r>
        <w:rPr>
          <w:rFonts w:hint="eastAsia" w:ascii="仿宋" w:hAnsi="仿宋" w:eastAsia="仿宋" w:cs="仿宋"/>
          <w:color w:val="000000"/>
          <w:sz w:val="24"/>
          <w:szCs w:val="24"/>
          <w:u w:val="single"/>
          <w:lang w:val="en-US" w:eastAsia="zh-CN"/>
        </w:rPr>
        <w:t xml:space="preserve"> __  _  </w:t>
      </w:r>
    </w:p>
    <w:p>
      <w:pPr>
        <w:pStyle w:val="2"/>
        <w:tabs>
          <w:tab w:val="left" w:pos="5145"/>
        </w:tabs>
        <w:rPr>
          <w:rFonts w:hint="default"/>
          <w:u w:val="single"/>
          <w:lang w:val="en-US" w:eastAsia="zh-CN"/>
        </w:rPr>
      </w:pPr>
      <w:r>
        <w:rPr>
          <w:rFonts w:hint="eastAsia"/>
          <w:lang w:val="en-US" w:eastAsia="zh-CN"/>
        </w:rPr>
        <w:tab/>
      </w:r>
      <w:r>
        <w:rPr>
          <w:rFonts w:hint="eastAsia"/>
          <w:lang w:val="en-US" w:eastAsia="zh-CN"/>
        </w:rPr>
        <w:t>联  系  方  式</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u w:val="single"/>
          <w:lang w:val="en-US" w:eastAsia="zh-CN"/>
        </w:rPr>
        <w:t xml:space="preserve">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numPr>
          <w:ilvl w:val="0"/>
          <w:numId w:val="0"/>
        </w:numPr>
        <w:spacing w:line="360" w:lineRule="auto"/>
        <w:ind w:leftChars="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注：（1）本授权书必须由授权人（法定代表人）本人签名(或签章）。</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（2）若被授权人有两名或两名以上，如未特别声明，则任一被授权人签名的有关文件、协议、合同或处理的相关事务均应视为有效。</w:t>
      </w:r>
    </w:p>
    <w:p>
      <w:pPr>
        <w:numPr>
          <w:ilvl w:val="0"/>
          <w:numId w:val="0"/>
        </w:numPr>
        <w:shd w:val="clear" w:color="auto" w:fill="auto"/>
        <w:spacing w:line="360" w:lineRule="auto"/>
        <w:ind w:firstLine="480" w:firstLineChars="200"/>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（3）“授权人（法定代表人）签名（或签章）”和“被授权人签名（或签章）”需打印本页“法定代表人授权书”后签字并盖公章扫描上传，否则将视为无效响应。</w:t>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1.1.10被授权人身份证明（格式七）</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说明：若是授权的经销商负责后续合同签订、供货等事宜的，则由授权经销商填写被授权人身份证明。若是制造商负责后续合同签订、供货等事宜的，则由制造商填写法定代表人授权书被授权人身份证明。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color w:val="000000"/>
          <w:sz w:val="24"/>
          <w:szCs w:val="24"/>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被授权人身份证明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南方电网数字电网集团（海南）有限公司</w:t>
      </w:r>
      <w:r>
        <w:rPr>
          <w:rFonts w:hint="eastAsia" w:ascii="仿宋" w:hAnsi="仿宋" w:eastAsia="仿宋" w:cs="仿宋"/>
          <w:color w:val="000000"/>
          <w:sz w:val="24"/>
          <w:szCs w:val="24"/>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lang w:val="en-US" w:eastAsia="zh-CN"/>
        </w:rPr>
      </w:pPr>
      <w:r>
        <w:rPr>
          <w:rFonts w:hint="eastAsia"/>
          <w:color w:val="000000"/>
          <w:sz w:val="24"/>
          <w:szCs w:val="24"/>
          <w:lang w:val="en-US" w:eastAsia="zh-CN"/>
        </w:rPr>
        <w:t xml:space="preserve"> </w:t>
      </w:r>
    </w:p>
    <w:p>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000000"/>
          <w:sz w:val="24"/>
          <w:szCs w:val="24"/>
          <w:lang w:val="en-US" w:eastAsia="zh-CN"/>
        </w:rPr>
        <w:t>兹</w:t>
      </w:r>
      <w:r>
        <w:rPr>
          <w:rFonts w:hint="eastAsia" w:ascii="仿宋" w:hAnsi="仿宋" w:eastAsia="仿宋" w:cs="仿宋"/>
          <w:color w:val="auto"/>
          <w:sz w:val="24"/>
          <w:szCs w:val="24"/>
          <w:lang w:val="en-US" w:eastAsia="zh-CN"/>
        </w:rPr>
        <w:t>委托授权</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（被授权人姓名及联系电话）前来</w:t>
      </w:r>
      <w:r>
        <w:rPr>
          <w:rFonts w:hint="eastAsia" w:ascii="仿宋" w:hAnsi="仿宋" w:eastAsia="仿宋" w:cs="仿宋"/>
          <w:color w:val="auto"/>
          <w:sz w:val="24"/>
          <w:szCs w:val="24"/>
          <w:u w:val="none"/>
          <w:lang w:val="en-US" w:eastAsia="zh-CN"/>
        </w:rPr>
        <w:t>参加</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b/>
          <w:bCs/>
          <w:color w:val="auto"/>
          <w:sz w:val="24"/>
          <w:szCs w:val="24"/>
          <w:highlight w:val="none"/>
          <w:u w:val="single"/>
          <w:lang w:val="en-US" w:eastAsia="zh-CN"/>
        </w:rPr>
        <w:t>南方电网数字电网集团（海南）有限公司2026-2027年高清视频会议设备框架寻源项目</w:t>
      </w:r>
      <w:r>
        <w:rPr>
          <w:rFonts w:hint="eastAsia" w:ascii="仿宋" w:hAnsi="仿宋" w:eastAsia="仿宋" w:cs="仿宋"/>
          <w:color w:val="auto"/>
          <w:sz w:val="24"/>
          <w:szCs w:val="24"/>
          <w:lang w:val="en-US" w:eastAsia="zh-CN"/>
        </w:rPr>
        <w:t>的投标、谈判、签约、执行等具体工作。</w:t>
      </w:r>
    </w:p>
    <w:p>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 </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特此证明！</w:t>
      </w:r>
    </w:p>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附：</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被授权人身份证复印件背面</w:t>
            </w:r>
          </w:p>
        </w:tc>
      </w:tr>
    </w:tbl>
    <w:p>
      <w:pP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 </w:t>
      </w:r>
    </w:p>
    <w:p>
      <w:pPr>
        <w:spacing w:line="360" w:lineRule="auto"/>
        <w:rPr>
          <w:rFonts w:hint="eastAsia" w:ascii="仿宋" w:hAnsi="仿宋" w:eastAsia="仿宋" w:cs="仿宋"/>
          <w:snapToGrid w:val="0"/>
          <w:kern w:val="24"/>
          <w:sz w:val="24"/>
          <w:szCs w:val="24"/>
        </w:rPr>
      </w:pPr>
      <w:r>
        <w:rPr>
          <w:rFonts w:hint="eastAsia" w:ascii="仿宋" w:hAnsi="仿宋" w:eastAsia="仿宋" w:cs="仿宋"/>
          <w:color w:val="000000"/>
          <w:sz w:val="24"/>
          <w:szCs w:val="24"/>
          <w:lang w:val="en-US" w:eastAsia="zh-CN"/>
        </w:rPr>
        <w:t xml:space="preserve"> </w:t>
      </w: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1.1.11法定代表人身份证明（格式八）</w:t>
      </w:r>
    </w:p>
    <w:p>
      <w:pPr>
        <w:spacing w:line="360" w:lineRule="auto"/>
        <w:rPr>
          <w:rFonts w:hint="eastAsia" w:ascii="仿宋" w:hAnsi="仿宋" w:eastAsia="仿宋" w:cs="仿宋"/>
          <w:i/>
          <w:iCs/>
          <w:color w:val="0000FF"/>
          <w:sz w:val="24"/>
          <w:szCs w:val="24"/>
          <w:u w:val="single"/>
          <w:lang w:val="en-US"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说明：若是授权的经销商负责后续合同签订、供货等事宜的，则由授权经销商填写法定代表人身份证明。若是制造商负责后续合同签订、供货等事宜的，则由制造商填写法定代表人身份证明</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snapToGrid w:val="0"/>
          <w:color w:val="000000"/>
          <w:kern w:val="24"/>
          <w:sz w:val="24"/>
          <w:szCs w:val="24"/>
          <w:lang w:val="en-US" w:eastAsia="en-US" w:bidi="ar-SA"/>
        </w:rPr>
      </w:pPr>
    </w:p>
    <w:p>
      <w:pPr>
        <w:spacing w:line="360" w:lineRule="auto"/>
        <w:jc w:val="center"/>
        <w:rPr>
          <w:rFonts w:hint="eastAsia" w:ascii="仿宋" w:hAnsi="仿宋" w:eastAsia="仿宋" w:cs="仿宋"/>
          <w:b/>
          <w:bCs/>
          <w:snapToGrid w:val="0"/>
          <w:color w:val="000000"/>
          <w:kern w:val="24"/>
          <w:sz w:val="24"/>
          <w:szCs w:val="24"/>
          <w:lang w:val="en-US" w:eastAsia="en-US" w:bidi="ar-SA"/>
        </w:rPr>
      </w:pPr>
      <w:r>
        <w:rPr>
          <w:rFonts w:hint="eastAsia" w:ascii="仿宋" w:hAnsi="仿宋" w:eastAsia="仿宋" w:cs="仿宋"/>
          <w:b/>
          <w:bCs/>
          <w:snapToGrid w:val="0"/>
          <w:color w:val="000000"/>
          <w:kern w:val="24"/>
          <w:sz w:val="24"/>
          <w:szCs w:val="24"/>
          <w:lang w:val="en-US" w:eastAsia="en-US" w:bidi="ar-SA"/>
        </w:rPr>
        <w:t>法定代表人身份证明</w:t>
      </w:r>
    </w:p>
    <w:p>
      <w:pPr>
        <w:pStyle w:val="21"/>
        <w:spacing w:line="360" w:lineRule="auto"/>
        <w:rPr>
          <w:rFonts w:hint="eastAsia" w:ascii="仿宋" w:hAnsi="仿宋" w:eastAsia="仿宋" w:cs="仿宋"/>
          <w:sz w:val="24"/>
          <w:szCs w:val="24"/>
          <w:lang w:val="en-US" w:eastAsia="en-US"/>
        </w:rPr>
      </w:pP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单位名称：_________________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地</w:t>
      </w:r>
      <w:r>
        <w:rPr>
          <w:rFonts w:hint="eastAsia" w:ascii="仿宋" w:hAnsi="仿宋" w:eastAsia="仿宋" w:cs="仿宋"/>
          <w:snapToGrid w:val="0"/>
          <w:kern w:val="24"/>
          <w:sz w:val="24"/>
          <w:szCs w:val="24"/>
          <w:lang w:val="en-US" w:eastAsia="zh-CN"/>
        </w:rPr>
        <w:t xml:space="preserve">    </w:t>
      </w:r>
      <w:r>
        <w:rPr>
          <w:rFonts w:hint="eastAsia" w:ascii="仿宋" w:hAnsi="仿宋" w:eastAsia="仿宋" w:cs="仿宋"/>
          <w:snapToGrid w:val="0"/>
          <w:kern w:val="24"/>
          <w:sz w:val="24"/>
          <w:szCs w:val="24"/>
        </w:rPr>
        <w:t>址：________________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姓名：______，性别：______，年龄：______，职务：______</w:t>
      </w:r>
    </w:p>
    <w:p>
      <w:pPr>
        <w:pStyle w:val="27"/>
        <w:spacing w:line="360" w:lineRule="auto"/>
        <w:rPr>
          <w:rFonts w:hint="eastAsia" w:ascii="仿宋" w:hAnsi="仿宋" w:eastAsia="仿宋" w:cs="仿宋"/>
          <w:snapToGrid w:val="0"/>
          <w:kern w:val="24"/>
          <w:sz w:val="24"/>
          <w:szCs w:val="24"/>
        </w:rPr>
      </w:pPr>
      <w:r>
        <w:rPr>
          <w:rFonts w:hint="eastAsia" w:ascii="仿宋" w:hAnsi="仿宋" w:eastAsia="仿宋" w:cs="仿宋"/>
          <w:snapToGrid w:val="0"/>
          <w:kern w:val="24"/>
          <w:sz w:val="24"/>
          <w:szCs w:val="24"/>
        </w:rPr>
        <w:t>是______________（单位名称）的法定代表人。</w:t>
      </w:r>
    </w:p>
    <w:p>
      <w:pPr>
        <w:pStyle w:val="27"/>
        <w:spacing w:line="360" w:lineRule="auto"/>
        <w:rPr>
          <w:rFonts w:hint="eastAsia" w:ascii="仿宋" w:hAnsi="仿宋" w:eastAsia="仿宋" w:cs="仿宋"/>
          <w:snapToGrid w:val="0"/>
          <w:kern w:val="24"/>
          <w:sz w:val="24"/>
          <w:szCs w:val="24"/>
        </w:rPr>
      </w:pPr>
    </w:p>
    <w:p>
      <w:pPr>
        <w:pStyle w:val="27"/>
        <w:spacing w:line="360" w:lineRule="auto"/>
        <w:rPr>
          <w:rFonts w:hint="eastAsia" w:ascii="仿宋" w:hAnsi="仿宋" w:eastAsia="仿宋" w:cs="仿宋"/>
          <w:snapToGrid w:val="0"/>
          <w:kern w:val="24"/>
          <w:sz w:val="24"/>
          <w:szCs w:val="24"/>
        </w:rPr>
      </w:pPr>
    </w:p>
    <w:p>
      <w:pPr>
        <w:spacing w:line="360" w:lineRule="auto"/>
        <w:jc w:val="right"/>
        <w:rPr>
          <w:rFonts w:hint="eastAsia"/>
          <w:lang w:val="en-US" w:eastAsia="zh-CN"/>
        </w:rPr>
      </w:pPr>
      <w:r>
        <w:rPr>
          <w:rFonts w:hint="eastAsia" w:ascii="仿宋" w:hAnsi="仿宋" w:eastAsia="仿宋" w:cs="仿宋"/>
          <w:b w:val="0"/>
          <w:bCs w:val="0"/>
          <w:color w:val="auto"/>
          <w:sz w:val="24"/>
          <w:szCs w:val="24"/>
          <w:lang w:val="en-US" w:eastAsia="zh-CN"/>
        </w:rPr>
        <w:t>供应商名称</w:t>
      </w: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法定代表人身份证复印件正面</w:t>
            </w:r>
          </w:p>
        </w:tc>
        <w:tc>
          <w:tcPr>
            <w:tcW w:w="4264" w:type="dxa"/>
            <w:noWrap w:val="0"/>
            <w:vAlign w:val="center"/>
          </w:tcPr>
          <w:p>
            <w:pPr>
              <w:pStyle w:val="27"/>
              <w:spacing w:before="120" w:line="360" w:lineRule="auto"/>
              <w:jc w:val="center"/>
              <w:rPr>
                <w:lang w:val="en-US" w:eastAsia="zh-CN"/>
              </w:rPr>
            </w:pPr>
            <w:r>
              <w:rPr>
                <w:rFonts w:hint="eastAsia" w:ascii="仿宋" w:hAnsi="仿宋" w:eastAsia="仿宋" w:cs="仿宋"/>
                <w:kern w:val="2"/>
                <w:sz w:val="24"/>
                <w:szCs w:val="24"/>
                <w:lang w:val="en-US" w:eastAsia="zh-CN" w:bidi="ar-SA"/>
              </w:rPr>
              <w:t>法定代表人身份证复印件背面</w:t>
            </w:r>
          </w:p>
        </w:tc>
      </w:tr>
    </w:tbl>
    <w:p>
      <w:pPr>
        <w:spacing w:line="360" w:lineRule="auto"/>
        <w:rPr>
          <w:rFonts w:hint="eastAsia" w:ascii="仿宋" w:hAnsi="仿宋" w:eastAsia="仿宋" w:cs="仿宋"/>
          <w:sz w:val="24"/>
          <w:szCs w:val="24"/>
        </w:rPr>
      </w:pPr>
    </w:p>
    <w:p>
      <w:pPr>
        <w:pStyle w:val="2"/>
        <w:spacing w:line="360" w:lineRule="auto"/>
        <w:rPr>
          <w:rFonts w:hint="eastAsia"/>
          <w:lang w:eastAsia="zh-CN"/>
        </w:rPr>
        <w:sectPr>
          <w:pgSz w:w="11906" w:h="16838"/>
          <w:pgMar w:top="1440" w:right="1800" w:bottom="1440" w:left="1800" w:header="851" w:footer="992" w:gutter="0"/>
          <w:cols w:space="425" w:num="1"/>
          <w:docGrid w:type="lines" w:linePitch="312" w:charSpace="0"/>
        </w:sect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color w:val="000000"/>
          <w:sz w:val="24"/>
          <w:szCs w:val="24"/>
          <w:u w:val="single"/>
          <w:lang w:val="en-US" w:eastAsia="zh-CN"/>
        </w:rPr>
        <w:t>南方电网数字电网集团（海南）有限公司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我司承诺</w:t>
      </w:r>
      <w:r>
        <w:rPr>
          <w:rFonts w:hint="eastAsia" w:ascii="仿宋" w:hAnsi="仿宋" w:eastAsia="仿宋" w:cs="仿宋"/>
          <w:b/>
          <w:bCs/>
          <w:color w:val="auto"/>
          <w:sz w:val="24"/>
          <w:szCs w:val="24"/>
          <w:highlight w:val="none"/>
          <w:u w:val="single"/>
          <w:lang w:val="en-US" w:eastAsia="zh-CN"/>
        </w:rPr>
        <w:t>南方电网数字电网集团（海南）有限公司2026-2027年高清视频会议设备框架寻源项目</w:t>
      </w:r>
      <w:r>
        <w:rPr>
          <w:rFonts w:hint="eastAsia" w:ascii="仿宋" w:hAnsi="仿宋" w:eastAsia="仿宋" w:cs="仿宋"/>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3"/>
        <w:jc w:val="both"/>
        <w:rPr>
          <w:rFonts w:hint="eastAsia"/>
          <w:lang w:eastAsia="zh-CN"/>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w:t>
      </w:r>
      <w:r>
        <w:rPr>
          <w:rFonts w:hint="eastAsia" w:ascii="仿宋" w:hAnsi="仿宋" w:eastAsia="仿宋" w:cs="仿宋"/>
          <w:sz w:val="24"/>
          <w:szCs w:val="24"/>
        </w:rPr>
        <w:t>制造商</w:t>
      </w:r>
      <w:r>
        <w:rPr>
          <w:rFonts w:hint="eastAsia" w:ascii="仿宋" w:hAnsi="仿宋" w:eastAsia="仿宋" w:cs="仿宋"/>
          <w:sz w:val="24"/>
          <w:szCs w:val="24"/>
          <w:lang w:val="en-US" w:eastAsia="zh-CN"/>
        </w:rPr>
        <w:t>企业资质</w:t>
      </w:r>
    </w:p>
    <w:p>
      <w:pPr>
        <w:numPr>
          <w:ilvl w:val="0"/>
          <w:numId w:val="0"/>
        </w:numPr>
        <w:spacing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3.1.1质量管理体系认证等有效证明文件</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（说明：根据询价内容及要求，提供制造商（原厂）质量管理体系认证及其他相关资质等。）</w:t>
      </w:r>
    </w:p>
    <w:p>
      <w:pPr>
        <w:spacing w:line="360" w:lineRule="auto"/>
        <w:rPr>
          <w:rFonts w:hint="eastAsia"/>
          <w:lang w:val="en-US" w:eastAsia="zh-CN"/>
        </w:rPr>
      </w:pPr>
    </w:p>
    <w:p>
      <w:pPr>
        <w:spacing w:line="360" w:lineRule="auto"/>
        <w:rPr>
          <w:rFonts w:hint="eastAsia"/>
          <w:lang w:val="en-US" w:eastAsia="zh-CN"/>
        </w:rPr>
      </w:pPr>
    </w:p>
    <w:p>
      <w:pPr>
        <w:spacing w:line="360" w:lineRule="auto"/>
        <w:rPr>
          <w:rFonts w:hint="eastAsia"/>
          <w:lang w:val="en-US" w:eastAsia="zh-CN"/>
        </w:rPr>
      </w:pPr>
    </w:p>
    <w:p>
      <w:pPr>
        <w:numPr>
          <w:ilvl w:val="0"/>
          <w:numId w:val="0"/>
        </w:numPr>
        <w:spacing w:line="360" w:lineRule="auto"/>
        <w:outlineLvl w:val="3"/>
        <w:rPr>
          <w:rFonts w:hint="eastAsia" w:ascii="仿宋" w:hAnsi="仿宋" w:eastAsia="仿宋" w:cs="仿宋"/>
          <w:sz w:val="24"/>
          <w:szCs w:val="24"/>
        </w:rPr>
      </w:pPr>
      <w:r>
        <w:rPr>
          <w:rFonts w:hint="eastAsia" w:ascii="仿宋" w:hAnsi="仿宋" w:eastAsia="仿宋" w:cs="仿宋"/>
          <w:b/>
          <w:bCs/>
          <w:sz w:val="24"/>
          <w:szCs w:val="24"/>
          <w:lang w:val="en-US" w:eastAsia="zh-CN"/>
        </w:rPr>
        <w:t>3.1.2</w:t>
      </w:r>
      <w:r>
        <w:rPr>
          <w:rFonts w:hint="eastAsia" w:ascii="仿宋" w:hAnsi="仿宋" w:eastAsia="仿宋" w:cs="仿宋"/>
          <w:b/>
          <w:bCs/>
          <w:color w:val="000000"/>
          <w:sz w:val="24"/>
          <w:szCs w:val="24"/>
          <w:lang w:val="en-US" w:eastAsia="zh-CN"/>
        </w:rPr>
        <w:t>其他</w:t>
      </w:r>
      <w:r>
        <w:rPr>
          <w:rFonts w:hint="eastAsia" w:ascii="仿宋" w:hAnsi="仿宋" w:eastAsia="仿宋" w:cs="仿宋"/>
          <w:b/>
          <w:bCs/>
          <w:color w:val="000000"/>
          <w:sz w:val="24"/>
          <w:szCs w:val="24"/>
        </w:rPr>
        <w:t>相关</w:t>
      </w:r>
      <w:r>
        <w:rPr>
          <w:rFonts w:hint="eastAsia" w:ascii="仿宋" w:hAnsi="仿宋" w:eastAsia="仿宋" w:cs="仿宋"/>
          <w:b/>
          <w:bCs/>
          <w:color w:val="000000"/>
          <w:sz w:val="24"/>
          <w:szCs w:val="24"/>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pStyle w:val="2"/>
        <w:spacing w:line="360" w:lineRule="auto"/>
        <w:rPr>
          <w:rFonts w:hint="eastAsia"/>
        </w:rPr>
      </w:pPr>
    </w:p>
    <w:p>
      <w:pPr>
        <w:pStyle w:val="2"/>
        <w:spacing w:line="360" w:lineRule="auto"/>
        <w:rPr>
          <w:rFonts w:hint="eastAsia"/>
        </w:rPr>
      </w:pPr>
    </w:p>
    <w:p>
      <w:pPr>
        <w:widowControl w:val="0"/>
        <w:numPr>
          <w:ilvl w:val="0"/>
          <w:numId w:val="0"/>
        </w:numPr>
        <w:tabs>
          <w:tab w:val="left" w:pos="420"/>
        </w:tabs>
        <w:spacing w:line="360" w:lineRule="auto"/>
        <w:jc w:val="both"/>
        <w:rPr>
          <w:rFonts w:hint="eastAsia" w:ascii="仿宋" w:hAnsi="仿宋" w:eastAsia="仿宋" w:cs="仿宋"/>
          <w:b/>
          <w:bCs/>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产品技术资料</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（说明：根据寻源公告内容及要求，提供寻源产品技术资料，包括但不限于产品型号、第三方测试报告、产品相关资质证书等。）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rPr>
      </w:pPr>
    </w:p>
    <w:p>
      <w:pPr>
        <w:pStyle w:val="6"/>
        <w:numPr>
          <w:ilvl w:val="1"/>
          <w:numId w:val="0"/>
        </w:numPr>
        <w:bidi w:val="0"/>
        <w:spacing w:line="360" w:lineRule="auto"/>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（说明：提供寻源产品的</w:t>
      </w:r>
      <w:r>
        <w:rPr>
          <w:rFonts w:hint="eastAsia" w:ascii="仿宋" w:hAnsi="仿宋" w:eastAsia="仿宋" w:cs="仿宋"/>
          <w:i/>
          <w:iCs/>
          <w:color w:val="0000FF"/>
          <w:kern w:val="0"/>
          <w:sz w:val="24"/>
          <w:szCs w:val="24"/>
          <w:u w:val="single"/>
          <w:lang w:val="en-US" w:eastAsia="zh-CN" w:bidi="ar"/>
        </w:rPr>
        <w:t>相关资质证书</w:t>
      </w:r>
      <w:r>
        <w:rPr>
          <w:rFonts w:ascii="仿宋" w:hAnsi="仿宋" w:eastAsia="仿宋" w:cs="仿宋"/>
          <w:i/>
          <w:iCs/>
          <w:color w:val="0000FF"/>
          <w:kern w:val="0"/>
          <w:sz w:val="24"/>
          <w:szCs w:val="24"/>
          <w:u w:val="single"/>
          <w:lang w:val="en-US" w:eastAsia="zh-CN" w:bidi="ar"/>
        </w:rPr>
        <w:t>。）</w:t>
      </w:r>
    </w:p>
    <w:p>
      <w:pPr>
        <w:spacing w:line="360" w:lineRule="auto"/>
        <w:rPr>
          <w:rFonts w:hint="eastAsia"/>
          <w:lang w:eastAsia="zh-CN"/>
        </w:rPr>
      </w:pPr>
    </w:p>
    <w:p>
      <w:pPr>
        <w:numPr>
          <w:ilvl w:val="0"/>
          <w:numId w:val="0"/>
        </w:numPr>
        <w:spacing w:line="360" w:lineRule="auto"/>
        <w:ind w:leftChars="0"/>
        <w:rPr>
          <w:rFonts w:hint="eastAsia" w:ascii="仿宋" w:hAnsi="仿宋" w:eastAsia="仿宋" w:cs="仿宋"/>
          <w:b/>
          <w:bCs/>
          <w:sz w:val="24"/>
          <w:szCs w:val="24"/>
        </w:rPr>
      </w:pPr>
    </w:p>
    <w:p>
      <w:pPr>
        <w:spacing w:line="360" w:lineRule="auto"/>
        <w:rPr>
          <w:rFonts w:hint="default"/>
          <w:lang w:val="en-US" w:eastAsia="zh-CN"/>
        </w:rPr>
      </w:pPr>
    </w:p>
    <w:p>
      <w:pPr>
        <w:spacing w:line="360" w:lineRule="auto"/>
        <w:rPr>
          <w:rFonts w:hint="default"/>
          <w:lang w:val="en-US" w:eastAsia="zh-CN"/>
        </w:rPr>
      </w:pPr>
    </w:p>
    <w:p>
      <w:pPr>
        <w:pStyle w:val="6"/>
        <w:numPr>
          <w:ilvl w:val="1"/>
          <w:numId w:val="0"/>
        </w:numPr>
        <w:bidi w:val="0"/>
        <w:spacing w:line="360" w:lineRule="auto"/>
        <w:ind w:leftChars="0"/>
        <w:rPr>
          <w:rFonts w:hint="eastAsia" w:ascii="仿宋" w:hAnsi="仿宋" w:eastAsia="仿宋" w:cs="仿宋"/>
          <w:sz w:val="24"/>
          <w:szCs w:val="24"/>
          <w:lang w:eastAsia="zh-CN"/>
        </w:rPr>
      </w:pPr>
      <w:r>
        <w:rPr>
          <w:rFonts w:hint="eastAsia" w:ascii="仿宋" w:hAnsi="仿宋" w:eastAsia="仿宋" w:cs="仿宋"/>
          <w:sz w:val="24"/>
          <w:szCs w:val="24"/>
          <w:lang w:val="en-US" w:eastAsia="zh-CN"/>
        </w:rPr>
        <w:t>4.2其他</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如有</w:t>
      </w:r>
      <w:r>
        <w:rPr>
          <w:rFonts w:hint="eastAsia" w:ascii="仿宋" w:hAnsi="仿宋" w:eastAsia="仿宋" w:cs="仿宋"/>
          <w:sz w:val="24"/>
          <w:szCs w:val="24"/>
          <w:lang w:eastAsia="zh-CN"/>
        </w:rPr>
        <w:t>）</w:t>
      </w:r>
    </w:p>
    <w:p>
      <w:pPr>
        <w:keepNext w:val="0"/>
        <w:keepLines w:val="0"/>
        <w:widowControl/>
        <w:suppressLineNumbers w:val="0"/>
        <w:spacing w:line="360" w:lineRule="auto"/>
        <w:jc w:val="left"/>
        <w:rPr>
          <w:rFonts w:hint="eastAsia" w:ascii="仿宋" w:hAnsi="仿宋" w:eastAsia="仿宋" w:cs="仿宋"/>
          <w:b/>
          <w:bCs/>
          <w:sz w:val="24"/>
          <w:szCs w:val="24"/>
          <w:u w:val="single"/>
        </w:rPr>
      </w:pPr>
      <w:r>
        <w:rPr>
          <w:rFonts w:ascii="仿宋" w:hAnsi="仿宋" w:eastAsia="仿宋" w:cs="仿宋"/>
          <w:i/>
          <w:iCs/>
          <w:color w:val="0000FF"/>
          <w:kern w:val="0"/>
          <w:sz w:val="24"/>
          <w:szCs w:val="24"/>
          <w:u w:val="single"/>
          <w:lang w:val="en-US" w:eastAsia="zh-CN" w:bidi="ar"/>
        </w:rPr>
        <w:t>（说明：如有其他内容，填写在此处</w:t>
      </w:r>
      <w:r>
        <w:rPr>
          <w:rFonts w:hint="eastAsia" w:ascii="仿宋" w:hAnsi="仿宋" w:eastAsia="仿宋" w:cs="仿宋"/>
          <w:i/>
          <w:iCs/>
          <w:color w:val="0000FF"/>
          <w:kern w:val="0"/>
          <w:sz w:val="24"/>
          <w:szCs w:val="24"/>
          <w:u w:val="single"/>
          <w:lang w:val="en-US" w:eastAsia="zh-CN" w:bidi="ar"/>
        </w:rPr>
        <w:t>，需提供盖章版文件。</w:t>
      </w:r>
      <w:r>
        <w:rPr>
          <w:rFonts w:ascii="仿宋" w:hAnsi="仿宋" w:eastAsia="仿宋" w:cs="仿宋"/>
          <w:i/>
          <w:iCs/>
          <w:color w:val="0000FF"/>
          <w:kern w:val="0"/>
          <w:sz w:val="24"/>
          <w:szCs w:val="24"/>
          <w:u w:val="single"/>
          <w:lang w:val="en-US" w:eastAsia="zh-CN" w:bidi="ar"/>
        </w:rPr>
        <w:t>）</w:t>
      </w:r>
    </w:p>
    <w:p>
      <w:pPr>
        <w:spacing w:line="360" w:lineRule="auto"/>
        <w:rPr>
          <w:rFonts w:hint="eastAsia" w:ascii="仿宋" w:hAnsi="仿宋" w:eastAsia="仿宋" w:cs="仿宋"/>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pPr>
    </w:p>
    <w:p>
      <w:pPr>
        <w:numPr>
          <w:ilvl w:val="0"/>
          <w:numId w:val="0"/>
        </w:numPr>
        <w:spacing w:line="360" w:lineRule="auto"/>
        <w:ind w:leftChars="0"/>
        <w:rPr>
          <w:rFonts w:hint="eastAsia" w:ascii="仿宋" w:hAnsi="仿宋" w:eastAsia="仿宋" w:cs="仿宋"/>
          <w:b/>
          <w:bCs/>
          <w:sz w:val="24"/>
          <w:szCs w:val="24"/>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同类型项目业绩</w:t>
      </w:r>
    </w:p>
    <w:p>
      <w:pPr>
        <w:spacing w:line="360" w:lineRule="auto"/>
        <w:rPr>
          <w:rFonts w:hint="eastAsia" w:ascii="仿宋" w:hAnsi="仿宋" w:eastAsia="仿宋" w:cs="仿宋"/>
          <w:i/>
          <w:iCs/>
          <w:color w:val="0000FF"/>
          <w:kern w:val="0"/>
          <w:sz w:val="24"/>
          <w:szCs w:val="24"/>
          <w:u w:val="single"/>
          <w:lang w:val="en-US" w:eastAsia="zh-CN" w:bidi="ar"/>
        </w:rPr>
      </w:pPr>
      <w:r>
        <w:rPr>
          <w:rFonts w:hint="eastAsia" w:ascii="仿宋" w:hAnsi="仿宋" w:eastAsia="仿宋" w:cs="仿宋"/>
          <w:i/>
          <w:iCs/>
          <w:color w:val="0000FF"/>
          <w:kern w:val="0"/>
          <w:sz w:val="24"/>
          <w:szCs w:val="24"/>
          <w:u w:val="single"/>
          <w:lang w:val="en-US" w:eastAsia="zh-CN" w:bidi="ar"/>
        </w:rPr>
        <w:t>（说明：制造商（原厂）提供。（包含合同、金额、发票等有效证明材料，合同须包含封面、合同金额页、合同签字盖章页））</w:t>
      </w:r>
    </w:p>
    <w:p>
      <w:pPr>
        <w:spacing w:line="360" w:lineRule="auto"/>
        <w:rPr>
          <w:rFonts w:hint="eastAsia" w:ascii="仿宋" w:hAnsi="仿宋" w:eastAsia="仿宋" w:cs="仿宋"/>
          <w:sz w:val="24"/>
          <w:szCs w:val="24"/>
          <w:lang w:eastAsia="zh-CN"/>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pStyle w:val="21"/>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ascii="仿宋" w:hAnsi="仿宋" w:eastAsia="仿宋" w:cs="仿宋"/>
          <w:sz w:val="24"/>
          <w:szCs w:val="24"/>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2"/>
        <w:rPr>
          <w:rFonts w:hint="eastAsia"/>
        </w:rPr>
        <w:sectPr>
          <w:pgSz w:w="11906" w:h="16838"/>
          <w:pgMar w:top="1440" w:right="1800" w:bottom="1440" w:left="1800" w:header="851" w:footer="992" w:gutter="0"/>
          <w:cols w:space="425"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报价文件（标包1）</w:t>
      </w:r>
    </w:p>
    <w:p>
      <w:pPr>
        <w:spacing w:line="360" w:lineRule="auto"/>
        <w:rPr>
          <w:rFonts w:hint="eastAsia" w:ascii="仿宋" w:hAnsi="仿宋" w:eastAsia="仿宋" w:cs="仿宋"/>
          <w:i/>
          <w:iCs/>
          <w:color w:val="0000FF"/>
          <w:sz w:val="24"/>
          <w:szCs w:val="24"/>
          <w:u w:val="single"/>
          <w:lang w:eastAsia="zh-CN"/>
        </w:rPr>
      </w:pPr>
      <w:r>
        <w:rPr>
          <w:rFonts w:hint="eastAsia" w:ascii="仿宋" w:hAnsi="仿宋" w:eastAsia="仿宋" w:cs="仿宋"/>
          <w:i/>
          <w:iCs/>
          <w:color w:val="0000FF"/>
          <w:sz w:val="24"/>
          <w:szCs w:val="24"/>
          <w:u w:val="single"/>
          <w:lang w:eastAsia="zh-CN"/>
        </w:rPr>
        <w:t>（</w:t>
      </w:r>
      <w:r>
        <w:rPr>
          <w:rFonts w:hint="eastAsia" w:ascii="仿宋" w:hAnsi="仿宋" w:eastAsia="仿宋" w:cs="仿宋"/>
          <w:i/>
          <w:iCs/>
          <w:color w:val="0000FF"/>
          <w:sz w:val="24"/>
          <w:szCs w:val="24"/>
          <w:u w:val="single"/>
          <w:lang w:val="en-US" w:eastAsia="zh-CN"/>
        </w:rPr>
        <w:t>说明：制造商填写</w:t>
      </w:r>
      <w:r>
        <w:rPr>
          <w:rFonts w:hint="eastAsia" w:ascii="仿宋" w:hAnsi="仿宋" w:eastAsia="仿宋" w:cs="仿宋"/>
          <w:i/>
          <w:iCs/>
          <w:color w:val="0000FF"/>
          <w:sz w:val="24"/>
          <w:szCs w:val="24"/>
          <w:u w:val="single"/>
          <w:lang w:eastAsia="zh-CN"/>
        </w:rPr>
        <w:t>）</w:t>
      </w:r>
    </w:p>
    <w:p>
      <w:pPr>
        <w:spacing w:line="360" w:lineRule="auto"/>
        <w:jc w:val="center"/>
        <w:rPr>
          <w:rFonts w:hint="eastAsia" w:ascii="仿宋" w:hAnsi="仿宋" w:eastAsia="仿宋" w:cs="仿宋"/>
          <w:b/>
          <w:bCs/>
          <w:snapToGrid w:val="0"/>
          <w:kern w:val="24"/>
          <w:sz w:val="24"/>
          <w:szCs w:val="24"/>
          <w:lang w:val="en-US" w:eastAsia="zh-CN"/>
        </w:rPr>
      </w:pPr>
      <w:r>
        <w:rPr>
          <w:rFonts w:hint="eastAsia" w:ascii="仿宋" w:hAnsi="仿宋" w:eastAsia="仿宋" w:cs="仿宋"/>
          <w:b/>
          <w:bCs/>
          <w:snapToGrid w:val="0"/>
          <w:kern w:val="24"/>
          <w:sz w:val="24"/>
          <w:szCs w:val="24"/>
          <w:lang w:val="en-US" w:eastAsia="zh-CN"/>
        </w:rPr>
        <w:t>分项报价表</w:t>
      </w:r>
    </w:p>
    <w:p>
      <w:pPr>
        <w:spacing w:line="360" w:lineRule="auto"/>
        <w:jc w:val="right"/>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      单位：万元</w:t>
      </w:r>
    </w:p>
    <w:tbl>
      <w:tblPr>
        <w:tblStyle w:val="22"/>
        <w:tblW w:w="1019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8"/>
        <w:gridCol w:w="1720"/>
        <w:gridCol w:w="1629"/>
        <w:gridCol w:w="807"/>
        <w:gridCol w:w="666"/>
        <w:gridCol w:w="916"/>
        <w:gridCol w:w="1189"/>
        <w:gridCol w:w="1179"/>
        <w:gridCol w:w="137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序号</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名称</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规格型号</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位</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数</w:t>
            </w:r>
          </w:p>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量</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生产厂家</w:t>
            </w: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单价最高限价</w:t>
            </w: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响应单价报价</w:t>
            </w: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default" w:ascii="宋体" w:hAnsi="宋体" w:eastAsia="宋体" w:cs="宋体"/>
                <w:iCs/>
                <w:color w:val="auto"/>
                <w:kern w:val="0"/>
                <w:sz w:val="18"/>
                <w:szCs w:val="18"/>
                <w:vertAlign w:val="baseline"/>
                <w:lang w:val="en-US" w:eastAsia="zh-CN" w:bidi="ar"/>
              </w:rPr>
            </w:pPr>
            <w:r>
              <w:rPr>
                <w:rFonts w:hint="eastAsia" w:ascii="宋体" w:hAnsi="宋体" w:eastAsia="宋体" w:cs="宋体"/>
                <w:sz w:val="18"/>
                <w:szCs w:val="18"/>
              </w:rPr>
              <w:t>1</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会商型终端</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tabs>
                <w:tab w:val="left" w:pos="202"/>
              </w:tabs>
              <w:spacing w:line="360" w:lineRule="auto"/>
              <w:jc w:val="left"/>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default"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b w:val="0"/>
                <w:bCs/>
                <w:color w:val="000000"/>
                <w:kern w:val="0"/>
                <w:sz w:val="18"/>
                <w:szCs w:val="18"/>
                <w:highlight w:val="none"/>
                <w:lang w:val="en-US" w:eastAsia="zh-CN" w:bidi="ar"/>
              </w:rPr>
              <w:t>分体会商型终端</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18"/>
                <w:szCs w:val="18"/>
                <w:lang w:val="en-US" w:eastAsia="zh-CN"/>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视频会议终端摄像头</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18"/>
                <w:szCs w:val="18"/>
                <w:lang w:val="en-US" w:eastAsia="zh-CN"/>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65寸一体式会商终端</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18"/>
                <w:szCs w:val="18"/>
                <w:lang w:val="en-US" w:eastAsia="zh-CN"/>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75寸一体式会商终端</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18"/>
                <w:szCs w:val="18"/>
                <w:lang w:val="en-US" w:eastAsia="zh-CN"/>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26" w:hRule="atLeast"/>
          <w:jc w:val="center"/>
        </w:trPr>
        <w:tc>
          <w:tcPr>
            <w:tcW w:w="7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19"/>
              <w:spacing w:before="0" w:beforeLines="0" w:beforeAutospacing="0" w:after="0" w:afterLines="0" w:afterAutospacing="0" w:line="240" w:lineRule="auto"/>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17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left"/>
              <w:textAlignment w:val="center"/>
              <w:rPr>
                <w:rFonts w:hint="eastAsia" w:ascii="宋体" w:hAnsi="宋体" w:eastAsia="宋体" w:cs="宋体"/>
                <w:color w:val="auto"/>
                <w:kern w:val="2"/>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86寸一体式会商终端</w:t>
            </w:r>
          </w:p>
        </w:tc>
        <w:tc>
          <w:tcPr>
            <w:tcW w:w="162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left"/>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详见技术参数偏离表</w:t>
            </w:r>
          </w:p>
        </w:tc>
        <w:tc>
          <w:tcPr>
            <w:tcW w:w="80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b w:val="0"/>
                <w:bCs/>
                <w:color w:val="000000"/>
                <w:kern w:val="0"/>
                <w:sz w:val="18"/>
                <w:szCs w:val="18"/>
                <w:highlight w:val="none"/>
                <w:lang w:val="en-US" w:eastAsia="zh-CN" w:bidi="ar"/>
              </w:rPr>
              <w:t>台</w:t>
            </w:r>
          </w:p>
        </w:tc>
        <w:tc>
          <w:tcPr>
            <w:tcW w:w="66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textAlignment w:val="center"/>
              <w:rPr>
                <w:rFonts w:hint="eastAsia" w:ascii="宋体" w:hAnsi="宋体" w:eastAsia="宋体" w:cs="宋体"/>
                <w:color w:val="auto"/>
                <w:sz w:val="18"/>
                <w:szCs w:val="18"/>
                <w:lang w:val="en-US" w:eastAsia="zh-CN"/>
              </w:rPr>
            </w:pPr>
            <w:r>
              <w:rPr>
                <w:rFonts w:hint="eastAsia" w:ascii="宋体" w:hAnsi="宋体" w:eastAsia="宋体" w:cs="宋体"/>
                <w:b w:val="0"/>
                <w:bCs/>
                <w:color w:val="000000"/>
                <w:kern w:val="0"/>
                <w:sz w:val="18"/>
                <w:szCs w:val="18"/>
                <w:highlight w:val="none"/>
                <w:lang w:val="en-US" w:eastAsia="zh-CN" w:bidi="ar"/>
              </w:rPr>
              <w:t>1</w:t>
            </w:r>
          </w:p>
        </w:tc>
        <w:tc>
          <w:tcPr>
            <w:tcW w:w="91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eastAsia" w:ascii="宋体" w:hAnsi="宋体" w:eastAsia="宋体" w:cs="宋体"/>
                <w:color w:val="auto"/>
                <w:kern w:val="2"/>
                <w:sz w:val="18"/>
                <w:szCs w:val="18"/>
                <w:lang w:val="en-US" w:eastAsia="zh-CN" w:bidi="ar-SA"/>
              </w:rPr>
            </w:pPr>
          </w:p>
        </w:tc>
        <w:tc>
          <w:tcPr>
            <w:tcW w:w="118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keepNext w:val="0"/>
              <w:keepLines w:val="0"/>
              <w:widowControl/>
              <w:suppressLineNumbers w:val="0"/>
              <w:jc w:val="center"/>
              <w:textAlignment w:val="center"/>
              <w:rPr>
                <w:rFonts w:hint="default" w:ascii="宋体" w:hAnsi="宋体" w:eastAsia="宋体" w:cs="宋体"/>
                <w:color w:val="auto"/>
                <w:kern w:val="2"/>
                <w:sz w:val="18"/>
                <w:szCs w:val="18"/>
                <w:lang w:val="en-US" w:eastAsia="zh-CN" w:bidi="ar-SA"/>
              </w:rPr>
            </w:pPr>
          </w:p>
        </w:tc>
        <w:tc>
          <w:tcPr>
            <w:tcW w:w="117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highlight w:val="yellow"/>
                <w:lang w:val="en-US" w:eastAsia="zh-CN"/>
              </w:rPr>
            </w:pPr>
          </w:p>
        </w:tc>
        <w:tc>
          <w:tcPr>
            <w:tcW w:w="1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lang w:eastAsia="zh-CN"/>
              </w:rPr>
            </w:pPr>
            <w:r>
              <w:rPr>
                <w:rFonts w:hint="eastAsia" w:ascii="仿宋" w:hAnsi="仿宋" w:eastAsia="仿宋" w:cs="仿宋"/>
                <w:b/>
                <w:bCs/>
                <w:sz w:val="24"/>
                <w:szCs w:val="24"/>
              </w:rPr>
              <w:t>税率（%）</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7" w:hRule="atLeast"/>
          <w:jc w:val="center"/>
        </w:trPr>
        <w:tc>
          <w:tcPr>
            <w:tcW w:w="2438"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合计</w:t>
            </w:r>
          </w:p>
        </w:tc>
        <w:tc>
          <w:tcPr>
            <w:tcW w:w="7758" w:type="dxa"/>
            <w:gridSpan w:val="7"/>
            <w:tcBorders>
              <w:top w:val="single" w:color="auto" w:sz="4" w:space="0"/>
              <w:left w:val="single" w:color="auto" w:sz="4" w:space="0"/>
              <w:bottom w:val="single" w:color="auto" w:sz="4" w:space="0"/>
              <w:right w:val="single" w:color="auto" w:sz="4" w:space="0"/>
            </w:tcBorders>
            <w:shd w:val="clear" w:color="auto" w:fill="auto"/>
            <w:noWrap w:val="0"/>
            <w:vAlign w:val="center"/>
          </w:tcPr>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en-US" w:eastAsia="zh-CN"/>
              </w:rPr>
              <w:t xml:space="preserve">   大写：</w:t>
            </w:r>
            <w:r>
              <w:rPr>
                <w:rFonts w:hint="eastAsia" w:ascii="仿宋" w:hAnsi="仿宋" w:eastAsia="仿宋" w:cs="仿宋"/>
                <w:sz w:val="24"/>
                <w:szCs w:val="24"/>
                <w:u w:val="single"/>
                <w:lang w:val="en-US" w:eastAsia="zh-CN"/>
              </w:rPr>
              <w:t xml:space="preserve">                        </w:t>
            </w:r>
          </w:p>
        </w:tc>
      </w:tr>
    </w:tbl>
    <w:p>
      <w:pPr>
        <w:spacing w:line="360" w:lineRule="auto"/>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分项报价表中设备名称及规格型号后续作为合同签订及开票的依据，需一一对应，产品名称可按照供应商实际公司产品名称调整。</w:t>
      </w:r>
    </w:p>
    <w:p>
      <w:pPr>
        <w:spacing w:line="360" w:lineRule="auto"/>
        <w:ind w:leftChars="1400" w:firstLine="960" w:firstLineChars="4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制造商名称：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（盖章）</w:t>
      </w:r>
    </w:p>
    <w:p>
      <w:pPr>
        <w:pStyle w:val="2"/>
        <w:rPr>
          <w:rFonts w:hint="eastAsia" w:ascii="仿宋" w:hAnsi="仿宋" w:eastAsia="仿宋" w:cs="仿宋"/>
          <w:color w:val="auto"/>
          <w:sz w:val="24"/>
          <w:szCs w:val="24"/>
          <w:lang w:val="en-US" w:eastAsia="zh-CN"/>
        </w:rPr>
      </w:pPr>
    </w:p>
    <w:p>
      <w:pPr>
        <w:spacing w:line="360" w:lineRule="auto"/>
        <w:ind w:leftChars="1400" w:firstLine="960" w:firstLineChars="400"/>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86578209-E8E0-4EED-90F2-65D60575D618}"/>
  </w:font>
  <w:font w:name="仿宋_GB2312">
    <w:panose1 w:val="02010609030101010101"/>
    <w:charset w:val="86"/>
    <w:family w:val="auto"/>
    <w:pitch w:val="default"/>
    <w:sig w:usb0="00000001" w:usb1="080E0000" w:usb2="00000000" w:usb3="00000000" w:csb0="00040000" w:csb1="00000000"/>
    <w:embedRegular r:id="rId2" w:fontKey="{A782A31A-1359-412F-A249-D990EE3B93C8}"/>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0F16928"/>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C6774C"/>
    <w:rsid w:val="04D73D92"/>
    <w:rsid w:val="05012BA9"/>
    <w:rsid w:val="052B53BF"/>
    <w:rsid w:val="057E5E92"/>
    <w:rsid w:val="05B1344A"/>
    <w:rsid w:val="05CD222A"/>
    <w:rsid w:val="05D754E1"/>
    <w:rsid w:val="06280796"/>
    <w:rsid w:val="066B6A19"/>
    <w:rsid w:val="06B855CD"/>
    <w:rsid w:val="07EA0E72"/>
    <w:rsid w:val="080A3B2A"/>
    <w:rsid w:val="087234E3"/>
    <w:rsid w:val="08760957"/>
    <w:rsid w:val="08B60D54"/>
    <w:rsid w:val="08D12FC0"/>
    <w:rsid w:val="09137A03"/>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FA364D6"/>
    <w:rsid w:val="0FC70711"/>
    <w:rsid w:val="0FEA5585"/>
    <w:rsid w:val="1109296B"/>
    <w:rsid w:val="111A6DCA"/>
    <w:rsid w:val="115F642C"/>
    <w:rsid w:val="11872D38"/>
    <w:rsid w:val="11E179DF"/>
    <w:rsid w:val="12154D3D"/>
    <w:rsid w:val="12706417"/>
    <w:rsid w:val="12FC7CAB"/>
    <w:rsid w:val="13B41075"/>
    <w:rsid w:val="13C44C6D"/>
    <w:rsid w:val="143811B7"/>
    <w:rsid w:val="145002AE"/>
    <w:rsid w:val="146B333A"/>
    <w:rsid w:val="149C1746"/>
    <w:rsid w:val="14AC0625"/>
    <w:rsid w:val="14AD74AF"/>
    <w:rsid w:val="14DA589A"/>
    <w:rsid w:val="14FE7450"/>
    <w:rsid w:val="1554352B"/>
    <w:rsid w:val="15771888"/>
    <w:rsid w:val="15872B45"/>
    <w:rsid w:val="15AE31F5"/>
    <w:rsid w:val="15B557D0"/>
    <w:rsid w:val="15E45152"/>
    <w:rsid w:val="16007AB2"/>
    <w:rsid w:val="16A553E7"/>
    <w:rsid w:val="16BD6733"/>
    <w:rsid w:val="16D26743"/>
    <w:rsid w:val="16D44AE5"/>
    <w:rsid w:val="16E65167"/>
    <w:rsid w:val="16E8374B"/>
    <w:rsid w:val="16FC4AC0"/>
    <w:rsid w:val="173B6FF4"/>
    <w:rsid w:val="173F2D66"/>
    <w:rsid w:val="17BE19D3"/>
    <w:rsid w:val="17CD1C16"/>
    <w:rsid w:val="181276B9"/>
    <w:rsid w:val="18743FAF"/>
    <w:rsid w:val="18860743"/>
    <w:rsid w:val="18C82B09"/>
    <w:rsid w:val="18E37943"/>
    <w:rsid w:val="18FF4051"/>
    <w:rsid w:val="193A152D"/>
    <w:rsid w:val="19A83B63"/>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BD5268"/>
    <w:rsid w:val="1ED32208"/>
    <w:rsid w:val="1F072D24"/>
    <w:rsid w:val="1F4A5FC5"/>
    <w:rsid w:val="1F574BE7"/>
    <w:rsid w:val="1F5E276B"/>
    <w:rsid w:val="1F901EA7"/>
    <w:rsid w:val="1F9359C9"/>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BB54C2"/>
    <w:rsid w:val="23C20FAF"/>
    <w:rsid w:val="23C245F9"/>
    <w:rsid w:val="23C465C3"/>
    <w:rsid w:val="23C91E2B"/>
    <w:rsid w:val="23E02E70"/>
    <w:rsid w:val="240A0463"/>
    <w:rsid w:val="2446522A"/>
    <w:rsid w:val="244A6AC8"/>
    <w:rsid w:val="24E46F1D"/>
    <w:rsid w:val="24E94533"/>
    <w:rsid w:val="25A42208"/>
    <w:rsid w:val="25D56865"/>
    <w:rsid w:val="25DC4098"/>
    <w:rsid w:val="26264967"/>
    <w:rsid w:val="263F0DEF"/>
    <w:rsid w:val="268312DA"/>
    <w:rsid w:val="26AB4CBF"/>
    <w:rsid w:val="26EC6D72"/>
    <w:rsid w:val="274176DD"/>
    <w:rsid w:val="274D3E81"/>
    <w:rsid w:val="277B4476"/>
    <w:rsid w:val="27FA6F96"/>
    <w:rsid w:val="282E58E6"/>
    <w:rsid w:val="28B33449"/>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A25B68"/>
    <w:rsid w:val="2FA92266"/>
    <w:rsid w:val="30896BCA"/>
    <w:rsid w:val="30C97C19"/>
    <w:rsid w:val="312B1A2F"/>
    <w:rsid w:val="321E274A"/>
    <w:rsid w:val="32456B21"/>
    <w:rsid w:val="324A05DB"/>
    <w:rsid w:val="328E3BC4"/>
    <w:rsid w:val="32917FB8"/>
    <w:rsid w:val="32DB75FB"/>
    <w:rsid w:val="335039CF"/>
    <w:rsid w:val="33B63723"/>
    <w:rsid w:val="33CF7CBE"/>
    <w:rsid w:val="33FE78CF"/>
    <w:rsid w:val="34764B24"/>
    <w:rsid w:val="34B561E0"/>
    <w:rsid w:val="34FD1C7B"/>
    <w:rsid w:val="354B3A06"/>
    <w:rsid w:val="35A61FCC"/>
    <w:rsid w:val="35D70AF0"/>
    <w:rsid w:val="36405F7D"/>
    <w:rsid w:val="3660664C"/>
    <w:rsid w:val="3699661F"/>
    <w:rsid w:val="36D52B69"/>
    <w:rsid w:val="36DB793C"/>
    <w:rsid w:val="370E6710"/>
    <w:rsid w:val="37476E97"/>
    <w:rsid w:val="379540A7"/>
    <w:rsid w:val="37965C77"/>
    <w:rsid w:val="37C44F81"/>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403D36"/>
    <w:rsid w:val="3C750F2E"/>
    <w:rsid w:val="3C79518D"/>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893952"/>
    <w:rsid w:val="41BF069E"/>
    <w:rsid w:val="41C04416"/>
    <w:rsid w:val="41E1201A"/>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15276D"/>
    <w:rsid w:val="44336579"/>
    <w:rsid w:val="445C6678"/>
    <w:rsid w:val="446A2417"/>
    <w:rsid w:val="44781CBC"/>
    <w:rsid w:val="44B23950"/>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65539B"/>
    <w:rsid w:val="4AB4556F"/>
    <w:rsid w:val="4AD45CF1"/>
    <w:rsid w:val="4C4D68A6"/>
    <w:rsid w:val="4C8C526A"/>
    <w:rsid w:val="4C9C6DE9"/>
    <w:rsid w:val="4D09474F"/>
    <w:rsid w:val="4D2B07D6"/>
    <w:rsid w:val="4D3524E4"/>
    <w:rsid w:val="4D552378"/>
    <w:rsid w:val="4D5C3245"/>
    <w:rsid w:val="4D6D5452"/>
    <w:rsid w:val="4E47547C"/>
    <w:rsid w:val="4E4F4B57"/>
    <w:rsid w:val="4EB956A7"/>
    <w:rsid w:val="4EE130C3"/>
    <w:rsid w:val="4EE15203"/>
    <w:rsid w:val="4EF92D15"/>
    <w:rsid w:val="4F2064F4"/>
    <w:rsid w:val="4F46432B"/>
    <w:rsid w:val="4F6748F3"/>
    <w:rsid w:val="4F6B434D"/>
    <w:rsid w:val="4F8E7901"/>
    <w:rsid w:val="4FDC0F05"/>
    <w:rsid w:val="50197233"/>
    <w:rsid w:val="50A458F7"/>
    <w:rsid w:val="51385D77"/>
    <w:rsid w:val="51511CBE"/>
    <w:rsid w:val="517B5C63"/>
    <w:rsid w:val="51AB479B"/>
    <w:rsid w:val="51E333FD"/>
    <w:rsid w:val="527D69BB"/>
    <w:rsid w:val="52BC3B41"/>
    <w:rsid w:val="52BF281F"/>
    <w:rsid w:val="52F87F70"/>
    <w:rsid w:val="537B1F4B"/>
    <w:rsid w:val="539D6365"/>
    <w:rsid w:val="53A00470"/>
    <w:rsid w:val="53A21BCD"/>
    <w:rsid w:val="53AF7E46"/>
    <w:rsid w:val="53B57BBD"/>
    <w:rsid w:val="54353EFA"/>
    <w:rsid w:val="54373AB8"/>
    <w:rsid w:val="548A17D5"/>
    <w:rsid w:val="54A651D7"/>
    <w:rsid w:val="552705DC"/>
    <w:rsid w:val="55A63A05"/>
    <w:rsid w:val="55CA76DF"/>
    <w:rsid w:val="55F2496C"/>
    <w:rsid w:val="566F1681"/>
    <w:rsid w:val="56B57E6A"/>
    <w:rsid w:val="56EF6DF2"/>
    <w:rsid w:val="572B7505"/>
    <w:rsid w:val="575E6C7E"/>
    <w:rsid w:val="5794521A"/>
    <w:rsid w:val="57B83706"/>
    <w:rsid w:val="580531F2"/>
    <w:rsid w:val="584D3E3E"/>
    <w:rsid w:val="58CB44FD"/>
    <w:rsid w:val="59060509"/>
    <w:rsid w:val="59092CF6"/>
    <w:rsid w:val="5911563C"/>
    <w:rsid w:val="597D3A4F"/>
    <w:rsid w:val="59837DAB"/>
    <w:rsid w:val="59A23C51"/>
    <w:rsid w:val="59A57D21"/>
    <w:rsid w:val="59AE4278"/>
    <w:rsid w:val="59E00D5A"/>
    <w:rsid w:val="5A0667C2"/>
    <w:rsid w:val="5A081F96"/>
    <w:rsid w:val="5A1A070F"/>
    <w:rsid w:val="5A6574B1"/>
    <w:rsid w:val="5A7A12B0"/>
    <w:rsid w:val="5A971D60"/>
    <w:rsid w:val="5B4E6197"/>
    <w:rsid w:val="5B527A35"/>
    <w:rsid w:val="5BA3470D"/>
    <w:rsid w:val="5BA4374C"/>
    <w:rsid w:val="5C3942F1"/>
    <w:rsid w:val="5C81334F"/>
    <w:rsid w:val="5C826E66"/>
    <w:rsid w:val="5C8A31FF"/>
    <w:rsid w:val="5C8C51C9"/>
    <w:rsid w:val="5D0905C7"/>
    <w:rsid w:val="5D5932D1"/>
    <w:rsid w:val="5D845EA0"/>
    <w:rsid w:val="5DA07D5A"/>
    <w:rsid w:val="5DB1394D"/>
    <w:rsid w:val="5E826883"/>
    <w:rsid w:val="5EAF73F9"/>
    <w:rsid w:val="5EB809CA"/>
    <w:rsid w:val="5EC450EE"/>
    <w:rsid w:val="5EEE74C7"/>
    <w:rsid w:val="5F0D31FB"/>
    <w:rsid w:val="5F9C1BC7"/>
    <w:rsid w:val="603911C4"/>
    <w:rsid w:val="6040464A"/>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6173356"/>
    <w:rsid w:val="662D40FC"/>
    <w:rsid w:val="6673430D"/>
    <w:rsid w:val="667A5E00"/>
    <w:rsid w:val="66AA700F"/>
    <w:rsid w:val="673873EB"/>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1854C0"/>
    <w:rsid w:val="6BB12E01"/>
    <w:rsid w:val="6BD34BC2"/>
    <w:rsid w:val="6CAE2F39"/>
    <w:rsid w:val="6CBC4563"/>
    <w:rsid w:val="6CDF3F86"/>
    <w:rsid w:val="6CF8654C"/>
    <w:rsid w:val="6D351F98"/>
    <w:rsid w:val="6D9E3567"/>
    <w:rsid w:val="6DFD7C82"/>
    <w:rsid w:val="6E0D5CD2"/>
    <w:rsid w:val="6E26547D"/>
    <w:rsid w:val="6EAA25F1"/>
    <w:rsid w:val="6EAC5256"/>
    <w:rsid w:val="6EE83DD3"/>
    <w:rsid w:val="6EF908E0"/>
    <w:rsid w:val="6F1B2E85"/>
    <w:rsid w:val="6F2F600D"/>
    <w:rsid w:val="6F360CBA"/>
    <w:rsid w:val="6F59081C"/>
    <w:rsid w:val="6FB35F6F"/>
    <w:rsid w:val="6FC35E69"/>
    <w:rsid w:val="6FCC03A0"/>
    <w:rsid w:val="6FD827A7"/>
    <w:rsid w:val="6FDC1B6B"/>
    <w:rsid w:val="6FEE4ABE"/>
    <w:rsid w:val="703D45C4"/>
    <w:rsid w:val="707A3A78"/>
    <w:rsid w:val="70A97AE6"/>
    <w:rsid w:val="70CF08F5"/>
    <w:rsid w:val="713F6856"/>
    <w:rsid w:val="71476A4D"/>
    <w:rsid w:val="71C2165B"/>
    <w:rsid w:val="71EB0B34"/>
    <w:rsid w:val="724C37F3"/>
    <w:rsid w:val="726C626F"/>
    <w:rsid w:val="72882FCA"/>
    <w:rsid w:val="73036137"/>
    <w:rsid w:val="73623B25"/>
    <w:rsid w:val="736519BD"/>
    <w:rsid w:val="736D1458"/>
    <w:rsid w:val="73905147"/>
    <w:rsid w:val="73A45BAA"/>
    <w:rsid w:val="73CB49E0"/>
    <w:rsid w:val="73CF5B6F"/>
    <w:rsid w:val="743D52CE"/>
    <w:rsid w:val="745035B4"/>
    <w:rsid w:val="746745E8"/>
    <w:rsid w:val="74822CE1"/>
    <w:rsid w:val="74AE7F7A"/>
    <w:rsid w:val="74BD640F"/>
    <w:rsid w:val="74FF4332"/>
    <w:rsid w:val="757108D4"/>
    <w:rsid w:val="75816130"/>
    <w:rsid w:val="75F60207"/>
    <w:rsid w:val="76111057"/>
    <w:rsid w:val="76AD7DBE"/>
    <w:rsid w:val="76EC2FDC"/>
    <w:rsid w:val="770420D4"/>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677839"/>
    <w:rsid w:val="7B9D2AF7"/>
    <w:rsid w:val="7BE91898"/>
    <w:rsid w:val="7C1868E6"/>
    <w:rsid w:val="7CB50EE6"/>
    <w:rsid w:val="7CFC55FB"/>
    <w:rsid w:val="7D0970B0"/>
    <w:rsid w:val="7D2B1642"/>
    <w:rsid w:val="7DB84B82"/>
    <w:rsid w:val="7E9B797F"/>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7927</Words>
  <Characters>8226</Characters>
  <Lines>0</Lines>
  <Paragraphs>0</Paragraphs>
  <TotalTime>63</TotalTime>
  <ScaleCrop>false</ScaleCrop>
  <LinksUpToDate>false</LinksUpToDate>
  <CharactersWithSpaces>8874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BF0E351406917633E055000000000001</cp:lastModifiedBy>
  <dcterms:modified xsi:type="dcterms:W3CDTF">2026-05-20T10:03:40Z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20B1610164844D18B471948F5675349D</vt:lpwstr>
  </property>
  <property fmtid="{D5CDD505-2E9C-101B-9397-08002B2CF9AE}" pid="4" name="KSOTemplateDocerSaveRecord">
    <vt:lpwstr>eyJoZGlkIjoiZjFmZWIzNDg2MmIzZjExOTIzMmViNTBmYTMwYTk0ZWYiLCJ1c2VySWQiOiI2NDM4MTIxNzkifQ==</vt:lpwstr>
  </property>
</Properties>
</file>