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widowControl/>
        <w:jc w:val="center"/>
        <w:rPr>
          <w:rFonts w:hint="eastAsia" w:ascii="宋体" w:hAnsi="宋体" w:eastAsia="宋体" w:cs="宋体"/>
          <w:color w:val="000000"/>
          <w:sz w:val="40"/>
          <w:szCs w:val="40"/>
        </w:rPr>
      </w:pPr>
      <w:r>
        <w:rPr>
          <w:rFonts w:hint="eastAsia" w:ascii="宋体" w:hAnsi="宋体" w:eastAsia="宋体" w:cs="宋体"/>
          <w:color w:val="000000"/>
          <w:sz w:val="40"/>
          <w:szCs w:val="40"/>
        </w:rPr>
        <w:t>报价表</w:t>
      </w:r>
    </w:p>
    <w:p>
      <w:pPr>
        <w:pStyle w:val="7"/>
        <w:widowControl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供应商需在报价文件中承诺：</w:t>
      </w:r>
    </w:p>
    <w:p>
      <w:pPr>
        <w:pStyle w:val="7"/>
        <w:widowControl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项目报价有效期为提交报价之日起</w:t>
      </w:r>
      <w:r>
        <w:rPr>
          <w:rFonts w:hint="eastAsia" w:ascii="宋体" w:hAnsi="宋体" w:cs="宋体"/>
          <w:color w:val="000000"/>
          <w:sz w:val="28"/>
          <w:szCs w:val="28"/>
          <w:u w:val="single"/>
        </w:rPr>
        <w:t>120</w:t>
      </w:r>
      <w:r>
        <w:rPr>
          <w:rFonts w:hint="eastAsia" w:ascii="宋体" w:hAnsi="宋体" w:cs="宋体"/>
          <w:color w:val="000000"/>
          <w:sz w:val="28"/>
          <w:szCs w:val="28"/>
        </w:rPr>
        <w:t>个日历天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（报价文件有效期请结合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文件有效期考虑，总时间需要覆盖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文件有效期）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tbl>
      <w:tblPr>
        <w:tblStyle w:val="8"/>
        <w:tblW w:w="1014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180"/>
        <w:gridCol w:w="1581"/>
        <w:gridCol w:w="945"/>
        <w:gridCol w:w="1020"/>
        <w:gridCol w:w="1174"/>
        <w:gridCol w:w="960"/>
        <w:gridCol w:w="960"/>
        <w:gridCol w:w="13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9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1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类别</w:t>
            </w:r>
          </w:p>
        </w:tc>
        <w:tc>
          <w:tcPr>
            <w:tcW w:w="158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工作内容</w:t>
            </w:r>
          </w:p>
        </w:tc>
        <w:tc>
          <w:tcPr>
            <w:tcW w:w="9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数量（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）</w:t>
            </w:r>
          </w:p>
        </w:tc>
        <w:tc>
          <w:tcPr>
            <w:tcW w:w="10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最高限价（万元）</w:t>
            </w:r>
          </w:p>
        </w:tc>
        <w:tc>
          <w:tcPr>
            <w:tcW w:w="1174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品牌、型号、规格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报价单价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报价小计</w:t>
            </w:r>
          </w:p>
        </w:tc>
        <w:tc>
          <w:tcPr>
            <w:tcW w:w="13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9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74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13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安全设备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品类</w:t>
            </w:r>
          </w:p>
        </w:tc>
        <w:tc>
          <w:tcPr>
            <w:tcW w:w="1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标的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；HTTPS加密流量检测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eastAsia="宋体" w:cs="Calibri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cs="Calibri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103.95</w:t>
            </w:r>
          </w:p>
        </w:tc>
        <w:tc>
          <w:tcPr>
            <w:tcW w:w="11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  <w:r>
              <w:rPr>
                <w:rFonts w:eastAsia="宋体" w:cs="Calibri"/>
                <w:color w:val="000000"/>
                <w:kern w:val="0"/>
                <w:sz w:val="21"/>
                <w:szCs w:val="21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  <w:r>
              <w:rPr>
                <w:rFonts w:eastAsia="宋体" w:cs="Calibri"/>
                <w:color w:val="000000"/>
                <w:kern w:val="0"/>
                <w:sz w:val="21"/>
                <w:szCs w:val="21"/>
              </w:rPr>
              <w:t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  <w:t>包含售后配套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68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/>
    <w:p>
      <w:pPr>
        <w:pStyle w:val="4"/>
      </w:pPr>
    </w:p>
    <w:p>
      <w:pPr>
        <w:pStyle w:val="4"/>
      </w:pPr>
    </w:p>
    <w:p>
      <w:pPr>
        <w:rPr>
          <w:rFonts w:hint="eastAsia"/>
        </w:rPr>
      </w:pPr>
      <w:r>
        <w:rPr>
          <w:rFonts w:hint="eastAsia"/>
        </w:rPr>
        <w:t>备注：</w:t>
      </w:r>
    </w:p>
    <w:p>
      <w:pPr>
        <w:rPr>
          <w:rFonts w:hint="eastAsia"/>
        </w:rPr>
      </w:pPr>
      <w:r>
        <w:rPr>
          <w:rFonts w:hint="eastAsia"/>
        </w:rPr>
        <w:t>1、本报价有效期为提交报价之日起120个日历天。</w:t>
      </w:r>
    </w:p>
    <w:p>
      <w:pPr>
        <w:rPr>
          <w:b/>
          <w:bCs/>
        </w:rPr>
      </w:pPr>
      <w:r>
        <w:rPr>
          <w:rFonts w:hint="eastAsia"/>
        </w:rPr>
        <w:t>2、按照总价全包进行报价，应包括货到工地指定地点的一切税费（提供专用增值税发票）、设备包装、运输（包含二次运输）、卸货、保险、仓储、售后服务等所需费用</w:t>
      </w:r>
      <w:r>
        <w:rPr>
          <w:rFonts w:hint="eastAsia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decimal"/>
      <w:lvlText w:val="%1.%2."/>
      <w:lvlJc w:val="left"/>
      <w:pPr>
        <w:tabs>
          <w:tab w:val="left" w:pos="1080"/>
        </w:tabs>
        <w:ind w:left="720" w:hanging="360"/>
      </w:pPr>
    </w:lvl>
    <w:lvl w:ilvl="2" w:tentative="0">
      <w:start w:val="1"/>
      <w:numFmt w:val="decimal"/>
      <w:lvlText w:val="%1.%2.%3."/>
      <w:lvlJc w:val="left"/>
      <w:pPr>
        <w:tabs>
          <w:tab w:val="left" w:pos="1440"/>
        </w:tabs>
        <w:ind w:left="1080" w:hanging="360"/>
      </w:pPr>
    </w:lvl>
    <w:lvl w:ilvl="3" w:tentative="0">
      <w:start w:val="1"/>
      <w:numFmt w:val="decimal"/>
      <w:pStyle w:val="3"/>
      <w:lvlText w:val="%1.%2.%3.%4."/>
      <w:lvlJc w:val="left"/>
      <w:pPr>
        <w:tabs>
          <w:tab w:val="left" w:pos="216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">
    <w:nsid w:val="3115872F"/>
    <w:multiLevelType w:val="multilevel"/>
    <w:tmpl w:val="3115872F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2MWU5MGRlZjA2ODY3MzVhOWI4YTk0N2ZmMjgyZjkifQ=="/>
  </w:docVars>
  <w:rsids>
    <w:rsidRoot w:val="70655124"/>
    <w:rsid w:val="001A14B6"/>
    <w:rsid w:val="001B4426"/>
    <w:rsid w:val="0029796B"/>
    <w:rsid w:val="0048560D"/>
    <w:rsid w:val="004E7A57"/>
    <w:rsid w:val="0058620E"/>
    <w:rsid w:val="006C51DD"/>
    <w:rsid w:val="008B44FB"/>
    <w:rsid w:val="00A50C06"/>
    <w:rsid w:val="00CA4E51"/>
    <w:rsid w:val="00D02285"/>
    <w:rsid w:val="00DA1BE3"/>
    <w:rsid w:val="00E93CB2"/>
    <w:rsid w:val="00EE03F8"/>
    <w:rsid w:val="03912D7A"/>
    <w:rsid w:val="12705445"/>
    <w:rsid w:val="1DA15F0A"/>
    <w:rsid w:val="47B531C4"/>
    <w:rsid w:val="54B13735"/>
    <w:rsid w:val="5558685E"/>
    <w:rsid w:val="5A7B534E"/>
    <w:rsid w:val="5AFFE278"/>
    <w:rsid w:val="5FBFC888"/>
    <w:rsid w:val="61024EDE"/>
    <w:rsid w:val="68CA4CE6"/>
    <w:rsid w:val="69F14725"/>
    <w:rsid w:val="6C016E16"/>
    <w:rsid w:val="6C2F6C47"/>
    <w:rsid w:val="6DD90070"/>
    <w:rsid w:val="6EEFE59E"/>
    <w:rsid w:val="6EFDCA96"/>
    <w:rsid w:val="6FD67539"/>
    <w:rsid w:val="70655124"/>
    <w:rsid w:val="73BC2E4C"/>
    <w:rsid w:val="77D65C7E"/>
    <w:rsid w:val="7DD1A39E"/>
    <w:rsid w:val="DCD36ED2"/>
    <w:rsid w:val="F65937F9"/>
    <w:rsid w:val="FB8B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tabs>
        <w:tab w:val="left" w:pos="425"/>
      </w:tabs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numPr>
        <w:ilvl w:val="3"/>
        <w:numId w:val="2"/>
      </w:numPr>
      <w:tabs>
        <w:tab w:val="left" w:pos="360"/>
        <w:tab w:val="clear" w:pos="2160"/>
      </w:tabs>
      <w:spacing w:after="120"/>
      <w:ind w:left="0" w:firstLine="0"/>
    </w:pPr>
    <w:rPr>
      <w:sz w:val="21"/>
    </w:rPr>
  </w:style>
  <w:style w:type="paragraph" w:styleId="4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10">
    <w:name w:val="page number"/>
    <w:qFormat/>
    <w:uiPriority w:val="0"/>
    <w:rPr>
      <w:rFonts w:ascii="Times New Roman" w:hAnsi="Times New Roman" w:eastAsia="宋体"/>
      <w:sz w:val="18"/>
    </w:rPr>
  </w:style>
  <w:style w:type="character" w:customStyle="1" w:styleId="11">
    <w:name w:val="页眉 字符"/>
    <w:basedOn w:val="9"/>
    <w:link w:val="6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3143</Words>
  <Characters>3365</Characters>
  <Lines>177</Lines>
  <Paragraphs>180</Paragraphs>
  <TotalTime>0</TotalTime>
  <ScaleCrop>false</ScaleCrop>
  <LinksUpToDate>false</LinksUpToDate>
  <CharactersWithSpaces>6328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2025-07-31T15:56:00Z</dcterms:created>
  <dc:creator>吴勇</dc:creator>
  <cp:lastModifiedBy>B2712895724C4B0FA8C3D4996850ABC6</cp:lastModifiedBy>
  <dcterms:modified xsi:type="dcterms:W3CDTF">2026-05-25T09:30:19Z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335DFEFDCF694A1F8827D43E0B918C05</vt:lpwstr>
  </property>
  <property fmtid="{D5CDD505-2E9C-101B-9397-08002B2CF9AE}" pid="4" name="KSOTemplateDocerSaveRecord">
    <vt:lpwstr>eyJoZGlkIjoiMThiZjU3YzMwMDNkYzE3NjI3OGMzNThmMjc1NjRlNDAiLCJ1c2VySWQiOiI0NjIwNjM2MjkifQ==</vt:lpwstr>
  </property>
</Properties>
</file>