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附件2《维护服务项目收费标准》</w:t>
      </w:r>
    </w:p>
    <w:tbl>
      <w:tblPr>
        <w:tblStyle w:val="4"/>
        <w:tblW w:w="907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"/>
        <w:gridCol w:w="2467"/>
        <w:gridCol w:w="1701"/>
        <w:gridCol w:w="3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90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项目名称：增城试验基地双创楼配电房专项运维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2026-2027）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序号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费用项目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金额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（元）</w:t>
            </w: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费用计算依据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 xml:space="preserve">配电变压器2500kVA 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2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配电变压器1600kVA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3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10kV高压开关柜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4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继电保护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5</w:t>
            </w:r>
          </w:p>
        </w:tc>
        <w:tc>
          <w:tcPr>
            <w:tcW w:w="2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低压柜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38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907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 合计：小写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 xml:space="preserve"> 元       大写：</w:t>
            </w:r>
          </w:p>
        </w:tc>
      </w:tr>
    </w:tbl>
    <w:p>
      <w:pPr>
        <w:spacing w:line="360" w:lineRule="auto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sz w:val="28"/>
          <w:szCs w:val="28"/>
        </w:rPr>
      </w:pPr>
    </w:p>
    <w:p>
      <w:pPr>
        <w:spacing w:line="360" w:lineRule="auto"/>
        <w:rPr>
          <w:rFonts w:hint="eastAsia" w:ascii="宋体" w:hAnsi="宋体"/>
          <w:sz w:val="28"/>
          <w:szCs w:val="28"/>
        </w:rPr>
      </w:pPr>
    </w:p>
    <w:sectPr>
      <w:headerReference r:id="rId5" w:type="default"/>
      <w:footerReference r:id="rId6" w:type="default"/>
      <w:pgSz w:w="11907" w:h="16840"/>
      <w:pgMar w:top="1985" w:right="1418" w:bottom="1985" w:left="1418" w:header="851" w:footer="992" w:gutter="0"/>
      <w:cols w:space="720" w:num="1"/>
      <w:docGrid w:type="linesAndChars" w:linePitch="435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7999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jc w:val="center"/>
                          </w:pPr>
                          <w:r>
                            <w:rPr>
                              <w:rFonts w:hint="eastAsia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szCs w:val="21"/>
                            </w:rPr>
                            <w:t>12</w:t>
                          </w:r>
                          <w:r>
                            <w:rPr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Cs w:val="21"/>
                            </w:rPr>
                            <w:t xml:space="preserve"> 页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5dblS0AAAAAUBAAAPAAAAAAAAAAEAIAAAACIAAABkcnMvZG93bnJldi54&#10;bWxQSwECFAAUAAAACACHTuJAtHG2OQICAAADBAAADgAAAAAAAAABACAAAAAfAQAAZHJzL2Uyb0Rv&#10;Yy54bWxQSwUGAAAAAAYABgBZAQAAk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jc w:val="center"/>
                    </w:pPr>
                    <w:r>
                      <w:rPr>
                        <w:rFonts w:hint="eastAsia"/>
                        <w:szCs w:val="21"/>
                      </w:rPr>
                      <w:t xml:space="preserve">第 </w:t>
                    </w:r>
                    <w:r>
                      <w:rPr>
                        <w:szCs w:val="21"/>
                      </w:rPr>
                      <w:fldChar w:fldCharType="begin"/>
                    </w:r>
                    <w:r>
                      <w:rPr>
                        <w:szCs w:val="21"/>
                      </w:rPr>
                      <w:instrText xml:space="preserve"> PAGE </w:instrText>
                    </w:r>
                    <w:r>
                      <w:rPr>
                        <w:szCs w:val="21"/>
                      </w:rPr>
                      <w:fldChar w:fldCharType="separate"/>
                    </w:r>
                    <w:r>
                      <w:rPr>
                        <w:szCs w:val="21"/>
                      </w:rPr>
                      <w:t>12</w:t>
                    </w:r>
                    <w:r>
                      <w:rPr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szCs w:val="21"/>
                      </w:rPr>
                      <w:t xml:space="preserve"> 页 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  <w:r>
      <w:pict>
        <v:shape id="_x0000_s4097" o:spid="_x0000_s4097" o:spt="75" type="#_x0000_t75" style="position:absolute;left:0pt;margin-left:-5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8" o:spid="_x0000_s4098" o:spt="75" type="#_x0000_t75" style="position:absolute;left:0pt;margin-left:16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099" o:spid="_x0000_s4099" o:spt="75" type="#_x0000_t75" style="position:absolute;left:0pt;margin-left:370pt;margin-top:2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0" o:spid="_x0000_s4100" o:spt="75" type="#_x0000_t75" style="position:absolute;left:0pt;margin-left:-5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1" o:spid="_x0000_s4101" o:spt="75" type="#_x0000_t75" style="position:absolute;left:0pt;margin-left:16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2" o:spid="_x0000_s4102" o:spt="75" type="#_x0000_t75" style="position:absolute;left:0pt;margin-left:370pt;margin-top:340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3" o:spid="_x0000_s4103" o:spt="75" type="#_x0000_t75" style="position:absolute;left:0pt;margin-left:-5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4" o:spid="_x0000_s4104" o:spt="75" type="#_x0000_t75" style="position:absolute;left:0pt;margin-left:16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  <w:r>
      <w:pict>
        <v:shape id="_x0000_s4105" o:spid="_x0000_s4105" o:spt="75" type="#_x0000_t75" style="position:absolute;left:0pt;margin-left:370pt;margin-top:655pt;height:76pt;width:100pt;z-index:-251656192;mso-width-relative:page;mso-height-relative:page;" filled="f" coordsize="21600,21600">
          <v:path/>
          <v:fill on="f" focussize="0,0"/>
          <v:stroke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CB32E4"/>
    <w:rsid w:val="21E1249C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Calibri" w:hAnsi="Calibri" w:eastAsia="仿宋_GB2312" w:cs="Times New Roman"/>
      <w:sz w:val="30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pacing w:line="240" w:lineRule="atLeast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pacing w:line="240" w:lineRule="atLeast"/>
    </w:pPr>
    <w:rPr>
      <w:sz w:val="18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">
    <w:name w:val="No Spacing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4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/>
    <customShpInfo spid="_x0000_s4098"/>
    <customShpInfo spid="_x0000_s4099"/>
    <customShpInfo spid="_x0000_s4100"/>
    <customShpInfo spid="_x0000_s4101"/>
    <customShpInfo spid="_x0000_s4102"/>
    <customShpInfo spid="_x0000_s4103"/>
    <customShpInfo spid="_x0000_s4104"/>
    <customShpInfo spid="_x0000_s4105"/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3A6AE3820411470BB792DE8D7EDA92C1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zhangli</dc:creator>
  <cp:lastModifiedBy>wangzl</cp:lastModifiedBy>
  <dcterms:modified xsi:type="dcterms:W3CDTF">2024-10-12T07:16:34Z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b06bc9-a0fd-487b-828c-162316c075d0}">
  <ds:schemaRefs/>
</ds:datastoreItem>
</file>

<file path=customXml/itemProps3.xml><?xml version="1.0" encoding="utf-8"?>
<ds:datastoreItem xmlns:ds="http://schemas.openxmlformats.org/officeDocument/2006/customXml" ds:itemID="{d0ae1f36-c48a-4910-a7c4-18e257291ed2}">
  <ds:schemaRefs/>
</ds:datastoreItem>
</file>

<file path=customXml/itemProps4.xml><?xml version="1.0" encoding="utf-8"?>
<ds:datastoreItem xmlns:ds="http://schemas.openxmlformats.org/officeDocument/2006/customXml" ds:itemID="{64f3c23c-1b7f-47ae-ba06-955fb8fea8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zhangli</dc:creator>
  <cp:lastModifiedBy>汪芝岚</cp:lastModifiedBy>
  <dcterms:modified xsi:type="dcterms:W3CDTF">2026-06-01T08:20:53Z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057006DEB65F4D8F8C46B9BFA5F715F9</vt:lpwstr>
  </property>
</Properties>
</file>