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b w:val="0"/>
          <w:bCs w:val="0"/>
          <w:sz w:val="32"/>
          <w:szCs w:val="32"/>
          <w:lang w:val="en-US" w:eastAsia="zh-CN"/>
        </w:rPr>
      </w:pP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2026年云南十里阳光发展有限公司运作部更衣室客用物品采购项目技术文件</w:t>
      </w:r>
    </w:p>
    <w:p>
      <w:pPr>
        <w:rPr>
          <w:rFonts w:hint="eastAsia" w:ascii="宋体" w:hAnsi="宋体" w:eastAsia="宋体" w:cs="宋体"/>
          <w:b/>
          <w:bCs/>
          <w:sz w:val="44"/>
          <w:szCs w:val="44"/>
          <w:lang w:val="en-US" w:eastAsia="zh-CN"/>
        </w:rPr>
      </w:pPr>
    </w:p>
    <w:p>
      <w:pPr>
        <w:rPr>
          <w:rFonts w:hint="eastAsia" w:ascii="仿宋" w:hAnsi="仿宋" w:eastAsia="仿宋" w:cs="仿宋"/>
          <w:b/>
          <w:bCs/>
          <w:sz w:val="32"/>
          <w:szCs w:val="32"/>
          <w:lang w:val="en-US" w:eastAsia="zh-CN"/>
        </w:rPr>
      </w:pPr>
      <w:r>
        <w:rPr>
          <w:rFonts w:hint="eastAsia" w:ascii="仿宋" w:hAnsi="仿宋" w:eastAsia="仿宋" w:cs="仿宋"/>
          <w:b w:val="0"/>
          <w:bCs w:val="0"/>
          <w:sz w:val="32"/>
          <w:szCs w:val="32"/>
          <w:lang w:val="en-US" w:eastAsia="zh-CN"/>
        </w:rPr>
        <w:t>技术要求：</w:t>
      </w:r>
    </w:p>
    <w:p>
      <w:pPr>
        <w:ind w:firstLine="640" w:firstLineChars="200"/>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供货方需提前提供样品供采购方确认无误后方可供货，</w:t>
      </w:r>
      <w:r>
        <w:rPr>
          <w:rFonts w:hint="eastAsia" w:ascii="仿宋" w:hAnsi="仿宋" w:eastAsia="仿宋" w:cs="仿宋"/>
          <w:b w:val="0"/>
          <w:bCs w:val="0"/>
          <w:sz w:val="32"/>
          <w:szCs w:val="32"/>
          <w:lang w:val="en-US" w:eastAsia="zh-CN"/>
        </w:rPr>
        <w:t>如货品需发物流请发顺丰。</w:t>
      </w:r>
    </w:p>
    <w:p>
      <w:pPr>
        <w:numPr>
          <w:ilvl w:val="0"/>
          <w:numId w:val="0"/>
        </w:numPr>
        <w:rPr>
          <w:rFonts w:hint="default" w:ascii="仿宋" w:hAnsi="仿宋" w:eastAsia="仿宋" w:cs="仿宋"/>
          <w:sz w:val="32"/>
          <w:szCs w:val="32"/>
          <w:lang w:val="en-US" w:eastAsia="zh-CN"/>
        </w:rPr>
      </w:pPr>
    </w:p>
    <w:p>
      <w:pPr>
        <w:numPr>
          <w:ilvl w:val="0"/>
          <w:numId w:val="0"/>
        </w:num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一、大宝SOD蜜</w:t>
      </w:r>
    </w:p>
    <w:p>
      <w:pPr>
        <w:numPr>
          <w:ilvl w:val="0"/>
          <w:numId w:val="0"/>
        </w:num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规格：200ml/瓶；</w:t>
      </w:r>
    </w:p>
    <w:p>
      <w:pPr>
        <w:numPr>
          <w:ilvl w:val="0"/>
          <w:numId w:val="0"/>
        </w:num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数量：80瓶；</w:t>
      </w:r>
    </w:p>
    <w:p>
      <w:pPr>
        <w:numPr>
          <w:ilvl w:val="0"/>
          <w:numId w:val="0"/>
        </w:num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样品图片：</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114300" distR="114300">
            <wp:extent cx="4785360" cy="4330065"/>
            <wp:effectExtent l="0" t="0" r="15240" b="13335"/>
            <wp:docPr id="1" name="图片 1" descr="大宝SOD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大宝SOD蜜"/>
                    <pic:cNvPicPr>
                      <a:picLocks noChangeAspect="1"/>
                    </pic:cNvPicPr>
                  </pic:nvPicPr>
                  <pic:blipFill>
                    <a:blip r:embed="rId4"/>
                    <a:stretch>
                      <a:fillRect/>
                    </a:stretch>
                  </pic:blipFill>
                  <pic:spPr>
                    <a:xfrm>
                      <a:off x="0" y="0"/>
                      <a:ext cx="4785360" cy="4330065"/>
                    </a:xfrm>
                    <a:prstGeom prst="rect">
                      <a:avLst/>
                    </a:prstGeom>
                  </pic:spPr>
                </pic:pic>
              </a:graphicData>
            </a:graphic>
          </wp:inline>
        </w:drawing>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二、艾维诺润体乳</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规格：354ml/瓶；</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数量：60瓶；</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样品图片：</w:t>
      </w:r>
    </w:p>
    <w:p>
      <w:pPr>
        <w:numPr>
          <w:ilvl w:val="0"/>
          <w:numId w:val="0"/>
        </w:numPr>
        <w:ind w:leftChars="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drawing>
          <wp:inline distT="0" distB="0" distL="114300" distR="114300">
            <wp:extent cx="5268595" cy="6146800"/>
            <wp:effectExtent l="0" t="0" r="8255" b="6350"/>
            <wp:docPr id="2" name="图片 2" descr="艾维诺润体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艾维诺润体乳"/>
                    <pic:cNvPicPr>
                      <a:picLocks noChangeAspect="1"/>
                    </pic:cNvPicPr>
                  </pic:nvPicPr>
                  <pic:blipFill>
                    <a:blip r:embed="rId5"/>
                    <a:stretch>
                      <a:fillRect/>
                    </a:stretch>
                  </pic:blipFill>
                  <pic:spPr>
                    <a:xfrm>
                      <a:off x="0" y="0"/>
                      <a:ext cx="5268595" cy="6146800"/>
                    </a:xfrm>
                    <a:prstGeom prst="rect">
                      <a:avLst/>
                    </a:prstGeom>
                  </pic:spPr>
                </pic:pic>
              </a:graphicData>
            </a:graphic>
          </wp:inline>
        </w:drawing>
      </w: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default" w:ascii="仿宋" w:hAnsi="仿宋" w:eastAsia="仿宋" w:cs="仿宋"/>
          <w:sz w:val="32"/>
          <w:szCs w:val="32"/>
          <w:lang w:val="en-US" w:eastAsia="zh-CN"/>
        </w:rPr>
      </w:pPr>
      <w:bookmarkStart w:id="0" w:name="_GoBack"/>
      <w:bookmarkEnd w:id="0"/>
      <w:r>
        <w:rPr>
          <w:rFonts w:hint="eastAsia" w:ascii="仿宋" w:hAnsi="仿宋" w:eastAsia="仿宋" w:cs="仿宋"/>
          <w:sz w:val="32"/>
          <w:szCs w:val="32"/>
          <w:lang w:val="en-US" w:eastAsia="zh-CN"/>
        </w:rPr>
        <w:t>三、黑色橡皮筋</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规格：450根/盒；</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数量：10盒；</w:t>
      </w:r>
    </w:p>
    <w:p>
      <w:pPr>
        <w:numPr>
          <w:ilvl w:val="0"/>
          <w:numId w:val="0"/>
        </w:numPr>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样品图片：</w:t>
      </w:r>
    </w:p>
    <w:p>
      <w:pPr>
        <w:numPr>
          <w:ilvl w:val="0"/>
          <w:numId w:val="0"/>
        </w:numPr>
        <w:ind w:leftChars="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drawing>
          <wp:inline distT="0" distB="0" distL="114300" distR="114300">
            <wp:extent cx="5273040" cy="5273040"/>
            <wp:effectExtent l="0" t="0" r="3810" b="3810"/>
            <wp:docPr id="3" name="图片 3" descr="黑色橡皮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黑色橡皮筋"/>
                    <pic:cNvPicPr>
                      <a:picLocks noChangeAspect="1"/>
                    </pic:cNvPicPr>
                  </pic:nvPicPr>
                  <pic:blipFill>
                    <a:blip r:embed="rId6"/>
                    <a:stretch>
                      <a:fillRect/>
                    </a:stretch>
                  </pic:blipFill>
                  <pic:spPr>
                    <a:xfrm>
                      <a:off x="0" y="0"/>
                      <a:ext cx="5273040" cy="5273040"/>
                    </a:xfrm>
                    <a:prstGeom prst="rect">
                      <a:avLst/>
                    </a:prstGeom>
                  </pic:spPr>
                </pic:pic>
              </a:graphicData>
            </a:graphic>
          </wp:inline>
        </w:drawing>
      </w: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四、妮维雅洗面奶</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规格：150g/瓶；</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数量：160瓶；</w:t>
      </w:r>
    </w:p>
    <w:p>
      <w:pPr>
        <w:numPr>
          <w:ilvl w:val="0"/>
          <w:numId w:val="0"/>
        </w:numPr>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样品图片：</w:t>
      </w:r>
    </w:p>
    <w:p>
      <w:pPr>
        <w:numPr>
          <w:ilvl w:val="0"/>
          <w:numId w:val="0"/>
        </w:numPr>
        <w:ind w:leftChars="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drawing>
          <wp:inline distT="0" distB="0" distL="114300" distR="114300">
            <wp:extent cx="5270500" cy="5445125"/>
            <wp:effectExtent l="0" t="0" r="6350" b="3175"/>
            <wp:docPr id="4" name="图片 4" descr="妮维雅洗面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妮维雅洗面奶"/>
                    <pic:cNvPicPr>
                      <a:picLocks noChangeAspect="1"/>
                    </pic:cNvPicPr>
                  </pic:nvPicPr>
                  <pic:blipFill>
                    <a:blip r:embed="rId7"/>
                    <a:stretch>
                      <a:fillRect/>
                    </a:stretch>
                  </pic:blipFill>
                  <pic:spPr>
                    <a:xfrm>
                      <a:off x="0" y="0"/>
                      <a:ext cx="5270500" cy="5445125"/>
                    </a:xfrm>
                    <a:prstGeom prst="rect">
                      <a:avLst/>
                    </a:prstGeom>
                  </pic:spPr>
                </pic:pic>
              </a:graphicData>
            </a:graphic>
          </wp:inline>
        </w:drawing>
      </w:r>
    </w:p>
    <w:p>
      <w:pPr>
        <w:numPr>
          <w:ilvl w:val="0"/>
          <w:numId w:val="0"/>
        </w:numPr>
        <w:ind w:leftChars="0"/>
        <w:rPr>
          <w:rFonts w:hint="default" w:ascii="仿宋" w:hAnsi="仿宋" w:eastAsia="仿宋" w:cs="仿宋"/>
          <w:sz w:val="32"/>
          <w:szCs w:val="32"/>
          <w:lang w:val="en-US" w:eastAsia="zh-CN"/>
        </w:rPr>
      </w:pPr>
    </w:p>
    <w:p>
      <w:pPr>
        <w:numPr>
          <w:ilvl w:val="0"/>
          <w:numId w:val="0"/>
        </w:numPr>
        <w:ind w:leftChars="0"/>
        <w:rPr>
          <w:rFonts w:hint="default" w:ascii="仿宋" w:hAnsi="仿宋" w:eastAsia="仿宋" w:cs="仿宋"/>
          <w:sz w:val="32"/>
          <w:szCs w:val="32"/>
          <w:lang w:val="en-US" w:eastAsia="zh-CN"/>
        </w:rPr>
      </w:pPr>
    </w:p>
    <w:p>
      <w:pPr>
        <w:numPr>
          <w:ilvl w:val="0"/>
          <w:numId w:val="0"/>
        </w:numPr>
        <w:ind w:leftChars="0"/>
        <w:rPr>
          <w:rFonts w:hint="default" w:ascii="仿宋" w:hAnsi="仿宋" w:eastAsia="仿宋" w:cs="仿宋"/>
          <w:sz w:val="32"/>
          <w:szCs w:val="32"/>
          <w:lang w:val="en-US" w:eastAsia="zh-CN"/>
        </w:rPr>
      </w:pPr>
    </w:p>
    <w:p>
      <w:pPr>
        <w:numPr>
          <w:ilvl w:val="0"/>
          <w:numId w:val="0"/>
        </w:numPr>
        <w:ind w:leftChars="0"/>
        <w:rPr>
          <w:rFonts w:hint="default" w:ascii="仿宋" w:hAnsi="仿宋" w:eastAsia="仿宋" w:cs="仿宋"/>
          <w:sz w:val="32"/>
          <w:szCs w:val="32"/>
          <w:lang w:val="en-US" w:eastAsia="zh-CN"/>
        </w:rPr>
      </w:pPr>
    </w:p>
    <w:p>
      <w:pPr>
        <w:numPr>
          <w:ilvl w:val="0"/>
          <w:numId w:val="0"/>
        </w:numPr>
        <w:ind w:leftChars="0"/>
        <w:rPr>
          <w:rFonts w:hint="default" w:ascii="仿宋" w:hAnsi="仿宋" w:eastAsia="仿宋" w:cs="仿宋"/>
          <w:sz w:val="32"/>
          <w:szCs w:val="32"/>
          <w:lang w:val="en-US" w:eastAsia="zh-CN"/>
        </w:rPr>
      </w:pP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五、养元清洗发水</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规格：500ml/瓶；</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数量：60瓶；</w:t>
      </w:r>
    </w:p>
    <w:p>
      <w:pPr>
        <w:numPr>
          <w:ilvl w:val="0"/>
          <w:numId w:val="0"/>
        </w:numPr>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样品图片：</w:t>
      </w:r>
    </w:p>
    <w:p>
      <w:pPr>
        <w:numPr>
          <w:ilvl w:val="0"/>
          <w:numId w:val="0"/>
        </w:numPr>
        <w:ind w:leftChars="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drawing>
          <wp:inline distT="0" distB="0" distL="114300" distR="114300">
            <wp:extent cx="5270500" cy="7576185"/>
            <wp:effectExtent l="0" t="0" r="6350" b="5715"/>
            <wp:docPr id="5" name="图片 5" descr="养元清洗发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养元清洗发水"/>
                    <pic:cNvPicPr>
                      <a:picLocks noChangeAspect="1"/>
                    </pic:cNvPicPr>
                  </pic:nvPicPr>
                  <pic:blipFill>
                    <a:blip r:embed="rId8"/>
                    <a:stretch>
                      <a:fillRect/>
                    </a:stretch>
                  </pic:blipFill>
                  <pic:spPr>
                    <a:xfrm>
                      <a:off x="0" y="0"/>
                      <a:ext cx="5270500" cy="7576185"/>
                    </a:xfrm>
                    <a:prstGeom prst="rect">
                      <a:avLst/>
                    </a:prstGeom>
                  </pic:spPr>
                </pic:pic>
              </a:graphicData>
            </a:graphic>
          </wp:inline>
        </w:drawing>
      </w:r>
    </w:p>
    <w:p>
      <w:pPr>
        <w:numPr>
          <w:numId w:val="0"/>
        </w:num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六、玉兰油润肤霜</w:t>
      </w:r>
    </w:p>
    <w:p>
      <w:pPr>
        <w:numPr>
          <w:numId w:val="0"/>
        </w:num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规格：50g/瓶；</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数量：10瓶；</w:t>
      </w:r>
    </w:p>
    <w:p>
      <w:pPr>
        <w:numPr>
          <w:ilvl w:val="0"/>
          <w:numId w:val="0"/>
        </w:numPr>
        <w:ind w:leftChars="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样品图片：</w:t>
      </w:r>
    </w:p>
    <w:p>
      <w:pPr>
        <w:numPr>
          <w:ilvl w:val="0"/>
          <w:numId w:val="0"/>
        </w:numPr>
        <w:ind w:leftChars="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drawing>
          <wp:inline distT="0" distB="0" distL="114300" distR="114300">
            <wp:extent cx="5272405" cy="4958080"/>
            <wp:effectExtent l="0" t="0" r="4445" b="13970"/>
            <wp:docPr id="6" name="图片 6" descr="玉兰油滋润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玉兰油滋润霜"/>
                    <pic:cNvPicPr>
                      <a:picLocks noChangeAspect="1"/>
                    </pic:cNvPicPr>
                  </pic:nvPicPr>
                  <pic:blipFill>
                    <a:blip r:embed="rId9"/>
                    <a:stretch>
                      <a:fillRect/>
                    </a:stretch>
                  </pic:blipFill>
                  <pic:spPr>
                    <a:xfrm>
                      <a:off x="0" y="0"/>
                      <a:ext cx="5272405" cy="4958080"/>
                    </a:xfrm>
                    <a:prstGeom prst="rect">
                      <a:avLst/>
                    </a:prstGeom>
                  </pic:spPr>
                </pic:pic>
              </a:graphicData>
            </a:graphic>
          </wp:inline>
        </w:drawing>
      </w:r>
    </w:p>
    <w:sectPr>
      <w:pgSz w:w="11906" w:h="16838"/>
      <w:pgMar w:top="1100" w:right="1800" w:bottom="110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F60A0D"/>
    <w:rsid w:val="0C433515"/>
    <w:rsid w:val="20F004A9"/>
    <w:rsid w:val="247C1E87"/>
    <w:rsid w:val="332B4813"/>
    <w:rsid w:val="408D2015"/>
    <w:rsid w:val="466B6EB4"/>
    <w:rsid w:val="5F660E60"/>
    <w:rsid w:val="618C207F"/>
    <w:rsid w:val="77F444F5"/>
    <w:rsid w:val="7B6E6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2024-11-05T02:00:00Z</dcterms:created>
  <dc:creator>LX</dc:creator>
  <cp:lastModifiedBy>徐磊杰</cp:lastModifiedBy>
  <dcterms:modified xsi:type="dcterms:W3CDTF">2026-06-01T07:10:02Z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79790173904D4687B7766E70A86A742C</vt:lpwstr>
  </property>
</Properties>
</file>