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5"/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highlight w:val="none"/>
        </w:rPr>
      </w:pPr>
      <w:r>
        <w:rPr>
          <w:sz w:val="24"/>
          <w:highlight w:val="non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-1004570</wp:posOffset>
                </wp:positionH>
                <wp:positionV relativeFrom="paragraph">
                  <wp:posOffset>-1076960</wp:posOffset>
                </wp:positionV>
                <wp:extent cx="7866380" cy="2242820"/>
                <wp:effectExtent l="0" t="0" r="1270" b="5080"/>
                <wp:wrapNone/>
                <wp:docPr id="8" name="组合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66380" cy="2242820"/>
                          <a:chOff x="4987" y="288"/>
                          <a:chExt cx="12388" cy="3532"/>
                        </a:xfrm>
                      </wpg:grpSpPr>
                      <pic:pic xmlns:pic="http://schemas.openxmlformats.org/drawingml/2006/picture">
                        <pic:nvPicPr>
                          <pic:cNvPr id="6" name="图片 6" descr="变形体（蓝）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4987" y="288"/>
                            <a:ext cx="12388" cy="35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图片 7" descr="南方电网（横）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7242" y="2912"/>
                            <a:ext cx="5040" cy="8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79.1pt;margin-top:-84.8pt;height:176.6pt;width:619.4pt;z-index:251659264;mso-width-relative:page;mso-height-relative:page;" coordorigin="4987,288" coordsize="12388,3532" o:gfxdata="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">
                <o:lock v:ext="edit" aspectratio="f"/>
                <v:shape id="_x0000_s1026" o:spid="_x0000_s1026" o:spt="75" alt="变形体（蓝）" type="#_x0000_t75" style="position:absolute;left:4987;top:288;height:3532;width:12388;" filled="f" o:preferrelative="t" stroked="f" coordsize="21600,21600" o:gfxdata="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6hz668AAAA&#10;2g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1" o:title=""/>
                  <o:lock v:ext="edit" aspectratio="t"/>
                </v:shape>
                <v:shape id="_x0000_s1026" o:spid="_x0000_s1026" o:spt="75" alt="南方电网（横）" type="#_x0000_t75" style="position:absolute;left:7242;top:2912;height:893;width:5040;" filled="f" o:preferrelative="t" stroked="f" coordsize="21600,21600" o:gfxdata="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mKSE&#10;UMEAAADa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2" o:title=""/>
                  <o:lock v:ext="edit" aspectratio="t"/>
                </v:shape>
              </v:group>
            </w:pict>
          </mc:Fallback>
        </mc:AlternateConten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highlight w:val="none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highlight w:val="none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center"/>
        <w:textAlignment w:val="auto"/>
        <w:rPr>
          <w:sz w:val="32"/>
          <w:szCs w:val="32"/>
          <w:highlight w:val="none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center"/>
        <w:textAlignment w:val="auto"/>
        <w:rPr>
          <w:sz w:val="32"/>
          <w:szCs w:val="32"/>
          <w:highlight w:val="none"/>
        </w:rPr>
      </w:pPr>
    </w:p>
    <w:p>
      <w:pPr>
        <w:pStyle w:val="4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center"/>
        <w:textAlignment w:val="auto"/>
        <w:rPr>
          <w:sz w:val="32"/>
          <w:szCs w:val="32"/>
          <w:highlight w:val="none"/>
        </w:rPr>
      </w:pPr>
    </w:p>
    <w:p>
      <w:pPr>
        <w:pStyle w:val="4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center"/>
        <w:textAlignment w:val="auto"/>
        <w:rPr>
          <w:rFonts w:hint="eastAsia"/>
          <w:i/>
          <w:iCs/>
          <w:sz w:val="32"/>
          <w:szCs w:val="32"/>
          <w:highlight w:val="none"/>
          <w:lang w:val="en-US" w:eastAsia="zh-CN"/>
        </w:rPr>
      </w:pPr>
    </w:p>
    <w:p>
      <w:pPr>
        <w:pStyle w:val="4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center"/>
        <w:textAlignment w:val="auto"/>
        <w:rPr>
          <w:rFonts w:hint="eastAsia"/>
          <w:i/>
          <w:iCs/>
          <w:sz w:val="32"/>
          <w:szCs w:val="32"/>
          <w:highlight w:val="none"/>
          <w:lang w:val="en-US" w:eastAsia="zh-CN"/>
        </w:rPr>
      </w:pPr>
    </w:p>
    <w:p>
      <w:pPr>
        <w:pStyle w:val="4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center"/>
        <w:textAlignment w:val="auto"/>
        <w:rPr>
          <w:rFonts w:hint="eastAsia"/>
          <w:i/>
          <w:iCs/>
          <w:sz w:val="32"/>
          <w:szCs w:val="32"/>
          <w:highlight w:val="none"/>
          <w:lang w:val="en-US" w:eastAsia="zh-CN"/>
        </w:rPr>
      </w:pPr>
    </w:p>
    <w:p>
      <w:pPr>
        <w:pStyle w:val="4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sz w:val="44"/>
          <w:szCs w:val="44"/>
          <w:highlight w:val="none"/>
          <w:lang w:val="en-US" w:eastAsia="zh-CN"/>
        </w:rPr>
        <w:t>2026年非云平台安全软硬件采购-</w:t>
      </w:r>
    </w:p>
    <w:p>
      <w:pPr>
        <w:pStyle w:val="4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sz w:val="44"/>
          <w:szCs w:val="44"/>
          <w:highlight w:val="none"/>
          <w:lang w:val="en-US" w:eastAsia="zh-CN"/>
        </w:rPr>
        <w:t>安全设备规则库授权采购</w:t>
      </w:r>
    </w:p>
    <w:p>
      <w:pPr>
        <w:pStyle w:val="4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highlight w:val="none"/>
        </w:rPr>
        <w:t>技术规范书</w:t>
      </w:r>
    </w:p>
    <w:p>
      <w:pPr>
        <w:pStyle w:val="4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center"/>
        <w:textAlignment w:val="auto"/>
        <w:rPr>
          <w:sz w:val="32"/>
          <w:szCs w:val="32"/>
          <w:highlight w:val="none"/>
        </w:rPr>
      </w:pPr>
    </w:p>
    <w:p>
      <w:pPr>
        <w:pStyle w:val="4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center"/>
        <w:textAlignment w:val="auto"/>
        <w:rPr>
          <w:sz w:val="32"/>
          <w:szCs w:val="32"/>
          <w:highlight w:val="none"/>
        </w:rPr>
      </w:pPr>
    </w:p>
    <w:p>
      <w:pPr>
        <w:pStyle w:val="4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center"/>
        <w:textAlignment w:val="auto"/>
        <w:rPr>
          <w:sz w:val="32"/>
          <w:szCs w:val="32"/>
          <w:highlight w:val="none"/>
        </w:rPr>
      </w:pPr>
    </w:p>
    <w:p>
      <w:pPr>
        <w:pStyle w:val="4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center"/>
        <w:textAlignment w:val="auto"/>
        <w:rPr>
          <w:sz w:val="32"/>
          <w:szCs w:val="32"/>
          <w:highlight w:val="none"/>
        </w:rPr>
      </w:pPr>
    </w:p>
    <w:p>
      <w:pPr>
        <w:pStyle w:val="4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center"/>
        <w:textAlignment w:val="auto"/>
        <w:rPr>
          <w:sz w:val="32"/>
          <w:szCs w:val="32"/>
          <w:highlight w:val="none"/>
        </w:rPr>
      </w:pPr>
    </w:p>
    <w:p>
      <w:pPr>
        <w:pStyle w:val="4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center"/>
        <w:textAlignment w:val="auto"/>
        <w:rPr>
          <w:sz w:val="32"/>
          <w:szCs w:val="32"/>
          <w:highlight w:val="none"/>
        </w:rPr>
      </w:pPr>
    </w:p>
    <w:p>
      <w:pPr>
        <w:pStyle w:val="4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center"/>
        <w:textAlignment w:val="auto"/>
        <w:rPr>
          <w:rFonts w:hint="eastAsia"/>
          <w:sz w:val="32"/>
          <w:szCs w:val="32"/>
          <w:highlight w:val="none"/>
          <w:lang w:val="en-US" w:eastAsia="zh-CN"/>
        </w:rPr>
      </w:pPr>
    </w:p>
    <w:p>
      <w:pPr>
        <w:pStyle w:val="4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center"/>
        <w:textAlignment w:val="auto"/>
        <w:rPr>
          <w:rFonts w:hint="eastAsia"/>
          <w:sz w:val="32"/>
          <w:szCs w:val="32"/>
          <w:highlight w:val="none"/>
          <w:lang w:val="en-US" w:eastAsia="zh-CN"/>
        </w:rPr>
      </w:pPr>
    </w:p>
    <w:p>
      <w:pPr>
        <w:pStyle w:val="4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both"/>
        <w:textAlignment w:val="auto"/>
        <w:rPr>
          <w:rFonts w:hint="eastAsia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center"/>
        <w:textAlignment w:val="auto"/>
        <w:rPr>
          <w:rFonts w:hint="eastAsia" w:ascii="黑体" w:hAnsi="黑体" w:eastAsia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highlight w:val="none"/>
        </w:rPr>
        <w:t>海南电网有限责任公司信息通信分公司</w:t>
      </w:r>
    </w:p>
    <w:p>
      <w:pPr>
        <w:pStyle w:val="10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center"/>
        <w:textAlignment w:val="auto"/>
        <w:rPr>
          <w:rFonts w:hint="eastAsia" w:ascii="黑体" w:hAnsi="黑体" w:eastAsia="黑体"/>
          <w:sz w:val="36"/>
          <w:szCs w:val="36"/>
          <w:highlight w:val="none"/>
          <w:lang w:val="en-US" w:eastAsia="zh-CN"/>
        </w:rPr>
      </w:pPr>
      <w:bookmarkStart w:id="146" w:name="_GoBack"/>
      <w:bookmarkEnd w:id="146"/>
      <w:r>
        <w:rPr>
          <w:rFonts w:hint="eastAsia" w:ascii="黑体" w:hAnsi="黑体"/>
          <w:sz w:val="32"/>
          <w:szCs w:val="32"/>
          <w:highlight w:val="none"/>
          <w:lang w:val="en-US" w:eastAsia="zh-CN"/>
        </w:rPr>
        <w:t>2025</w:t>
      </w:r>
      <w:r>
        <w:rPr>
          <w:rFonts w:hint="eastAsia" w:ascii="黑体" w:hAnsi="黑体" w:eastAsia="黑体"/>
          <w:sz w:val="32"/>
          <w:szCs w:val="32"/>
          <w:highlight w:val="none"/>
          <w:lang w:val="en-US" w:eastAsia="zh-CN"/>
        </w:rPr>
        <w:t>年</w:t>
      </w:r>
      <w:r>
        <w:rPr>
          <w:rFonts w:hint="eastAsia" w:ascii="黑体" w:hAnsi="黑体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黑体" w:hAnsi="黑体" w:eastAsia="黑体"/>
          <w:sz w:val="32"/>
          <w:szCs w:val="32"/>
          <w:highlight w:val="none"/>
          <w:lang w:val="en-US" w:eastAsia="zh-CN"/>
        </w:rPr>
        <w:t>月</w:t>
      </w:r>
    </w:p>
    <w:p>
      <w:pPr>
        <w:pStyle w:val="101"/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both"/>
        <w:rPr>
          <w:rFonts w:hint="eastAsia" w:ascii="黑体" w:hAnsi="黑体" w:eastAsia="黑体"/>
          <w:sz w:val="36"/>
          <w:szCs w:val="36"/>
          <w:highlight w:val="none"/>
          <w:lang w:val="en-US" w:eastAsia="zh-CN"/>
        </w:rPr>
      </w:pPr>
    </w:p>
    <w:p>
      <w:pPr>
        <w:pStyle w:val="101"/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jc w:val="both"/>
        <w:rPr>
          <w:rFonts w:hint="eastAsia" w:ascii="黑体" w:hAnsi="黑体" w:eastAsia="黑体"/>
          <w:sz w:val="36"/>
          <w:szCs w:val="36"/>
          <w:highlight w:val="none"/>
          <w:lang w:val="en-US" w:eastAsia="zh-CN"/>
        </w:rPr>
        <w:sectPr>
          <w:headerReference r:id="rId5" w:type="default"/>
          <w:footerReference r:id="rId6" w:type="default"/>
          <w:pgSz w:w="11906" w:h="16838"/>
          <w:pgMar w:top="1701" w:right="1134" w:bottom="1418" w:left="1474" w:header="851" w:footer="964" w:gutter="0"/>
          <w:pgNumType w:fmt="decimal" w:start="1"/>
          <w:cols w:space="425" w:num="1"/>
          <w:docGrid w:type="lines" w:linePitch="312" w:charSpace="0"/>
        </w:sectPr>
      </w:pPr>
    </w:p>
    <w:p>
      <w:pPr>
        <w:pStyle w:val="10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textAlignment w:val="auto"/>
        <w:rPr>
          <w:sz w:val="44"/>
          <w:szCs w:val="44"/>
          <w:highlight w:val="none"/>
        </w:rPr>
      </w:pPr>
      <w:r>
        <w:rPr>
          <w:rFonts w:hint="eastAsia"/>
          <w:sz w:val="44"/>
          <w:szCs w:val="44"/>
          <w:highlight w:val="none"/>
        </w:rPr>
        <w:t>目  录</w:t>
      </w:r>
    </w:p>
    <w:p>
      <w:pPr>
        <w:pStyle w:val="30"/>
        <w:keepNext w:val="0"/>
        <w:keepLines w:val="0"/>
        <w:pageBreakBefore w:val="0"/>
        <w:widowControl w:val="0"/>
        <w:tabs>
          <w:tab w:val="right" w:leader="dot" w:pos="9298"/>
          <w:tab w:val="clear" w:pos="630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b w:val="0"/>
          <w:bCs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caps w:val="0"/>
          <w:sz w:val="28"/>
          <w:szCs w:val="28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caps w:val="0"/>
          <w:sz w:val="28"/>
          <w:szCs w:val="28"/>
          <w:highlight w:val="none"/>
        </w:rPr>
        <w:instrText xml:space="preserve"> TOC \o "1-3" \h \z \u </w:instrText>
      </w:r>
      <w:r>
        <w:rPr>
          <w:rFonts w:hint="eastAsia" w:ascii="黑体" w:hAnsi="黑体" w:eastAsia="黑体" w:cs="黑体"/>
          <w:b w:val="0"/>
          <w:caps w:val="0"/>
          <w:sz w:val="28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instrText xml:space="preserve"> HYPERLINK \l _Toc24393 </w:instrText>
      </w: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sv-SE"/>
        </w:rPr>
        <w:t xml:space="preserve">1 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highlight w:val="none"/>
        </w:rPr>
        <w:t>总则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ab/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instrText xml:space="preserve"> PAGEREF _Toc24393 \h </w:instrText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t>1</w:t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fldChar w:fldCharType="end"/>
      </w:r>
    </w:p>
    <w:p>
      <w:pPr>
        <w:pStyle w:val="33"/>
        <w:keepNext w:val="0"/>
        <w:keepLines w:val="0"/>
        <w:pageBreakBefore w:val="0"/>
        <w:widowControl w:val="0"/>
        <w:tabs>
          <w:tab w:val="right" w:leader="dot" w:pos="9298"/>
          <w:tab w:val="clear" w:pos="1050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b w:val="0"/>
          <w:bCs w:val="0"/>
          <w:sz w:val="24"/>
          <w:szCs w:val="24"/>
        </w:rPr>
      </w:pP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instrText xml:space="preserve"> HYPERLINK \l _Toc16329 </w:instrText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 xml:space="preserve">1.1 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highlight w:val="none"/>
        </w:rPr>
        <w:t>项目建设范围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ab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instrText xml:space="preserve"> PAGEREF _Toc16329 \h </w:instrTex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>1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end"/>
      </w:r>
    </w:p>
    <w:p>
      <w:pPr>
        <w:pStyle w:val="33"/>
        <w:keepNext w:val="0"/>
        <w:keepLines w:val="0"/>
        <w:pageBreakBefore w:val="0"/>
        <w:widowControl w:val="0"/>
        <w:tabs>
          <w:tab w:val="right" w:leader="dot" w:pos="9298"/>
          <w:tab w:val="clear" w:pos="1050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b w:val="0"/>
          <w:bCs w:val="0"/>
          <w:sz w:val="24"/>
          <w:szCs w:val="24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instrText xml:space="preserve"> HYPERLINK \l _Toc6734 </w:instrTex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>1.2 质量保证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ab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instrText xml:space="preserve"> PAGEREF _Toc6734 \h </w:instrTex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>1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end"/>
      </w:r>
    </w:p>
    <w:p>
      <w:pPr>
        <w:pStyle w:val="33"/>
        <w:keepNext w:val="0"/>
        <w:keepLines w:val="0"/>
        <w:pageBreakBefore w:val="0"/>
        <w:widowControl w:val="0"/>
        <w:tabs>
          <w:tab w:val="right" w:leader="dot" w:pos="9298"/>
          <w:tab w:val="clear" w:pos="1050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b w:val="0"/>
          <w:bCs w:val="0"/>
          <w:sz w:val="24"/>
          <w:szCs w:val="24"/>
        </w:rPr>
      </w:pP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instrText xml:space="preserve"> HYPERLINK \l _Toc29341 </w:instrText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 xml:space="preserve">1.3 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highlight w:val="none"/>
        </w:rPr>
        <w:t>进度保证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ab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instrText xml:space="preserve"> PAGEREF _Toc29341 \h </w:instrTex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>1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end"/>
      </w:r>
    </w:p>
    <w:p>
      <w:pPr>
        <w:pStyle w:val="33"/>
        <w:keepNext w:val="0"/>
        <w:keepLines w:val="0"/>
        <w:pageBreakBefore w:val="0"/>
        <w:widowControl w:val="0"/>
        <w:tabs>
          <w:tab w:val="right" w:leader="dot" w:pos="9298"/>
          <w:tab w:val="clear" w:pos="1050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b w:val="0"/>
          <w:bCs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instrText xml:space="preserve"> HYPERLINK \l _Toc24137 </w:instrText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 xml:space="preserve">1.4 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highlight w:val="none"/>
        </w:rPr>
        <w:t>系统适用标准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ab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instrText xml:space="preserve"> PAGEREF _Toc24137 \h </w:instrTex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>1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end"/>
      </w:r>
    </w:p>
    <w:p>
      <w:pPr>
        <w:pStyle w:val="30"/>
        <w:keepNext w:val="0"/>
        <w:keepLines w:val="0"/>
        <w:pageBreakBefore w:val="0"/>
        <w:widowControl w:val="0"/>
        <w:tabs>
          <w:tab w:val="right" w:leader="dot" w:pos="9298"/>
          <w:tab w:val="clear" w:pos="630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b w:val="0"/>
          <w:bCs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instrText xml:space="preserve"> HYPERLINK \l _Toc30957 </w:instrText>
      </w: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sv-SE"/>
        </w:rPr>
        <w:t xml:space="preserve">2 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highlight w:val="none"/>
        </w:rPr>
        <w:t>对投标方的要求及其工作范围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ab/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instrText xml:space="preserve"> PAGEREF _Toc30957 \h </w:instrText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t>1</w:t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fldChar w:fldCharType="end"/>
      </w:r>
    </w:p>
    <w:p>
      <w:pPr>
        <w:pStyle w:val="33"/>
        <w:keepNext w:val="0"/>
        <w:keepLines w:val="0"/>
        <w:pageBreakBefore w:val="0"/>
        <w:widowControl w:val="0"/>
        <w:tabs>
          <w:tab w:val="right" w:leader="dot" w:pos="9298"/>
          <w:tab w:val="clear" w:pos="1050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b w:val="0"/>
          <w:bCs w:val="0"/>
          <w:sz w:val="24"/>
          <w:szCs w:val="24"/>
        </w:rPr>
      </w:pP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instrText xml:space="preserve"> HYPERLINK \l _Toc7611 </w:instrText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 xml:space="preserve">2.1 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highlight w:val="none"/>
        </w:rPr>
        <w:t>对投标方的技术要求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ab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instrText xml:space="preserve"> PAGEREF _Toc7611 \h </w:instrTex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>1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end"/>
      </w:r>
    </w:p>
    <w:p>
      <w:pPr>
        <w:pStyle w:val="33"/>
        <w:keepNext w:val="0"/>
        <w:keepLines w:val="0"/>
        <w:pageBreakBefore w:val="0"/>
        <w:widowControl w:val="0"/>
        <w:tabs>
          <w:tab w:val="right" w:leader="dot" w:pos="9298"/>
          <w:tab w:val="clear" w:pos="1050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b w:val="0"/>
          <w:bCs w:val="0"/>
          <w:sz w:val="24"/>
          <w:szCs w:val="24"/>
        </w:rPr>
      </w:pP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instrText xml:space="preserve"> HYPERLINK \l _Toc26645 </w:instrText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 xml:space="preserve">2.2 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highlight w:val="none"/>
        </w:rPr>
        <w:t>投标方的工作范围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ab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instrText xml:space="preserve"> PAGEREF _Toc26645 \h </w:instrTex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>2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end"/>
      </w:r>
    </w:p>
    <w:p>
      <w:pPr>
        <w:pStyle w:val="33"/>
        <w:keepNext w:val="0"/>
        <w:keepLines w:val="0"/>
        <w:pageBreakBefore w:val="0"/>
        <w:widowControl w:val="0"/>
        <w:tabs>
          <w:tab w:val="right" w:leader="dot" w:pos="9298"/>
          <w:tab w:val="clear" w:pos="1050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b w:val="0"/>
          <w:bCs w:val="0"/>
          <w:sz w:val="24"/>
          <w:szCs w:val="24"/>
        </w:rPr>
      </w:pP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instrText xml:space="preserve"> HYPERLINK \l _Toc23017 </w:instrText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 xml:space="preserve">2.3 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highlight w:val="none"/>
        </w:rPr>
        <w:t>报价范围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ab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instrText xml:space="preserve"> PAGEREF _Toc23017 \h </w:instrTex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>2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end"/>
      </w:r>
    </w:p>
    <w:p>
      <w:pPr>
        <w:pStyle w:val="33"/>
        <w:keepNext w:val="0"/>
        <w:keepLines w:val="0"/>
        <w:pageBreakBefore w:val="0"/>
        <w:widowControl w:val="0"/>
        <w:tabs>
          <w:tab w:val="right" w:leader="dot" w:pos="9298"/>
          <w:tab w:val="clear" w:pos="1050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b w:val="0"/>
          <w:bCs w:val="0"/>
          <w:sz w:val="24"/>
          <w:szCs w:val="24"/>
        </w:rPr>
      </w:pP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instrText xml:space="preserve"> HYPERLINK \l _Toc24634 </w:instrText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 xml:space="preserve">2.4 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highlight w:val="none"/>
        </w:rPr>
        <w:t>技术服务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ab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instrText xml:space="preserve"> PAGEREF _Toc24634 \h </w:instrTex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>3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end"/>
      </w:r>
    </w:p>
    <w:p>
      <w:pPr>
        <w:pStyle w:val="23"/>
        <w:keepNext w:val="0"/>
        <w:keepLines w:val="0"/>
        <w:pageBreakBefore w:val="0"/>
        <w:widowControl w:val="0"/>
        <w:tabs>
          <w:tab w:val="right" w:leader="dot" w:pos="9298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b w:val="0"/>
          <w:bCs w:val="0"/>
          <w:sz w:val="21"/>
          <w:szCs w:val="21"/>
        </w:rPr>
      </w:pPr>
      <w:r>
        <w:rPr>
          <w:rFonts w:hint="eastAsia" w:ascii="黑体" w:hAnsi="黑体" w:eastAsia="黑体" w:cs="黑体"/>
          <w:b w:val="0"/>
          <w:bCs w:val="0"/>
          <w:caps w:val="0"/>
          <w:sz w:val="21"/>
          <w:szCs w:val="21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 w:val="0"/>
          <w:sz w:val="21"/>
          <w:szCs w:val="21"/>
          <w:highlight w:val="none"/>
        </w:rPr>
        <w:instrText xml:space="preserve"> HYPERLINK \l _Toc3725 </w:instrText>
      </w:r>
      <w:r>
        <w:rPr>
          <w:rFonts w:hint="eastAsia" w:ascii="黑体" w:hAnsi="黑体" w:eastAsia="黑体" w:cs="黑体"/>
          <w:b w:val="0"/>
          <w:bCs w:val="0"/>
          <w:caps w:val="0"/>
          <w:sz w:val="21"/>
          <w:szCs w:val="21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1"/>
          <w:szCs w:val="21"/>
          <w:highlight w:val="none"/>
          <w:lang w:val="en-US"/>
        </w:rPr>
        <w:t>2.</w:t>
      </w:r>
      <w:r>
        <w:rPr>
          <w:rFonts w:hint="eastAsia" w:ascii="黑体" w:hAnsi="黑体" w:eastAsia="黑体" w:cs="黑体"/>
          <w:b w:val="0"/>
          <w:bCs w:val="0"/>
          <w:sz w:val="21"/>
          <w:szCs w:val="21"/>
          <w:highlight w:val="none"/>
          <w:lang w:val="en-US" w:eastAsia="zh-CN"/>
        </w:rPr>
        <w:t>4</w:t>
      </w:r>
      <w:r>
        <w:rPr>
          <w:rFonts w:hint="eastAsia" w:ascii="黑体" w:hAnsi="黑体" w:eastAsia="黑体" w:cs="黑体"/>
          <w:b w:val="0"/>
          <w:bCs w:val="0"/>
          <w:sz w:val="21"/>
          <w:szCs w:val="21"/>
          <w:highlight w:val="none"/>
          <w:lang w:val="en-US"/>
        </w:rPr>
        <w:t xml:space="preserve">.1 </w:t>
      </w:r>
      <w:r>
        <w:rPr>
          <w:rFonts w:hint="eastAsia" w:ascii="黑体" w:hAnsi="黑体" w:eastAsia="黑体" w:cs="黑体"/>
          <w:b w:val="0"/>
          <w:bCs w:val="0"/>
          <w:sz w:val="21"/>
          <w:szCs w:val="21"/>
          <w:highlight w:val="none"/>
        </w:rPr>
        <w:t>技术服务内容</w:t>
      </w:r>
      <w:r>
        <w:rPr>
          <w:rFonts w:hint="eastAsia" w:ascii="黑体" w:hAnsi="黑体" w:eastAsia="黑体" w:cs="黑体"/>
          <w:b w:val="0"/>
          <w:bCs w:val="0"/>
          <w:sz w:val="21"/>
          <w:szCs w:val="21"/>
        </w:rPr>
        <w:tab/>
      </w:r>
      <w:r>
        <w:rPr>
          <w:rFonts w:hint="eastAsia" w:ascii="黑体" w:hAnsi="黑体" w:eastAsia="黑体" w:cs="黑体"/>
          <w:b w:val="0"/>
          <w:bCs w:val="0"/>
          <w:iCs w:val="0"/>
          <w:caps/>
          <w:smallCaps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iCs w:val="0"/>
          <w:caps/>
          <w:smallCaps/>
          <w:kern w:val="2"/>
          <w:sz w:val="24"/>
          <w:szCs w:val="24"/>
          <w:lang w:val="en-US" w:eastAsia="zh-CN" w:bidi="ar-SA"/>
        </w:rPr>
        <w:instrText xml:space="preserve"> PAGEREF _Toc3725 \h </w:instrText>
      </w:r>
      <w:r>
        <w:rPr>
          <w:rFonts w:hint="eastAsia" w:ascii="黑体" w:hAnsi="黑体" w:eastAsia="黑体" w:cs="黑体"/>
          <w:b w:val="0"/>
          <w:bCs w:val="0"/>
          <w:iCs w:val="0"/>
          <w:caps/>
          <w:smallCaps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iCs w:val="0"/>
          <w:caps/>
          <w:smallCaps/>
          <w:kern w:val="2"/>
          <w:sz w:val="24"/>
          <w:szCs w:val="24"/>
          <w:lang w:val="en-US" w:eastAsia="zh-CN" w:bidi="ar-SA"/>
        </w:rPr>
        <w:t>3</w:t>
      </w:r>
      <w:r>
        <w:rPr>
          <w:rFonts w:hint="eastAsia" w:ascii="黑体" w:hAnsi="黑体" w:eastAsia="黑体" w:cs="黑体"/>
          <w:b w:val="0"/>
          <w:bCs w:val="0"/>
          <w:iCs w:val="0"/>
          <w:caps/>
          <w:smallCaps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caps w:val="0"/>
          <w:sz w:val="21"/>
          <w:szCs w:val="21"/>
          <w:highlight w:val="none"/>
        </w:rPr>
        <w:fldChar w:fldCharType="end"/>
      </w:r>
    </w:p>
    <w:p>
      <w:pPr>
        <w:pStyle w:val="23"/>
        <w:keepNext w:val="0"/>
        <w:keepLines w:val="0"/>
        <w:pageBreakBefore w:val="0"/>
        <w:widowControl w:val="0"/>
        <w:tabs>
          <w:tab w:val="right" w:leader="dot" w:pos="9298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b w:val="0"/>
          <w:bCs w:val="0"/>
          <w:sz w:val="21"/>
          <w:szCs w:val="21"/>
        </w:rPr>
      </w:pPr>
      <w:r>
        <w:rPr>
          <w:rFonts w:hint="eastAsia" w:ascii="黑体" w:hAnsi="黑体" w:eastAsia="黑体" w:cs="黑体"/>
          <w:b w:val="0"/>
          <w:bCs w:val="0"/>
          <w:caps w:val="0"/>
          <w:sz w:val="21"/>
          <w:szCs w:val="21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 w:val="0"/>
          <w:sz w:val="21"/>
          <w:szCs w:val="21"/>
          <w:highlight w:val="none"/>
        </w:rPr>
        <w:instrText xml:space="preserve"> HYPERLINK \l _Toc431 </w:instrText>
      </w:r>
      <w:r>
        <w:rPr>
          <w:rFonts w:hint="eastAsia" w:ascii="黑体" w:hAnsi="黑体" w:eastAsia="黑体" w:cs="黑体"/>
          <w:b w:val="0"/>
          <w:bCs w:val="0"/>
          <w:caps w:val="0"/>
          <w:sz w:val="21"/>
          <w:szCs w:val="21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1"/>
          <w:szCs w:val="21"/>
          <w:highlight w:val="none"/>
          <w:lang w:val="en-US"/>
        </w:rPr>
        <w:t>2.</w:t>
      </w:r>
      <w:r>
        <w:rPr>
          <w:rFonts w:hint="eastAsia" w:ascii="黑体" w:hAnsi="黑体" w:eastAsia="黑体" w:cs="黑体"/>
          <w:b w:val="0"/>
          <w:bCs w:val="0"/>
          <w:sz w:val="21"/>
          <w:szCs w:val="21"/>
          <w:highlight w:val="none"/>
          <w:lang w:val="en-US" w:eastAsia="zh-CN"/>
        </w:rPr>
        <w:t>4</w:t>
      </w:r>
      <w:r>
        <w:rPr>
          <w:rFonts w:hint="eastAsia" w:ascii="黑体" w:hAnsi="黑体" w:eastAsia="黑体" w:cs="黑体"/>
          <w:b w:val="0"/>
          <w:bCs w:val="0"/>
          <w:sz w:val="21"/>
          <w:szCs w:val="21"/>
          <w:highlight w:val="none"/>
          <w:lang w:val="en-US"/>
        </w:rPr>
        <w:t>.2</w:t>
      </w:r>
      <w:r>
        <w:rPr>
          <w:rFonts w:hint="eastAsia" w:ascii="黑体" w:hAnsi="黑体" w:eastAsia="黑体" w:cs="黑体"/>
          <w:b w:val="0"/>
          <w:bCs w:val="0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bCs w:val="0"/>
          <w:sz w:val="21"/>
          <w:szCs w:val="21"/>
          <w:highlight w:val="none"/>
        </w:rPr>
        <w:t>技术服务要求</w:t>
      </w:r>
      <w:r>
        <w:rPr>
          <w:rFonts w:hint="eastAsia" w:ascii="黑体" w:hAnsi="黑体" w:eastAsia="黑体" w:cs="黑体"/>
          <w:b w:val="0"/>
          <w:bCs w:val="0"/>
          <w:sz w:val="21"/>
          <w:szCs w:val="21"/>
        </w:rPr>
        <w:tab/>
      </w:r>
      <w:r>
        <w:rPr>
          <w:rFonts w:hint="eastAsia" w:ascii="黑体" w:hAnsi="黑体" w:eastAsia="黑体" w:cs="黑体"/>
          <w:b w:val="0"/>
          <w:bCs w:val="0"/>
          <w:iCs w:val="0"/>
          <w:caps/>
          <w:smallCaps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iCs w:val="0"/>
          <w:caps/>
          <w:smallCaps/>
          <w:kern w:val="2"/>
          <w:sz w:val="24"/>
          <w:szCs w:val="24"/>
          <w:lang w:val="en-US" w:eastAsia="zh-CN" w:bidi="ar-SA"/>
        </w:rPr>
        <w:instrText xml:space="preserve"> PAGEREF _Toc431 \h </w:instrText>
      </w:r>
      <w:r>
        <w:rPr>
          <w:rFonts w:hint="eastAsia" w:ascii="黑体" w:hAnsi="黑体" w:eastAsia="黑体" w:cs="黑体"/>
          <w:b w:val="0"/>
          <w:bCs w:val="0"/>
          <w:iCs w:val="0"/>
          <w:caps/>
          <w:smallCaps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iCs w:val="0"/>
          <w:caps/>
          <w:smallCaps/>
          <w:kern w:val="2"/>
          <w:sz w:val="24"/>
          <w:szCs w:val="24"/>
          <w:lang w:val="en-US" w:eastAsia="zh-CN" w:bidi="ar-SA"/>
        </w:rPr>
        <w:t>3</w:t>
      </w:r>
      <w:r>
        <w:rPr>
          <w:rFonts w:hint="eastAsia" w:ascii="黑体" w:hAnsi="黑体" w:eastAsia="黑体" w:cs="黑体"/>
          <w:b w:val="0"/>
          <w:bCs w:val="0"/>
          <w:iCs w:val="0"/>
          <w:caps/>
          <w:smallCaps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caps w:val="0"/>
          <w:sz w:val="21"/>
          <w:szCs w:val="21"/>
          <w:highlight w:val="none"/>
        </w:rPr>
        <w:fldChar w:fldCharType="end"/>
      </w:r>
    </w:p>
    <w:p>
      <w:pPr>
        <w:pStyle w:val="30"/>
        <w:keepNext w:val="0"/>
        <w:keepLines w:val="0"/>
        <w:pageBreakBefore w:val="0"/>
        <w:widowControl w:val="0"/>
        <w:tabs>
          <w:tab w:val="right" w:leader="dot" w:pos="9298"/>
          <w:tab w:val="clear" w:pos="630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b w:val="0"/>
          <w:bCs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instrText xml:space="preserve"> HYPERLINK \l _Toc10286 </w:instrText>
      </w: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sv-SE"/>
        </w:rPr>
        <w:t xml:space="preserve">3 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highlight w:val="none"/>
        </w:rPr>
        <w:t>技术指标要求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ab/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instrText xml:space="preserve"> PAGEREF _Toc10286 \h </w:instrText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t>4</w:t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fldChar w:fldCharType="end"/>
      </w:r>
    </w:p>
    <w:p>
      <w:pPr>
        <w:pStyle w:val="33"/>
        <w:keepNext w:val="0"/>
        <w:keepLines w:val="0"/>
        <w:pageBreakBefore w:val="0"/>
        <w:widowControl w:val="0"/>
        <w:tabs>
          <w:tab w:val="right" w:leader="dot" w:pos="9298"/>
          <w:tab w:val="clear" w:pos="1050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b w:val="0"/>
          <w:bCs w:val="0"/>
          <w:sz w:val="24"/>
          <w:szCs w:val="24"/>
        </w:rPr>
      </w:pP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instrText xml:space="preserve"> HYPERLINK \l _Toc1648 </w:instrText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 xml:space="preserve">3.1 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highlight w:val="none"/>
        </w:rPr>
        <w:t>基本要求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ab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instrText xml:space="preserve"> PAGEREF _Toc1648 \h </w:instrTex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>4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end"/>
      </w:r>
    </w:p>
    <w:p>
      <w:pPr>
        <w:pStyle w:val="33"/>
        <w:keepNext w:val="0"/>
        <w:keepLines w:val="0"/>
        <w:pageBreakBefore w:val="0"/>
        <w:widowControl w:val="0"/>
        <w:tabs>
          <w:tab w:val="right" w:leader="dot" w:pos="9298"/>
          <w:tab w:val="clear" w:pos="1050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b w:val="0"/>
          <w:bCs w:val="0"/>
          <w:sz w:val="24"/>
          <w:szCs w:val="24"/>
        </w:rPr>
      </w:pP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instrText xml:space="preserve"> HYPERLINK \l _Toc16925 </w:instrText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 xml:space="preserve">3.2 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highlight w:val="none"/>
          <w:lang w:eastAsia="zh-CN"/>
        </w:rPr>
        <w:t>技术参数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highlight w:val="none"/>
        </w:rPr>
        <w:t>要求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ab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instrText xml:space="preserve"> PAGEREF _Toc16925 \h </w:instrTex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>4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end"/>
      </w:r>
    </w:p>
    <w:p>
      <w:pPr>
        <w:pStyle w:val="33"/>
        <w:keepNext w:val="0"/>
        <w:keepLines w:val="0"/>
        <w:pageBreakBefore w:val="0"/>
        <w:widowControl w:val="0"/>
        <w:tabs>
          <w:tab w:val="right" w:leader="dot" w:pos="9298"/>
          <w:tab w:val="clear" w:pos="1050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b w:val="0"/>
          <w:bCs w:val="0"/>
          <w:sz w:val="24"/>
          <w:szCs w:val="24"/>
        </w:rPr>
      </w:pP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instrText xml:space="preserve"> HYPERLINK \l _Toc26797 </w:instrText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eastAsia="zh-CN"/>
        </w:rPr>
        <w:t xml:space="preserve">3.3 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highlight w:val="none"/>
          <w:lang w:eastAsia="zh-CN"/>
        </w:rPr>
        <w:t>实施要求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ab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instrText xml:space="preserve"> PAGEREF _Toc26797 \h </w:instrTex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>4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end"/>
      </w:r>
    </w:p>
    <w:p>
      <w:pPr>
        <w:pStyle w:val="33"/>
        <w:keepNext w:val="0"/>
        <w:keepLines w:val="0"/>
        <w:pageBreakBefore w:val="0"/>
        <w:widowControl w:val="0"/>
        <w:tabs>
          <w:tab w:val="right" w:leader="dot" w:pos="9298"/>
          <w:tab w:val="clear" w:pos="1050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b w:val="0"/>
          <w:bCs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instrText xml:space="preserve"> HYPERLINK \l _Toc4452 </w:instrText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eastAsia="zh-CN"/>
        </w:rPr>
        <w:t xml:space="preserve">3.4 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highlight w:val="none"/>
          <w:lang w:eastAsia="zh-CN"/>
        </w:rPr>
        <w:t>其他要求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ab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instrText xml:space="preserve"> PAGEREF _Toc4452 \h </w:instrTex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>5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caps w:val="0"/>
          <w:sz w:val="24"/>
          <w:szCs w:val="24"/>
          <w:highlight w:val="none"/>
        </w:rPr>
        <w:fldChar w:fldCharType="end"/>
      </w:r>
    </w:p>
    <w:p>
      <w:pPr>
        <w:pStyle w:val="30"/>
        <w:keepNext w:val="0"/>
        <w:keepLines w:val="0"/>
        <w:pageBreakBefore w:val="0"/>
        <w:widowControl w:val="0"/>
        <w:tabs>
          <w:tab w:val="right" w:leader="dot" w:pos="9298"/>
          <w:tab w:val="clear" w:pos="630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b w:val="0"/>
          <w:bCs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instrText xml:space="preserve"> HYPERLINK \l _Toc1660 </w:instrText>
      </w: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sv-SE"/>
        </w:rPr>
        <w:t xml:space="preserve">4 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竣工验收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ab/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instrText xml:space="preserve"> PAGEREF _Toc1660 \h </w:instrText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t>5</w:t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fldChar w:fldCharType="end"/>
      </w:r>
    </w:p>
    <w:p>
      <w:pPr>
        <w:pStyle w:val="30"/>
        <w:keepNext w:val="0"/>
        <w:keepLines w:val="0"/>
        <w:pageBreakBefore w:val="0"/>
        <w:widowControl w:val="0"/>
        <w:tabs>
          <w:tab w:val="right" w:leader="dot" w:pos="9298"/>
          <w:tab w:val="clear" w:pos="630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b w:val="0"/>
          <w:bCs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instrText xml:space="preserve"> HYPERLINK \l _Toc31111 </w:instrText>
      </w: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sv-SE"/>
        </w:rPr>
        <w:t xml:space="preserve">5 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highlight w:val="none"/>
          <w:lang w:val="en-US" w:eastAsia="zh-CN"/>
        </w:rPr>
        <w:t>结算及归档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ab/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instrText xml:space="preserve"> PAGEREF _Toc31111 \h </w:instrText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t>5</w:t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fldChar w:fldCharType="end"/>
      </w:r>
    </w:p>
    <w:p>
      <w:pPr>
        <w:pStyle w:val="30"/>
        <w:keepNext w:val="0"/>
        <w:keepLines w:val="0"/>
        <w:pageBreakBefore w:val="0"/>
        <w:widowControl w:val="0"/>
        <w:tabs>
          <w:tab w:val="right" w:leader="dot" w:pos="9298"/>
          <w:tab w:val="clear" w:pos="630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instrText xml:space="preserve"> HYPERLINK \l _Toc13015 </w:instrText>
      </w: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28"/>
          <w:szCs w:val="28"/>
          <w:lang w:val="sv-SE" w:eastAsia="zh-CN" w:bidi="ar-SA"/>
        </w:rPr>
        <w:t xml:space="preserve">6 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highlight w:val="none"/>
          <w:lang w:val="en-US" w:eastAsia="zh-CN"/>
        </w:rPr>
        <w:t>项目考核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ab/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instrText xml:space="preserve"> PAGEREF _Toc13015 \h </w:instrText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t>6</w:t>
      </w:r>
      <w:r>
        <w:rPr>
          <w:rFonts w:hint="eastAsia" w:ascii="黑体" w:hAnsi="黑体" w:eastAsia="黑体" w:cs="黑体"/>
          <w:b w:val="0"/>
          <w:bCs w:val="0"/>
          <w:caps/>
          <w:smallCaps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caps w:val="0"/>
          <w:sz w:val="28"/>
          <w:szCs w:val="28"/>
          <w:highlight w:val="none"/>
        </w:rPr>
        <w:fldChar w:fldCharType="end"/>
      </w:r>
    </w:p>
    <w:p>
      <w:pPr>
        <w:pStyle w:val="30"/>
        <w:keepNext w:val="0"/>
        <w:keepLines w:val="0"/>
        <w:pageBreakBefore w:val="0"/>
        <w:widowControl w:val="0"/>
        <w:tabs>
          <w:tab w:val="left" w:pos="480"/>
          <w:tab w:val="right" w:leader="dot" w:pos="9180"/>
          <w:tab w:val="clear" w:pos="630"/>
          <w:tab w:val="clear" w:pos="9288"/>
        </w:tabs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Chars="0" w:right="0" w:rightChars="0" w:firstLine="0" w:firstLineChars="0"/>
        <w:rPr>
          <w:rFonts w:eastAsia="黑体"/>
          <w:sz w:val="30"/>
          <w:highlight w:val="none"/>
        </w:rPr>
        <w:sectPr>
          <w:footerReference r:id="rId7" w:type="default"/>
          <w:pgSz w:w="11906" w:h="16838"/>
          <w:pgMar w:top="1701" w:right="1134" w:bottom="1418" w:left="1474" w:header="851" w:footer="964" w:gutter="0"/>
          <w:pgNumType w:fmt="decimal" w:start="1"/>
          <w:cols w:space="425" w:num="1"/>
          <w:docGrid w:type="lines" w:linePitch="312" w:charSpace="0"/>
        </w:sectPr>
      </w:pPr>
      <w:r>
        <w:rPr>
          <w:rFonts w:hint="eastAsia" w:ascii="黑体" w:hAnsi="黑体" w:eastAsia="黑体" w:cs="黑体"/>
          <w:caps w:val="0"/>
          <w:sz w:val="28"/>
          <w:szCs w:val="28"/>
          <w:highlight w:val="none"/>
        </w:rPr>
        <w:fldChar w:fldCharType="end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478" w:firstLineChars="171"/>
        <w:textAlignment w:val="auto"/>
        <w:rPr>
          <w:rFonts w:hint="eastAsia" w:ascii="黑体" w:hAnsi="黑体" w:eastAsia="黑体" w:cs="黑体"/>
          <w:b w:val="0"/>
          <w:bCs w:val="0"/>
          <w:snapToGrid/>
          <w:kern w:val="0"/>
          <w:sz w:val="28"/>
          <w:szCs w:val="28"/>
          <w:highlight w:val="none"/>
          <w:lang w:val="en-US" w:eastAsia="zh-CN" w:bidi="ar-SA"/>
        </w:rPr>
      </w:pPr>
      <w:bookmarkStart w:id="0" w:name="_Toc124406412"/>
      <w:bookmarkStart w:id="1" w:name="_Toc15516"/>
      <w:bookmarkStart w:id="2" w:name="_Ref191806497"/>
      <w:bookmarkStart w:id="3" w:name="_Toc24393"/>
      <w:bookmarkStart w:id="4" w:name="_Toc523850196"/>
      <w:bookmarkStart w:id="5" w:name="_Toc6793"/>
      <w:bookmarkStart w:id="6" w:name="_Toc407982391"/>
      <w:bookmarkStart w:id="7" w:name="_Toc407417356"/>
      <w:bookmarkStart w:id="8" w:name="_Toc407415869"/>
      <w:bookmarkStart w:id="9" w:name="_Toc411269790"/>
      <w:bookmarkStart w:id="10" w:name="_Toc411267585"/>
      <w:bookmarkStart w:id="11" w:name="_Toc407982392"/>
      <w:bookmarkStart w:id="12" w:name="_Toc407417357"/>
      <w:bookmarkStart w:id="13" w:name="_Toc407415870"/>
      <w:bookmarkStart w:id="14" w:name="_Toc411269791"/>
      <w:bookmarkStart w:id="15" w:name="_Toc411267586"/>
      <w:r>
        <w:rPr>
          <w:rFonts w:hint="eastAsia" w:ascii="黑体" w:hAnsi="黑体" w:eastAsia="黑体" w:cs="黑体"/>
          <w:b w:val="0"/>
          <w:bCs w:val="0"/>
          <w:snapToGrid/>
          <w:kern w:val="0"/>
          <w:sz w:val="28"/>
          <w:szCs w:val="28"/>
          <w:highlight w:val="none"/>
          <w:lang w:val="en-US" w:eastAsia="zh-CN" w:bidi="ar-SA"/>
        </w:rPr>
        <w:t>1总则</w:t>
      </w:r>
      <w:bookmarkEnd w:id="0"/>
      <w:bookmarkEnd w:id="1"/>
      <w:bookmarkEnd w:id="2"/>
      <w:bookmarkEnd w:id="3"/>
      <w:bookmarkEnd w:id="4"/>
      <w:bookmarkEnd w:id="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78" w:firstLineChars="171"/>
        <w:textAlignment w:val="auto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bookmarkStart w:id="16" w:name="_Toc523850197"/>
      <w:bookmarkStart w:id="17" w:name="_Toc124406413"/>
      <w:bookmarkStart w:id="18" w:name="_Toc16329"/>
      <w:bookmarkStart w:id="19" w:name="_Toc25438"/>
      <w:bookmarkStart w:id="20" w:name="_Toc10091"/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1.1项目建设范围</w:t>
      </w:r>
      <w:bookmarkEnd w:id="16"/>
      <w:bookmarkEnd w:id="17"/>
      <w:bookmarkEnd w:id="18"/>
      <w:bookmarkEnd w:id="19"/>
      <w:bookmarkEnd w:id="20"/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公司部分安全设备授权即将过期，到期后无法更新病毒库、规则库，无法发挥安全设备的防护能力，需进行授权升级。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highlight w:val="none"/>
        </w:rPr>
      </w:pPr>
      <w:r>
        <w:rPr>
          <w:rFonts w:hint="eastAsia"/>
          <w:highlight w:val="none"/>
          <w:lang w:eastAsia="zh-CN"/>
        </w:rPr>
        <w:t>供货范围</w:t>
      </w:r>
      <w:r>
        <w:rPr>
          <w:rFonts w:hint="eastAsia"/>
          <w:highlight w:val="none"/>
        </w:rPr>
        <w:t>如下所示，具体技术规格要求参见后文。</w:t>
      </w:r>
    </w:p>
    <w:tbl>
      <w:tblPr>
        <w:tblStyle w:val="3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3082"/>
        <w:gridCol w:w="791"/>
        <w:gridCol w:w="836"/>
        <w:gridCol w:w="39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470" w:type="pct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619" w:type="pct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供货范围</w:t>
            </w:r>
          </w:p>
        </w:tc>
        <w:tc>
          <w:tcPr>
            <w:tcW w:w="415" w:type="pct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439" w:type="pct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数量</w:t>
            </w:r>
          </w:p>
        </w:tc>
        <w:tc>
          <w:tcPr>
            <w:tcW w:w="2054" w:type="pct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470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619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外联区IPS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软件授权书</w:t>
            </w:r>
          </w:p>
        </w:tc>
        <w:tc>
          <w:tcPr>
            <w:tcW w:w="415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439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054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续费3年原厂维保及软件系统规则库升级服务，远程技术支持服务等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470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1619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流量分析系统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软件授权书</w:t>
            </w:r>
          </w:p>
        </w:tc>
        <w:tc>
          <w:tcPr>
            <w:tcW w:w="415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439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054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续费3年原厂维保及软件系统规则库升级服务，远程技术支持服务等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470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1619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IDC区IPS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软件授权书</w:t>
            </w:r>
          </w:p>
        </w:tc>
        <w:tc>
          <w:tcPr>
            <w:tcW w:w="415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439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2054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续费3年原厂维保及软件系统规则库升级服务，远程技术支持服务等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470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619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银企</w:t>
            </w:r>
            <w:r>
              <w:rPr>
                <w:rStyle w:val="104"/>
                <w:rFonts w:hint="eastAsia" w:ascii="宋体" w:hAnsi="宋体" w:eastAsia="宋体" w:cs="宋体"/>
                <w:sz w:val="24"/>
                <w:szCs w:val="24"/>
                <w:lang w:bidi="ar"/>
              </w:rPr>
              <w:t>IPS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软件授权书</w:t>
            </w:r>
          </w:p>
        </w:tc>
        <w:tc>
          <w:tcPr>
            <w:tcW w:w="415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439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054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续费3年原厂维保及软件系统规则库升级服务，远程技术支持服务等</w:t>
            </w:r>
          </w:p>
        </w:tc>
      </w:tr>
    </w:tbl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highlight w:val="none"/>
          <w:lang w:val="en-US" w:eastAsia="zh-CN"/>
        </w:rPr>
        <w:t>招标方在签订合同时有权调整所购</w:t>
      </w:r>
      <w:r>
        <w:rPr>
          <w:rFonts w:hint="eastAsia" w:cs="Times New Roman"/>
          <w:highlight w:val="none"/>
          <w:lang w:val="en-US" w:eastAsia="zh-CN"/>
        </w:rPr>
        <w:t>产品</w:t>
      </w:r>
      <w:r>
        <w:rPr>
          <w:rFonts w:hint="eastAsia" w:ascii="Times New Roman" w:hAnsi="Times New Roman" w:eastAsia="宋体" w:cs="Times New Roman"/>
          <w:highlight w:val="none"/>
          <w:lang w:val="en-US" w:eastAsia="zh-CN"/>
        </w:rPr>
        <w:t>数量。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78" w:firstLineChars="171"/>
        <w:textAlignment w:val="auto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bookmarkStart w:id="21" w:name="_Toc14021"/>
      <w:bookmarkStart w:id="22" w:name="_Toc523850198"/>
      <w:bookmarkStart w:id="23" w:name="_Toc3485"/>
      <w:bookmarkStart w:id="24" w:name="_Toc6734"/>
      <w:bookmarkStart w:id="25" w:name="_Toc124406414"/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1.2质量保证</w:t>
      </w:r>
      <w:bookmarkEnd w:id="21"/>
      <w:bookmarkEnd w:id="22"/>
      <w:bookmarkEnd w:id="23"/>
      <w:bookmarkEnd w:id="24"/>
      <w:bookmarkEnd w:id="25"/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投标方应保证所提供的所有货物功能、性能、质量均能满足本招标文件的要求。技术规范书中标注为★的条款或参数，投标方必须满足。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78" w:firstLineChars="171"/>
        <w:textAlignment w:val="auto"/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</w:pPr>
      <w:bookmarkStart w:id="26" w:name="_Toc17579"/>
      <w:bookmarkStart w:id="27" w:name="_Toc523850199"/>
      <w:bookmarkStart w:id="28" w:name="_Toc3202"/>
      <w:bookmarkStart w:id="29" w:name="_Toc124406415"/>
      <w:bookmarkStart w:id="30" w:name="_Toc29341"/>
      <w:r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  <w:t>1.3进度保证</w:t>
      </w:r>
      <w:bookmarkEnd w:id="26"/>
      <w:bookmarkEnd w:id="27"/>
      <w:bookmarkEnd w:id="28"/>
      <w:bookmarkEnd w:id="29"/>
      <w:bookmarkEnd w:id="30"/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投标方必须保证在签订合同后</w:t>
      </w:r>
      <w:r>
        <w:rPr>
          <w:rFonts w:hint="eastAsia" w:ascii="宋体" w:hAnsi="宋体" w:eastAsia="宋体" w:cs="宋体"/>
          <w:highlight w:val="none"/>
          <w:u w:val="single"/>
          <w:lang w:val="en-US" w:eastAsia="zh-CN"/>
        </w:rPr>
        <w:t>30天内</w:t>
      </w:r>
      <w:r>
        <w:rPr>
          <w:rFonts w:hint="eastAsia" w:ascii="宋体" w:hAnsi="宋体" w:eastAsia="宋体" w:cs="宋体"/>
          <w:highlight w:val="none"/>
          <w:lang w:val="en-US" w:eastAsia="zh-CN"/>
        </w:rPr>
        <w:t>（含节假日）到货，到货后</w:t>
      </w:r>
      <w:r>
        <w:rPr>
          <w:rFonts w:hint="eastAsia" w:ascii="宋体" w:hAnsi="宋体" w:eastAsia="宋体" w:cs="宋体"/>
          <w:highlight w:val="none"/>
          <w:u w:val="single"/>
          <w:lang w:val="en-US" w:eastAsia="zh-CN"/>
        </w:rPr>
        <w:t>30天内</w:t>
      </w:r>
      <w:r>
        <w:rPr>
          <w:rFonts w:hint="eastAsia" w:ascii="宋体" w:hAnsi="宋体" w:eastAsia="宋体" w:cs="宋体"/>
          <w:highlight w:val="none"/>
          <w:lang w:val="en-US" w:eastAsia="zh-CN"/>
        </w:rPr>
        <w:t>（含节假日）完成安装调试投入使用，时间以招标方最新要求为准。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78" w:firstLineChars="171"/>
        <w:textAlignment w:val="auto"/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</w:pPr>
      <w:bookmarkStart w:id="31" w:name="_Toc124406416"/>
      <w:bookmarkStart w:id="32" w:name="_Toc19290"/>
      <w:bookmarkStart w:id="33" w:name="_Toc3405"/>
      <w:bookmarkStart w:id="34" w:name="_Toc523850200"/>
      <w:bookmarkStart w:id="35" w:name="_Toc24137"/>
      <w:r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  <w:t>1.4系统适用标准</w:t>
      </w:r>
      <w:bookmarkEnd w:id="31"/>
      <w:bookmarkEnd w:id="32"/>
      <w:bookmarkEnd w:id="33"/>
      <w:bookmarkEnd w:id="34"/>
      <w:bookmarkEnd w:id="35"/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/>
          <w:highlight w:val="none"/>
          <w:lang w:val="en-US" w:eastAsia="zh-CN"/>
        </w:rPr>
      </w:pPr>
      <w:bookmarkStart w:id="36" w:name="_Toc10711"/>
      <w:bookmarkStart w:id="37" w:name="_Toc124406418"/>
      <w:bookmarkStart w:id="38" w:name="_Toc427380950"/>
      <w:bookmarkStart w:id="39" w:name="_Toc32487"/>
      <w:bookmarkStart w:id="40" w:name="_Toc427568145"/>
      <w:bookmarkStart w:id="41" w:name="_Toc518408400"/>
      <w:bookmarkStart w:id="42" w:name="_Toc30957"/>
      <w:bookmarkStart w:id="43" w:name="_Toc523850201"/>
      <w:r>
        <w:rPr>
          <w:rFonts w:hint="eastAsia"/>
          <w:highlight w:val="none"/>
          <w:lang w:val="en-US" w:eastAsia="zh-CN"/>
        </w:rPr>
        <w:t>除本招标文件另有说明外，投标方提供的所有产品均应按照国际标准、国家标准进行设计、制造、检验和安装。所用的标准必须是最新版本，如果这些标准的内容有矛盾时，应按照最高标准的条款执行或按双方协商同意的标准或条款执行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78" w:firstLineChars="171"/>
        <w:textAlignment w:val="auto"/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  <w:t>2对投标方的要求及其工作范围</w:t>
      </w:r>
      <w:bookmarkEnd w:id="6"/>
      <w:bookmarkEnd w:id="7"/>
      <w:bookmarkEnd w:id="8"/>
      <w:bookmarkEnd w:id="9"/>
      <w:bookmarkEnd w:id="10"/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bookmarkEnd w:id="11"/>
    <w:bookmarkEnd w:id="12"/>
    <w:bookmarkEnd w:id="13"/>
    <w:bookmarkEnd w:id="14"/>
    <w:bookmarkEnd w:id="15"/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78" w:firstLineChars="171"/>
        <w:textAlignment w:val="auto"/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</w:pPr>
      <w:bookmarkStart w:id="44" w:name="_Toc7611"/>
      <w:bookmarkStart w:id="45" w:name="_Toc523850202"/>
      <w:bookmarkStart w:id="46" w:name="_Toc18579"/>
      <w:bookmarkStart w:id="47" w:name="_Toc27633"/>
      <w:r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  <w:t>2.1对投标方的技术要求</w:t>
      </w:r>
      <w:bookmarkEnd w:id="44"/>
      <w:bookmarkEnd w:id="45"/>
      <w:bookmarkEnd w:id="46"/>
      <w:bookmarkEnd w:id="47"/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10" w:firstLineChars="171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bookmarkStart w:id="48" w:name="_Toc17906"/>
      <w:bookmarkStart w:id="49" w:name="_Toc523850203"/>
      <w:bookmarkStart w:id="50" w:name="_Toc18500"/>
      <w:bookmarkStart w:id="51" w:name="_Toc26645"/>
      <w:r>
        <w:rPr>
          <w:rFonts w:hint="eastAsia" w:ascii="宋体" w:hAnsi="宋体" w:eastAsia="宋体" w:cs="宋体"/>
          <w:highlight w:val="none"/>
          <w:lang w:val="en-US" w:eastAsia="zh-CN"/>
        </w:rPr>
        <w:t>（1）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所提供的产品必须在国内运行良好。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10" w:firstLineChars="171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2）技术规范书中引用某个标准的地方，投标方应当使用合同生效的、最新的引用标准文本，不能用另外标准代替，除非以从招标方处获得许可的标准代替。如果引用某不合适的标准、未引用某合适的标准或者不能得到所需要的标准，投标方可选择某合适的标准，并且在制造商着手进行工作前需得到招标方的许可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10" w:firstLineChars="171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（3）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与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在解释某标准有不同意见时，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的解释是最终的解释。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10" w:firstLineChars="171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（4）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应确保其所供产品组成系统的完整性，合同文件遗漏的一切事项，只要这些事项可以确定为是保证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所供系统安全、稳定、可靠的有效地投产所必需的，都应该被认为包括在合同价格之内</w:t>
      </w:r>
      <w:r>
        <w:rPr>
          <w:rFonts w:hint="eastAsia" w:ascii="宋体" w:hAnsi="宋体" w:cs="宋体"/>
          <w:highlight w:val="none"/>
          <w:lang w:val="en-US" w:eastAsia="zh-CN"/>
        </w:rPr>
        <w:t>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10" w:firstLineChars="171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（5）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可以对</w:t>
      </w:r>
      <w:r>
        <w:rPr>
          <w:rFonts w:hint="eastAsia" w:ascii="宋体" w:hAnsi="宋体" w:cs="宋体"/>
          <w:highlight w:val="none"/>
          <w:lang w:val="en-US" w:eastAsia="zh-CN"/>
        </w:rPr>
        <w:t>招标文件</w:t>
      </w:r>
      <w:r>
        <w:rPr>
          <w:rFonts w:hint="eastAsia" w:ascii="宋体" w:hAnsi="宋体" w:eastAsia="宋体" w:cs="宋体"/>
          <w:highlight w:val="none"/>
          <w:lang w:val="en-US" w:eastAsia="zh-CN"/>
        </w:rPr>
        <w:t>提出修改意见供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参考，因需要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有权对本技术</w:t>
      </w:r>
      <w:r>
        <w:rPr>
          <w:rFonts w:hint="eastAsia" w:ascii="宋体" w:hAnsi="宋体" w:cs="宋体"/>
          <w:highlight w:val="none"/>
          <w:lang w:val="en-US" w:eastAsia="zh-CN"/>
        </w:rPr>
        <w:t>规范书</w:t>
      </w:r>
      <w:r>
        <w:rPr>
          <w:rFonts w:hint="eastAsia" w:ascii="宋体" w:hAnsi="宋体" w:eastAsia="宋体" w:cs="宋体"/>
          <w:highlight w:val="none"/>
          <w:lang w:val="en-US" w:eastAsia="zh-CN"/>
        </w:rPr>
        <w:t>进行修改和补充</w:t>
      </w:r>
      <w:r>
        <w:rPr>
          <w:rFonts w:hint="eastAsia" w:ascii="宋体" w:hAnsi="宋体" w:cs="宋体"/>
          <w:highlight w:val="none"/>
          <w:lang w:val="en-US" w:eastAsia="zh-CN"/>
        </w:rPr>
        <w:t>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10" w:firstLineChars="171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（6）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必须推荐先进、稳定、可靠的产品，并保证在三年内不停产。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10" w:firstLineChars="171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（7）本技术规范书可以作为投标方编制投标文件的依据，对于本技术规范书的某些部分，投标方如不能满足要求，应在投标文件中提出说明，否则，招标方即认为投标方提供的产品可以满足本技术规范书的要求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78" w:firstLineChars="171"/>
        <w:textAlignment w:val="auto"/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  <w:t>2.2投标方的工作范围</w:t>
      </w:r>
      <w:bookmarkEnd w:id="48"/>
      <w:bookmarkEnd w:id="49"/>
      <w:bookmarkEnd w:id="50"/>
      <w:bookmarkEnd w:id="51"/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10" w:firstLineChars="171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bookmarkStart w:id="52" w:name="_Toc16188"/>
      <w:bookmarkStart w:id="53" w:name="_Toc22344"/>
      <w:bookmarkStart w:id="54" w:name="_Toc427568148"/>
      <w:bookmarkStart w:id="55" w:name="_Toc407417359"/>
      <w:bookmarkStart w:id="56" w:name="_Toc407415872"/>
      <w:bookmarkStart w:id="57" w:name="_Toc124406421"/>
      <w:bookmarkStart w:id="58" w:name="_Toc518408403"/>
      <w:bookmarkStart w:id="59" w:name="_Toc411269793"/>
      <w:bookmarkStart w:id="60" w:name="_Toc411267588"/>
      <w:bookmarkStart w:id="61" w:name="_Toc523850205"/>
      <w:bookmarkStart w:id="62" w:name="_Toc23017"/>
      <w:bookmarkStart w:id="63" w:name="_Toc240049345"/>
      <w:bookmarkStart w:id="64" w:name="_Toc407982394"/>
      <w:bookmarkStart w:id="65" w:name="_Toc427380953"/>
      <w:bookmarkStart w:id="66" w:name="_Toc407982395"/>
      <w:bookmarkStart w:id="67" w:name="_Toc407415873"/>
      <w:bookmarkStart w:id="68" w:name="_Toc407417360"/>
      <w:r>
        <w:rPr>
          <w:rFonts w:hint="eastAsia" w:ascii="宋体" w:hAnsi="宋体" w:eastAsia="宋体" w:cs="宋体"/>
          <w:highlight w:val="none"/>
          <w:lang w:val="en-US" w:eastAsia="zh-CN"/>
        </w:rPr>
        <w:t>（1）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须根据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档案归档相关规定完成归档工作</w:t>
      </w:r>
      <w:r>
        <w:rPr>
          <w:rFonts w:hint="eastAsia" w:ascii="宋体" w:hAnsi="宋体" w:cs="宋体"/>
          <w:highlight w:val="none"/>
          <w:lang w:val="en-US" w:eastAsia="zh-CN"/>
        </w:rPr>
        <w:t>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10" w:firstLineChars="171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（2）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负责所供产品的运货、提货、交货，运送到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指定地点，并保证产品质量</w:t>
      </w:r>
      <w:r>
        <w:rPr>
          <w:rFonts w:hint="eastAsia" w:ascii="宋体" w:hAnsi="宋体" w:cs="宋体"/>
          <w:highlight w:val="none"/>
          <w:lang w:val="en-US" w:eastAsia="zh-CN"/>
        </w:rPr>
        <w:t>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10" w:firstLineChars="171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（3）交货地点要求：按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指定的地点交货</w:t>
      </w:r>
      <w:r>
        <w:rPr>
          <w:rFonts w:hint="eastAsia" w:ascii="宋体" w:hAnsi="宋体" w:cs="宋体"/>
          <w:highlight w:val="none"/>
          <w:lang w:val="en-US" w:eastAsia="zh-CN"/>
        </w:rPr>
        <w:t>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10" w:firstLineChars="171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（4）如果因为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生产能力不足、产品或其他存在技术问题而延误供货期，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应负责由此产生的一切后果，并进行经济赔偿</w:t>
      </w:r>
      <w:r>
        <w:rPr>
          <w:rFonts w:hint="eastAsia" w:ascii="宋体" w:hAnsi="宋体" w:cs="宋体"/>
          <w:highlight w:val="none"/>
          <w:lang w:val="en-US" w:eastAsia="zh-CN"/>
        </w:rPr>
        <w:t>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10" w:firstLineChars="171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（5）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所提供的产品均满足</w:t>
      </w:r>
      <w:r>
        <w:rPr>
          <w:rFonts w:hint="eastAsia" w:ascii="宋体" w:hAnsi="宋体" w:cs="宋体"/>
          <w:highlight w:val="none"/>
          <w:lang w:val="en-US" w:eastAsia="zh-CN"/>
        </w:rPr>
        <w:t>投标文件</w:t>
      </w:r>
      <w:r>
        <w:rPr>
          <w:rFonts w:hint="eastAsia" w:ascii="宋体" w:hAnsi="宋体" w:eastAsia="宋体" w:cs="宋体"/>
          <w:highlight w:val="none"/>
          <w:lang w:val="en-US" w:eastAsia="zh-CN"/>
        </w:rPr>
        <w:t>中应答的技术指标</w:t>
      </w:r>
      <w:r>
        <w:rPr>
          <w:rFonts w:hint="eastAsia" w:ascii="宋体" w:hAnsi="宋体" w:cs="宋体"/>
          <w:highlight w:val="none"/>
          <w:lang w:val="en-US" w:eastAsia="zh-CN"/>
        </w:rPr>
        <w:t>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10" w:firstLineChars="171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（6）在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要求的前提下，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安排有关工程技术联络会等技术服务</w:t>
      </w:r>
      <w:r>
        <w:rPr>
          <w:rFonts w:hint="eastAsia" w:ascii="宋体" w:hAnsi="宋体" w:cs="宋体"/>
          <w:highlight w:val="none"/>
          <w:lang w:val="en-US" w:eastAsia="zh-CN"/>
        </w:rPr>
        <w:t>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10" w:firstLineChars="171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（7）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须配合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完成合同结算工作</w:t>
      </w:r>
      <w:r>
        <w:rPr>
          <w:rFonts w:hint="eastAsia" w:ascii="宋体" w:hAnsi="宋体" w:cs="宋体"/>
          <w:highlight w:val="none"/>
          <w:lang w:val="en-US" w:eastAsia="zh-CN"/>
        </w:rPr>
        <w:t>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10" w:firstLineChars="171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（8）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应为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培训专业维护运行人员。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78" w:firstLineChars="171"/>
        <w:textAlignment w:val="auto"/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  <w:t>2.3报价范围</w:t>
      </w:r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yellow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投标方报价中必须包括：</w:t>
      </w:r>
      <w:r>
        <w:rPr>
          <w:rFonts w:hint="eastAsia" w:ascii="宋体" w:hAnsi="宋体" w:eastAsia="宋体" w:cs="宋体"/>
          <w:highlight w:val="none"/>
          <w:u w:val="single"/>
          <w:lang w:val="en-US" w:eastAsia="zh-CN"/>
        </w:rPr>
        <w:t>产品价格（含安装调试费用）</w:t>
      </w:r>
      <w:r>
        <w:rPr>
          <w:rFonts w:hint="eastAsia" w:ascii="宋体" w:hAnsi="宋体" w:eastAsia="宋体" w:cs="宋体"/>
          <w:highlight w:val="none"/>
          <w:lang w:val="en-US" w:eastAsia="zh-CN"/>
        </w:rPr>
        <w:t>。</w:t>
      </w:r>
    </w:p>
    <w:bookmarkEnd w:id="66"/>
    <w:bookmarkEnd w:id="67"/>
    <w:bookmarkEnd w:id="68"/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78" w:firstLineChars="171"/>
        <w:textAlignment w:val="auto"/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</w:pPr>
      <w:bookmarkStart w:id="69" w:name="_Toc243912812"/>
      <w:bookmarkStart w:id="70" w:name="_Toc349634215"/>
      <w:bookmarkStart w:id="71" w:name="_Toc124406423"/>
      <w:bookmarkStart w:id="72" w:name="_Toc20478"/>
      <w:bookmarkStart w:id="73" w:name="_Toc523850206"/>
      <w:bookmarkStart w:id="74" w:name="_Toc261789821"/>
      <w:bookmarkStart w:id="75" w:name="_Toc11454"/>
      <w:bookmarkStart w:id="76" w:name="_Toc261789486"/>
      <w:bookmarkStart w:id="77" w:name="_Toc24634"/>
      <w:bookmarkStart w:id="78" w:name="_Toc124406433"/>
      <w:r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  <w:t>2.4技术服务</w:t>
      </w:r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78" w:firstLineChars="171"/>
        <w:textAlignment w:val="auto"/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</w:pPr>
      <w:bookmarkStart w:id="79" w:name="_Toc427568154"/>
      <w:bookmarkStart w:id="80" w:name="_Toc32116"/>
      <w:bookmarkStart w:id="81" w:name="_Toc518408406"/>
      <w:bookmarkStart w:id="82" w:name="_Toc427380959"/>
      <w:bookmarkStart w:id="83" w:name="_Toc243912813"/>
      <w:bookmarkStart w:id="84" w:name="_Toc1783"/>
      <w:bookmarkStart w:id="85" w:name="_Toc261789822"/>
      <w:bookmarkStart w:id="86" w:name="_Toc261789487"/>
      <w:bookmarkStart w:id="87" w:name="_Toc411269795"/>
      <w:bookmarkStart w:id="88" w:name="_Toc349634216"/>
      <w:bookmarkStart w:id="89" w:name="_Toc124406424"/>
      <w:bookmarkStart w:id="90" w:name="_Toc523850207"/>
      <w:bookmarkStart w:id="91" w:name="_Toc411267590"/>
      <w:bookmarkStart w:id="92" w:name="_Toc3725"/>
      <w:r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  <w:t>2.4.1技术服务内容</w:t>
      </w:r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10" w:firstLineChars="171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bookmarkStart w:id="93" w:name="_Toc17471"/>
      <w:bookmarkStart w:id="94" w:name="_Toc523850208"/>
      <w:bookmarkStart w:id="95" w:name="_Toc261789488"/>
      <w:bookmarkStart w:id="96" w:name="_Toc427380960"/>
      <w:bookmarkStart w:id="97" w:name="_Toc6331"/>
      <w:bookmarkStart w:id="98" w:name="_Toc411269796"/>
      <w:bookmarkStart w:id="99" w:name="_Toc411267591"/>
      <w:bookmarkStart w:id="100" w:name="_Toc431"/>
      <w:bookmarkStart w:id="101" w:name="_Toc349634217"/>
      <w:bookmarkStart w:id="102" w:name="_Toc427568155"/>
      <w:bookmarkStart w:id="103" w:name="_Toc518408407"/>
      <w:bookmarkStart w:id="104" w:name="_Toc243912814"/>
      <w:bookmarkStart w:id="105" w:name="_Toc261789823"/>
      <w:bookmarkStart w:id="106" w:name="_Toc124406425"/>
      <w:r>
        <w:rPr>
          <w:rFonts w:hint="eastAsia" w:ascii="宋体" w:hAnsi="宋体" w:eastAsia="宋体" w:cs="宋体"/>
          <w:highlight w:val="none"/>
          <w:lang w:val="en-US" w:eastAsia="zh-CN"/>
        </w:rPr>
        <w:t>要求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至少为本工程提供以下技术服务：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10" w:firstLineChars="171"/>
        <w:textAlignment w:val="auto"/>
        <w:rPr>
          <w:rFonts w:hint="eastAsia" w:ascii="宋体" w:hAnsi="宋体" w:eastAsia="宋体" w:cs="宋体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highlight w:val="none"/>
          <w:u w:val="single"/>
          <w:lang w:val="en-US" w:eastAsia="zh-CN"/>
        </w:rPr>
        <w:t>（1）产品供货及安装调试</w:t>
      </w:r>
      <w:r>
        <w:rPr>
          <w:rFonts w:hint="eastAsia" w:ascii="宋体" w:hAnsi="宋体" w:cs="宋体"/>
          <w:highlight w:val="none"/>
          <w:u w:val="single"/>
          <w:lang w:val="en-US" w:eastAsia="zh-CN"/>
        </w:rPr>
        <w:t>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10" w:firstLineChars="171"/>
        <w:textAlignment w:val="auto"/>
        <w:rPr>
          <w:rFonts w:hint="eastAsia" w:ascii="宋体" w:hAnsi="宋体" w:eastAsia="宋体" w:cs="宋体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highlight w:val="none"/>
          <w:u w:val="single"/>
          <w:lang w:val="en-US" w:eastAsia="zh-CN"/>
        </w:rPr>
        <w:t>（2）包括人工费、差旅费、验收过程中出现的技术联络会产生的费用均由</w:t>
      </w:r>
      <w:r>
        <w:rPr>
          <w:rFonts w:hint="eastAsia" w:ascii="宋体" w:hAnsi="宋体" w:cs="宋体"/>
          <w:highlight w:val="none"/>
          <w:u w:val="singl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u w:val="single"/>
          <w:lang w:val="en-US" w:eastAsia="zh-CN"/>
        </w:rPr>
        <w:t>承担。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78" w:firstLineChars="171"/>
        <w:textAlignment w:val="auto"/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  <w:t>2.4.2技术服务要求</w:t>
      </w:r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黑体" w:hAnsi="黑体" w:eastAsia="黑体" w:cs="黑体"/>
          <w:highlight w:val="none"/>
          <w:lang w:val="en-US" w:eastAsia="zh-CN"/>
        </w:rPr>
      </w:pPr>
      <w:bookmarkStart w:id="107" w:name="_Toc518408408"/>
      <w:bookmarkStart w:id="108" w:name="_Ref191806475"/>
      <w:bookmarkStart w:id="109" w:name="_Ref191806434"/>
      <w:bookmarkStart w:id="110" w:name="_Ref191806386"/>
      <w:bookmarkStart w:id="111" w:name="_Ref191806438"/>
      <w:bookmarkStart w:id="112" w:name="_Ref191806390"/>
      <w:bookmarkStart w:id="113" w:name="_Ref191806505"/>
      <w:bookmarkStart w:id="114" w:name="_Toc124406426"/>
      <w:bookmarkStart w:id="115" w:name="_Ref191806485"/>
      <w:bookmarkStart w:id="116" w:name="_Ref191806455"/>
      <w:r>
        <w:rPr>
          <w:rFonts w:hint="eastAsia" w:ascii="黑体" w:hAnsi="黑体" w:eastAsia="黑体" w:cs="黑体"/>
          <w:highlight w:val="none"/>
          <w:lang w:val="en-US" w:eastAsia="zh-CN"/>
        </w:rPr>
        <w:t>2.4.2.1产品供货、安装</w:t>
      </w:r>
      <w:bookmarkEnd w:id="107"/>
      <w:r>
        <w:rPr>
          <w:rFonts w:hint="eastAsia" w:ascii="黑体" w:hAnsi="黑体" w:eastAsia="黑体" w:cs="黑体"/>
          <w:highlight w:val="none"/>
          <w:lang w:val="en-US" w:eastAsia="zh-CN"/>
        </w:rPr>
        <w:t>调试及施工配合</w:t>
      </w:r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r>
        <w:rPr>
          <w:rFonts w:hint="eastAsia" w:ascii="黑体" w:hAnsi="黑体" w:eastAsia="黑体" w:cs="黑体"/>
          <w:highlight w:val="none"/>
          <w:lang w:val="en-US" w:eastAsia="zh-CN"/>
        </w:rPr>
        <w:t>要求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bookmarkStart w:id="117" w:name="_Toc124406430"/>
      <w:bookmarkStart w:id="118" w:name="_Toc518408413"/>
      <w:bookmarkStart w:id="119" w:name="_Toc516297795"/>
      <w:r>
        <w:rPr>
          <w:rFonts w:hint="eastAsia" w:ascii="宋体" w:hAnsi="宋体" w:eastAsia="宋体" w:cs="宋体"/>
          <w:highlight w:val="none"/>
          <w:lang w:val="en-US" w:eastAsia="zh-CN"/>
        </w:rPr>
        <w:t>（1）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应提出产品的部署、测试相对时间表</w:t>
      </w:r>
      <w:r>
        <w:rPr>
          <w:rFonts w:hint="eastAsia" w:ascii="宋体" w:hAnsi="宋体" w:cs="宋体"/>
          <w:highlight w:val="none"/>
          <w:lang w:val="en-US" w:eastAsia="zh-CN"/>
        </w:rPr>
        <w:t>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（2）安装调试在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人员指导下按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提供经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认可的设计进行，安装调试由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负责，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人员参加配合，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应编排计划进度表，定期向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用书面形式报告进展情况及遇到的问题及解决的措施</w:t>
      </w:r>
      <w:r>
        <w:rPr>
          <w:rFonts w:hint="eastAsia" w:ascii="宋体" w:hAnsi="宋体" w:cs="宋体"/>
          <w:highlight w:val="none"/>
          <w:lang w:val="en-US" w:eastAsia="zh-CN"/>
        </w:rPr>
        <w:t>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（3）如果因为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产品存在技术问题而延误供货期，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应负责由此产生的一切后果，并进行经济赔偿。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黑体" w:hAnsi="黑体" w:eastAsia="黑体" w:cs="黑体"/>
          <w:highlight w:val="none"/>
          <w:lang w:val="en-US" w:eastAsia="zh-CN"/>
        </w:rPr>
      </w:pPr>
      <w:r>
        <w:rPr>
          <w:rFonts w:hint="eastAsia" w:ascii="黑体" w:hAnsi="黑体" w:eastAsia="黑体" w:cs="黑体"/>
          <w:highlight w:val="none"/>
          <w:lang w:val="en-US" w:eastAsia="zh-CN"/>
        </w:rPr>
        <w:t>2.4.2.2产品维护</w:t>
      </w:r>
      <w:bookmarkEnd w:id="117"/>
      <w:bookmarkEnd w:id="118"/>
      <w:bookmarkEnd w:id="119"/>
      <w:r>
        <w:rPr>
          <w:rFonts w:hint="eastAsia" w:ascii="黑体" w:hAnsi="黑体" w:eastAsia="黑体" w:cs="黑体"/>
          <w:highlight w:val="none"/>
          <w:lang w:val="en-US" w:eastAsia="zh-CN"/>
        </w:rPr>
        <w:t>要求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bookmarkStart w:id="120" w:name="_Toc516297794"/>
      <w:bookmarkStart w:id="121" w:name="_Toc124406429"/>
      <w:bookmarkStart w:id="122" w:name="_Toc518408412"/>
      <w:r>
        <w:rPr>
          <w:rFonts w:hint="eastAsia" w:ascii="宋体" w:hAnsi="宋体" w:eastAsia="宋体" w:cs="宋体"/>
          <w:highlight w:val="none"/>
          <w:lang w:val="en-US" w:eastAsia="zh-CN"/>
        </w:rPr>
        <w:t>自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向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订购产品安装部署之日起，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应向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提供包括热线技术指导、现场故障排除、故障产品维修等各种用户技术服务。依照产品所发生问题的严重性，由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提供如下维护工作：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（1）保证为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提供“常年保修、维护、保养”服务</w:t>
      </w:r>
      <w:r>
        <w:rPr>
          <w:rFonts w:hint="eastAsia" w:ascii="宋体" w:hAnsi="宋体" w:cs="宋体"/>
          <w:highlight w:val="none"/>
          <w:lang w:val="en-US" w:eastAsia="zh-CN"/>
        </w:rPr>
        <w:t>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（2）保证开通</w:t>
      </w:r>
      <w:r>
        <w:rPr>
          <w:rFonts w:hint="eastAsia" w:ascii="宋体" w:hAnsi="宋体" w:eastAsia="宋体" w:cs="宋体"/>
          <w:highlight w:val="none"/>
          <w:u w:val="single"/>
          <w:lang w:val="en-US" w:eastAsia="zh-CN"/>
        </w:rPr>
        <w:t>7×24小时</w:t>
      </w:r>
      <w:r>
        <w:rPr>
          <w:rFonts w:hint="eastAsia" w:ascii="宋体" w:hAnsi="宋体" w:eastAsia="宋体" w:cs="宋体"/>
          <w:highlight w:val="none"/>
          <w:lang w:val="en-US" w:eastAsia="zh-CN"/>
        </w:rPr>
        <w:t>的热线服务电话随时解答用户的问题，保持和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有关技术人员定期和不定期的密切联络</w:t>
      </w:r>
      <w:r>
        <w:rPr>
          <w:rFonts w:hint="eastAsia" w:ascii="宋体" w:hAnsi="宋体" w:cs="宋体"/>
          <w:highlight w:val="none"/>
          <w:lang w:val="en-US" w:eastAsia="zh-CN"/>
        </w:rPr>
        <w:t>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（3）在出现问题并初步判断为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产品故障时，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接到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通知后，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应能通过远程诊断、电话技术咨询或现场服务，尽快排除故障</w:t>
      </w:r>
      <w:r>
        <w:rPr>
          <w:rFonts w:hint="eastAsia" w:ascii="宋体" w:hAnsi="宋体" w:cs="宋体"/>
          <w:highlight w:val="none"/>
          <w:lang w:val="en-US" w:eastAsia="zh-CN"/>
        </w:rPr>
        <w:t>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（4）因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产品及实施问题或服务响应不及时给最终用户造成的损失，应由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按双方制定的标准对最终用户进行赔偿。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黑体" w:hAnsi="黑体" w:eastAsia="黑体" w:cs="黑体"/>
          <w:highlight w:val="none"/>
          <w:lang w:val="en-US" w:eastAsia="zh-CN"/>
        </w:rPr>
      </w:pPr>
      <w:r>
        <w:rPr>
          <w:rFonts w:hint="eastAsia" w:ascii="黑体" w:hAnsi="黑体" w:eastAsia="黑体" w:cs="黑体"/>
          <w:highlight w:val="none"/>
          <w:lang w:val="en-US" w:eastAsia="zh-CN"/>
        </w:rPr>
        <w:t>2.4.2.3产品质保</w:t>
      </w:r>
      <w:bookmarkEnd w:id="120"/>
      <w:bookmarkEnd w:id="121"/>
      <w:bookmarkEnd w:id="122"/>
      <w:r>
        <w:rPr>
          <w:rFonts w:hint="eastAsia" w:ascii="黑体" w:hAnsi="黑体" w:eastAsia="黑体" w:cs="黑体"/>
          <w:highlight w:val="none"/>
          <w:lang w:val="en-US" w:eastAsia="zh-CN"/>
        </w:rPr>
        <w:t>要求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bookmarkStart w:id="123" w:name="_Toc523850210"/>
      <w:bookmarkStart w:id="124" w:name="_Toc31833"/>
      <w:bookmarkStart w:id="125" w:name="_Toc3518"/>
      <w:r>
        <w:rPr>
          <w:rFonts w:hint="eastAsia" w:ascii="宋体" w:hAnsi="宋体" w:eastAsia="宋体" w:cs="宋体"/>
          <w:highlight w:val="none"/>
          <w:lang w:val="en-US" w:eastAsia="zh-CN"/>
        </w:rPr>
        <w:t>（1）对于所供产品，从竣工验收完成开始，提供包括</w:t>
      </w:r>
      <w:r>
        <w:rPr>
          <w:rFonts w:hint="eastAsia" w:ascii="宋体" w:hAnsi="宋体" w:eastAsia="宋体" w:cs="宋体"/>
          <w:highlight w:val="none"/>
          <w:u w:val="single"/>
          <w:lang w:val="en-US" w:eastAsia="zh-CN"/>
        </w:rPr>
        <w:t>3年免费（原厂）质保</w:t>
      </w:r>
      <w:r>
        <w:rPr>
          <w:rFonts w:hint="eastAsia" w:ascii="宋体" w:hAnsi="宋体" w:eastAsia="宋体" w:cs="宋体"/>
          <w:highlight w:val="none"/>
          <w:lang w:val="en-US" w:eastAsia="zh-CN"/>
        </w:rPr>
        <w:t>，7×24小时产品维护服务（售后服务热线，随时回答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在产品使用过程中的问题；</w:t>
      </w:r>
      <w:r>
        <w:rPr>
          <w:rFonts w:hint="eastAsia" w:ascii="宋体" w:hAnsi="宋体" w:eastAsia="宋体" w:cs="宋体"/>
          <w:highlight w:val="none"/>
          <w:u w:val="single"/>
          <w:lang w:val="en-US" w:eastAsia="zh-CN"/>
        </w:rPr>
        <w:t>30分钟内</w:t>
      </w:r>
      <w:r>
        <w:rPr>
          <w:rFonts w:hint="eastAsia" w:ascii="宋体" w:hAnsi="宋体" w:eastAsia="宋体" w:cs="宋体"/>
          <w:highlight w:val="none"/>
          <w:lang w:val="en-US" w:eastAsia="zh-CN"/>
        </w:rPr>
        <w:t>响应用户维修和维护要求，需要现场支持的</w:t>
      </w:r>
      <w:r>
        <w:rPr>
          <w:rFonts w:hint="eastAsia" w:ascii="宋体" w:hAnsi="宋体" w:eastAsia="宋体" w:cs="宋体"/>
          <w:highlight w:val="none"/>
          <w:u w:val="single"/>
          <w:lang w:val="en-US" w:eastAsia="zh-CN"/>
        </w:rPr>
        <w:t>4小时内</w:t>
      </w:r>
      <w:r>
        <w:rPr>
          <w:rFonts w:hint="eastAsia" w:ascii="宋体" w:hAnsi="宋体" w:eastAsia="宋体" w:cs="宋体"/>
          <w:highlight w:val="none"/>
          <w:lang w:val="en-US" w:eastAsia="zh-CN"/>
        </w:rPr>
        <w:t>到达现场）</w:t>
      </w:r>
      <w:r>
        <w:rPr>
          <w:rFonts w:hint="eastAsia" w:ascii="宋体" w:hAnsi="宋体" w:cs="宋体"/>
          <w:highlight w:val="none"/>
          <w:lang w:val="en-US" w:eastAsia="zh-CN"/>
        </w:rPr>
        <w:t>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（2）质保期内为产品提供免费的软件版本升级服务</w:t>
      </w:r>
      <w:r>
        <w:rPr>
          <w:rFonts w:hint="eastAsia" w:ascii="宋体" w:hAnsi="宋体" w:cs="宋体"/>
          <w:highlight w:val="none"/>
          <w:lang w:val="en-US" w:eastAsia="zh-CN"/>
        </w:rPr>
        <w:t>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（3）在质保期范围内，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负责所供产品的漏洞整改工作，每次每个漏洞未完成整改的，按合同约定扣除质保金。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78" w:firstLineChars="171"/>
        <w:textAlignment w:val="auto"/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</w:pPr>
      <w:bookmarkStart w:id="126" w:name="_Toc10286"/>
      <w:r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  <w:t>3技术指标要求</w:t>
      </w:r>
      <w:bookmarkEnd w:id="78"/>
      <w:bookmarkEnd w:id="123"/>
      <w:bookmarkEnd w:id="124"/>
      <w:bookmarkEnd w:id="125"/>
      <w:bookmarkEnd w:id="126"/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78" w:firstLineChars="171"/>
        <w:textAlignment w:val="auto"/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</w:pPr>
      <w:bookmarkStart w:id="127" w:name="_Toc26359"/>
      <w:bookmarkStart w:id="128" w:name="_Toc523850211"/>
      <w:bookmarkStart w:id="129" w:name="_Toc1648"/>
      <w:bookmarkStart w:id="130" w:name="_Toc2606"/>
      <w:r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  <w:t>3.1基本要求</w:t>
      </w:r>
      <w:bookmarkEnd w:id="127"/>
      <w:bookmarkEnd w:id="128"/>
      <w:bookmarkEnd w:id="129"/>
      <w:bookmarkEnd w:id="130"/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bookmarkStart w:id="131" w:name="_Toc4841"/>
      <w:bookmarkStart w:id="132" w:name="_Toc16925"/>
      <w:bookmarkStart w:id="133" w:name="_Toc124406438"/>
      <w:bookmarkStart w:id="134" w:name="_Toc523850212"/>
      <w:bookmarkStart w:id="135" w:name="_Toc1288"/>
      <w:r>
        <w:rPr>
          <w:rFonts w:hint="eastAsia" w:ascii="宋体" w:hAnsi="宋体" w:eastAsia="宋体" w:cs="宋体"/>
          <w:highlight w:val="none"/>
          <w:lang w:val="en-US" w:eastAsia="zh-CN"/>
        </w:rPr>
        <w:t>（</w:t>
      </w:r>
      <w:r>
        <w:rPr>
          <w:rFonts w:hint="eastAsia" w:ascii="宋体" w:hAnsi="宋体" w:cs="宋体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highlight w:val="none"/>
          <w:lang w:val="en-US" w:eastAsia="zh-CN"/>
        </w:rPr>
        <w:t>）本技术参数要求是招标方最低技术参数要求，投标方所投产品不得低于本技术参数要求。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（2）</w:t>
      </w:r>
      <w:r>
        <w:rPr>
          <w:rFonts w:hint="eastAsia" w:ascii="宋体" w:hAnsi="宋体" w:eastAsia="宋体" w:cs="宋体"/>
          <w:highlight w:val="none"/>
          <w:lang w:val="en-US" w:eastAsia="zh-CN"/>
        </w:rPr>
        <w:t>投标方必须根据本技术规范书的编排顺序，逐项逐条地给予明确的答复，并给出具体数值。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（3）</w:t>
      </w:r>
      <w:r>
        <w:rPr>
          <w:rFonts w:hint="eastAsia" w:ascii="宋体" w:hAnsi="宋体" w:eastAsia="宋体" w:cs="宋体"/>
          <w:highlight w:val="none"/>
          <w:lang w:val="en-US" w:eastAsia="zh-CN"/>
        </w:rPr>
        <w:t>投标方应出具相关证明文件（测试证明文件或计算公式等），并盖公司章确认。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78" w:firstLineChars="171"/>
        <w:textAlignment w:val="auto"/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  <w:t>3.2技术参数要求</w:t>
      </w:r>
      <w:bookmarkEnd w:id="131"/>
      <w:bookmarkEnd w:id="132"/>
      <w:bookmarkEnd w:id="133"/>
      <w:bookmarkEnd w:id="134"/>
      <w:bookmarkEnd w:id="135"/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每个授权具体设备型号要求如下：</w:t>
      </w:r>
    </w:p>
    <w:tbl>
      <w:tblPr>
        <w:tblStyle w:val="3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4"/>
        <w:gridCol w:w="2664"/>
        <w:gridCol w:w="2373"/>
        <w:gridCol w:w="2945"/>
        <w:gridCol w:w="7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814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bookmarkStart w:id="136" w:name="_Toc26797"/>
            <w:bookmarkStart w:id="137" w:name="_Toc518408537"/>
            <w:bookmarkStart w:id="138" w:name="_Toc124406447"/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2664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设备名称</w:t>
            </w:r>
          </w:p>
        </w:tc>
        <w:tc>
          <w:tcPr>
            <w:tcW w:w="2373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设备型号</w:t>
            </w:r>
          </w:p>
        </w:tc>
        <w:tc>
          <w:tcPr>
            <w:tcW w:w="2945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序列号</w:t>
            </w:r>
          </w:p>
        </w:tc>
        <w:tc>
          <w:tcPr>
            <w:tcW w:w="718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81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66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外联区IPS</w:t>
            </w:r>
          </w:p>
        </w:tc>
        <w:tc>
          <w:tcPr>
            <w:tcW w:w="237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深信服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AF-2000-I484-IPS</w:t>
            </w:r>
          </w:p>
        </w:tc>
        <w:tc>
          <w:tcPr>
            <w:tcW w:w="294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5101010831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（网关：878F3DF8）</w:t>
            </w:r>
          </w:p>
        </w:tc>
        <w:tc>
          <w:tcPr>
            <w:tcW w:w="71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81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66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流量分析系统-传感器</w:t>
            </w:r>
          </w:p>
        </w:tc>
        <w:tc>
          <w:tcPr>
            <w:tcW w:w="237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奇安信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TSS10000-S53</w:t>
            </w:r>
          </w:p>
        </w:tc>
        <w:tc>
          <w:tcPr>
            <w:tcW w:w="294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QbJK/lS2q</w:t>
            </w:r>
          </w:p>
        </w:tc>
        <w:tc>
          <w:tcPr>
            <w:tcW w:w="71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81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66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IDC区IPS设备1</w:t>
            </w:r>
          </w:p>
        </w:tc>
        <w:tc>
          <w:tcPr>
            <w:tcW w:w="237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深信服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NIPS-2000-J444</w:t>
            </w:r>
          </w:p>
        </w:tc>
        <w:tc>
          <w:tcPr>
            <w:tcW w:w="294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5101010655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（网关：F4325FE1）</w:t>
            </w:r>
          </w:p>
        </w:tc>
        <w:tc>
          <w:tcPr>
            <w:tcW w:w="71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81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66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IDC区IPS设备2</w:t>
            </w:r>
          </w:p>
        </w:tc>
        <w:tc>
          <w:tcPr>
            <w:tcW w:w="237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深信服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NIPS-2000-J444</w:t>
            </w:r>
          </w:p>
        </w:tc>
        <w:tc>
          <w:tcPr>
            <w:tcW w:w="294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5101010664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（网关：C520A1B8）</w:t>
            </w:r>
          </w:p>
        </w:tc>
        <w:tc>
          <w:tcPr>
            <w:tcW w:w="71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81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66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丘海IDC区IPS设备1</w:t>
            </w:r>
          </w:p>
        </w:tc>
        <w:tc>
          <w:tcPr>
            <w:tcW w:w="237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深信服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NIPS-2000-J444</w:t>
            </w:r>
          </w:p>
        </w:tc>
        <w:tc>
          <w:tcPr>
            <w:tcW w:w="294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5101010659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（网关：FC2B3794）</w:t>
            </w:r>
          </w:p>
        </w:tc>
        <w:tc>
          <w:tcPr>
            <w:tcW w:w="71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81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266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丘海IDC区IPS设备2</w:t>
            </w:r>
          </w:p>
        </w:tc>
        <w:tc>
          <w:tcPr>
            <w:tcW w:w="237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深信服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NIPS-2000-J444</w:t>
            </w:r>
          </w:p>
        </w:tc>
        <w:tc>
          <w:tcPr>
            <w:tcW w:w="294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5101010657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（网关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C00B8518）</w:t>
            </w:r>
          </w:p>
        </w:tc>
        <w:tc>
          <w:tcPr>
            <w:tcW w:w="71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81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266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银企</w:t>
            </w:r>
            <w:r>
              <w:rPr>
                <w:rStyle w:val="104"/>
                <w:rFonts w:hint="eastAsia" w:ascii="宋体" w:hAnsi="宋体" w:eastAsia="宋体" w:cs="宋体"/>
                <w:sz w:val="24"/>
                <w:szCs w:val="24"/>
                <w:lang w:bidi="ar"/>
              </w:rPr>
              <w:t>IPS</w:t>
            </w:r>
          </w:p>
        </w:tc>
        <w:tc>
          <w:tcPr>
            <w:tcW w:w="237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深信服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AF-2000-B2250</w:t>
            </w:r>
          </w:p>
        </w:tc>
        <w:tc>
          <w:tcPr>
            <w:tcW w:w="294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W1ZBAD0013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（网关ID：AA67104C）</w:t>
            </w:r>
          </w:p>
        </w:tc>
        <w:tc>
          <w:tcPr>
            <w:tcW w:w="71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</w:tr>
    </w:tbl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default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注：涉及到的授权起止时间，可根据实际实施情况进行调整</w:t>
      </w:r>
      <w:r>
        <w:rPr>
          <w:rFonts w:hint="eastAsia" w:ascii="宋体" w:hAnsi="宋体" w:cs="宋体"/>
          <w:highlight w:val="none"/>
          <w:lang w:val="en-US" w:eastAsia="zh-CN"/>
        </w:rPr>
        <w:t>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78" w:firstLineChars="171"/>
        <w:textAlignment w:val="auto"/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  <w:t>3.3实施要求</w:t>
      </w:r>
      <w:bookmarkEnd w:id="136"/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10" w:firstLineChars="171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bookmarkStart w:id="139" w:name="_Toc4452"/>
      <w:bookmarkStart w:id="140" w:name="_Toc19691"/>
      <w:r>
        <w:rPr>
          <w:rFonts w:hint="eastAsia" w:ascii="宋体" w:hAnsi="宋体" w:eastAsia="宋体" w:cs="宋体"/>
          <w:highlight w:val="none"/>
          <w:lang w:val="en-US" w:eastAsia="zh-CN"/>
        </w:rPr>
        <w:t>负责编制实施方案，配合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完成安装调试工作，保证实施按时按质完成。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78" w:firstLineChars="171"/>
        <w:textAlignment w:val="auto"/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  <w:t>3.4其他要求</w:t>
      </w:r>
      <w:bookmarkEnd w:id="139"/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cs="宋体"/>
          <w:highlight w:val="none"/>
          <w:u w:val="singl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u w:val="single"/>
          <w:lang w:val="en-US" w:eastAsia="zh-CN"/>
        </w:rPr>
        <w:t>提供的授权有效，能够进行规则库的升级，规则库应能够发挥实效，若因提供的规则库失效发生安全事件，将扣除质保金，并赔偿</w:t>
      </w:r>
      <w:r>
        <w:rPr>
          <w:rFonts w:hint="eastAsia" w:ascii="宋体" w:hAnsi="宋体" w:cs="宋体"/>
          <w:highlight w:val="none"/>
          <w:u w:val="singl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u w:val="single"/>
          <w:lang w:val="en-US" w:eastAsia="zh-CN"/>
        </w:rPr>
        <w:t>相应的损失。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78" w:firstLineChars="171"/>
        <w:textAlignment w:val="auto"/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</w:pPr>
      <w:bookmarkStart w:id="141" w:name="_Toc523850215"/>
      <w:bookmarkStart w:id="142" w:name="_Toc1660"/>
      <w:bookmarkStart w:id="143" w:name="_Toc7829"/>
      <w:r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  <w:t>4</w:t>
      </w:r>
      <w:bookmarkEnd w:id="137"/>
      <w:bookmarkEnd w:id="138"/>
      <w:bookmarkEnd w:id="140"/>
      <w:bookmarkEnd w:id="141"/>
      <w:bookmarkEnd w:id="142"/>
      <w:bookmarkEnd w:id="143"/>
      <w:r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  <w:t>竣工验收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（1）所购产品必须有纸质授权材料，产品到货后，安排人员进行软件安装，确认软件授权的数量、版本、维保时间等满足合同要求</w:t>
      </w:r>
      <w:r>
        <w:rPr>
          <w:rFonts w:hint="eastAsia" w:ascii="宋体" w:hAnsi="宋体" w:cs="宋体"/>
          <w:highlight w:val="none"/>
          <w:lang w:val="en-US" w:eastAsia="zh-CN"/>
        </w:rPr>
        <w:t>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（2）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u w:val="single"/>
          <w:lang w:val="en-US" w:eastAsia="zh-CN"/>
        </w:rPr>
        <w:t>提供3天共72小时试运行稳定性测试报告</w:t>
      </w:r>
      <w:r>
        <w:rPr>
          <w:rFonts w:hint="eastAsia" w:ascii="宋体" w:hAnsi="宋体" w:eastAsia="宋体" w:cs="宋体"/>
          <w:highlight w:val="none"/>
          <w:lang w:val="en-US" w:eastAsia="zh-CN"/>
        </w:rPr>
        <w:t>，测试通过后开展竣工验收</w:t>
      </w:r>
      <w:r>
        <w:rPr>
          <w:rFonts w:hint="eastAsia" w:ascii="宋体" w:hAnsi="宋体" w:cs="宋体"/>
          <w:highlight w:val="none"/>
          <w:lang w:val="en-US" w:eastAsia="zh-CN"/>
        </w:rPr>
        <w:t>；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（3）若所购产品出现重大故障和功能缺陷，即未达到竣工验收要求，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无条件解决相关问题，并重新提交竣工验收申请，由此产生的一切损失由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承担。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（4）自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、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双方签署验收报告之日起，合同产品进入质保期。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78" w:firstLineChars="171"/>
        <w:textAlignment w:val="auto"/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</w:pPr>
      <w:bookmarkStart w:id="144" w:name="_Toc31111"/>
      <w:r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  <w:t>5结算及归档</w:t>
      </w:r>
      <w:bookmarkEnd w:id="144"/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竣工验收后，</w:t>
      </w:r>
      <w:r>
        <w:rPr>
          <w:rFonts w:hint="eastAsia" w:ascii="宋体" w:hAnsi="宋体" w:cs="宋体"/>
          <w:highlight w:val="none"/>
          <w:lang w:val="en-US" w:eastAsia="zh-CN"/>
        </w:rPr>
        <w:t>投标方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须配合</w:t>
      </w:r>
      <w:r>
        <w:rPr>
          <w:rFonts w:hint="eastAsia" w:ascii="宋体" w:hAnsi="宋体" w:cs="宋体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highlight w:val="none"/>
          <w:lang w:val="en-US" w:eastAsia="zh-CN"/>
        </w:rPr>
        <w:t>按项目建设相关规定在</w:t>
      </w:r>
      <w:r>
        <w:rPr>
          <w:rFonts w:hint="eastAsia" w:ascii="宋体" w:hAnsi="宋体" w:eastAsia="宋体" w:cs="宋体"/>
          <w:highlight w:val="none"/>
          <w:u w:val="single"/>
          <w:lang w:val="en-US" w:eastAsia="zh-CN"/>
        </w:rPr>
        <w:t>15天内</w:t>
      </w:r>
      <w:r>
        <w:rPr>
          <w:rFonts w:hint="eastAsia" w:ascii="宋体" w:hAnsi="宋体" w:eastAsia="宋体" w:cs="宋体"/>
          <w:highlight w:val="none"/>
          <w:lang w:val="en-US" w:eastAsia="zh-CN"/>
        </w:rPr>
        <w:t>完成合同结算工作，按档案归档相关规定在</w:t>
      </w:r>
      <w:r>
        <w:rPr>
          <w:rFonts w:hint="eastAsia" w:ascii="宋体" w:hAnsi="宋体" w:eastAsia="宋体" w:cs="宋体"/>
          <w:highlight w:val="none"/>
          <w:u w:val="single"/>
          <w:lang w:val="en-US" w:eastAsia="zh-CN"/>
        </w:rPr>
        <w:t>45天内</w:t>
      </w:r>
      <w:r>
        <w:rPr>
          <w:rFonts w:hint="eastAsia" w:ascii="宋体" w:hAnsi="宋体" w:eastAsia="宋体" w:cs="宋体"/>
          <w:highlight w:val="none"/>
          <w:lang w:val="en-US" w:eastAsia="zh-CN"/>
        </w:rPr>
        <w:t>完成归档工作。</w:t>
      </w:r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78" w:firstLineChars="171"/>
        <w:textAlignment w:val="auto"/>
        <w:rPr>
          <w:rFonts w:hint="default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</w:pPr>
      <w:bookmarkStart w:id="145" w:name="_Toc13015"/>
      <w:r>
        <w:rPr>
          <w:rFonts w:hint="eastAsia" w:ascii="黑体" w:hAnsi="黑体" w:eastAsia="黑体" w:cs="黑体"/>
          <w:kern w:val="2"/>
          <w:sz w:val="28"/>
          <w:szCs w:val="28"/>
          <w:highlight w:val="none"/>
          <w:lang w:val="en-US" w:eastAsia="zh-CN" w:bidi="ar-SA"/>
        </w:rPr>
        <w:t>6项目考核</w:t>
      </w:r>
      <w:bookmarkEnd w:id="145"/>
    </w:p>
    <w:p>
      <w:pPr>
        <w:pStyle w:val="9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</w:rPr>
        <w:t>招标方在项目验收前根据下表所列考核方法对项目进行考核，按合同款比例向</w:t>
      </w:r>
      <w:r>
        <w:rPr>
          <w:rFonts w:hint="eastAsia" w:ascii="宋体" w:hAnsi="宋体" w:cs="宋体"/>
          <w:lang w:val="en-US" w:eastAsia="zh-CN"/>
        </w:rPr>
        <w:t>投标方</w:t>
      </w:r>
      <w:r>
        <w:rPr>
          <w:rFonts w:hint="eastAsia" w:ascii="宋体" w:hAnsi="宋体" w:eastAsia="宋体" w:cs="宋体"/>
        </w:rPr>
        <w:t>收缴违约金。如考核金额超过10%的合同款，</w:t>
      </w:r>
      <w:r>
        <w:rPr>
          <w:rFonts w:hint="eastAsia" w:ascii="宋体" w:hAnsi="宋体" w:cs="宋体"/>
          <w:lang w:val="en-US" w:eastAsia="zh-CN"/>
        </w:rPr>
        <w:t>投标方</w:t>
      </w:r>
      <w:r>
        <w:rPr>
          <w:rFonts w:hint="eastAsia" w:ascii="宋体" w:hAnsi="宋体" w:eastAsia="宋体" w:cs="宋体"/>
        </w:rPr>
        <w:t>将被列入黑名单；如考核金额大于剩余合同款项，</w:t>
      </w:r>
      <w:r>
        <w:rPr>
          <w:rFonts w:hint="eastAsia" w:ascii="宋体" w:hAnsi="宋体" w:cs="宋体"/>
          <w:lang w:val="en-US" w:eastAsia="zh-CN"/>
        </w:rPr>
        <w:t>招标方</w:t>
      </w:r>
      <w:r>
        <w:rPr>
          <w:rFonts w:hint="eastAsia" w:ascii="宋体" w:hAnsi="宋体" w:eastAsia="宋体" w:cs="宋体"/>
        </w:rPr>
        <w:t>将立即终止合同。考核条款执行时以要求最严格项为准：</w:t>
      </w:r>
    </w:p>
    <w:tbl>
      <w:tblPr>
        <w:tblStyle w:val="37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0"/>
        <w:gridCol w:w="4146"/>
        <w:gridCol w:w="43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515" w:type="pct"/>
            <w:shd w:val="clear" w:color="auto" w:fill="D7D7D7" w:themeFill="background1" w:themeFillShade="D8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179" w:type="pct"/>
            <w:shd w:val="clear" w:color="auto" w:fill="D7D7D7" w:themeFill="background1" w:themeFillShade="D8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考核点</w:t>
            </w:r>
          </w:p>
        </w:tc>
        <w:tc>
          <w:tcPr>
            <w:tcW w:w="2304" w:type="pct"/>
            <w:shd w:val="clear" w:color="auto" w:fill="D7D7D7" w:themeFill="background1" w:themeFillShade="D8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考核标准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2" w:hRule="atLeast"/>
          <w:jc w:val="center"/>
        </w:trPr>
        <w:tc>
          <w:tcPr>
            <w:tcW w:w="51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17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网络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安全责任事件</w:t>
            </w:r>
          </w:p>
        </w:tc>
        <w:tc>
          <w:tcPr>
            <w:tcW w:w="2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每通报1起有责任的一级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网络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安全事件，考核金额为扣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0%全额合同款</w:t>
            </w:r>
          </w:p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每通报1起有责任的二级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网络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安全事件，考核金额为扣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0%合同款</w:t>
            </w:r>
          </w:p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每通报1起有责任的三级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网络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安全事件，考核金额为扣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0%合同款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每通报1起有责任的四级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网络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安全事件，考核金额为扣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%合同款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每通报1起有责任的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五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级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网络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安全事件，考核金额为扣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%合同款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5" w:hRule="atLeast"/>
          <w:jc w:val="center"/>
        </w:trPr>
        <w:tc>
          <w:tcPr>
            <w:tcW w:w="51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217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信息运行事件</w:t>
            </w:r>
          </w:p>
        </w:tc>
        <w:tc>
          <w:tcPr>
            <w:tcW w:w="2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每通报1起有责任的一到三级信息运行事件，考核金额为扣50%全额合同款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每通报1起有责任的四到六级信息运行事件，考核金额为扣30%合同款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每通报1起有责任的七、八级信息运行事件，考核金额为扣10%合同款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5" w:hRule="atLeast"/>
          <w:jc w:val="center"/>
        </w:trPr>
        <w:tc>
          <w:tcPr>
            <w:tcW w:w="51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217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1）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eastAsia="zh-CN"/>
              </w:rPr>
              <w:t>投标方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到场人数不够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2）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eastAsia="zh-CN"/>
              </w:rPr>
              <w:t>投标方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未按照要求配置专职人员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3）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eastAsia="zh-CN"/>
              </w:rPr>
              <w:t>投标方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未经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eastAsia="zh-CN"/>
              </w:rPr>
              <w:t>招标方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书面同意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擅自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更换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项目经理或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项目组人员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4）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eastAsia="zh-CN"/>
              </w:rPr>
              <w:t>投标方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人员资质不合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5）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投标方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人员出现复用情况</w:t>
            </w:r>
          </w:p>
        </w:tc>
        <w:tc>
          <w:tcPr>
            <w:tcW w:w="2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每通报或发现1人次，考核金额为2%合同款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  <w:jc w:val="center"/>
        </w:trPr>
        <w:tc>
          <w:tcPr>
            <w:tcW w:w="51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217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误操作。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操作违规，擅自扩大工作范围等违纪行为。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3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不遵守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eastAsia="zh-CN"/>
              </w:rPr>
              <w:t>招标方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纪律要求。</w:t>
            </w:r>
          </w:p>
        </w:tc>
        <w:tc>
          <w:tcPr>
            <w:tcW w:w="2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每通报1次，考核金额为扣1-5%合同款。造成重大影响的，酌情加重考核。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3" w:hRule="atLeast"/>
          <w:jc w:val="center"/>
        </w:trPr>
        <w:tc>
          <w:tcPr>
            <w:tcW w:w="51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217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未按照方案提交交付物或交付质量不高（如验收不通过、成果评审未通过等）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。</w:t>
            </w:r>
          </w:p>
        </w:tc>
        <w:tc>
          <w:tcPr>
            <w:tcW w:w="2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每出现或被通报1次，考核金额为0.2%合同款，通报包括但不限于数字化工作简报、项目简报、公函、验收组意见、评审意见等形式。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4" w:hRule="atLeast"/>
          <w:jc w:val="center"/>
        </w:trPr>
        <w:tc>
          <w:tcPr>
            <w:tcW w:w="51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217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在遇到紧急事件处理时，未按《中国南方电网有限责任公司信息安全事件应急业务指导书》及时响应</w:t>
            </w:r>
          </w:p>
        </w:tc>
        <w:tc>
          <w:tcPr>
            <w:tcW w:w="2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每通报1次，考核金额为扣1%合同款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  <w:jc w:val="center"/>
        </w:trPr>
        <w:tc>
          <w:tcPr>
            <w:tcW w:w="51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217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未按照《南方电网公司网络安全合规库》、《南方电网公司信息运行服务合规库》开展相关工作，造成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eastAsia="zh-CN"/>
              </w:rPr>
              <w:t>招标方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被网、省公司考核扣分及通报</w:t>
            </w:r>
          </w:p>
        </w:tc>
        <w:tc>
          <w:tcPr>
            <w:tcW w:w="2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每通报1次，考核金额为扣1%合同款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5" w:hRule="atLeast"/>
          <w:jc w:val="center"/>
        </w:trPr>
        <w:tc>
          <w:tcPr>
            <w:tcW w:w="51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217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服务质量不高</w:t>
            </w:r>
          </w:p>
        </w:tc>
        <w:tc>
          <w:tcPr>
            <w:tcW w:w="2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项目结算时，组织数字化管理部门、业务部门和建设单位对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eastAsia="zh-CN"/>
              </w:rPr>
              <w:t>投标方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服务质量进行评价，若得分向上取整后小于90分（满分为100分），每减1分扣除合同款0.0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%。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  <w:jc w:val="center"/>
        </w:trPr>
        <w:tc>
          <w:tcPr>
            <w:tcW w:w="51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217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工作完成质量不高或工作滞后</w:t>
            </w:r>
          </w:p>
        </w:tc>
        <w:tc>
          <w:tcPr>
            <w:tcW w:w="2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因工作完成质量不高或工作滞后每被约谈1次，考核金额为0.2%合同款，约谈包括但不限于数字化管理部门、业务主管部门、建设单位或项目经理约谈。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  <w:jc w:val="center"/>
        </w:trPr>
        <w:tc>
          <w:tcPr>
            <w:tcW w:w="51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217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shd w:val="clear" w:color="auto" w:fill="auto"/>
                <w:lang w:eastAsia="zh-CN"/>
              </w:rPr>
              <w:t>投标方</w:t>
            </w:r>
            <w:r>
              <w:rPr>
                <w:rFonts w:hint="eastAsia" w:ascii="宋体" w:hAnsi="宋体" w:eastAsia="宋体" w:cs="宋体"/>
                <w:sz w:val="24"/>
                <w:szCs w:val="24"/>
                <w:shd w:val="clear" w:color="auto" w:fill="auto"/>
              </w:rPr>
              <w:t>指派的负责人或技术人员未实际参与本合同技术服务工作或者</w:t>
            </w:r>
            <w:r>
              <w:rPr>
                <w:rFonts w:hint="eastAsia" w:ascii="宋体" w:hAnsi="宋体" w:cs="宋体"/>
                <w:sz w:val="24"/>
                <w:szCs w:val="24"/>
                <w:shd w:val="clear" w:color="auto" w:fill="auto"/>
                <w:lang w:eastAsia="zh-CN"/>
              </w:rPr>
              <w:t>投标方</w:t>
            </w:r>
            <w:r>
              <w:rPr>
                <w:rFonts w:hint="eastAsia" w:ascii="宋体" w:hAnsi="宋体" w:eastAsia="宋体" w:cs="宋体"/>
                <w:sz w:val="24"/>
                <w:szCs w:val="24"/>
                <w:shd w:val="clear" w:color="auto" w:fill="auto"/>
              </w:rPr>
              <w:t>擅自更换的</w:t>
            </w:r>
          </w:p>
        </w:tc>
        <w:tc>
          <w:tcPr>
            <w:tcW w:w="2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每通报或发现1人次，考核金额为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%合同款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51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217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其它责任事件。</w:t>
            </w:r>
          </w:p>
        </w:tc>
        <w:tc>
          <w:tcPr>
            <w:tcW w:w="2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每通报1次，扣0.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%全额合同款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0" w:lineRule="exact"/>
        <w:ind w:left="0" w:leftChars="0" w:right="0" w:rightChars="0" w:firstLine="0" w:firstLineChars="0"/>
        <w:textAlignment w:val="auto"/>
        <w:rPr>
          <w:rFonts w:hint="default"/>
          <w:highlight w:val="none"/>
          <w:lang w:val="en-US" w:eastAsia="zh-CN"/>
        </w:rPr>
      </w:pPr>
    </w:p>
    <w:sectPr>
      <w:headerReference r:id="rId8" w:type="default"/>
      <w:footerReference r:id="rId9" w:type="default"/>
      <w:pgSz w:w="11906" w:h="16838"/>
      <w:pgMar w:top="1701" w:right="1134" w:bottom="1418" w:left="1474" w:header="851" w:footer="964" w:gutter="0"/>
      <w:pgNumType w:fmt="decimal"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8"/>
      <w:ind w:firstLine="360"/>
      <w:jc w:val="both"/>
      <w:rPr>
        <w:rFonts w:ascii="Arial" w:hAnsi="Arial"/>
      </w:rPr>
    </w:pPr>
    <w:r>
      <w:rPr>
        <w:rFonts w:hint="eastAsia" w:ascii="Arial" w:hAnsi="Aria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5904230" cy="635"/>
              <wp:effectExtent l="0" t="0" r="0" b="0"/>
              <wp:wrapNone/>
              <wp:docPr id="1" name="直接连接符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04230" cy="635"/>
                      </a:xfrm>
                      <a:prstGeom prst="line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flip:y;margin-left:0pt;margin-top:0.05pt;height:0.05pt;width:464.9pt;z-index:251659264;mso-width-relative:page;mso-height-relative:page;" filled="f" stroked="t" coordsize="21600,21600" o:gfxdata="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/RTCB9EAAAACAQAADwAAAAAAAAABACAAAAAiAAAAZHJzL2Rvd25yZXYueG1sUEsBAhQA&#10;FAAAAAgAh07iQGcZ1Oz5AQAA8gMAAA4AAAAAAAAAAQAgAAAAIAEAAGRycy9lMm9Eb2MueG1sUEsF&#10;BgAAAAAGAAYAWQEAAIsFAAAAAA==&#10;">
              <v:fill on="f" focussize="0,0"/>
              <v:stroke color="#000000" joinstyle="round"/>
              <v:imagedata o:title=""/>
              <o:lock v:ext="edit" aspectratio="f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8"/>
      <w:ind w:firstLine="360"/>
      <w:jc w:val="both"/>
      <w:rPr>
        <w:rFonts w:ascii="Arial" w:hAnsi="Arial"/>
      </w:rPr>
    </w:pPr>
    <w:r>
      <w:rPr>
        <w:rFonts w:hint="eastAsia" w:ascii="Arial" w:hAnsi="Arial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5904230" cy="635"/>
              <wp:effectExtent l="0" t="0" r="0" b="0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04230" cy="635"/>
                      </a:xfrm>
                      <a:prstGeom prst="line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flip:y;margin-left:0pt;margin-top:0.05pt;height:0.05pt;width:464.9pt;z-index:251660288;mso-width-relative:page;mso-height-relative:page;" filled="f" stroked="t" coordsize="21600,21600" o:gfxdata="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/RTCB9EAAAACAQAADwAAAAAAAAABACAAAAAiAAAAZHJzL2Rvd25yZXYueG1sUEsB&#10;AhQAFAAAAAgAh07iQBjBCwv8AQAA8gMAAA4AAAAAAAAAAQAgAAAAIAEAAGRycy9lMm9Eb2MueG1s&#10;UEsFBgAAAAAGAAYAWQEAAI4FAAAAAA==&#10;">
              <v:fill on="f" focussize="0,0"/>
              <v:stroke color="#000000" joinstyle="round"/>
              <v:imagedata o:title=""/>
              <o:lock v:ext="edit" aspectratio="f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8"/>
      <w:ind w:firstLine="360"/>
      <w:jc w:val="both"/>
      <w:rPr>
        <w:rFonts w:ascii="Arial" w:hAnsi="Arial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8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 w:val="0"/>
                            <w:overflowPunct/>
                            <w:topLinePunct w:val="0"/>
                            <w:bidi w:val="0"/>
                            <w:adjustRightInd/>
                            <w:snapToGrid w:val="0"/>
                            <w:ind w:firstLine="0" w:firstLineChars="0"/>
                            <w:jc w:val="right"/>
                            <w:textAlignment w:val="auto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KVIPQyAgAAY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pUg9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8"/>
                      <w:keepNext w:val="0"/>
                      <w:keepLines w:val="0"/>
                      <w:pageBreakBefore w:val="0"/>
                      <w:widowControl w:val="0"/>
                      <w:kinsoku/>
                      <w:wordWrap w:val="0"/>
                      <w:overflowPunct/>
                      <w:topLinePunct w:val="0"/>
                      <w:bidi w:val="0"/>
                      <w:adjustRightInd/>
                      <w:snapToGrid w:val="0"/>
                      <w:ind w:firstLine="0" w:firstLineChars="0"/>
                      <w:jc w:val="right"/>
                      <w:textAlignment w:val="auto"/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ascii="Arial" w:hAnsi="Arial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5904230" cy="635"/>
              <wp:effectExtent l="0" t="0" r="0" b="0"/>
              <wp:wrapNone/>
              <wp:docPr id="10" name="直接连接符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04230" cy="635"/>
                      </a:xfrm>
                      <a:prstGeom prst="line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flip:y;margin-left:0pt;margin-top:0.05pt;height:0.05pt;width:464.9pt;z-index:251661312;mso-width-relative:page;mso-height-relative:page;" filled="f" stroked="t" coordsize="21600,21600" o:gfxdata="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P0UwgfRAAAAAgEAAA8AAAAAAAAAAQAgAAAAIgAAAGRycy9kb3ducmV2LnhtbFBLAQIU&#10;ABQAAAAIAIdO4kAzjS6i+gEAAPQDAAAOAAAAAAAAAAEAIAAAACABAABkcnMvZTJvRG9jLnhtbFBL&#10;BQYAAAAABgAGAFkBAACMBQAAAAA=&#10;">
              <v:fill on="f" focussize="0,0"/>
              <v:stroke color="#000000" joinstyle="round"/>
              <v:imagedata o:title=""/>
              <o:lock v:ext="edit" aspectratio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9"/>
      <w:pBdr>
        <w:bottom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9"/>
      <w:pBdr>
        <w:bottom w:val="single" w:color="auto" w:sz="4" w:space="1"/>
      </w:pBdr>
      <w:spacing w:line="320" w:lineRule="atLeast"/>
      <w:ind w:firstLine="0" w:firstLineChars="0"/>
      <w:jc w:val="right"/>
      <w:rPr>
        <w:sz w:val="15"/>
        <w:szCs w:val="15"/>
      </w:rPr>
    </w:pPr>
    <w:r>
      <w:rPr>
        <w:sz w:val="15"/>
        <w:szCs w:val="15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-35560</wp:posOffset>
          </wp:positionH>
          <wp:positionV relativeFrom="paragraph">
            <wp:posOffset>-58420</wp:posOffset>
          </wp:positionV>
          <wp:extent cx="2042795" cy="391795"/>
          <wp:effectExtent l="19050" t="0" r="0" b="0"/>
          <wp:wrapNone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42795" cy="3917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  <w:sz w:val="15"/>
        <w:szCs w:val="15"/>
        <w:lang w:eastAsia="zh-CN"/>
      </w:rPr>
      <w:t>技术规范书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A26E29"/>
    <w:multiLevelType w:val="multilevel"/>
    <w:tmpl w:val="13A26E29"/>
    <w:lvl w:ilvl="0" w:tentative="0">
      <w:start w:val="1"/>
      <w:numFmt w:val="decimal"/>
      <w:pStyle w:val="2"/>
      <w:lvlText w:val="%1"/>
      <w:lvlJc w:val="left"/>
      <w:pPr>
        <w:tabs>
          <w:tab w:val="left" w:pos="432"/>
        </w:tabs>
        <w:ind w:left="432" w:hanging="432"/>
      </w:pPr>
      <w:rPr>
        <w:rFonts w:hint="eastAsia"/>
        <w:lang w:val="sv-SE"/>
      </w:rPr>
    </w:lvl>
    <w:lvl w:ilvl="1" w:tentative="0">
      <w:start w:val="1"/>
      <w:numFmt w:val="decimal"/>
      <w:pStyle w:val="6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8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pStyle w:val="9"/>
      <w:lvlText w:val="%1.%2.%3.%4.%5"/>
      <w:lvlJc w:val="left"/>
      <w:pPr>
        <w:tabs>
          <w:tab w:val="left" w:pos="1859"/>
        </w:tabs>
        <w:ind w:left="1859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5B621A86"/>
    <w:multiLevelType w:val="multilevel"/>
    <w:tmpl w:val="5B621A86"/>
    <w:lvl w:ilvl="0" w:tentative="0">
      <w:start w:val="1"/>
      <w:numFmt w:val="bullet"/>
      <w:pStyle w:val="46"/>
      <w:lvlText w:val=""/>
      <w:lvlJc w:val="left"/>
      <w:pPr>
        <w:tabs>
          <w:tab w:val="left" w:pos="840"/>
        </w:tabs>
        <w:ind w:left="0" w:firstLine="420"/>
      </w:pPr>
      <w:rPr>
        <w:rFonts w:hint="default" w:ascii="Wingdings" w:hAnsi="Wingdings"/>
      </w:rPr>
    </w:lvl>
    <w:lvl w:ilvl="1" w:tentative="0">
      <w:start w:val="1"/>
      <w:numFmt w:val="none"/>
      <w:lvlRestart w:val="0"/>
      <w:lvlText w:val="%2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2" w:tentative="0">
      <w:start w:val="1"/>
      <w:numFmt w:val="none"/>
      <w:lvlRestart w:val="0"/>
      <w:lvlText w:val="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3" w:tentative="0">
      <w:start w:val="1"/>
      <w:numFmt w:val="none"/>
      <w:lvlRestart w:val="0"/>
      <w:lvlText w:val=""/>
      <w:lvlJc w:val="right"/>
      <w:pPr>
        <w:tabs>
          <w:tab w:val="left" w:pos="0"/>
        </w:tabs>
        <w:ind w:left="0" w:firstLine="0"/>
      </w:pPr>
      <w:rPr>
        <w:rFonts w:hint="eastAsia"/>
      </w:rPr>
    </w:lvl>
    <w:lvl w:ilvl="4" w:tentative="0">
      <w:start w:val="1"/>
      <w:numFmt w:val="none"/>
      <w:lvlRestart w:val="0"/>
      <w:lvlText w:val="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 w:tentative="0">
      <w:start w:val="1"/>
      <w:numFmt w:val="none"/>
      <w:lvlRestart w:val="0"/>
      <w:lvlText w:val="%6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6" w:tentative="0">
      <w:start w:val="1"/>
      <w:numFmt w:val="none"/>
      <w:lvlRestart w:val="0"/>
      <w:lvlText w:val="%7"/>
      <w:lvlJc w:val="right"/>
      <w:pPr>
        <w:tabs>
          <w:tab w:val="left" w:pos="0"/>
        </w:tabs>
        <w:ind w:left="0" w:firstLine="0"/>
      </w:pPr>
      <w:rPr>
        <w:rFonts w:hint="eastAsia"/>
      </w:rPr>
    </w:lvl>
    <w:lvl w:ilvl="7" w:tentative="0">
      <w:start w:val="1"/>
      <w:numFmt w:val="none"/>
      <w:lvlRestart w:val="0"/>
      <w:lvlText w:val="%8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8" w:tentative="0">
      <w:start w:val="1"/>
      <w:numFmt w:val="none"/>
      <w:lvlRestart w:val="0"/>
      <w:lvlText w:val="%9"/>
      <w:lvlJc w:val="right"/>
      <w:pPr>
        <w:tabs>
          <w:tab w:val="left" w:pos="0"/>
        </w:tabs>
        <w:ind w:left="0" w:firstLine="0"/>
      </w:pPr>
      <w:rPr>
        <w:rFonts w:hint="eastAsia"/>
      </w:rPr>
    </w:lvl>
  </w:abstractNum>
  <w:abstractNum w:abstractNumId="2">
    <w:nsid w:val="6883480C"/>
    <w:multiLevelType w:val="multilevel"/>
    <w:tmpl w:val="6883480C"/>
    <w:lvl w:ilvl="0" w:tentative="0">
      <w:start w:val="1"/>
      <w:numFmt w:val="decimal"/>
      <w:pStyle w:val="4"/>
      <w:lvlText w:val="%1)"/>
      <w:lvlJc w:val="left"/>
      <w:pPr>
        <w:tabs>
          <w:tab w:val="left" w:pos="839"/>
        </w:tabs>
        <w:ind w:left="0" w:firstLine="420"/>
      </w:pPr>
      <w:rPr>
        <w:rFonts w:hint="eastAsia"/>
      </w:rPr>
    </w:lvl>
    <w:lvl w:ilvl="1" w:tentative="0">
      <w:start w:val="1"/>
      <w:numFmt w:val="lowerLetter"/>
      <w:pStyle w:val="61"/>
      <w:lvlText w:val="%2."/>
      <w:lvlJc w:val="left"/>
      <w:pPr>
        <w:tabs>
          <w:tab w:val="left" w:pos="839"/>
        </w:tabs>
        <w:ind w:left="0" w:firstLine="420"/>
      </w:pPr>
      <w:rPr>
        <w:rFonts w:hint="eastAsia"/>
      </w:rPr>
    </w:lvl>
    <w:lvl w:ilvl="2" w:tentative="0">
      <w:start w:val="1"/>
      <w:numFmt w:val="none"/>
      <w:lvlRestart w:val="0"/>
      <w:lvlText w:val=""/>
      <w:lvlJc w:val="left"/>
      <w:pPr>
        <w:tabs>
          <w:tab w:val="left" w:pos="1140"/>
        </w:tabs>
        <w:ind w:left="1140" w:hanging="432"/>
      </w:pPr>
      <w:rPr>
        <w:rFonts w:hint="eastAsia"/>
      </w:rPr>
    </w:lvl>
    <w:lvl w:ilvl="3" w:tentative="0">
      <w:start w:val="1"/>
      <w:numFmt w:val="none"/>
      <w:lvlRestart w:val="0"/>
      <w:lvlText w:val=""/>
      <w:lvlJc w:val="right"/>
      <w:pPr>
        <w:tabs>
          <w:tab w:val="left" w:pos="1284"/>
        </w:tabs>
        <w:ind w:left="1284" w:hanging="144"/>
      </w:pPr>
      <w:rPr>
        <w:rFonts w:hint="eastAsia"/>
      </w:rPr>
    </w:lvl>
    <w:lvl w:ilvl="4" w:tentative="0">
      <w:start w:val="1"/>
      <w:numFmt w:val="none"/>
      <w:lvlRestart w:val="0"/>
      <w:lvlText w:val="%5"/>
      <w:lvlJc w:val="left"/>
      <w:pPr>
        <w:tabs>
          <w:tab w:val="left" w:pos="1428"/>
        </w:tabs>
        <w:ind w:left="1428" w:hanging="432"/>
      </w:pPr>
      <w:rPr>
        <w:rFonts w:hint="eastAsia"/>
      </w:rPr>
    </w:lvl>
    <w:lvl w:ilvl="5" w:tentative="0">
      <w:start w:val="1"/>
      <w:numFmt w:val="none"/>
      <w:lvlRestart w:val="0"/>
      <w:lvlText w:val="%6"/>
      <w:lvlJc w:val="left"/>
      <w:pPr>
        <w:tabs>
          <w:tab w:val="left" w:pos="1572"/>
        </w:tabs>
        <w:ind w:left="1572" w:hanging="432"/>
      </w:pPr>
      <w:rPr>
        <w:rFonts w:hint="eastAsia"/>
      </w:rPr>
    </w:lvl>
    <w:lvl w:ilvl="6" w:tentative="0">
      <w:start w:val="1"/>
      <w:numFmt w:val="none"/>
      <w:lvlRestart w:val="0"/>
      <w:lvlText w:val="%7"/>
      <w:lvlJc w:val="right"/>
      <w:pPr>
        <w:tabs>
          <w:tab w:val="left" w:pos="1716"/>
        </w:tabs>
        <w:ind w:left="1716" w:hanging="288"/>
      </w:pPr>
      <w:rPr>
        <w:rFonts w:hint="eastAsia"/>
      </w:rPr>
    </w:lvl>
    <w:lvl w:ilvl="7" w:tentative="0">
      <w:start w:val="1"/>
      <w:numFmt w:val="none"/>
      <w:lvlRestart w:val="0"/>
      <w:lvlText w:val="%8"/>
      <w:lvlJc w:val="left"/>
      <w:pPr>
        <w:tabs>
          <w:tab w:val="left" w:pos="1860"/>
        </w:tabs>
        <w:ind w:left="1860" w:hanging="432"/>
      </w:pPr>
      <w:rPr>
        <w:rFonts w:hint="eastAsia"/>
      </w:rPr>
    </w:lvl>
    <w:lvl w:ilvl="8" w:tentative="0">
      <w:start w:val="1"/>
      <w:numFmt w:val="none"/>
      <w:lvlRestart w:val="0"/>
      <w:lvlText w:val="%9"/>
      <w:lvlJc w:val="right"/>
      <w:pPr>
        <w:tabs>
          <w:tab w:val="left" w:pos="2004"/>
        </w:tabs>
        <w:ind w:left="2004" w:hanging="144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DC9"/>
    <w:rsid w:val="00002291"/>
    <w:rsid w:val="00003D5C"/>
    <w:rsid w:val="00005384"/>
    <w:rsid w:val="00006CA8"/>
    <w:rsid w:val="00011ADF"/>
    <w:rsid w:val="000207BB"/>
    <w:rsid w:val="00021011"/>
    <w:rsid w:val="00030D9F"/>
    <w:rsid w:val="0003630F"/>
    <w:rsid w:val="00037CE1"/>
    <w:rsid w:val="00042878"/>
    <w:rsid w:val="00042D50"/>
    <w:rsid w:val="00043082"/>
    <w:rsid w:val="000469C4"/>
    <w:rsid w:val="00050756"/>
    <w:rsid w:val="00052A5F"/>
    <w:rsid w:val="000544FF"/>
    <w:rsid w:val="0005482B"/>
    <w:rsid w:val="000650CD"/>
    <w:rsid w:val="00077CD0"/>
    <w:rsid w:val="00081C3C"/>
    <w:rsid w:val="00084AF6"/>
    <w:rsid w:val="00085F90"/>
    <w:rsid w:val="00086494"/>
    <w:rsid w:val="00086A33"/>
    <w:rsid w:val="00087ACF"/>
    <w:rsid w:val="000903EB"/>
    <w:rsid w:val="0009377B"/>
    <w:rsid w:val="00097CD6"/>
    <w:rsid w:val="000A2694"/>
    <w:rsid w:val="000A5898"/>
    <w:rsid w:val="000A6834"/>
    <w:rsid w:val="000B28C7"/>
    <w:rsid w:val="000B3DB4"/>
    <w:rsid w:val="000C2662"/>
    <w:rsid w:val="000D4DC5"/>
    <w:rsid w:val="000D6222"/>
    <w:rsid w:val="000E174A"/>
    <w:rsid w:val="000E1E22"/>
    <w:rsid w:val="000E2FBE"/>
    <w:rsid w:val="000E3E9E"/>
    <w:rsid w:val="000E57A5"/>
    <w:rsid w:val="000F3603"/>
    <w:rsid w:val="000F38F4"/>
    <w:rsid w:val="000F6761"/>
    <w:rsid w:val="000F73A9"/>
    <w:rsid w:val="0010244B"/>
    <w:rsid w:val="00105244"/>
    <w:rsid w:val="001068B3"/>
    <w:rsid w:val="001068EB"/>
    <w:rsid w:val="0012293B"/>
    <w:rsid w:val="0012459C"/>
    <w:rsid w:val="00124AB0"/>
    <w:rsid w:val="00131C1F"/>
    <w:rsid w:val="00132141"/>
    <w:rsid w:val="0013598B"/>
    <w:rsid w:val="00136AF0"/>
    <w:rsid w:val="00143063"/>
    <w:rsid w:val="00143B1A"/>
    <w:rsid w:val="001461FB"/>
    <w:rsid w:val="00147838"/>
    <w:rsid w:val="00150ADA"/>
    <w:rsid w:val="001555BB"/>
    <w:rsid w:val="0016070F"/>
    <w:rsid w:val="00161ED9"/>
    <w:rsid w:val="00162D4C"/>
    <w:rsid w:val="00164289"/>
    <w:rsid w:val="0016613E"/>
    <w:rsid w:val="001673BF"/>
    <w:rsid w:val="001711D8"/>
    <w:rsid w:val="00172CEE"/>
    <w:rsid w:val="00190716"/>
    <w:rsid w:val="00190CB6"/>
    <w:rsid w:val="00191687"/>
    <w:rsid w:val="0019233F"/>
    <w:rsid w:val="0019550C"/>
    <w:rsid w:val="0019700A"/>
    <w:rsid w:val="001A25D3"/>
    <w:rsid w:val="001B05EE"/>
    <w:rsid w:val="001B0D4E"/>
    <w:rsid w:val="001B3CF2"/>
    <w:rsid w:val="001B4139"/>
    <w:rsid w:val="001B6113"/>
    <w:rsid w:val="001B66E1"/>
    <w:rsid w:val="001B7C5B"/>
    <w:rsid w:val="001C15E7"/>
    <w:rsid w:val="001D0C80"/>
    <w:rsid w:val="001D7D76"/>
    <w:rsid w:val="001E0A8E"/>
    <w:rsid w:val="001E18D3"/>
    <w:rsid w:val="001E19C3"/>
    <w:rsid w:val="001E3496"/>
    <w:rsid w:val="001E58AF"/>
    <w:rsid w:val="001E5DDE"/>
    <w:rsid w:val="001F0D45"/>
    <w:rsid w:val="001F3526"/>
    <w:rsid w:val="001F444C"/>
    <w:rsid w:val="001F5253"/>
    <w:rsid w:val="00202171"/>
    <w:rsid w:val="00203845"/>
    <w:rsid w:val="00210615"/>
    <w:rsid w:val="00220854"/>
    <w:rsid w:val="00223E9B"/>
    <w:rsid w:val="002258B4"/>
    <w:rsid w:val="00233A60"/>
    <w:rsid w:val="00236A34"/>
    <w:rsid w:val="00236E4B"/>
    <w:rsid w:val="00237C43"/>
    <w:rsid w:val="00242EC9"/>
    <w:rsid w:val="00247ED7"/>
    <w:rsid w:val="002541BD"/>
    <w:rsid w:val="002553FF"/>
    <w:rsid w:val="00257AAB"/>
    <w:rsid w:val="00260031"/>
    <w:rsid w:val="00261830"/>
    <w:rsid w:val="002663F4"/>
    <w:rsid w:val="00272A86"/>
    <w:rsid w:val="002821A8"/>
    <w:rsid w:val="0028561D"/>
    <w:rsid w:val="00286673"/>
    <w:rsid w:val="00287BEB"/>
    <w:rsid w:val="002A4F0F"/>
    <w:rsid w:val="002A54BE"/>
    <w:rsid w:val="002B2913"/>
    <w:rsid w:val="002B4A1D"/>
    <w:rsid w:val="002C02E4"/>
    <w:rsid w:val="002C042C"/>
    <w:rsid w:val="002C0C23"/>
    <w:rsid w:val="002C36A7"/>
    <w:rsid w:val="002C625C"/>
    <w:rsid w:val="002D0F4B"/>
    <w:rsid w:val="002D0F6F"/>
    <w:rsid w:val="002D4A99"/>
    <w:rsid w:val="002D7599"/>
    <w:rsid w:val="002E3B35"/>
    <w:rsid w:val="002E5AB6"/>
    <w:rsid w:val="002F01B8"/>
    <w:rsid w:val="002F2F05"/>
    <w:rsid w:val="002F50A0"/>
    <w:rsid w:val="002F680A"/>
    <w:rsid w:val="003009CD"/>
    <w:rsid w:val="00300BD1"/>
    <w:rsid w:val="0030179B"/>
    <w:rsid w:val="00301EA0"/>
    <w:rsid w:val="00302217"/>
    <w:rsid w:val="003026EA"/>
    <w:rsid w:val="00303835"/>
    <w:rsid w:val="00315D1D"/>
    <w:rsid w:val="003254BD"/>
    <w:rsid w:val="00326BCD"/>
    <w:rsid w:val="00334766"/>
    <w:rsid w:val="00335073"/>
    <w:rsid w:val="003364AE"/>
    <w:rsid w:val="003536CA"/>
    <w:rsid w:val="003538FB"/>
    <w:rsid w:val="003608E4"/>
    <w:rsid w:val="003637C1"/>
    <w:rsid w:val="0036386F"/>
    <w:rsid w:val="003640D0"/>
    <w:rsid w:val="00366204"/>
    <w:rsid w:val="00366558"/>
    <w:rsid w:val="00370A2B"/>
    <w:rsid w:val="00371220"/>
    <w:rsid w:val="00372B39"/>
    <w:rsid w:val="00373D07"/>
    <w:rsid w:val="00375E7A"/>
    <w:rsid w:val="00377847"/>
    <w:rsid w:val="00380E29"/>
    <w:rsid w:val="003860A3"/>
    <w:rsid w:val="00390562"/>
    <w:rsid w:val="00393330"/>
    <w:rsid w:val="003934F9"/>
    <w:rsid w:val="003A179B"/>
    <w:rsid w:val="003A57AC"/>
    <w:rsid w:val="003B15AF"/>
    <w:rsid w:val="003B1701"/>
    <w:rsid w:val="003B17E7"/>
    <w:rsid w:val="003C4FBD"/>
    <w:rsid w:val="003C7240"/>
    <w:rsid w:val="003D1FA4"/>
    <w:rsid w:val="003D2F8D"/>
    <w:rsid w:val="003D6933"/>
    <w:rsid w:val="003E16EB"/>
    <w:rsid w:val="003E2260"/>
    <w:rsid w:val="003E7FFE"/>
    <w:rsid w:val="003F15FF"/>
    <w:rsid w:val="003F2598"/>
    <w:rsid w:val="003F4B94"/>
    <w:rsid w:val="003F57FC"/>
    <w:rsid w:val="003F7A7E"/>
    <w:rsid w:val="003F7DCC"/>
    <w:rsid w:val="0040451D"/>
    <w:rsid w:val="004052D8"/>
    <w:rsid w:val="00405CCA"/>
    <w:rsid w:val="0041465E"/>
    <w:rsid w:val="004160D4"/>
    <w:rsid w:val="004176A1"/>
    <w:rsid w:val="0042124C"/>
    <w:rsid w:val="004228AA"/>
    <w:rsid w:val="0042383A"/>
    <w:rsid w:val="00426A2E"/>
    <w:rsid w:val="00430BB2"/>
    <w:rsid w:val="00432A62"/>
    <w:rsid w:val="00433929"/>
    <w:rsid w:val="0043699D"/>
    <w:rsid w:val="004416F0"/>
    <w:rsid w:val="00444631"/>
    <w:rsid w:val="00444C4A"/>
    <w:rsid w:val="004523CF"/>
    <w:rsid w:val="00456A54"/>
    <w:rsid w:val="00462094"/>
    <w:rsid w:val="004644EE"/>
    <w:rsid w:val="0047330A"/>
    <w:rsid w:val="00473B0A"/>
    <w:rsid w:val="004750C8"/>
    <w:rsid w:val="00477262"/>
    <w:rsid w:val="00480658"/>
    <w:rsid w:val="004836B6"/>
    <w:rsid w:val="004869F9"/>
    <w:rsid w:val="00490E03"/>
    <w:rsid w:val="00495ADE"/>
    <w:rsid w:val="0049637E"/>
    <w:rsid w:val="00497E10"/>
    <w:rsid w:val="004A758E"/>
    <w:rsid w:val="004B7E69"/>
    <w:rsid w:val="004C11DA"/>
    <w:rsid w:val="004C1823"/>
    <w:rsid w:val="004D452F"/>
    <w:rsid w:val="004D4552"/>
    <w:rsid w:val="004D5A9D"/>
    <w:rsid w:val="004D601F"/>
    <w:rsid w:val="004D6AEC"/>
    <w:rsid w:val="004E1A01"/>
    <w:rsid w:val="004E2CCD"/>
    <w:rsid w:val="004E4EF0"/>
    <w:rsid w:val="004E52B4"/>
    <w:rsid w:val="004E5662"/>
    <w:rsid w:val="004F160D"/>
    <w:rsid w:val="004F3C0B"/>
    <w:rsid w:val="004F45FA"/>
    <w:rsid w:val="004F5C3F"/>
    <w:rsid w:val="00501018"/>
    <w:rsid w:val="00502C74"/>
    <w:rsid w:val="005035FA"/>
    <w:rsid w:val="005061FA"/>
    <w:rsid w:val="00507B4D"/>
    <w:rsid w:val="0051324A"/>
    <w:rsid w:val="00513AA4"/>
    <w:rsid w:val="005150B0"/>
    <w:rsid w:val="00527ED3"/>
    <w:rsid w:val="00531716"/>
    <w:rsid w:val="005339B2"/>
    <w:rsid w:val="00533CBB"/>
    <w:rsid w:val="0054658C"/>
    <w:rsid w:val="00555A91"/>
    <w:rsid w:val="00555B0A"/>
    <w:rsid w:val="00555F0E"/>
    <w:rsid w:val="0056181B"/>
    <w:rsid w:val="00582133"/>
    <w:rsid w:val="00582913"/>
    <w:rsid w:val="00586171"/>
    <w:rsid w:val="005879C5"/>
    <w:rsid w:val="00593621"/>
    <w:rsid w:val="005949BF"/>
    <w:rsid w:val="005956AB"/>
    <w:rsid w:val="00597AB8"/>
    <w:rsid w:val="005A641D"/>
    <w:rsid w:val="005A6BF3"/>
    <w:rsid w:val="005B4707"/>
    <w:rsid w:val="005B52C2"/>
    <w:rsid w:val="005C1C62"/>
    <w:rsid w:val="005C210A"/>
    <w:rsid w:val="005C3B83"/>
    <w:rsid w:val="005D1430"/>
    <w:rsid w:val="005D68EB"/>
    <w:rsid w:val="005E073B"/>
    <w:rsid w:val="005E0B23"/>
    <w:rsid w:val="005E1BAE"/>
    <w:rsid w:val="005E51F3"/>
    <w:rsid w:val="005E6BEB"/>
    <w:rsid w:val="005E6E87"/>
    <w:rsid w:val="005F05B1"/>
    <w:rsid w:val="005F6C93"/>
    <w:rsid w:val="006019CF"/>
    <w:rsid w:val="00604879"/>
    <w:rsid w:val="0060515B"/>
    <w:rsid w:val="006065C5"/>
    <w:rsid w:val="00606646"/>
    <w:rsid w:val="00607C65"/>
    <w:rsid w:val="00613939"/>
    <w:rsid w:val="006151AF"/>
    <w:rsid w:val="006216E9"/>
    <w:rsid w:val="00631924"/>
    <w:rsid w:val="00631D72"/>
    <w:rsid w:val="006353BC"/>
    <w:rsid w:val="0064085C"/>
    <w:rsid w:val="00644789"/>
    <w:rsid w:val="00647340"/>
    <w:rsid w:val="00652494"/>
    <w:rsid w:val="006527D5"/>
    <w:rsid w:val="00652B3F"/>
    <w:rsid w:val="00661D6B"/>
    <w:rsid w:val="006656AF"/>
    <w:rsid w:val="00670EC7"/>
    <w:rsid w:val="00671CD6"/>
    <w:rsid w:val="0067648F"/>
    <w:rsid w:val="006848BA"/>
    <w:rsid w:val="00692328"/>
    <w:rsid w:val="00692981"/>
    <w:rsid w:val="00692A62"/>
    <w:rsid w:val="006954B8"/>
    <w:rsid w:val="00697364"/>
    <w:rsid w:val="006A27D6"/>
    <w:rsid w:val="006A5A07"/>
    <w:rsid w:val="006A76D0"/>
    <w:rsid w:val="006B0FFE"/>
    <w:rsid w:val="006B1EFB"/>
    <w:rsid w:val="006B2BE5"/>
    <w:rsid w:val="006B305E"/>
    <w:rsid w:val="006B6D48"/>
    <w:rsid w:val="006B6FD5"/>
    <w:rsid w:val="006B7A98"/>
    <w:rsid w:val="006C7C3B"/>
    <w:rsid w:val="006D5526"/>
    <w:rsid w:val="006E26D4"/>
    <w:rsid w:val="006E2BA2"/>
    <w:rsid w:val="006E39B8"/>
    <w:rsid w:val="006E3A11"/>
    <w:rsid w:val="006F3E53"/>
    <w:rsid w:val="006F4035"/>
    <w:rsid w:val="006F67DD"/>
    <w:rsid w:val="006F6FAF"/>
    <w:rsid w:val="006F7D33"/>
    <w:rsid w:val="007015D1"/>
    <w:rsid w:val="00702A29"/>
    <w:rsid w:val="007046FA"/>
    <w:rsid w:val="00707032"/>
    <w:rsid w:val="00714083"/>
    <w:rsid w:val="00716E56"/>
    <w:rsid w:val="00721105"/>
    <w:rsid w:val="007227A7"/>
    <w:rsid w:val="00723D75"/>
    <w:rsid w:val="007334B4"/>
    <w:rsid w:val="00742683"/>
    <w:rsid w:val="0074433A"/>
    <w:rsid w:val="00745BC1"/>
    <w:rsid w:val="00745C72"/>
    <w:rsid w:val="00752ED7"/>
    <w:rsid w:val="00752FE6"/>
    <w:rsid w:val="007602F9"/>
    <w:rsid w:val="007654CE"/>
    <w:rsid w:val="00770D06"/>
    <w:rsid w:val="00772692"/>
    <w:rsid w:val="00773E8F"/>
    <w:rsid w:val="00776CB2"/>
    <w:rsid w:val="00780071"/>
    <w:rsid w:val="007801A9"/>
    <w:rsid w:val="007809C3"/>
    <w:rsid w:val="0078236D"/>
    <w:rsid w:val="00783A20"/>
    <w:rsid w:val="0078403C"/>
    <w:rsid w:val="00784D13"/>
    <w:rsid w:val="00790F00"/>
    <w:rsid w:val="0079172D"/>
    <w:rsid w:val="00793755"/>
    <w:rsid w:val="007A0270"/>
    <w:rsid w:val="007A0B2D"/>
    <w:rsid w:val="007A12AE"/>
    <w:rsid w:val="007A5103"/>
    <w:rsid w:val="007B4028"/>
    <w:rsid w:val="007B464C"/>
    <w:rsid w:val="007B4B53"/>
    <w:rsid w:val="007B6925"/>
    <w:rsid w:val="007B7E60"/>
    <w:rsid w:val="007C0F38"/>
    <w:rsid w:val="007C24E4"/>
    <w:rsid w:val="007D1BA1"/>
    <w:rsid w:val="007D5754"/>
    <w:rsid w:val="007D5DBF"/>
    <w:rsid w:val="007F1117"/>
    <w:rsid w:val="007F1268"/>
    <w:rsid w:val="007F65EB"/>
    <w:rsid w:val="00800110"/>
    <w:rsid w:val="00802E58"/>
    <w:rsid w:val="008035A5"/>
    <w:rsid w:val="00803652"/>
    <w:rsid w:val="00807A0F"/>
    <w:rsid w:val="00813572"/>
    <w:rsid w:val="00813D60"/>
    <w:rsid w:val="00822A50"/>
    <w:rsid w:val="00824E61"/>
    <w:rsid w:val="008346C5"/>
    <w:rsid w:val="00834C35"/>
    <w:rsid w:val="00836E45"/>
    <w:rsid w:val="00844120"/>
    <w:rsid w:val="00855D7F"/>
    <w:rsid w:val="0086006B"/>
    <w:rsid w:val="00860C81"/>
    <w:rsid w:val="00864606"/>
    <w:rsid w:val="00865411"/>
    <w:rsid w:val="008728E2"/>
    <w:rsid w:val="008743A4"/>
    <w:rsid w:val="00874F6D"/>
    <w:rsid w:val="00877D02"/>
    <w:rsid w:val="0088309B"/>
    <w:rsid w:val="00883397"/>
    <w:rsid w:val="008833CE"/>
    <w:rsid w:val="00887EBA"/>
    <w:rsid w:val="00891208"/>
    <w:rsid w:val="00893CE0"/>
    <w:rsid w:val="00894230"/>
    <w:rsid w:val="008A179F"/>
    <w:rsid w:val="008A43EC"/>
    <w:rsid w:val="008A5CE0"/>
    <w:rsid w:val="008B0978"/>
    <w:rsid w:val="008B7CAD"/>
    <w:rsid w:val="008C5680"/>
    <w:rsid w:val="008C65F0"/>
    <w:rsid w:val="008D04E9"/>
    <w:rsid w:val="008D0748"/>
    <w:rsid w:val="008D20EE"/>
    <w:rsid w:val="008E66C7"/>
    <w:rsid w:val="00900875"/>
    <w:rsid w:val="00902A70"/>
    <w:rsid w:val="00905B5D"/>
    <w:rsid w:val="00913AA0"/>
    <w:rsid w:val="00917FE6"/>
    <w:rsid w:val="00920BD9"/>
    <w:rsid w:val="00924BC3"/>
    <w:rsid w:val="00946E84"/>
    <w:rsid w:val="00951CF8"/>
    <w:rsid w:val="00956965"/>
    <w:rsid w:val="0095783A"/>
    <w:rsid w:val="00962723"/>
    <w:rsid w:val="0096331F"/>
    <w:rsid w:val="00970B35"/>
    <w:rsid w:val="00971E0E"/>
    <w:rsid w:val="009733B6"/>
    <w:rsid w:val="00975E7A"/>
    <w:rsid w:val="00982601"/>
    <w:rsid w:val="00983027"/>
    <w:rsid w:val="00983101"/>
    <w:rsid w:val="00992DED"/>
    <w:rsid w:val="009935CE"/>
    <w:rsid w:val="00995A3B"/>
    <w:rsid w:val="00995B47"/>
    <w:rsid w:val="009A61B3"/>
    <w:rsid w:val="009A7788"/>
    <w:rsid w:val="009B4D7F"/>
    <w:rsid w:val="009B5D64"/>
    <w:rsid w:val="009B75FB"/>
    <w:rsid w:val="009C2693"/>
    <w:rsid w:val="009C2D0B"/>
    <w:rsid w:val="009C37D6"/>
    <w:rsid w:val="009C4AC2"/>
    <w:rsid w:val="009C7807"/>
    <w:rsid w:val="009D3A14"/>
    <w:rsid w:val="009E0241"/>
    <w:rsid w:val="009E0633"/>
    <w:rsid w:val="009E4539"/>
    <w:rsid w:val="009E6544"/>
    <w:rsid w:val="009E7116"/>
    <w:rsid w:val="009F02B6"/>
    <w:rsid w:val="009F5283"/>
    <w:rsid w:val="00A0096C"/>
    <w:rsid w:val="00A023F9"/>
    <w:rsid w:val="00A068E5"/>
    <w:rsid w:val="00A06D98"/>
    <w:rsid w:val="00A07516"/>
    <w:rsid w:val="00A135E6"/>
    <w:rsid w:val="00A14062"/>
    <w:rsid w:val="00A203E8"/>
    <w:rsid w:val="00A21F4A"/>
    <w:rsid w:val="00A23489"/>
    <w:rsid w:val="00A2773A"/>
    <w:rsid w:val="00A277D3"/>
    <w:rsid w:val="00A30EC9"/>
    <w:rsid w:val="00A32A8D"/>
    <w:rsid w:val="00A333BC"/>
    <w:rsid w:val="00A33540"/>
    <w:rsid w:val="00A34832"/>
    <w:rsid w:val="00A35CC9"/>
    <w:rsid w:val="00A37F25"/>
    <w:rsid w:val="00A415C3"/>
    <w:rsid w:val="00A443DD"/>
    <w:rsid w:val="00A46D26"/>
    <w:rsid w:val="00A54020"/>
    <w:rsid w:val="00A546D2"/>
    <w:rsid w:val="00A55AB5"/>
    <w:rsid w:val="00A57274"/>
    <w:rsid w:val="00A6541F"/>
    <w:rsid w:val="00A66988"/>
    <w:rsid w:val="00A705FF"/>
    <w:rsid w:val="00A70C37"/>
    <w:rsid w:val="00A7197A"/>
    <w:rsid w:val="00A7406D"/>
    <w:rsid w:val="00A74153"/>
    <w:rsid w:val="00A7487A"/>
    <w:rsid w:val="00A807D7"/>
    <w:rsid w:val="00A85DAE"/>
    <w:rsid w:val="00A91138"/>
    <w:rsid w:val="00A95094"/>
    <w:rsid w:val="00A97A75"/>
    <w:rsid w:val="00AA2F0B"/>
    <w:rsid w:val="00AA3CB1"/>
    <w:rsid w:val="00AA5E82"/>
    <w:rsid w:val="00AA661D"/>
    <w:rsid w:val="00AA6EA0"/>
    <w:rsid w:val="00AB1695"/>
    <w:rsid w:val="00AB5194"/>
    <w:rsid w:val="00AB57CB"/>
    <w:rsid w:val="00AB69E3"/>
    <w:rsid w:val="00AB6EDD"/>
    <w:rsid w:val="00AB7A05"/>
    <w:rsid w:val="00AC08D0"/>
    <w:rsid w:val="00AC12B5"/>
    <w:rsid w:val="00AE0176"/>
    <w:rsid w:val="00AE2C1A"/>
    <w:rsid w:val="00AE4E22"/>
    <w:rsid w:val="00AE5FC4"/>
    <w:rsid w:val="00AF005A"/>
    <w:rsid w:val="00AF26FE"/>
    <w:rsid w:val="00AF3C53"/>
    <w:rsid w:val="00AF552A"/>
    <w:rsid w:val="00B00CAE"/>
    <w:rsid w:val="00B044F7"/>
    <w:rsid w:val="00B06788"/>
    <w:rsid w:val="00B069E5"/>
    <w:rsid w:val="00B06D94"/>
    <w:rsid w:val="00B10579"/>
    <w:rsid w:val="00B20B66"/>
    <w:rsid w:val="00B213CE"/>
    <w:rsid w:val="00B2386F"/>
    <w:rsid w:val="00B23D31"/>
    <w:rsid w:val="00B2412A"/>
    <w:rsid w:val="00B2586D"/>
    <w:rsid w:val="00B3436D"/>
    <w:rsid w:val="00B34930"/>
    <w:rsid w:val="00B373C3"/>
    <w:rsid w:val="00B4642E"/>
    <w:rsid w:val="00B5175C"/>
    <w:rsid w:val="00B51CEB"/>
    <w:rsid w:val="00B57B84"/>
    <w:rsid w:val="00B61232"/>
    <w:rsid w:val="00B645E6"/>
    <w:rsid w:val="00B6797C"/>
    <w:rsid w:val="00B81250"/>
    <w:rsid w:val="00B9097F"/>
    <w:rsid w:val="00B933D2"/>
    <w:rsid w:val="00B95C28"/>
    <w:rsid w:val="00B96656"/>
    <w:rsid w:val="00B96DB1"/>
    <w:rsid w:val="00BA1CDC"/>
    <w:rsid w:val="00BA2329"/>
    <w:rsid w:val="00BA2584"/>
    <w:rsid w:val="00BA31D6"/>
    <w:rsid w:val="00BA52F0"/>
    <w:rsid w:val="00BA5A63"/>
    <w:rsid w:val="00BA70BB"/>
    <w:rsid w:val="00BB1229"/>
    <w:rsid w:val="00BB167B"/>
    <w:rsid w:val="00BB33BF"/>
    <w:rsid w:val="00BB3C1C"/>
    <w:rsid w:val="00BB56E8"/>
    <w:rsid w:val="00BB6685"/>
    <w:rsid w:val="00BC4877"/>
    <w:rsid w:val="00BC59D3"/>
    <w:rsid w:val="00BC7B02"/>
    <w:rsid w:val="00BD721B"/>
    <w:rsid w:val="00BE03EE"/>
    <w:rsid w:val="00BE0E4A"/>
    <w:rsid w:val="00BE532E"/>
    <w:rsid w:val="00BE66A2"/>
    <w:rsid w:val="00BE6CC5"/>
    <w:rsid w:val="00BF37FE"/>
    <w:rsid w:val="00C02816"/>
    <w:rsid w:val="00C03733"/>
    <w:rsid w:val="00C05017"/>
    <w:rsid w:val="00C0518B"/>
    <w:rsid w:val="00C060D8"/>
    <w:rsid w:val="00C105BE"/>
    <w:rsid w:val="00C135D6"/>
    <w:rsid w:val="00C148BE"/>
    <w:rsid w:val="00C1589F"/>
    <w:rsid w:val="00C15EDB"/>
    <w:rsid w:val="00C25584"/>
    <w:rsid w:val="00C27530"/>
    <w:rsid w:val="00C31BA7"/>
    <w:rsid w:val="00C3479C"/>
    <w:rsid w:val="00C37965"/>
    <w:rsid w:val="00C427BC"/>
    <w:rsid w:val="00C51213"/>
    <w:rsid w:val="00C57536"/>
    <w:rsid w:val="00C62CFC"/>
    <w:rsid w:val="00C656E2"/>
    <w:rsid w:val="00C7469F"/>
    <w:rsid w:val="00C77C7D"/>
    <w:rsid w:val="00C850F1"/>
    <w:rsid w:val="00C85A58"/>
    <w:rsid w:val="00C9081B"/>
    <w:rsid w:val="00C91A04"/>
    <w:rsid w:val="00C954B5"/>
    <w:rsid w:val="00C9589F"/>
    <w:rsid w:val="00C963E3"/>
    <w:rsid w:val="00CA0D58"/>
    <w:rsid w:val="00CA348F"/>
    <w:rsid w:val="00CA44A2"/>
    <w:rsid w:val="00CA5E42"/>
    <w:rsid w:val="00CB6DFB"/>
    <w:rsid w:val="00CC26FB"/>
    <w:rsid w:val="00CC2D44"/>
    <w:rsid w:val="00CC5218"/>
    <w:rsid w:val="00CD3950"/>
    <w:rsid w:val="00CD43FC"/>
    <w:rsid w:val="00CD5B95"/>
    <w:rsid w:val="00CD7C4A"/>
    <w:rsid w:val="00CE4788"/>
    <w:rsid w:val="00CE47F8"/>
    <w:rsid w:val="00CF64B8"/>
    <w:rsid w:val="00CF7F30"/>
    <w:rsid w:val="00D0332A"/>
    <w:rsid w:val="00D05AB8"/>
    <w:rsid w:val="00D12B1F"/>
    <w:rsid w:val="00D12EC6"/>
    <w:rsid w:val="00D13606"/>
    <w:rsid w:val="00D16219"/>
    <w:rsid w:val="00D16403"/>
    <w:rsid w:val="00D17B6E"/>
    <w:rsid w:val="00D17F50"/>
    <w:rsid w:val="00D22A82"/>
    <w:rsid w:val="00D321FE"/>
    <w:rsid w:val="00D34222"/>
    <w:rsid w:val="00D36598"/>
    <w:rsid w:val="00D42A81"/>
    <w:rsid w:val="00D4437A"/>
    <w:rsid w:val="00D44420"/>
    <w:rsid w:val="00D54BD9"/>
    <w:rsid w:val="00D55DE5"/>
    <w:rsid w:val="00D601CC"/>
    <w:rsid w:val="00D6149B"/>
    <w:rsid w:val="00D714E0"/>
    <w:rsid w:val="00D753BA"/>
    <w:rsid w:val="00D87589"/>
    <w:rsid w:val="00DA0333"/>
    <w:rsid w:val="00DA3DB8"/>
    <w:rsid w:val="00DA5459"/>
    <w:rsid w:val="00DA68FF"/>
    <w:rsid w:val="00DA7273"/>
    <w:rsid w:val="00DA75A1"/>
    <w:rsid w:val="00DB22C9"/>
    <w:rsid w:val="00DB3095"/>
    <w:rsid w:val="00DB4347"/>
    <w:rsid w:val="00DC1A81"/>
    <w:rsid w:val="00DC51F2"/>
    <w:rsid w:val="00DC572C"/>
    <w:rsid w:val="00DD39E4"/>
    <w:rsid w:val="00DD42DD"/>
    <w:rsid w:val="00DD5F72"/>
    <w:rsid w:val="00DE1AFA"/>
    <w:rsid w:val="00DE3A7C"/>
    <w:rsid w:val="00DE491B"/>
    <w:rsid w:val="00DE4D8B"/>
    <w:rsid w:val="00DF30D6"/>
    <w:rsid w:val="00DF70B0"/>
    <w:rsid w:val="00E014F9"/>
    <w:rsid w:val="00E01747"/>
    <w:rsid w:val="00E0213E"/>
    <w:rsid w:val="00E0362D"/>
    <w:rsid w:val="00E04229"/>
    <w:rsid w:val="00E042B1"/>
    <w:rsid w:val="00E04531"/>
    <w:rsid w:val="00E05DC9"/>
    <w:rsid w:val="00E125E5"/>
    <w:rsid w:val="00E12A78"/>
    <w:rsid w:val="00E13A2B"/>
    <w:rsid w:val="00E157B1"/>
    <w:rsid w:val="00E16A97"/>
    <w:rsid w:val="00E17313"/>
    <w:rsid w:val="00E214F0"/>
    <w:rsid w:val="00E231DA"/>
    <w:rsid w:val="00E238F9"/>
    <w:rsid w:val="00E26F9E"/>
    <w:rsid w:val="00E35B4C"/>
    <w:rsid w:val="00E365F2"/>
    <w:rsid w:val="00E43585"/>
    <w:rsid w:val="00E478B1"/>
    <w:rsid w:val="00E53E4C"/>
    <w:rsid w:val="00E5429D"/>
    <w:rsid w:val="00E61E86"/>
    <w:rsid w:val="00E65C92"/>
    <w:rsid w:val="00E65CAA"/>
    <w:rsid w:val="00E65D90"/>
    <w:rsid w:val="00E71EB0"/>
    <w:rsid w:val="00E71FAF"/>
    <w:rsid w:val="00E839FB"/>
    <w:rsid w:val="00E851FC"/>
    <w:rsid w:val="00E91526"/>
    <w:rsid w:val="00E919CA"/>
    <w:rsid w:val="00E95B1A"/>
    <w:rsid w:val="00EA09A3"/>
    <w:rsid w:val="00EA21C5"/>
    <w:rsid w:val="00EA6905"/>
    <w:rsid w:val="00EB5F3E"/>
    <w:rsid w:val="00EB77F0"/>
    <w:rsid w:val="00EB7F34"/>
    <w:rsid w:val="00EC2702"/>
    <w:rsid w:val="00EC5BBB"/>
    <w:rsid w:val="00EC5EAF"/>
    <w:rsid w:val="00ED656B"/>
    <w:rsid w:val="00EE0285"/>
    <w:rsid w:val="00F0246D"/>
    <w:rsid w:val="00F026D4"/>
    <w:rsid w:val="00F23732"/>
    <w:rsid w:val="00F23FE5"/>
    <w:rsid w:val="00F27926"/>
    <w:rsid w:val="00F36A1C"/>
    <w:rsid w:val="00F40BC8"/>
    <w:rsid w:val="00F47F6F"/>
    <w:rsid w:val="00F53DA8"/>
    <w:rsid w:val="00F62792"/>
    <w:rsid w:val="00F656EA"/>
    <w:rsid w:val="00F65792"/>
    <w:rsid w:val="00F71D35"/>
    <w:rsid w:val="00F72A88"/>
    <w:rsid w:val="00F73A95"/>
    <w:rsid w:val="00F75614"/>
    <w:rsid w:val="00F75661"/>
    <w:rsid w:val="00F765FD"/>
    <w:rsid w:val="00F81209"/>
    <w:rsid w:val="00F94A9B"/>
    <w:rsid w:val="00FA1CA4"/>
    <w:rsid w:val="00FB07DE"/>
    <w:rsid w:val="00FB40F8"/>
    <w:rsid w:val="00FB634F"/>
    <w:rsid w:val="00FB6B83"/>
    <w:rsid w:val="00FB6CD1"/>
    <w:rsid w:val="00FB77C7"/>
    <w:rsid w:val="00FC0F17"/>
    <w:rsid w:val="00FC546B"/>
    <w:rsid w:val="00FC65EA"/>
    <w:rsid w:val="00FE23DC"/>
    <w:rsid w:val="00FE589B"/>
    <w:rsid w:val="00FE5A36"/>
    <w:rsid w:val="00FE66A1"/>
    <w:rsid w:val="00FF271C"/>
    <w:rsid w:val="00FF6C30"/>
    <w:rsid w:val="01671C4E"/>
    <w:rsid w:val="01BB71BD"/>
    <w:rsid w:val="01BD23EE"/>
    <w:rsid w:val="01DA0B48"/>
    <w:rsid w:val="01FF65D1"/>
    <w:rsid w:val="0240705E"/>
    <w:rsid w:val="024625B0"/>
    <w:rsid w:val="02E121AF"/>
    <w:rsid w:val="02E70D76"/>
    <w:rsid w:val="02F02C73"/>
    <w:rsid w:val="03020317"/>
    <w:rsid w:val="034D1A82"/>
    <w:rsid w:val="036B733D"/>
    <w:rsid w:val="036D6AC2"/>
    <w:rsid w:val="03B40D23"/>
    <w:rsid w:val="03D00841"/>
    <w:rsid w:val="0422662D"/>
    <w:rsid w:val="04305996"/>
    <w:rsid w:val="04346599"/>
    <w:rsid w:val="0493699D"/>
    <w:rsid w:val="04D618FE"/>
    <w:rsid w:val="05044D34"/>
    <w:rsid w:val="05085485"/>
    <w:rsid w:val="0522507E"/>
    <w:rsid w:val="0551513B"/>
    <w:rsid w:val="058B39C0"/>
    <w:rsid w:val="059A1552"/>
    <w:rsid w:val="059C0DCC"/>
    <w:rsid w:val="05B57B80"/>
    <w:rsid w:val="05C22BB5"/>
    <w:rsid w:val="05F62D32"/>
    <w:rsid w:val="05F85B3D"/>
    <w:rsid w:val="0634632E"/>
    <w:rsid w:val="063D77F5"/>
    <w:rsid w:val="064A0C19"/>
    <w:rsid w:val="06512A4F"/>
    <w:rsid w:val="065B7E9B"/>
    <w:rsid w:val="066E2377"/>
    <w:rsid w:val="067374D5"/>
    <w:rsid w:val="06AA4553"/>
    <w:rsid w:val="06ED323C"/>
    <w:rsid w:val="06F86D73"/>
    <w:rsid w:val="07435FE8"/>
    <w:rsid w:val="07485E01"/>
    <w:rsid w:val="074D4D6C"/>
    <w:rsid w:val="07690625"/>
    <w:rsid w:val="07A3530C"/>
    <w:rsid w:val="080815BA"/>
    <w:rsid w:val="083644EB"/>
    <w:rsid w:val="08493CEC"/>
    <w:rsid w:val="08571FAF"/>
    <w:rsid w:val="08D625AD"/>
    <w:rsid w:val="08E44A3F"/>
    <w:rsid w:val="08E95CA9"/>
    <w:rsid w:val="091E5A36"/>
    <w:rsid w:val="09230B2E"/>
    <w:rsid w:val="096F5AD2"/>
    <w:rsid w:val="0971724B"/>
    <w:rsid w:val="09857ADC"/>
    <w:rsid w:val="098A1D74"/>
    <w:rsid w:val="098D09FF"/>
    <w:rsid w:val="09A72A8A"/>
    <w:rsid w:val="09C30B86"/>
    <w:rsid w:val="09DE3994"/>
    <w:rsid w:val="0A0E4349"/>
    <w:rsid w:val="0A141330"/>
    <w:rsid w:val="0A39301B"/>
    <w:rsid w:val="0ADA14FA"/>
    <w:rsid w:val="0B5213F6"/>
    <w:rsid w:val="0BAE374A"/>
    <w:rsid w:val="0BB863E7"/>
    <w:rsid w:val="0BC65E11"/>
    <w:rsid w:val="0BFA57C9"/>
    <w:rsid w:val="0C4241C7"/>
    <w:rsid w:val="0C467A48"/>
    <w:rsid w:val="0C540323"/>
    <w:rsid w:val="0C575BA7"/>
    <w:rsid w:val="0C7926B1"/>
    <w:rsid w:val="0CC24B12"/>
    <w:rsid w:val="0CCB0197"/>
    <w:rsid w:val="0CD034A3"/>
    <w:rsid w:val="0D1C2AFA"/>
    <w:rsid w:val="0D1C7694"/>
    <w:rsid w:val="0D20492F"/>
    <w:rsid w:val="0D5F0EDB"/>
    <w:rsid w:val="0D7865A5"/>
    <w:rsid w:val="0DB227D4"/>
    <w:rsid w:val="0DB278FD"/>
    <w:rsid w:val="0E132E9A"/>
    <w:rsid w:val="0E1834C1"/>
    <w:rsid w:val="0E1A3847"/>
    <w:rsid w:val="0E2B0985"/>
    <w:rsid w:val="0E3C58D5"/>
    <w:rsid w:val="0E430CE5"/>
    <w:rsid w:val="0E5B5169"/>
    <w:rsid w:val="0E963B01"/>
    <w:rsid w:val="0EAC1B24"/>
    <w:rsid w:val="0EB93C3D"/>
    <w:rsid w:val="0F311B96"/>
    <w:rsid w:val="0F4D47A1"/>
    <w:rsid w:val="0F693E0D"/>
    <w:rsid w:val="0F8924A9"/>
    <w:rsid w:val="0F8F7DCE"/>
    <w:rsid w:val="0FBF163F"/>
    <w:rsid w:val="0FCC0F53"/>
    <w:rsid w:val="0FD4086B"/>
    <w:rsid w:val="0FE55519"/>
    <w:rsid w:val="100F30C6"/>
    <w:rsid w:val="103D03A3"/>
    <w:rsid w:val="10492E3A"/>
    <w:rsid w:val="10524E78"/>
    <w:rsid w:val="10A20886"/>
    <w:rsid w:val="10B6257F"/>
    <w:rsid w:val="10D02FB0"/>
    <w:rsid w:val="10FA5354"/>
    <w:rsid w:val="11232927"/>
    <w:rsid w:val="11296BBA"/>
    <w:rsid w:val="1179646D"/>
    <w:rsid w:val="11AC5CCD"/>
    <w:rsid w:val="11B252F5"/>
    <w:rsid w:val="11CA3F82"/>
    <w:rsid w:val="11CC3396"/>
    <w:rsid w:val="11E043BF"/>
    <w:rsid w:val="12413B02"/>
    <w:rsid w:val="127141F0"/>
    <w:rsid w:val="127A43DE"/>
    <w:rsid w:val="12853ADC"/>
    <w:rsid w:val="128B1779"/>
    <w:rsid w:val="12B046B7"/>
    <w:rsid w:val="132B00B1"/>
    <w:rsid w:val="137E1C1B"/>
    <w:rsid w:val="138F65AB"/>
    <w:rsid w:val="13967256"/>
    <w:rsid w:val="13C3411C"/>
    <w:rsid w:val="13F7629C"/>
    <w:rsid w:val="13F9306F"/>
    <w:rsid w:val="142D4D3C"/>
    <w:rsid w:val="14461693"/>
    <w:rsid w:val="144D21E5"/>
    <w:rsid w:val="14A311FF"/>
    <w:rsid w:val="14B81AB4"/>
    <w:rsid w:val="14C22F60"/>
    <w:rsid w:val="14C72C92"/>
    <w:rsid w:val="154137DB"/>
    <w:rsid w:val="155D20CA"/>
    <w:rsid w:val="15807BD8"/>
    <w:rsid w:val="15BD7CC2"/>
    <w:rsid w:val="15BF639B"/>
    <w:rsid w:val="16435C8A"/>
    <w:rsid w:val="16484D9D"/>
    <w:rsid w:val="168A3553"/>
    <w:rsid w:val="16DA3CE8"/>
    <w:rsid w:val="16EF2D8D"/>
    <w:rsid w:val="17095BA6"/>
    <w:rsid w:val="173C0FBE"/>
    <w:rsid w:val="175361C0"/>
    <w:rsid w:val="176F1A4E"/>
    <w:rsid w:val="17816282"/>
    <w:rsid w:val="17902301"/>
    <w:rsid w:val="17B00001"/>
    <w:rsid w:val="18014470"/>
    <w:rsid w:val="18216F40"/>
    <w:rsid w:val="18505EFA"/>
    <w:rsid w:val="18744007"/>
    <w:rsid w:val="18835BFE"/>
    <w:rsid w:val="193C2959"/>
    <w:rsid w:val="19A21095"/>
    <w:rsid w:val="19B73355"/>
    <w:rsid w:val="19CF55EE"/>
    <w:rsid w:val="19FA05D8"/>
    <w:rsid w:val="1A012EEA"/>
    <w:rsid w:val="1A113E67"/>
    <w:rsid w:val="1A274EB5"/>
    <w:rsid w:val="1A9C7638"/>
    <w:rsid w:val="1AFE1D3D"/>
    <w:rsid w:val="1B0B5BB2"/>
    <w:rsid w:val="1B195C38"/>
    <w:rsid w:val="1B475CEB"/>
    <w:rsid w:val="1B4B46D8"/>
    <w:rsid w:val="1B6B68B7"/>
    <w:rsid w:val="1B736034"/>
    <w:rsid w:val="1BBA6460"/>
    <w:rsid w:val="1BF714E6"/>
    <w:rsid w:val="1C306445"/>
    <w:rsid w:val="1C6728EE"/>
    <w:rsid w:val="1C7477A2"/>
    <w:rsid w:val="1C7F277C"/>
    <w:rsid w:val="1CDF07BC"/>
    <w:rsid w:val="1D154EB0"/>
    <w:rsid w:val="1D63026E"/>
    <w:rsid w:val="1D8E1856"/>
    <w:rsid w:val="1D913947"/>
    <w:rsid w:val="1DC77356"/>
    <w:rsid w:val="1E060761"/>
    <w:rsid w:val="1E0F0775"/>
    <w:rsid w:val="1E32497E"/>
    <w:rsid w:val="1ED91699"/>
    <w:rsid w:val="1F1915B1"/>
    <w:rsid w:val="1F5C14F1"/>
    <w:rsid w:val="1F77117A"/>
    <w:rsid w:val="1F8E0C6E"/>
    <w:rsid w:val="1F9954E9"/>
    <w:rsid w:val="1FC1175E"/>
    <w:rsid w:val="2007768E"/>
    <w:rsid w:val="200816B8"/>
    <w:rsid w:val="200F23E0"/>
    <w:rsid w:val="201541EB"/>
    <w:rsid w:val="201D3653"/>
    <w:rsid w:val="203F0CAA"/>
    <w:rsid w:val="20636CBF"/>
    <w:rsid w:val="207544E1"/>
    <w:rsid w:val="20A61CF0"/>
    <w:rsid w:val="21097572"/>
    <w:rsid w:val="21451656"/>
    <w:rsid w:val="217D202E"/>
    <w:rsid w:val="21E96D34"/>
    <w:rsid w:val="21F21D8A"/>
    <w:rsid w:val="22194B31"/>
    <w:rsid w:val="222B12EA"/>
    <w:rsid w:val="222E1ACF"/>
    <w:rsid w:val="22706402"/>
    <w:rsid w:val="2272285F"/>
    <w:rsid w:val="22804C96"/>
    <w:rsid w:val="22D16D29"/>
    <w:rsid w:val="22E32D4D"/>
    <w:rsid w:val="22F61413"/>
    <w:rsid w:val="22F8202A"/>
    <w:rsid w:val="237A68C7"/>
    <w:rsid w:val="23AC3AFD"/>
    <w:rsid w:val="23CE666F"/>
    <w:rsid w:val="23EC39AF"/>
    <w:rsid w:val="24195A89"/>
    <w:rsid w:val="245100DF"/>
    <w:rsid w:val="245E5405"/>
    <w:rsid w:val="246F534D"/>
    <w:rsid w:val="247B337E"/>
    <w:rsid w:val="250F5094"/>
    <w:rsid w:val="253E439A"/>
    <w:rsid w:val="2540102A"/>
    <w:rsid w:val="25D05E49"/>
    <w:rsid w:val="25DC25E9"/>
    <w:rsid w:val="26175C46"/>
    <w:rsid w:val="262B30DA"/>
    <w:rsid w:val="26C93DB0"/>
    <w:rsid w:val="26EC2B1D"/>
    <w:rsid w:val="26EF45D0"/>
    <w:rsid w:val="27354089"/>
    <w:rsid w:val="273D24A7"/>
    <w:rsid w:val="27481E81"/>
    <w:rsid w:val="27866227"/>
    <w:rsid w:val="27B0283F"/>
    <w:rsid w:val="27D42FA7"/>
    <w:rsid w:val="27DC4A42"/>
    <w:rsid w:val="27FA31EE"/>
    <w:rsid w:val="280C6A98"/>
    <w:rsid w:val="28221788"/>
    <w:rsid w:val="28287B04"/>
    <w:rsid w:val="2848292F"/>
    <w:rsid w:val="2856697C"/>
    <w:rsid w:val="286258C1"/>
    <w:rsid w:val="28B568D5"/>
    <w:rsid w:val="28C901C4"/>
    <w:rsid w:val="28CB19EB"/>
    <w:rsid w:val="28FC339E"/>
    <w:rsid w:val="29684C6F"/>
    <w:rsid w:val="29922A2C"/>
    <w:rsid w:val="29A15300"/>
    <w:rsid w:val="29C537FA"/>
    <w:rsid w:val="29D136C4"/>
    <w:rsid w:val="29F341A6"/>
    <w:rsid w:val="2A00442A"/>
    <w:rsid w:val="2A0A61FB"/>
    <w:rsid w:val="2A1016C6"/>
    <w:rsid w:val="2A1A7D07"/>
    <w:rsid w:val="2A54408F"/>
    <w:rsid w:val="2A673735"/>
    <w:rsid w:val="2A686E64"/>
    <w:rsid w:val="2A996797"/>
    <w:rsid w:val="2AB53CDC"/>
    <w:rsid w:val="2ABF0E41"/>
    <w:rsid w:val="2AD07376"/>
    <w:rsid w:val="2AD87375"/>
    <w:rsid w:val="2AE3030C"/>
    <w:rsid w:val="2B07191F"/>
    <w:rsid w:val="2B107449"/>
    <w:rsid w:val="2B226E40"/>
    <w:rsid w:val="2B4A4649"/>
    <w:rsid w:val="2C154C0C"/>
    <w:rsid w:val="2C2B1074"/>
    <w:rsid w:val="2C2E3979"/>
    <w:rsid w:val="2C62300F"/>
    <w:rsid w:val="2C7B7C5B"/>
    <w:rsid w:val="2CD35D4A"/>
    <w:rsid w:val="2CDD6F8C"/>
    <w:rsid w:val="2CF640B7"/>
    <w:rsid w:val="2D325F77"/>
    <w:rsid w:val="2D4135F6"/>
    <w:rsid w:val="2D6B1CB2"/>
    <w:rsid w:val="2D9A7B1B"/>
    <w:rsid w:val="2DC41FF5"/>
    <w:rsid w:val="2E156F69"/>
    <w:rsid w:val="2E3E255E"/>
    <w:rsid w:val="2E4D11FE"/>
    <w:rsid w:val="2E8F40C4"/>
    <w:rsid w:val="2F2416B0"/>
    <w:rsid w:val="2F27337A"/>
    <w:rsid w:val="2F706E7D"/>
    <w:rsid w:val="2F7232DD"/>
    <w:rsid w:val="2FFF0976"/>
    <w:rsid w:val="30036FF6"/>
    <w:rsid w:val="306772F9"/>
    <w:rsid w:val="30910910"/>
    <w:rsid w:val="30D45C96"/>
    <w:rsid w:val="30F75133"/>
    <w:rsid w:val="319A0B20"/>
    <w:rsid w:val="319D1A98"/>
    <w:rsid w:val="31EA7553"/>
    <w:rsid w:val="32016182"/>
    <w:rsid w:val="322644EF"/>
    <w:rsid w:val="322E389B"/>
    <w:rsid w:val="325F1090"/>
    <w:rsid w:val="329A29B3"/>
    <w:rsid w:val="333A3638"/>
    <w:rsid w:val="337E5948"/>
    <w:rsid w:val="33A74D35"/>
    <w:rsid w:val="33B50017"/>
    <w:rsid w:val="33C05244"/>
    <w:rsid w:val="34243940"/>
    <w:rsid w:val="346259EE"/>
    <w:rsid w:val="346642FE"/>
    <w:rsid w:val="348712FF"/>
    <w:rsid w:val="34C77D11"/>
    <w:rsid w:val="34EE15EE"/>
    <w:rsid w:val="351D2DF3"/>
    <w:rsid w:val="352970FA"/>
    <w:rsid w:val="355066CA"/>
    <w:rsid w:val="355E0625"/>
    <w:rsid w:val="35784E0D"/>
    <w:rsid w:val="358E15F4"/>
    <w:rsid w:val="35F806E5"/>
    <w:rsid w:val="36107489"/>
    <w:rsid w:val="36464E91"/>
    <w:rsid w:val="3668091F"/>
    <w:rsid w:val="369B76D2"/>
    <w:rsid w:val="36DB39CD"/>
    <w:rsid w:val="37352A03"/>
    <w:rsid w:val="373B10A7"/>
    <w:rsid w:val="37531431"/>
    <w:rsid w:val="37635922"/>
    <w:rsid w:val="377648A1"/>
    <w:rsid w:val="37EA795C"/>
    <w:rsid w:val="38015653"/>
    <w:rsid w:val="383A1085"/>
    <w:rsid w:val="388A0871"/>
    <w:rsid w:val="38AE2FDE"/>
    <w:rsid w:val="38B14072"/>
    <w:rsid w:val="38CE389C"/>
    <w:rsid w:val="38D679F0"/>
    <w:rsid w:val="39A73CF9"/>
    <w:rsid w:val="39A83240"/>
    <w:rsid w:val="39B04F29"/>
    <w:rsid w:val="39C93F9E"/>
    <w:rsid w:val="3A0347B8"/>
    <w:rsid w:val="3A3B3A70"/>
    <w:rsid w:val="3A6901A6"/>
    <w:rsid w:val="3A7167A8"/>
    <w:rsid w:val="3B1C0828"/>
    <w:rsid w:val="3B2517EA"/>
    <w:rsid w:val="3B5A30DF"/>
    <w:rsid w:val="3B6E76FC"/>
    <w:rsid w:val="3B6F3168"/>
    <w:rsid w:val="3B711BBC"/>
    <w:rsid w:val="3B761C1F"/>
    <w:rsid w:val="3B766EC2"/>
    <w:rsid w:val="3C0910A9"/>
    <w:rsid w:val="3C0C1625"/>
    <w:rsid w:val="3C0F01FD"/>
    <w:rsid w:val="3C201B3C"/>
    <w:rsid w:val="3C3C1885"/>
    <w:rsid w:val="3C9F4BF8"/>
    <w:rsid w:val="3CAF17AD"/>
    <w:rsid w:val="3CB74069"/>
    <w:rsid w:val="3CD461EE"/>
    <w:rsid w:val="3CEC23CF"/>
    <w:rsid w:val="3CEC4607"/>
    <w:rsid w:val="3D3F4162"/>
    <w:rsid w:val="3D7F084D"/>
    <w:rsid w:val="3D906F68"/>
    <w:rsid w:val="3D9564E4"/>
    <w:rsid w:val="3DC82773"/>
    <w:rsid w:val="3E04464D"/>
    <w:rsid w:val="3E1A7DE1"/>
    <w:rsid w:val="3E1B52F1"/>
    <w:rsid w:val="3E35467C"/>
    <w:rsid w:val="3E845D94"/>
    <w:rsid w:val="3E954FBB"/>
    <w:rsid w:val="3F39544B"/>
    <w:rsid w:val="3F850D51"/>
    <w:rsid w:val="3FBA7BFA"/>
    <w:rsid w:val="3FCB271F"/>
    <w:rsid w:val="3FF13618"/>
    <w:rsid w:val="3FF468D0"/>
    <w:rsid w:val="40392542"/>
    <w:rsid w:val="406C0665"/>
    <w:rsid w:val="40772818"/>
    <w:rsid w:val="408C131D"/>
    <w:rsid w:val="40C2596E"/>
    <w:rsid w:val="40D074EF"/>
    <w:rsid w:val="40DA062D"/>
    <w:rsid w:val="40DC77F1"/>
    <w:rsid w:val="410332F2"/>
    <w:rsid w:val="4138050F"/>
    <w:rsid w:val="415B5BE5"/>
    <w:rsid w:val="41C612EC"/>
    <w:rsid w:val="41EB202B"/>
    <w:rsid w:val="423D6600"/>
    <w:rsid w:val="424D224F"/>
    <w:rsid w:val="42551EA9"/>
    <w:rsid w:val="42676605"/>
    <w:rsid w:val="42683702"/>
    <w:rsid w:val="426945DD"/>
    <w:rsid w:val="428C5433"/>
    <w:rsid w:val="42D765B0"/>
    <w:rsid w:val="43165A9D"/>
    <w:rsid w:val="432C659B"/>
    <w:rsid w:val="43551D39"/>
    <w:rsid w:val="43A830DF"/>
    <w:rsid w:val="43A85796"/>
    <w:rsid w:val="43BA32CA"/>
    <w:rsid w:val="43C025A0"/>
    <w:rsid w:val="43D86C2F"/>
    <w:rsid w:val="43D940D4"/>
    <w:rsid w:val="43E84C94"/>
    <w:rsid w:val="441C4C12"/>
    <w:rsid w:val="441F3011"/>
    <w:rsid w:val="442A4738"/>
    <w:rsid w:val="442D235D"/>
    <w:rsid w:val="44645AC9"/>
    <w:rsid w:val="44A21DE4"/>
    <w:rsid w:val="44E41455"/>
    <w:rsid w:val="44E86ADA"/>
    <w:rsid w:val="451C070E"/>
    <w:rsid w:val="4530275D"/>
    <w:rsid w:val="453759F8"/>
    <w:rsid w:val="45B746DA"/>
    <w:rsid w:val="462C2AE7"/>
    <w:rsid w:val="464B1DF7"/>
    <w:rsid w:val="465F60F6"/>
    <w:rsid w:val="46CF406D"/>
    <w:rsid w:val="479C33A6"/>
    <w:rsid w:val="47A10FE9"/>
    <w:rsid w:val="47ED7E4A"/>
    <w:rsid w:val="48073E38"/>
    <w:rsid w:val="482C473E"/>
    <w:rsid w:val="485506F5"/>
    <w:rsid w:val="4889079F"/>
    <w:rsid w:val="48AD1D9D"/>
    <w:rsid w:val="48D21E9C"/>
    <w:rsid w:val="49280EA3"/>
    <w:rsid w:val="494303AB"/>
    <w:rsid w:val="4979273A"/>
    <w:rsid w:val="4983262C"/>
    <w:rsid w:val="498D0070"/>
    <w:rsid w:val="49C95ADB"/>
    <w:rsid w:val="4A3309D2"/>
    <w:rsid w:val="4A4C5229"/>
    <w:rsid w:val="4AC464A4"/>
    <w:rsid w:val="4AC46F4D"/>
    <w:rsid w:val="4AD06758"/>
    <w:rsid w:val="4AFC68BB"/>
    <w:rsid w:val="4AFE5A9C"/>
    <w:rsid w:val="4B1947F1"/>
    <w:rsid w:val="4B25285E"/>
    <w:rsid w:val="4B506602"/>
    <w:rsid w:val="4B832BC4"/>
    <w:rsid w:val="4B873D96"/>
    <w:rsid w:val="4BC27116"/>
    <w:rsid w:val="4BC85879"/>
    <w:rsid w:val="4BD97325"/>
    <w:rsid w:val="4C2E7602"/>
    <w:rsid w:val="4C331FB2"/>
    <w:rsid w:val="4C62533E"/>
    <w:rsid w:val="4C7B2B06"/>
    <w:rsid w:val="4DB26CE3"/>
    <w:rsid w:val="4E1B3A89"/>
    <w:rsid w:val="4E306FA9"/>
    <w:rsid w:val="4E4D5283"/>
    <w:rsid w:val="4ED905C3"/>
    <w:rsid w:val="4EDC6B43"/>
    <w:rsid w:val="4EDF6CF2"/>
    <w:rsid w:val="4F2C1696"/>
    <w:rsid w:val="4F632D5C"/>
    <w:rsid w:val="4FB74DC9"/>
    <w:rsid w:val="4FBD0D8C"/>
    <w:rsid w:val="4FDB4904"/>
    <w:rsid w:val="50055A34"/>
    <w:rsid w:val="504725E4"/>
    <w:rsid w:val="504E3428"/>
    <w:rsid w:val="505C77D3"/>
    <w:rsid w:val="50836AA9"/>
    <w:rsid w:val="50A548CE"/>
    <w:rsid w:val="50CD0BAD"/>
    <w:rsid w:val="50E013D8"/>
    <w:rsid w:val="50EE182F"/>
    <w:rsid w:val="50F05E6E"/>
    <w:rsid w:val="512E48E5"/>
    <w:rsid w:val="518554F0"/>
    <w:rsid w:val="518D2B21"/>
    <w:rsid w:val="51DA2677"/>
    <w:rsid w:val="51F87826"/>
    <w:rsid w:val="52083FBD"/>
    <w:rsid w:val="521F426E"/>
    <w:rsid w:val="5220208E"/>
    <w:rsid w:val="522074F9"/>
    <w:rsid w:val="52715934"/>
    <w:rsid w:val="52916095"/>
    <w:rsid w:val="529245B1"/>
    <w:rsid w:val="52FA6A02"/>
    <w:rsid w:val="53094A77"/>
    <w:rsid w:val="53491C96"/>
    <w:rsid w:val="53672882"/>
    <w:rsid w:val="537B71CA"/>
    <w:rsid w:val="53B43F7C"/>
    <w:rsid w:val="53BA5279"/>
    <w:rsid w:val="53C36E76"/>
    <w:rsid w:val="53D55EA6"/>
    <w:rsid w:val="53DA113F"/>
    <w:rsid w:val="53E90768"/>
    <w:rsid w:val="541E22A0"/>
    <w:rsid w:val="542B2D98"/>
    <w:rsid w:val="543A21EA"/>
    <w:rsid w:val="54794946"/>
    <w:rsid w:val="54C510FB"/>
    <w:rsid w:val="54D322B1"/>
    <w:rsid w:val="54F91C1A"/>
    <w:rsid w:val="552474C7"/>
    <w:rsid w:val="554535B7"/>
    <w:rsid w:val="555346E9"/>
    <w:rsid w:val="556239E2"/>
    <w:rsid w:val="55644E74"/>
    <w:rsid w:val="55BC323D"/>
    <w:rsid w:val="55CE0325"/>
    <w:rsid w:val="56265473"/>
    <w:rsid w:val="564A0B43"/>
    <w:rsid w:val="567629CE"/>
    <w:rsid w:val="568D6699"/>
    <w:rsid w:val="56925B4E"/>
    <w:rsid w:val="56B377DF"/>
    <w:rsid w:val="56EF55C0"/>
    <w:rsid w:val="571959BE"/>
    <w:rsid w:val="57322383"/>
    <w:rsid w:val="573C398C"/>
    <w:rsid w:val="575224CC"/>
    <w:rsid w:val="57774210"/>
    <w:rsid w:val="57A041EE"/>
    <w:rsid w:val="57BE635C"/>
    <w:rsid w:val="57C87271"/>
    <w:rsid w:val="57E623D3"/>
    <w:rsid w:val="58167612"/>
    <w:rsid w:val="587E0945"/>
    <w:rsid w:val="58855967"/>
    <w:rsid w:val="589C4523"/>
    <w:rsid w:val="58A83E89"/>
    <w:rsid w:val="58EB5B20"/>
    <w:rsid w:val="592B583B"/>
    <w:rsid w:val="598B4BF5"/>
    <w:rsid w:val="59B75146"/>
    <w:rsid w:val="59DF4591"/>
    <w:rsid w:val="59E145D5"/>
    <w:rsid w:val="59E74E45"/>
    <w:rsid w:val="59EA3823"/>
    <w:rsid w:val="59FA0FFD"/>
    <w:rsid w:val="5A8803F4"/>
    <w:rsid w:val="5A8A2D83"/>
    <w:rsid w:val="5AAE38A2"/>
    <w:rsid w:val="5AB6428F"/>
    <w:rsid w:val="5AB657D7"/>
    <w:rsid w:val="5AC401E7"/>
    <w:rsid w:val="5AED6AD6"/>
    <w:rsid w:val="5AF32A68"/>
    <w:rsid w:val="5B163769"/>
    <w:rsid w:val="5B2C50E4"/>
    <w:rsid w:val="5B4F6AF7"/>
    <w:rsid w:val="5B823A92"/>
    <w:rsid w:val="5BE04A8A"/>
    <w:rsid w:val="5C0A1D64"/>
    <w:rsid w:val="5C16499B"/>
    <w:rsid w:val="5C404771"/>
    <w:rsid w:val="5C9D1F3A"/>
    <w:rsid w:val="5CAE5C9B"/>
    <w:rsid w:val="5D5A1DE6"/>
    <w:rsid w:val="5D8F2C7D"/>
    <w:rsid w:val="5DA4513B"/>
    <w:rsid w:val="5DA96369"/>
    <w:rsid w:val="5DC56AC7"/>
    <w:rsid w:val="5DE93056"/>
    <w:rsid w:val="5DEE17A1"/>
    <w:rsid w:val="5E201EB5"/>
    <w:rsid w:val="5E206C8A"/>
    <w:rsid w:val="5E387AC8"/>
    <w:rsid w:val="5E4C4CAF"/>
    <w:rsid w:val="5E646D1E"/>
    <w:rsid w:val="5E676DD0"/>
    <w:rsid w:val="5E7F281F"/>
    <w:rsid w:val="5E9C15B7"/>
    <w:rsid w:val="5F2A2BC0"/>
    <w:rsid w:val="5F2D0A20"/>
    <w:rsid w:val="5F702FF1"/>
    <w:rsid w:val="5F8D54B7"/>
    <w:rsid w:val="5FAC55AE"/>
    <w:rsid w:val="5FC1218B"/>
    <w:rsid w:val="5FC20B0B"/>
    <w:rsid w:val="5FFD1635"/>
    <w:rsid w:val="60107195"/>
    <w:rsid w:val="60534363"/>
    <w:rsid w:val="607B393B"/>
    <w:rsid w:val="608F46D6"/>
    <w:rsid w:val="612C7258"/>
    <w:rsid w:val="615715FA"/>
    <w:rsid w:val="617501C1"/>
    <w:rsid w:val="61A2701B"/>
    <w:rsid w:val="61AC3914"/>
    <w:rsid w:val="61C00059"/>
    <w:rsid w:val="61D258E3"/>
    <w:rsid w:val="623F1C3E"/>
    <w:rsid w:val="6248621A"/>
    <w:rsid w:val="626F038D"/>
    <w:rsid w:val="627E73B6"/>
    <w:rsid w:val="6318215C"/>
    <w:rsid w:val="631A0B14"/>
    <w:rsid w:val="635E00FF"/>
    <w:rsid w:val="643739A8"/>
    <w:rsid w:val="64492E5C"/>
    <w:rsid w:val="64595C2C"/>
    <w:rsid w:val="64AA720F"/>
    <w:rsid w:val="64B91BC4"/>
    <w:rsid w:val="64DC41C5"/>
    <w:rsid w:val="64ED2CF1"/>
    <w:rsid w:val="650F1820"/>
    <w:rsid w:val="655F1AE9"/>
    <w:rsid w:val="658A7FF4"/>
    <w:rsid w:val="65C86E43"/>
    <w:rsid w:val="65CE3A8E"/>
    <w:rsid w:val="65DB6A30"/>
    <w:rsid w:val="65E43C2D"/>
    <w:rsid w:val="660D0D24"/>
    <w:rsid w:val="664044D4"/>
    <w:rsid w:val="665A4132"/>
    <w:rsid w:val="666838E7"/>
    <w:rsid w:val="666C646C"/>
    <w:rsid w:val="667A011A"/>
    <w:rsid w:val="669E0B12"/>
    <w:rsid w:val="66BB5427"/>
    <w:rsid w:val="66D075E7"/>
    <w:rsid w:val="66E520A5"/>
    <w:rsid w:val="671660B5"/>
    <w:rsid w:val="672E4B50"/>
    <w:rsid w:val="677636C5"/>
    <w:rsid w:val="679D6AF9"/>
    <w:rsid w:val="67D65BC6"/>
    <w:rsid w:val="67E3539F"/>
    <w:rsid w:val="67FE536E"/>
    <w:rsid w:val="681236F4"/>
    <w:rsid w:val="682C5066"/>
    <w:rsid w:val="68416726"/>
    <w:rsid w:val="684B3025"/>
    <w:rsid w:val="68747BD8"/>
    <w:rsid w:val="68B97E18"/>
    <w:rsid w:val="68E4720D"/>
    <w:rsid w:val="69195D89"/>
    <w:rsid w:val="693D0244"/>
    <w:rsid w:val="69487AC2"/>
    <w:rsid w:val="694A15D6"/>
    <w:rsid w:val="69666808"/>
    <w:rsid w:val="696A6941"/>
    <w:rsid w:val="698B2F43"/>
    <w:rsid w:val="69A06DA2"/>
    <w:rsid w:val="69AF1E82"/>
    <w:rsid w:val="69BF42B1"/>
    <w:rsid w:val="69DC1B63"/>
    <w:rsid w:val="6A174AFA"/>
    <w:rsid w:val="6A4A3C55"/>
    <w:rsid w:val="6A82462E"/>
    <w:rsid w:val="6A8317BE"/>
    <w:rsid w:val="6A932E15"/>
    <w:rsid w:val="6A9C5300"/>
    <w:rsid w:val="6ABD3EAD"/>
    <w:rsid w:val="6B087BB3"/>
    <w:rsid w:val="6B0F7BF7"/>
    <w:rsid w:val="6B1E7F72"/>
    <w:rsid w:val="6B1F5293"/>
    <w:rsid w:val="6B20385E"/>
    <w:rsid w:val="6B267794"/>
    <w:rsid w:val="6B7A4C92"/>
    <w:rsid w:val="6B9F3F28"/>
    <w:rsid w:val="6BD2516B"/>
    <w:rsid w:val="6BE65C64"/>
    <w:rsid w:val="6BFC1963"/>
    <w:rsid w:val="6C147A93"/>
    <w:rsid w:val="6C4031A0"/>
    <w:rsid w:val="6C7B054B"/>
    <w:rsid w:val="6CED7FE2"/>
    <w:rsid w:val="6D1674E0"/>
    <w:rsid w:val="6D1A0413"/>
    <w:rsid w:val="6D282574"/>
    <w:rsid w:val="6D3D6544"/>
    <w:rsid w:val="6D75608F"/>
    <w:rsid w:val="6D8807CC"/>
    <w:rsid w:val="6E30239A"/>
    <w:rsid w:val="6E3E7F8B"/>
    <w:rsid w:val="6E9F5EDB"/>
    <w:rsid w:val="6EAF10B5"/>
    <w:rsid w:val="6EB1401F"/>
    <w:rsid w:val="6EE37288"/>
    <w:rsid w:val="6EED62E3"/>
    <w:rsid w:val="6EFB0656"/>
    <w:rsid w:val="6F28489D"/>
    <w:rsid w:val="6F423E6F"/>
    <w:rsid w:val="6F486DCC"/>
    <w:rsid w:val="6FC757B4"/>
    <w:rsid w:val="70115191"/>
    <w:rsid w:val="703D50B9"/>
    <w:rsid w:val="70496DEE"/>
    <w:rsid w:val="70810ECC"/>
    <w:rsid w:val="71117455"/>
    <w:rsid w:val="71163F02"/>
    <w:rsid w:val="715C382B"/>
    <w:rsid w:val="71D07A9E"/>
    <w:rsid w:val="71D12CA5"/>
    <w:rsid w:val="71E10E5F"/>
    <w:rsid w:val="72025094"/>
    <w:rsid w:val="72326905"/>
    <w:rsid w:val="725262BF"/>
    <w:rsid w:val="726B72E8"/>
    <w:rsid w:val="726C1C90"/>
    <w:rsid w:val="72710D21"/>
    <w:rsid w:val="7273785A"/>
    <w:rsid w:val="728614E5"/>
    <w:rsid w:val="729F3BF6"/>
    <w:rsid w:val="72B020DF"/>
    <w:rsid w:val="72B252D4"/>
    <w:rsid w:val="72FA7AC5"/>
    <w:rsid w:val="735F1BDD"/>
    <w:rsid w:val="73834987"/>
    <w:rsid w:val="738370B6"/>
    <w:rsid w:val="740D45B9"/>
    <w:rsid w:val="74283869"/>
    <w:rsid w:val="7432313D"/>
    <w:rsid w:val="745A23B1"/>
    <w:rsid w:val="746216B1"/>
    <w:rsid w:val="747C2EBD"/>
    <w:rsid w:val="7486249F"/>
    <w:rsid w:val="74A50DBD"/>
    <w:rsid w:val="74B263C2"/>
    <w:rsid w:val="75030E64"/>
    <w:rsid w:val="750F08C7"/>
    <w:rsid w:val="753048AD"/>
    <w:rsid w:val="75381C1F"/>
    <w:rsid w:val="75400A5F"/>
    <w:rsid w:val="75770905"/>
    <w:rsid w:val="759C390E"/>
    <w:rsid w:val="75A230C3"/>
    <w:rsid w:val="76355896"/>
    <w:rsid w:val="76810225"/>
    <w:rsid w:val="76A26B77"/>
    <w:rsid w:val="76B653BA"/>
    <w:rsid w:val="76EA6B52"/>
    <w:rsid w:val="76EC63F5"/>
    <w:rsid w:val="7797237E"/>
    <w:rsid w:val="77D05213"/>
    <w:rsid w:val="78106856"/>
    <w:rsid w:val="781C401F"/>
    <w:rsid w:val="78346907"/>
    <w:rsid w:val="78464877"/>
    <w:rsid w:val="785116D4"/>
    <w:rsid w:val="78517245"/>
    <w:rsid w:val="78827DAA"/>
    <w:rsid w:val="78D66832"/>
    <w:rsid w:val="79002122"/>
    <w:rsid w:val="792675C1"/>
    <w:rsid w:val="79507852"/>
    <w:rsid w:val="7988270D"/>
    <w:rsid w:val="79CA5FA9"/>
    <w:rsid w:val="7A421502"/>
    <w:rsid w:val="7A514939"/>
    <w:rsid w:val="7A56120A"/>
    <w:rsid w:val="7A583C2F"/>
    <w:rsid w:val="7A7311FF"/>
    <w:rsid w:val="7A80094C"/>
    <w:rsid w:val="7A821EE5"/>
    <w:rsid w:val="7AC12D9A"/>
    <w:rsid w:val="7AD325F0"/>
    <w:rsid w:val="7B0257FA"/>
    <w:rsid w:val="7B1C1411"/>
    <w:rsid w:val="7B1D208B"/>
    <w:rsid w:val="7B621C79"/>
    <w:rsid w:val="7BC11A20"/>
    <w:rsid w:val="7BC15E4F"/>
    <w:rsid w:val="7C357ED5"/>
    <w:rsid w:val="7C4F211F"/>
    <w:rsid w:val="7C754EE0"/>
    <w:rsid w:val="7C823371"/>
    <w:rsid w:val="7D2F0B2E"/>
    <w:rsid w:val="7D6A05D4"/>
    <w:rsid w:val="7DA9078C"/>
    <w:rsid w:val="7DE47912"/>
    <w:rsid w:val="7EA20A7E"/>
    <w:rsid w:val="7EB34C9F"/>
    <w:rsid w:val="7EC15935"/>
    <w:rsid w:val="7ED6E994"/>
    <w:rsid w:val="7F28589F"/>
    <w:rsid w:val="7F383B46"/>
    <w:rsid w:val="7F650577"/>
    <w:rsid w:val="7FAE16CA"/>
    <w:rsid w:val="7FFD0CA5"/>
    <w:rsid w:val="7FFFE0FA"/>
    <w:rsid w:val="BEE8F4B2"/>
    <w:rsid w:val="EFFA3980"/>
    <w:rsid w:val="F77C5DE2"/>
    <w:rsid w:val="FBCAE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iPriority="99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qFormat="1" w:unhideWhenUsed="0" w:uiPriority="0" w:name="toc 8"/>
    <w:lsdException w:qFormat="1" w:unhideWhenUsed="0" w:uiPriority="0" w:name="toc 9"/>
    <w:lsdException w:qFormat="1" w:unhideWhenUsed="0" w:uiPriority="0" w:name="Normal Indent"/>
    <w:lsdException w:uiPriority="99" w:name="footnote text"/>
    <w:lsdException w:qFormat="1" w:unhideWhenUsed="0" w:uiPriority="0" w:name="annotation text"/>
    <w:lsdException w:qFormat="1" w:unhideWhenUsed="0" w:uiPriority="0" w:name="header"/>
    <w:lsdException w:qFormat="1" w:unhideWhenUsed="0" w:uiPriority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80" w:lineRule="exact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3"/>
    <w:next w:val="1"/>
    <w:qFormat/>
    <w:uiPriority w:val="0"/>
    <w:pPr>
      <w:keepNext/>
      <w:numPr>
        <w:ilvl w:val="0"/>
        <w:numId w:val="1"/>
      </w:numPr>
      <w:tabs>
        <w:tab w:val="left" w:pos="839"/>
      </w:tabs>
      <w:topLinePunct/>
      <w:adjustRightInd w:val="0"/>
      <w:spacing w:beforeLines="50" w:afterLines="50" w:line="240" w:lineRule="auto"/>
      <w:ind w:firstLine="0" w:firstLineChars="0"/>
      <w:jc w:val="left"/>
      <w:textAlignment w:val="center"/>
      <w:outlineLvl w:val="0"/>
    </w:pPr>
    <w:rPr>
      <w:b/>
      <w:bCs/>
      <w:snapToGrid w:val="0"/>
      <w:kern w:val="0"/>
      <w:sz w:val="28"/>
      <w:szCs w:val="32"/>
    </w:rPr>
  </w:style>
  <w:style w:type="paragraph" w:styleId="6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topLinePunct/>
      <w:adjustRightInd w:val="0"/>
      <w:snapToGrid w:val="0"/>
      <w:spacing w:beforeLines="50" w:afterLines="50" w:line="240" w:lineRule="auto"/>
      <w:ind w:firstLine="0" w:firstLineChars="0"/>
      <w:jc w:val="left"/>
      <w:textAlignment w:val="center"/>
      <w:outlineLvl w:val="1"/>
    </w:pPr>
    <w:rPr>
      <w:rFonts w:cs="宋体"/>
      <w:b/>
      <w:bCs/>
      <w:color w:val="000000"/>
      <w:kern w:val="0"/>
      <w:sz w:val="28"/>
      <w:szCs w:val="32"/>
    </w:rPr>
  </w:style>
  <w:style w:type="paragraph" w:styleId="7">
    <w:name w:val="heading 3"/>
    <w:basedOn w:val="1"/>
    <w:next w:val="1"/>
    <w:qFormat/>
    <w:uiPriority w:val="0"/>
    <w:pPr>
      <w:keepNext/>
      <w:keepLines/>
      <w:topLinePunct/>
      <w:adjustRightInd w:val="0"/>
      <w:snapToGrid w:val="0"/>
      <w:ind w:firstLine="0" w:firstLineChars="0"/>
      <w:jc w:val="left"/>
      <w:textAlignment w:val="center"/>
      <w:outlineLvl w:val="2"/>
    </w:pPr>
    <w:rPr>
      <w:b/>
      <w:bCs/>
      <w:sz w:val="28"/>
      <w:szCs w:val="28"/>
      <w:lang w:val="sv-SE"/>
    </w:rPr>
  </w:style>
  <w:style w:type="paragraph" w:styleId="8">
    <w:name w:val="heading 4"/>
    <w:basedOn w:val="1"/>
    <w:next w:val="1"/>
    <w:qFormat/>
    <w:uiPriority w:val="0"/>
    <w:pPr>
      <w:keepNext/>
      <w:keepLines/>
      <w:numPr>
        <w:ilvl w:val="3"/>
        <w:numId w:val="1"/>
      </w:numPr>
      <w:tabs>
        <w:tab w:val="left" w:pos="426"/>
      </w:tabs>
      <w:topLinePunct/>
      <w:adjustRightInd w:val="0"/>
      <w:snapToGrid w:val="0"/>
      <w:spacing w:line="480" w:lineRule="atLeast"/>
      <w:ind w:left="0" w:firstLine="0" w:firstLineChars="0"/>
      <w:textAlignment w:val="center"/>
      <w:outlineLvl w:val="3"/>
    </w:pPr>
    <w:rPr>
      <w:b/>
      <w:bCs/>
      <w:lang w:val="sv-SE"/>
    </w:rPr>
  </w:style>
  <w:style w:type="paragraph" w:styleId="9">
    <w:name w:val="heading 5"/>
    <w:basedOn w:val="1"/>
    <w:next w:val="1"/>
    <w:qFormat/>
    <w:uiPriority w:val="0"/>
    <w:pPr>
      <w:keepNext/>
      <w:keepLines/>
      <w:numPr>
        <w:ilvl w:val="4"/>
        <w:numId w:val="1"/>
      </w:numPr>
      <w:tabs>
        <w:tab w:val="left" w:pos="709"/>
      </w:tabs>
      <w:topLinePunct/>
      <w:adjustRightInd w:val="0"/>
      <w:snapToGrid w:val="0"/>
      <w:spacing w:line="480" w:lineRule="atLeast"/>
      <w:ind w:left="142" w:firstLine="0" w:firstLineChars="0"/>
      <w:textAlignment w:val="center"/>
      <w:outlineLvl w:val="4"/>
    </w:pPr>
    <w:rPr>
      <w:b/>
      <w:bCs/>
      <w:szCs w:val="28"/>
    </w:rPr>
  </w:style>
  <w:style w:type="paragraph" w:styleId="10">
    <w:name w:val="heading 6"/>
    <w:basedOn w:val="1"/>
    <w:next w:val="1"/>
    <w:qFormat/>
    <w:uiPriority w:val="0"/>
    <w:pPr>
      <w:keepNext/>
      <w:keepLines/>
      <w:spacing w:before="240" w:after="64" w:line="320" w:lineRule="atLeast"/>
      <w:outlineLvl w:val="5"/>
    </w:pPr>
    <w:rPr>
      <w:rFonts w:ascii="Cambria" w:hAnsi="Cambria"/>
      <w:b/>
      <w:bCs/>
    </w:rPr>
  </w:style>
  <w:style w:type="paragraph" w:styleId="11">
    <w:name w:val="heading 7"/>
    <w:basedOn w:val="1"/>
    <w:next w:val="1"/>
    <w:qFormat/>
    <w:uiPriority w:val="0"/>
    <w:pPr>
      <w:keepNext/>
      <w:keepLines/>
      <w:spacing w:before="240" w:after="64" w:line="320" w:lineRule="atLeast"/>
      <w:outlineLvl w:val="6"/>
    </w:pPr>
    <w:rPr>
      <w:b/>
      <w:bCs/>
    </w:rPr>
  </w:style>
  <w:style w:type="paragraph" w:styleId="12">
    <w:name w:val="heading 8"/>
    <w:basedOn w:val="1"/>
    <w:next w:val="1"/>
    <w:qFormat/>
    <w:uiPriority w:val="0"/>
    <w:pPr>
      <w:keepNext/>
      <w:keepLines/>
      <w:spacing w:before="240" w:after="64" w:line="320" w:lineRule="atLeast"/>
      <w:outlineLvl w:val="7"/>
    </w:pPr>
    <w:rPr>
      <w:rFonts w:ascii="Cambria" w:hAnsi="Cambria"/>
    </w:rPr>
  </w:style>
  <w:style w:type="paragraph" w:styleId="13">
    <w:name w:val="heading 9"/>
    <w:basedOn w:val="1"/>
    <w:next w:val="1"/>
    <w:qFormat/>
    <w:uiPriority w:val="0"/>
    <w:pPr>
      <w:keepNext/>
      <w:keepLines/>
      <w:spacing w:before="240" w:after="64" w:line="320" w:lineRule="atLeast"/>
      <w:outlineLvl w:val="8"/>
    </w:pPr>
    <w:rPr>
      <w:rFonts w:ascii="Cambria" w:hAnsi="Cambria"/>
      <w:sz w:val="21"/>
      <w:szCs w:val="21"/>
    </w:rPr>
  </w:style>
  <w:style w:type="character" w:default="1" w:styleId="39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GEDI一级项目编号"/>
    <w:basedOn w:val="4"/>
    <w:qFormat/>
    <w:uiPriority w:val="0"/>
    <w:pPr>
      <w:numPr>
        <w:numId w:val="0"/>
      </w:numPr>
      <w:tabs>
        <w:tab w:val="left" w:pos="839"/>
      </w:tabs>
      <w:adjustRightInd w:val="0"/>
      <w:snapToGrid w:val="0"/>
      <w:spacing w:line="480" w:lineRule="atLeast"/>
    </w:pPr>
  </w:style>
  <w:style w:type="paragraph" w:customStyle="1" w:styleId="4">
    <w:name w:val="1级列项"/>
    <w:basedOn w:val="5"/>
    <w:qFormat/>
    <w:uiPriority w:val="0"/>
    <w:pPr>
      <w:numPr>
        <w:ilvl w:val="0"/>
        <w:numId w:val="2"/>
      </w:numPr>
      <w:ind w:firstLine="0" w:firstLineChars="0"/>
    </w:pPr>
  </w:style>
  <w:style w:type="paragraph" w:customStyle="1" w:styleId="5">
    <w:name w:val="正文文字样式"/>
    <w:basedOn w:val="1"/>
    <w:qFormat/>
    <w:uiPriority w:val="0"/>
    <w:pPr>
      <w:ind w:firstLine="480"/>
    </w:pPr>
  </w:style>
  <w:style w:type="paragraph" w:styleId="14">
    <w:name w:val="toc 7"/>
    <w:basedOn w:val="1"/>
    <w:next w:val="1"/>
    <w:semiHidden/>
    <w:qFormat/>
    <w:uiPriority w:val="0"/>
    <w:pPr>
      <w:spacing w:line="240" w:lineRule="auto"/>
      <w:ind w:left="1260" w:firstLine="0" w:firstLineChars="0"/>
      <w:jc w:val="left"/>
    </w:pPr>
    <w:rPr>
      <w:sz w:val="18"/>
      <w:szCs w:val="18"/>
    </w:rPr>
  </w:style>
  <w:style w:type="paragraph" w:styleId="15">
    <w:name w:val="Normal Indent"/>
    <w:basedOn w:val="1"/>
    <w:semiHidden/>
    <w:qFormat/>
    <w:uiPriority w:val="0"/>
    <w:pPr>
      <w:spacing w:line="240" w:lineRule="auto"/>
      <w:ind w:firstLine="420"/>
    </w:pPr>
    <w:rPr>
      <w:sz w:val="21"/>
    </w:rPr>
  </w:style>
  <w:style w:type="paragraph" w:styleId="16">
    <w:name w:val="caption"/>
    <w:basedOn w:val="1"/>
    <w:next w:val="1"/>
    <w:qFormat/>
    <w:uiPriority w:val="0"/>
    <w:rPr>
      <w:rFonts w:ascii="Cambria" w:hAnsi="Cambria" w:eastAsia="黑体"/>
      <w:sz w:val="20"/>
      <w:szCs w:val="20"/>
    </w:rPr>
  </w:style>
  <w:style w:type="paragraph" w:styleId="17">
    <w:name w:val="Document Map"/>
    <w:basedOn w:val="1"/>
    <w:semiHidden/>
    <w:qFormat/>
    <w:uiPriority w:val="0"/>
    <w:pPr>
      <w:shd w:val="clear" w:color="auto" w:fill="000080"/>
    </w:pPr>
  </w:style>
  <w:style w:type="paragraph" w:styleId="18">
    <w:name w:val="annotation text"/>
    <w:basedOn w:val="1"/>
    <w:semiHidden/>
    <w:qFormat/>
    <w:uiPriority w:val="0"/>
    <w:pPr>
      <w:jc w:val="left"/>
    </w:pPr>
  </w:style>
  <w:style w:type="paragraph" w:styleId="19">
    <w:name w:val="Body Text"/>
    <w:basedOn w:val="1"/>
    <w:next w:val="20"/>
    <w:qFormat/>
    <w:uiPriority w:val="0"/>
    <w:pPr>
      <w:spacing w:after="120"/>
    </w:pPr>
  </w:style>
  <w:style w:type="paragraph" w:styleId="20">
    <w:name w:val="Title"/>
    <w:basedOn w:val="1"/>
    <w:next w:val="1"/>
    <w:qFormat/>
    <w:uiPriority w:val="0"/>
    <w:pPr>
      <w:spacing w:before="240" w:after="60" w:line="240" w:lineRule="auto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21">
    <w:name w:val="Body Text Indent"/>
    <w:basedOn w:val="1"/>
    <w:semiHidden/>
    <w:qFormat/>
    <w:uiPriority w:val="0"/>
    <w:pPr>
      <w:spacing w:after="120" w:line="240" w:lineRule="auto"/>
      <w:ind w:left="420" w:leftChars="200" w:firstLine="0" w:firstLineChars="0"/>
    </w:pPr>
    <w:rPr>
      <w:sz w:val="21"/>
    </w:rPr>
  </w:style>
  <w:style w:type="paragraph" w:styleId="22">
    <w:name w:val="toc 5"/>
    <w:basedOn w:val="1"/>
    <w:next w:val="1"/>
    <w:semiHidden/>
    <w:qFormat/>
    <w:uiPriority w:val="0"/>
    <w:pPr>
      <w:spacing w:line="240" w:lineRule="auto"/>
      <w:ind w:left="840" w:firstLine="0" w:firstLineChars="0"/>
      <w:jc w:val="left"/>
    </w:pPr>
    <w:rPr>
      <w:sz w:val="18"/>
      <w:szCs w:val="18"/>
    </w:rPr>
  </w:style>
  <w:style w:type="paragraph" w:styleId="23">
    <w:name w:val="toc 3"/>
    <w:basedOn w:val="1"/>
    <w:next w:val="1"/>
    <w:qFormat/>
    <w:uiPriority w:val="39"/>
    <w:pPr>
      <w:tabs>
        <w:tab w:val="right" w:leader="dot" w:pos="9288"/>
      </w:tabs>
      <w:ind w:right="43" w:rightChars="18" w:firstLine="210" w:firstLineChars="100"/>
      <w:jc w:val="distribute"/>
    </w:pPr>
    <w:rPr>
      <w:iCs/>
      <w:sz w:val="21"/>
      <w:szCs w:val="20"/>
    </w:rPr>
  </w:style>
  <w:style w:type="paragraph" w:styleId="24">
    <w:name w:val="toc 8"/>
    <w:basedOn w:val="1"/>
    <w:next w:val="1"/>
    <w:semiHidden/>
    <w:qFormat/>
    <w:uiPriority w:val="0"/>
    <w:pPr>
      <w:spacing w:line="240" w:lineRule="auto"/>
      <w:ind w:left="1470" w:firstLine="0" w:firstLineChars="0"/>
      <w:jc w:val="left"/>
    </w:pPr>
    <w:rPr>
      <w:sz w:val="18"/>
      <w:szCs w:val="18"/>
    </w:rPr>
  </w:style>
  <w:style w:type="paragraph" w:styleId="25">
    <w:name w:val="Date"/>
    <w:basedOn w:val="1"/>
    <w:next w:val="1"/>
    <w:semiHidden/>
    <w:qFormat/>
    <w:uiPriority w:val="0"/>
    <w:pPr>
      <w:spacing w:line="240" w:lineRule="auto"/>
      <w:ind w:firstLine="0" w:firstLineChars="0"/>
    </w:pPr>
    <w:rPr>
      <w:rFonts w:ascii="宋体"/>
      <w:sz w:val="21"/>
      <w:szCs w:val="20"/>
    </w:rPr>
  </w:style>
  <w:style w:type="paragraph" w:styleId="26">
    <w:name w:val="Body Text Indent 2"/>
    <w:basedOn w:val="1"/>
    <w:semiHidden/>
    <w:qFormat/>
    <w:uiPriority w:val="0"/>
    <w:pPr>
      <w:spacing w:after="120" w:line="480" w:lineRule="auto"/>
      <w:ind w:left="420" w:leftChars="200" w:firstLine="0" w:firstLineChars="0"/>
    </w:pPr>
    <w:rPr>
      <w:sz w:val="21"/>
    </w:rPr>
  </w:style>
  <w:style w:type="paragraph" w:styleId="27">
    <w:name w:val="Balloon Text"/>
    <w:basedOn w:val="1"/>
    <w:semiHidden/>
    <w:qFormat/>
    <w:uiPriority w:val="0"/>
    <w:rPr>
      <w:sz w:val="18"/>
      <w:szCs w:val="18"/>
    </w:rPr>
  </w:style>
  <w:style w:type="paragraph" w:styleId="28">
    <w:name w:val="footer"/>
    <w:basedOn w:val="1"/>
    <w:semiHidden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29">
    <w:name w:val="header"/>
    <w:basedOn w:val="1"/>
    <w:semiHidden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30">
    <w:name w:val="toc 1"/>
    <w:basedOn w:val="1"/>
    <w:next w:val="1"/>
    <w:qFormat/>
    <w:uiPriority w:val="39"/>
    <w:pPr>
      <w:tabs>
        <w:tab w:val="left" w:pos="630"/>
        <w:tab w:val="right" w:leader="dot" w:pos="9288"/>
      </w:tabs>
      <w:ind w:firstLine="0" w:firstLineChars="0"/>
      <w:jc w:val="left"/>
    </w:pPr>
    <w:rPr>
      <w:b/>
      <w:bCs/>
      <w:caps/>
      <w:szCs w:val="20"/>
    </w:rPr>
  </w:style>
  <w:style w:type="paragraph" w:styleId="31">
    <w:name w:val="toc 4"/>
    <w:basedOn w:val="1"/>
    <w:next w:val="1"/>
    <w:semiHidden/>
    <w:qFormat/>
    <w:uiPriority w:val="0"/>
    <w:pPr>
      <w:spacing w:line="240" w:lineRule="auto"/>
      <w:ind w:left="630" w:firstLine="0" w:firstLineChars="0"/>
      <w:jc w:val="left"/>
    </w:pPr>
    <w:rPr>
      <w:sz w:val="18"/>
      <w:szCs w:val="18"/>
    </w:rPr>
  </w:style>
  <w:style w:type="paragraph" w:styleId="32">
    <w:name w:val="toc 6"/>
    <w:basedOn w:val="1"/>
    <w:next w:val="1"/>
    <w:semiHidden/>
    <w:qFormat/>
    <w:uiPriority w:val="0"/>
    <w:pPr>
      <w:spacing w:line="240" w:lineRule="auto"/>
      <w:ind w:left="1050" w:firstLine="0" w:firstLineChars="0"/>
      <w:jc w:val="left"/>
    </w:pPr>
    <w:rPr>
      <w:sz w:val="18"/>
      <w:szCs w:val="18"/>
    </w:rPr>
  </w:style>
  <w:style w:type="paragraph" w:styleId="33">
    <w:name w:val="toc 2"/>
    <w:basedOn w:val="30"/>
    <w:next w:val="1"/>
    <w:qFormat/>
    <w:uiPriority w:val="39"/>
    <w:pPr>
      <w:tabs>
        <w:tab w:val="left" w:pos="1050"/>
      </w:tabs>
      <w:ind w:firstLine="100" w:firstLineChars="100"/>
      <w:jc w:val="left"/>
    </w:pPr>
    <w:rPr>
      <w:smallCaps/>
      <w:sz w:val="21"/>
      <w:szCs w:val="20"/>
    </w:rPr>
  </w:style>
  <w:style w:type="paragraph" w:styleId="34">
    <w:name w:val="toc 9"/>
    <w:basedOn w:val="1"/>
    <w:next w:val="1"/>
    <w:semiHidden/>
    <w:qFormat/>
    <w:uiPriority w:val="0"/>
    <w:pPr>
      <w:spacing w:line="240" w:lineRule="auto"/>
      <w:ind w:left="1680" w:firstLine="0" w:firstLineChars="0"/>
      <w:jc w:val="left"/>
    </w:pPr>
    <w:rPr>
      <w:sz w:val="18"/>
      <w:szCs w:val="18"/>
    </w:rPr>
  </w:style>
  <w:style w:type="paragraph" w:styleId="35">
    <w:name w:val="index 1"/>
    <w:basedOn w:val="1"/>
    <w:next w:val="1"/>
    <w:unhideWhenUsed/>
    <w:qFormat/>
    <w:uiPriority w:val="99"/>
    <w:rPr>
      <w:szCs w:val="20"/>
    </w:rPr>
  </w:style>
  <w:style w:type="paragraph" w:styleId="36">
    <w:name w:val="annotation subject"/>
    <w:basedOn w:val="18"/>
    <w:next w:val="18"/>
    <w:semiHidden/>
    <w:qFormat/>
    <w:uiPriority w:val="0"/>
    <w:rPr>
      <w:b/>
      <w:bCs/>
    </w:rPr>
  </w:style>
  <w:style w:type="table" w:styleId="38">
    <w:name w:val="Table Grid"/>
    <w:basedOn w:val="37"/>
    <w:qFormat/>
    <w:uiPriority w:val="0"/>
    <w:pPr>
      <w:widowControl w:val="0"/>
      <w:spacing w:line="480" w:lineRule="exact"/>
      <w:ind w:firstLine="200" w:firstLineChars="20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0">
    <w:name w:val="Strong"/>
    <w:qFormat/>
    <w:uiPriority w:val="0"/>
    <w:rPr>
      <w:b/>
      <w:bCs/>
    </w:rPr>
  </w:style>
  <w:style w:type="character" w:styleId="41">
    <w:name w:val="page number"/>
    <w:basedOn w:val="39"/>
    <w:semiHidden/>
    <w:qFormat/>
    <w:uiPriority w:val="0"/>
  </w:style>
  <w:style w:type="character" w:styleId="42">
    <w:name w:val="Hyperlink"/>
    <w:qFormat/>
    <w:uiPriority w:val="99"/>
    <w:rPr>
      <w:color w:val="0000FF"/>
      <w:u w:val="single"/>
    </w:rPr>
  </w:style>
  <w:style w:type="character" w:styleId="43">
    <w:name w:val="annotation reference"/>
    <w:semiHidden/>
    <w:qFormat/>
    <w:uiPriority w:val="0"/>
    <w:rPr>
      <w:sz w:val="21"/>
      <w:szCs w:val="21"/>
    </w:rPr>
  </w:style>
  <w:style w:type="character" w:customStyle="1" w:styleId="44">
    <w:name w:val="“上标”样式"/>
    <w:qFormat/>
    <w:uiPriority w:val="0"/>
    <w:rPr>
      <w:rFonts w:ascii="Times New Roman" w:hAnsi="Times New Roman" w:eastAsia="宋体"/>
      <w:sz w:val="24"/>
      <w:vertAlign w:val="superscript"/>
    </w:rPr>
  </w:style>
  <w:style w:type="character" w:customStyle="1" w:styleId="45">
    <w:name w:val="“下标”样式"/>
    <w:qFormat/>
    <w:uiPriority w:val="0"/>
    <w:rPr>
      <w:vertAlign w:val="subscript"/>
    </w:rPr>
  </w:style>
  <w:style w:type="paragraph" w:customStyle="1" w:styleId="46">
    <w:name w:val="项目符号"/>
    <w:basedOn w:val="1"/>
    <w:qFormat/>
    <w:uiPriority w:val="0"/>
    <w:pPr>
      <w:numPr>
        <w:ilvl w:val="0"/>
        <w:numId w:val="3"/>
      </w:numPr>
      <w:ind w:firstLine="0" w:firstLineChars="0"/>
    </w:pPr>
  </w:style>
  <w:style w:type="paragraph" w:customStyle="1" w:styleId="47">
    <w:name w:val="封面一级标题文字"/>
    <w:basedOn w:val="5"/>
    <w:qFormat/>
    <w:uiPriority w:val="0"/>
    <w:pPr>
      <w:spacing w:line="640" w:lineRule="exact"/>
      <w:ind w:firstLine="0" w:firstLineChars="0"/>
      <w:jc w:val="center"/>
    </w:pPr>
    <w:rPr>
      <w:rFonts w:ascii="黑体" w:hAnsi="黑体" w:eastAsia="黑体"/>
      <w:b/>
      <w:bCs/>
      <w:sz w:val="52"/>
    </w:rPr>
  </w:style>
  <w:style w:type="paragraph" w:customStyle="1" w:styleId="48">
    <w:name w:val="封面二级标题文字"/>
    <w:basedOn w:val="5"/>
    <w:semiHidden/>
    <w:qFormat/>
    <w:uiPriority w:val="0"/>
    <w:pPr>
      <w:ind w:firstLine="0" w:firstLineChars="0"/>
      <w:jc w:val="center"/>
    </w:pPr>
    <w:rPr>
      <w:rFonts w:ascii="黑体" w:eastAsia="黑体"/>
      <w:b/>
      <w:sz w:val="44"/>
      <w:szCs w:val="44"/>
    </w:rPr>
  </w:style>
  <w:style w:type="paragraph" w:customStyle="1" w:styleId="49">
    <w:name w:val="封面文档编号"/>
    <w:basedOn w:val="5"/>
    <w:semiHidden/>
    <w:qFormat/>
    <w:uiPriority w:val="0"/>
    <w:pPr>
      <w:spacing w:line="640" w:lineRule="exact"/>
      <w:ind w:firstLine="0" w:firstLineChars="0"/>
      <w:jc w:val="center"/>
    </w:pPr>
    <w:rPr>
      <w:rFonts w:ascii="黑体" w:eastAsia="黑体"/>
      <w:b/>
      <w:sz w:val="32"/>
      <w:szCs w:val="32"/>
    </w:rPr>
  </w:style>
  <w:style w:type="paragraph" w:customStyle="1" w:styleId="50">
    <w:name w:val="封面“EPC联合体”中文文字"/>
    <w:basedOn w:val="5"/>
    <w:semiHidden/>
    <w:qFormat/>
    <w:uiPriority w:val="0"/>
    <w:pPr>
      <w:ind w:firstLine="0" w:firstLineChars="0"/>
      <w:jc w:val="center"/>
    </w:pPr>
    <w:rPr>
      <w:rFonts w:hAnsi="宋体"/>
      <w:b/>
      <w:sz w:val="32"/>
      <w:szCs w:val="32"/>
    </w:rPr>
  </w:style>
  <w:style w:type="paragraph" w:customStyle="1" w:styleId="51">
    <w:name w:val="封面日期地点文字"/>
    <w:basedOn w:val="5"/>
    <w:semiHidden/>
    <w:qFormat/>
    <w:uiPriority w:val="0"/>
    <w:pPr>
      <w:spacing w:line="360" w:lineRule="exact"/>
      <w:ind w:firstLine="0" w:firstLineChars="0"/>
      <w:jc w:val="center"/>
    </w:pPr>
    <w:rPr>
      <w:sz w:val="32"/>
      <w:szCs w:val="32"/>
    </w:rPr>
  </w:style>
  <w:style w:type="paragraph" w:customStyle="1" w:styleId="52">
    <w:name w:val="封面“EPC联合体”西文文字"/>
    <w:basedOn w:val="50"/>
    <w:semiHidden/>
    <w:qFormat/>
    <w:uiPriority w:val="0"/>
    <w:rPr>
      <w:rFonts w:hAnsi="Times New Roman"/>
    </w:rPr>
  </w:style>
  <w:style w:type="character" w:customStyle="1" w:styleId="53">
    <w:name w:val="正文文字样式 Char Char"/>
    <w:qFormat/>
    <w:uiPriority w:val="0"/>
    <w:rPr>
      <w:rFonts w:eastAsia="宋体"/>
      <w:kern w:val="2"/>
      <w:sz w:val="24"/>
      <w:szCs w:val="24"/>
      <w:lang w:val="en-US" w:eastAsia="zh-CN" w:bidi="ar-SA"/>
    </w:rPr>
  </w:style>
  <w:style w:type="character" w:customStyle="1" w:styleId="54">
    <w:name w:val="封面“EPC联合体”中文文字 Char Char"/>
    <w:qFormat/>
    <w:uiPriority w:val="0"/>
    <w:rPr>
      <w:rFonts w:hAnsi="宋体" w:eastAsia="宋体"/>
      <w:b/>
      <w:kern w:val="2"/>
      <w:sz w:val="32"/>
      <w:szCs w:val="32"/>
      <w:lang w:val="en-US" w:eastAsia="zh-CN" w:bidi="ar-SA"/>
    </w:rPr>
  </w:style>
  <w:style w:type="character" w:customStyle="1" w:styleId="55">
    <w:name w:val="封面“EPC联合体”西文文字 Char Char"/>
    <w:basedOn w:val="54"/>
    <w:qFormat/>
    <w:uiPriority w:val="0"/>
    <w:rPr>
      <w:rFonts w:hAnsi="宋体" w:eastAsia="宋体"/>
      <w:kern w:val="2"/>
      <w:sz w:val="32"/>
      <w:szCs w:val="32"/>
      <w:lang w:val="en-US" w:eastAsia="zh-CN" w:bidi="ar-SA"/>
    </w:rPr>
  </w:style>
  <w:style w:type="paragraph" w:customStyle="1" w:styleId="56">
    <w:name w:val="签名页文字"/>
    <w:basedOn w:val="5"/>
    <w:semiHidden/>
    <w:qFormat/>
    <w:uiPriority w:val="0"/>
    <w:pPr>
      <w:spacing w:line="600" w:lineRule="exact"/>
      <w:ind w:left="1100" w:leftChars="1100" w:firstLine="0" w:firstLineChars="0"/>
    </w:pPr>
    <w:rPr>
      <w:sz w:val="32"/>
      <w:szCs w:val="32"/>
    </w:rPr>
  </w:style>
  <w:style w:type="paragraph" w:customStyle="1" w:styleId="57">
    <w:name w:val="Char"/>
    <w:basedOn w:val="1"/>
    <w:semiHidden/>
    <w:qFormat/>
    <w:uiPriority w:val="0"/>
    <w:pPr>
      <w:spacing w:line="240" w:lineRule="auto"/>
      <w:ind w:firstLine="0" w:firstLineChars="225"/>
    </w:pPr>
    <w:rPr>
      <w:rFonts w:ascii="仿宋_GB2312" w:eastAsia="仿宋_GB2312"/>
      <w:b/>
      <w:sz w:val="32"/>
      <w:szCs w:val="32"/>
    </w:rPr>
  </w:style>
  <w:style w:type="paragraph" w:customStyle="1" w:styleId="58">
    <w:name w:val="版本记录标题文字"/>
    <w:basedOn w:val="1"/>
    <w:semiHidden/>
    <w:qFormat/>
    <w:uiPriority w:val="0"/>
    <w:pPr>
      <w:ind w:firstLine="0" w:firstLineChars="0"/>
    </w:pPr>
  </w:style>
  <w:style w:type="paragraph" w:customStyle="1" w:styleId="59">
    <w:name w:val="版本记录表格内文字"/>
    <w:basedOn w:val="1"/>
    <w:semiHidden/>
    <w:qFormat/>
    <w:uiPriority w:val="0"/>
    <w:pPr>
      <w:spacing w:line="360" w:lineRule="auto"/>
      <w:ind w:firstLine="0" w:firstLineChars="0"/>
      <w:jc w:val="center"/>
    </w:pPr>
  </w:style>
  <w:style w:type="paragraph" w:customStyle="1" w:styleId="60">
    <w:name w:val="“目录”"/>
    <w:basedOn w:val="5"/>
    <w:semiHidden/>
    <w:qFormat/>
    <w:uiPriority w:val="0"/>
    <w:pPr>
      <w:ind w:firstLine="0" w:firstLineChars="0"/>
      <w:jc w:val="center"/>
    </w:pPr>
    <w:rPr>
      <w:b/>
      <w:sz w:val="44"/>
    </w:rPr>
  </w:style>
  <w:style w:type="paragraph" w:customStyle="1" w:styleId="61">
    <w:name w:val="2级列项"/>
    <w:basedOn w:val="4"/>
    <w:qFormat/>
    <w:uiPriority w:val="0"/>
    <w:pPr>
      <w:numPr>
        <w:ilvl w:val="1"/>
      </w:numPr>
    </w:pPr>
  </w:style>
  <w:style w:type="paragraph" w:customStyle="1" w:styleId="62">
    <w:name w:val="图名/表名/表头样式"/>
    <w:basedOn w:val="5"/>
    <w:qFormat/>
    <w:uiPriority w:val="0"/>
    <w:pPr>
      <w:ind w:firstLine="0" w:firstLineChars="0"/>
      <w:jc w:val="center"/>
    </w:pPr>
    <w:rPr>
      <w:b/>
      <w:sz w:val="21"/>
      <w:szCs w:val="21"/>
    </w:rPr>
  </w:style>
  <w:style w:type="paragraph" w:customStyle="1" w:styleId="63">
    <w:name w:val="表格文字样式"/>
    <w:basedOn w:val="5"/>
    <w:qFormat/>
    <w:uiPriority w:val="0"/>
    <w:pPr>
      <w:ind w:firstLine="0" w:firstLineChars="0"/>
    </w:pPr>
    <w:rPr>
      <w:sz w:val="21"/>
      <w:szCs w:val="21"/>
    </w:rPr>
  </w:style>
  <w:style w:type="paragraph" w:customStyle="1" w:styleId="64">
    <w:name w:val="样式 正文缩进正文（首行缩进两字）四号特点标题4表正文正文非缩进缩进ALT+Z段1正文不缩进特点 Char..."/>
    <w:basedOn w:val="15"/>
    <w:qFormat/>
    <w:uiPriority w:val="0"/>
    <w:pPr>
      <w:spacing w:line="360" w:lineRule="auto"/>
      <w:ind w:firstLine="480"/>
    </w:pPr>
    <w:rPr>
      <w:rFonts w:ascii="宋体" w:hAnsi="宋体" w:cs="宋体"/>
      <w:sz w:val="24"/>
      <w:szCs w:val="20"/>
    </w:rPr>
  </w:style>
  <w:style w:type="paragraph" w:customStyle="1" w:styleId="65">
    <w:name w:val="表正文"/>
    <w:basedOn w:val="1"/>
    <w:next w:val="26"/>
    <w:qFormat/>
    <w:uiPriority w:val="0"/>
    <w:pPr>
      <w:spacing w:line="240" w:lineRule="auto"/>
      <w:ind w:firstLine="570" w:firstLineChars="0"/>
    </w:pPr>
    <w:rPr>
      <w:sz w:val="28"/>
      <w:szCs w:val="20"/>
    </w:rPr>
  </w:style>
  <w:style w:type="character" w:customStyle="1" w:styleId="66">
    <w:name w:val="日期 Char"/>
    <w:qFormat/>
    <w:uiPriority w:val="0"/>
    <w:rPr>
      <w:rFonts w:ascii="宋体"/>
      <w:kern w:val="2"/>
      <w:sz w:val="21"/>
    </w:rPr>
  </w:style>
  <w:style w:type="paragraph" w:customStyle="1" w:styleId="67">
    <w:name w:val="样式1"/>
    <w:basedOn w:val="1"/>
    <w:qFormat/>
    <w:uiPriority w:val="0"/>
    <w:pPr>
      <w:spacing w:line="360" w:lineRule="auto"/>
      <w:ind w:firstLine="425" w:firstLineChars="0"/>
    </w:pPr>
    <w:rPr>
      <w:szCs w:val="20"/>
    </w:rPr>
  </w:style>
  <w:style w:type="character" w:customStyle="1" w:styleId="68">
    <w:name w:val="正文文本缩进 Char"/>
    <w:qFormat/>
    <w:uiPriority w:val="0"/>
    <w:rPr>
      <w:kern w:val="2"/>
      <w:sz w:val="21"/>
      <w:szCs w:val="24"/>
    </w:rPr>
  </w:style>
  <w:style w:type="character" w:customStyle="1" w:styleId="69">
    <w:name w:val="正文文本缩进 2 Char"/>
    <w:qFormat/>
    <w:uiPriority w:val="0"/>
    <w:rPr>
      <w:kern w:val="2"/>
      <w:sz w:val="21"/>
      <w:szCs w:val="24"/>
    </w:rPr>
  </w:style>
  <w:style w:type="character" w:customStyle="1" w:styleId="70">
    <w:name w:val="标题 1 Char"/>
    <w:qFormat/>
    <w:uiPriority w:val="0"/>
    <w:rPr>
      <w:b/>
      <w:bCs/>
      <w:snapToGrid w:val="0"/>
      <w:sz w:val="28"/>
      <w:szCs w:val="32"/>
    </w:rPr>
  </w:style>
  <w:style w:type="character" w:customStyle="1" w:styleId="71">
    <w:name w:val="标题 2 Char"/>
    <w:qFormat/>
    <w:uiPriority w:val="0"/>
    <w:rPr>
      <w:rFonts w:cs="宋体"/>
      <w:b/>
      <w:bCs/>
      <w:color w:val="000000"/>
      <w:sz w:val="28"/>
      <w:szCs w:val="32"/>
    </w:rPr>
  </w:style>
  <w:style w:type="character" w:customStyle="1" w:styleId="72">
    <w:name w:val="标题 3 Char"/>
    <w:qFormat/>
    <w:uiPriority w:val="0"/>
    <w:rPr>
      <w:b/>
      <w:bCs/>
      <w:kern w:val="2"/>
      <w:sz w:val="28"/>
      <w:szCs w:val="28"/>
      <w:lang w:val="sv-SE"/>
    </w:rPr>
  </w:style>
  <w:style w:type="character" w:customStyle="1" w:styleId="73">
    <w:name w:val="标题 4 Char"/>
    <w:qFormat/>
    <w:uiPriority w:val="0"/>
    <w:rPr>
      <w:b/>
      <w:bCs/>
      <w:kern w:val="2"/>
      <w:sz w:val="24"/>
      <w:szCs w:val="24"/>
      <w:lang w:val="sv-SE"/>
    </w:rPr>
  </w:style>
  <w:style w:type="character" w:customStyle="1" w:styleId="74">
    <w:name w:val="标题 5 Char"/>
    <w:qFormat/>
    <w:uiPriority w:val="0"/>
    <w:rPr>
      <w:b/>
      <w:bCs/>
      <w:kern w:val="2"/>
      <w:sz w:val="24"/>
      <w:szCs w:val="28"/>
    </w:rPr>
  </w:style>
  <w:style w:type="character" w:customStyle="1" w:styleId="75">
    <w:name w:val="标题 6 Char"/>
    <w:semiHidden/>
    <w:qFormat/>
    <w:uiPriority w:val="0"/>
    <w:rPr>
      <w:rFonts w:ascii="Cambria" w:hAnsi="Cambria" w:eastAsia="宋体" w:cs="Times New Roman"/>
      <w:b/>
      <w:bCs/>
      <w:kern w:val="2"/>
      <w:sz w:val="24"/>
      <w:szCs w:val="24"/>
    </w:rPr>
  </w:style>
  <w:style w:type="character" w:customStyle="1" w:styleId="76">
    <w:name w:val="标题 7 Char"/>
    <w:semiHidden/>
    <w:qFormat/>
    <w:uiPriority w:val="0"/>
    <w:rPr>
      <w:b/>
      <w:bCs/>
      <w:kern w:val="2"/>
      <w:sz w:val="24"/>
      <w:szCs w:val="24"/>
    </w:rPr>
  </w:style>
  <w:style w:type="character" w:customStyle="1" w:styleId="77">
    <w:name w:val="标题 8 Char"/>
    <w:semiHidden/>
    <w:qFormat/>
    <w:uiPriority w:val="0"/>
    <w:rPr>
      <w:rFonts w:ascii="Cambria" w:hAnsi="Cambria" w:eastAsia="宋体" w:cs="Times New Roman"/>
      <w:kern w:val="2"/>
      <w:sz w:val="24"/>
      <w:szCs w:val="24"/>
    </w:rPr>
  </w:style>
  <w:style w:type="character" w:customStyle="1" w:styleId="78">
    <w:name w:val="标题 9 Char"/>
    <w:semiHidden/>
    <w:qFormat/>
    <w:uiPriority w:val="0"/>
    <w:rPr>
      <w:rFonts w:ascii="Cambria" w:hAnsi="Cambria" w:eastAsia="宋体" w:cs="Times New Roman"/>
      <w:kern w:val="2"/>
      <w:sz w:val="21"/>
      <w:szCs w:val="21"/>
    </w:rPr>
  </w:style>
  <w:style w:type="paragraph" w:customStyle="1" w:styleId="79">
    <w:name w:val="GEDI一级标题"/>
    <w:basedOn w:val="2"/>
    <w:qFormat/>
    <w:uiPriority w:val="0"/>
    <w:pPr>
      <w:numPr>
        <w:numId w:val="0"/>
      </w:numPr>
    </w:pPr>
  </w:style>
  <w:style w:type="character" w:customStyle="1" w:styleId="80">
    <w:name w:val="GEDI一级标题 Char"/>
    <w:basedOn w:val="70"/>
    <w:qFormat/>
    <w:uiPriority w:val="0"/>
    <w:rPr>
      <w:snapToGrid w:val="0"/>
      <w:sz w:val="28"/>
      <w:szCs w:val="32"/>
    </w:rPr>
  </w:style>
  <w:style w:type="paragraph" w:customStyle="1" w:styleId="81">
    <w:name w:val="GEDI二级标题"/>
    <w:basedOn w:val="6"/>
    <w:qFormat/>
    <w:uiPriority w:val="0"/>
    <w:pPr>
      <w:numPr>
        <w:ilvl w:val="0"/>
        <w:numId w:val="0"/>
      </w:numPr>
    </w:pPr>
  </w:style>
  <w:style w:type="character" w:customStyle="1" w:styleId="82">
    <w:name w:val="GEDI二级标题 Char"/>
    <w:basedOn w:val="71"/>
    <w:qFormat/>
    <w:uiPriority w:val="0"/>
    <w:rPr>
      <w:rFonts w:cs="宋体"/>
      <w:color w:val="000000"/>
      <w:sz w:val="28"/>
      <w:szCs w:val="32"/>
    </w:rPr>
  </w:style>
  <w:style w:type="paragraph" w:customStyle="1" w:styleId="83">
    <w:name w:val="GEDI三级标题"/>
    <w:basedOn w:val="7"/>
    <w:qFormat/>
    <w:uiPriority w:val="0"/>
  </w:style>
  <w:style w:type="character" w:customStyle="1" w:styleId="84">
    <w:name w:val="GEDI三级标题 Char"/>
    <w:basedOn w:val="72"/>
    <w:qFormat/>
    <w:uiPriority w:val="0"/>
    <w:rPr>
      <w:kern w:val="2"/>
      <w:sz w:val="28"/>
      <w:szCs w:val="28"/>
      <w:lang w:val="sv-SE"/>
    </w:rPr>
  </w:style>
  <w:style w:type="paragraph" w:customStyle="1" w:styleId="85">
    <w:name w:val="GEDI四级标题"/>
    <w:basedOn w:val="8"/>
    <w:qFormat/>
    <w:uiPriority w:val="0"/>
    <w:pPr>
      <w:numPr>
        <w:ilvl w:val="0"/>
        <w:numId w:val="0"/>
      </w:numPr>
      <w:tabs>
        <w:tab w:val="clear" w:pos="864"/>
      </w:tabs>
    </w:pPr>
  </w:style>
  <w:style w:type="character" w:customStyle="1" w:styleId="86">
    <w:name w:val="GEDI四级标题 Char"/>
    <w:basedOn w:val="73"/>
    <w:qFormat/>
    <w:uiPriority w:val="0"/>
    <w:rPr>
      <w:kern w:val="2"/>
      <w:sz w:val="24"/>
      <w:szCs w:val="24"/>
      <w:lang w:val="sv-SE"/>
    </w:rPr>
  </w:style>
  <w:style w:type="paragraph" w:customStyle="1" w:styleId="87">
    <w:name w:val="GEDI五级标题"/>
    <w:basedOn w:val="9"/>
    <w:qFormat/>
    <w:uiPriority w:val="0"/>
    <w:pPr>
      <w:numPr>
        <w:ilvl w:val="0"/>
        <w:numId w:val="0"/>
      </w:numPr>
    </w:pPr>
  </w:style>
  <w:style w:type="character" w:customStyle="1" w:styleId="88">
    <w:name w:val="GEDI五级标题 Char"/>
    <w:basedOn w:val="74"/>
    <w:qFormat/>
    <w:uiPriority w:val="0"/>
    <w:rPr>
      <w:kern w:val="2"/>
      <w:sz w:val="24"/>
      <w:szCs w:val="28"/>
    </w:rPr>
  </w:style>
  <w:style w:type="character" w:customStyle="1" w:styleId="89">
    <w:name w:val="GEDI一级项目编号 Char"/>
    <w:qFormat/>
    <w:uiPriority w:val="0"/>
    <w:rPr>
      <w:kern w:val="2"/>
      <w:sz w:val="24"/>
      <w:szCs w:val="24"/>
    </w:rPr>
  </w:style>
  <w:style w:type="paragraph" w:customStyle="1" w:styleId="90">
    <w:name w:val="GEDI正文样式"/>
    <w:basedOn w:val="5"/>
    <w:qFormat/>
    <w:uiPriority w:val="0"/>
    <w:pPr>
      <w:adjustRightInd w:val="0"/>
      <w:snapToGrid w:val="0"/>
      <w:spacing w:line="480" w:lineRule="atLeast"/>
    </w:pPr>
  </w:style>
  <w:style w:type="character" w:customStyle="1" w:styleId="91">
    <w:name w:val="GEDI正文样式 Char"/>
    <w:basedOn w:val="53"/>
    <w:qFormat/>
    <w:uiPriority w:val="0"/>
    <w:rPr>
      <w:rFonts w:eastAsia="宋体"/>
      <w:kern w:val="2"/>
      <w:sz w:val="24"/>
      <w:szCs w:val="24"/>
      <w:lang w:val="en-US" w:eastAsia="zh-CN" w:bidi="ar-SA"/>
    </w:rPr>
  </w:style>
  <w:style w:type="paragraph" w:customStyle="1" w:styleId="92">
    <w:name w:val="GEDI二级项目编号"/>
    <w:basedOn w:val="61"/>
    <w:qFormat/>
    <w:uiPriority w:val="0"/>
    <w:pPr>
      <w:numPr>
        <w:ilvl w:val="0"/>
        <w:numId w:val="0"/>
      </w:numPr>
      <w:tabs>
        <w:tab w:val="clear" w:pos="839"/>
      </w:tabs>
      <w:adjustRightInd w:val="0"/>
      <w:snapToGrid w:val="0"/>
      <w:spacing w:line="480" w:lineRule="atLeast"/>
    </w:pPr>
  </w:style>
  <w:style w:type="character" w:customStyle="1" w:styleId="93">
    <w:name w:val="GEDI二级项目编号 Char"/>
    <w:qFormat/>
    <w:uiPriority w:val="0"/>
    <w:rPr>
      <w:kern w:val="2"/>
      <w:sz w:val="24"/>
      <w:szCs w:val="24"/>
    </w:rPr>
  </w:style>
  <w:style w:type="paragraph" w:customStyle="1" w:styleId="94">
    <w:name w:val="列出段落1"/>
    <w:basedOn w:val="1"/>
    <w:qFormat/>
    <w:uiPriority w:val="0"/>
    <w:pPr>
      <w:ind w:firstLine="420"/>
    </w:pPr>
  </w:style>
  <w:style w:type="paragraph" w:customStyle="1" w:styleId="95">
    <w:name w:val="修订1"/>
    <w:hidden/>
    <w:semiHidden/>
    <w:qFormat/>
    <w:uiPriority w:val="0"/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customStyle="1" w:styleId="96">
    <w:name w:val="Char Char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 w:firstLine="0" w:firstLineChars="0"/>
      <w:jc w:val="left"/>
    </w:pPr>
    <w:rPr>
      <w:rFonts w:ascii="ˎ̥" w:hAnsi="ˎ̥" w:cs="宋体"/>
      <w:color w:val="51585D"/>
      <w:kern w:val="0"/>
      <w:sz w:val="21"/>
      <w:szCs w:val="18"/>
    </w:rPr>
  </w:style>
  <w:style w:type="paragraph" w:customStyle="1" w:styleId="97">
    <w:name w:val="Char1"/>
    <w:basedOn w:val="1"/>
    <w:qFormat/>
    <w:uiPriority w:val="0"/>
    <w:pPr>
      <w:widowControl/>
      <w:spacing w:after="160" w:line="240" w:lineRule="exact"/>
      <w:ind w:firstLine="0" w:firstLineChars="0"/>
      <w:jc w:val="left"/>
    </w:pPr>
    <w:rPr>
      <w:rFonts w:ascii="Verdana" w:hAnsi="Verdana"/>
      <w:kern w:val="0"/>
      <w:sz w:val="21"/>
      <w:szCs w:val="20"/>
      <w:lang w:eastAsia="en-US"/>
    </w:rPr>
  </w:style>
  <w:style w:type="paragraph" w:customStyle="1" w:styleId="98">
    <w:name w:val="默认段落字体 Para Char Char Char Char"/>
    <w:basedOn w:val="1"/>
    <w:qFormat/>
    <w:uiPriority w:val="0"/>
    <w:pPr>
      <w:spacing w:line="360" w:lineRule="auto"/>
      <w:ind w:firstLine="0" w:firstLineChars="0"/>
    </w:pPr>
    <w:rPr>
      <w:rFonts w:ascii="Tahoma" w:hAnsi="Tahoma"/>
      <w:szCs w:val="20"/>
    </w:rPr>
  </w:style>
  <w:style w:type="paragraph" w:customStyle="1" w:styleId="99">
    <w:name w:val="Char Char"/>
    <w:basedOn w:val="1"/>
    <w:qFormat/>
    <w:uiPriority w:val="0"/>
    <w:pPr>
      <w:widowControl/>
      <w:spacing w:before="100" w:beforeAutospacing="1" w:after="100" w:afterAutospacing="1" w:line="330" w:lineRule="atLeast"/>
      <w:ind w:left="360" w:firstLine="0" w:firstLineChars="0"/>
      <w:jc w:val="left"/>
    </w:pPr>
    <w:rPr>
      <w:rFonts w:ascii="ˎ̥" w:hAnsi="ˎ̥" w:cs="宋体"/>
      <w:color w:val="51585D"/>
      <w:kern w:val="0"/>
      <w:sz w:val="21"/>
      <w:szCs w:val="18"/>
    </w:rPr>
  </w:style>
  <w:style w:type="character" w:customStyle="1" w:styleId="100">
    <w:name w:val="font01"/>
    <w:basedOn w:val="39"/>
    <w:qFormat/>
    <w:uiPriority w:val="0"/>
    <w:rPr>
      <w:rFonts w:hint="eastAsia" w:ascii="微软雅黑" w:hAnsi="微软雅黑" w:eastAsia="微软雅黑" w:cs="微软雅黑"/>
      <w:i/>
      <w:color w:val="000000"/>
      <w:sz w:val="18"/>
      <w:szCs w:val="18"/>
      <w:u w:val="none"/>
    </w:rPr>
  </w:style>
  <w:style w:type="paragraph" w:customStyle="1" w:styleId="101">
    <w:name w:val="封面落款"/>
    <w:basedOn w:val="102"/>
    <w:qFormat/>
    <w:uiPriority w:val="0"/>
    <w:rPr>
      <w:sz w:val="36"/>
    </w:rPr>
  </w:style>
  <w:style w:type="paragraph" w:customStyle="1" w:styleId="102">
    <w:name w:val="封面标题"/>
    <w:basedOn w:val="1"/>
    <w:qFormat/>
    <w:uiPriority w:val="0"/>
    <w:pPr>
      <w:jc w:val="center"/>
    </w:pPr>
    <w:rPr>
      <w:rFonts w:eastAsia="黑体"/>
      <w:sz w:val="48"/>
    </w:rPr>
  </w:style>
  <w:style w:type="paragraph" w:customStyle="1" w:styleId="103">
    <w:name w:val="列出段落11"/>
    <w:basedOn w:val="1"/>
    <w:qFormat/>
    <w:uiPriority w:val="34"/>
    <w:pPr>
      <w:ind w:firstLine="420"/>
    </w:pPr>
  </w:style>
  <w:style w:type="character" w:customStyle="1" w:styleId="104">
    <w:name w:val="font21"/>
    <w:basedOn w:val="39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2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home\huawei\C:\Documents%20and%20Settings\g7595\&#26700;&#38754;\&#32593;&#32476;&#20449;&#24687;&#37096;&#25991;&#26723;&#27169;&#26495;V1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网络信息部文档模板V1.dot</Template>
  <Company>GEDI</Company>
  <Pages>9</Pages>
  <Words>3458</Words>
  <Characters>3796</Characters>
  <Lines>17</Lines>
  <Paragraphs>13</Paragraphs>
  <TotalTime>2</TotalTime>
  <ScaleCrop>false</ScaleCrop>
  <LinksUpToDate>false</LinksUpToDate>
  <CharactersWithSpaces>3838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2018-09-06T22:37:00Z</dcterms:created>
  <dc:creator>G7595</dc:creator>
  <cp:lastModifiedBy>曾智翔</cp:lastModifiedBy>
  <cp:lastPrinted>2010-06-03T18:10:00Z</cp:lastPrinted>
  <dcterms:modified xsi:type="dcterms:W3CDTF">2026-03-20T02:31:29Z</dcterms:modified>
  <dc:title>网络信息部文档模板</dc:title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状态">
    <vt:lpwstr>xxx</vt:lpwstr>
  </property>
  <property fmtid="{D5CDD505-2E9C-101B-9397-08002B2CF9AE}" pid="3" name="KSOProductBuildVer">
    <vt:lpwstr>2052-11.8.2.12085</vt:lpwstr>
  </property>
  <property fmtid="{D5CDD505-2E9C-101B-9397-08002B2CF9AE}" pid="4" name="_2015_ms_pID_725343">
    <vt:lpwstr>(3)LXhebanf7nCHMUPJlfAtKpE8m5B25LOsREbp/+Qna6EVXtpyhp2BzYp3P9C3q+5Iy1JuB+ng
aItpY/kcotczJawgNd2J2gB9s94Mek9dPZQ8lIs45B4yz8tm+5JG15Wa/6ACjL44juNTZHOP
V0e1knQemAuoDJSbX8JKvp+ugUuZ4dC8VxAVbfNof5mZAjTKbr9QK4Ri0A8TaE8R5NIT91PY
KIMMIcCBwhWxNtOn5t</vt:lpwstr>
  </property>
  <property fmtid="{D5CDD505-2E9C-101B-9397-08002B2CF9AE}" pid="5" name="_2015_ms_pID_7253431">
    <vt:lpwstr>kZIffCdUschYHaJgJeottmSWv9eOBkbaQpeakJUeSJSeh4KuqY5B0m
e09NjtEX4VbE4WaWsxCH9ULKPI8FT6bS+JbvmJotc0rNpzQXTUf/AfeVP1Dfxa25MG584+Tb
veYKc0l826pmc8A4y1L8JbCBn7TlZsVPvGNPJhZqItvX8zZ8mSOWRbXRu1iMb1TNRDpJN5Dg
P6Fdkuxg0zoIg6nHK1wqyuflRT32RnCZHrIf</vt:lpwstr>
  </property>
  <property fmtid="{D5CDD505-2E9C-101B-9397-08002B2CF9AE}" pid="6" name="_2015_ms_pID_7253432">
    <vt:lpwstr>yg==</vt:lpwstr>
  </property>
  <property fmtid="{D5CDD505-2E9C-101B-9397-08002B2CF9AE}" pid="7" name="_readonly">
    <vt:lpwstr/>
  </property>
  <property fmtid="{D5CDD505-2E9C-101B-9397-08002B2CF9AE}" pid="8" name="_change">
    <vt:lpwstr/>
  </property>
  <property fmtid="{D5CDD505-2E9C-101B-9397-08002B2CF9AE}" pid="9" name="_full-control">
    <vt:lpwstr/>
  </property>
  <property fmtid="{D5CDD505-2E9C-101B-9397-08002B2CF9AE}" pid="10" name="sflag">
    <vt:lpwstr>1497772896</vt:lpwstr>
  </property>
  <property fmtid="{D5CDD505-2E9C-101B-9397-08002B2CF9AE}" pid="11" name="ICV">
    <vt:lpwstr>33D2D682E2ED42268651FF2D9795B2CA</vt:lpwstr>
  </property>
  <property fmtid="{D5CDD505-2E9C-101B-9397-08002B2CF9AE}" pid="12" name="KSOTemplateDocerSaveRecord">
    <vt:lpwstr>eyJoZGlkIjoiMWI0NGRmMGM0YWU4ZThjZjg0MThmNjFlZGY2MmQyYmIiLCJ1c2VySWQiOiIxOTM5MzE3NDQifQ==</vt:lpwstr>
  </property>
</Properties>
</file>