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E7A05F">
      <w:pPr>
        <w:spacing w:line="240" w:lineRule="auto"/>
        <w:jc w:val="center"/>
        <w:rPr>
          <w:rFonts w:hint="eastAsia" w:ascii="宋体" w:hAnsi="宋体" w:eastAsia="宋体" w:cs="宋体"/>
          <w:b/>
          <w:bCs/>
          <w:sz w:val="32"/>
          <w:szCs w:val="32"/>
          <w:lang w:val="en-US" w:eastAsia="zh-CN"/>
        </w:rPr>
      </w:pPr>
      <w:bookmarkStart w:id="0" w:name="_Hlk77898732"/>
      <w:bookmarkEnd w:id="0"/>
      <w:r>
        <w:rPr>
          <w:rFonts w:hint="eastAsia" w:ascii="宋体" w:hAnsi="宋体" w:eastAsia="宋体" w:cs="宋体"/>
          <w:b/>
          <w:bCs/>
          <w:sz w:val="32"/>
          <w:szCs w:val="32"/>
          <w:lang w:val="en-US" w:eastAsia="zh-CN"/>
        </w:rPr>
        <w:t>202</w:t>
      </w:r>
      <w:r>
        <w:rPr>
          <w:rFonts w:hint="eastAsia" w:ascii="宋体" w:hAnsi="宋体" w:cs="宋体"/>
          <w:b/>
          <w:bCs/>
          <w:sz w:val="32"/>
          <w:szCs w:val="32"/>
          <w:lang w:val="en-US" w:eastAsia="zh-CN"/>
        </w:rPr>
        <w:t>6</w:t>
      </w:r>
      <w:r>
        <w:rPr>
          <w:rFonts w:hint="eastAsia" w:ascii="宋体" w:hAnsi="宋体" w:eastAsia="宋体" w:cs="宋体"/>
          <w:b/>
          <w:bCs/>
          <w:sz w:val="32"/>
          <w:szCs w:val="32"/>
          <w:lang w:val="en-US" w:eastAsia="zh-CN"/>
        </w:rPr>
        <w:t>年港澳台大学生暑期实习文化衫采购技术规范书</w:t>
      </w:r>
    </w:p>
    <w:p w14:paraId="09DD2EB5">
      <w:pPr>
        <w:spacing w:line="24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1.采购范围</w:t>
      </w:r>
    </w:p>
    <w:p w14:paraId="6423A679">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为做好南方电网公司202</w:t>
      </w:r>
      <w:r>
        <w:rPr>
          <w:rFonts w:hint="eastAsia" w:ascii="宋体" w:hAnsi="宋体" w:cs="宋体"/>
          <w:sz w:val="28"/>
          <w:szCs w:val="28"/>
          <w:lang w:val="en-US" w:eastAsia="zh-CN"/>
        </w:rPr>
        <w:t>6</w:t>
      </w:r>
      <w:r>
        <w:rPr>
          <w:rFonts w:hint="eastAsia" w:ascii="宋体" w:hAnsi="宋体" w:eastAsia="宋体" w:cs="宋体"/>
          <w:sz w:val="28"/>
          <w:szCs w:val="28"/>
          <w:lang w:val="en-US" w:eastAsia="zh-CN"/>
        </w:rPr>
        <w:t>年港澳台大学生暑期实习</w:t>
      </w:r>
      <w:r>
        <w:rPr>
          <w:rFonts w:hint="eastAsia" w:ascii="宋体" w:hAnsi="宋体" w:cs="宋体"/>
          <w:sz w:val="28"/>
          <w:szCs w:val="28"/>
          <w:lang w:val="en-US" w:eastAsia="zh-CN"/>
        </w:rPr>
        <w:t>承办</w:t>
      </w:r>
      <w:r>
        <w:rPr>
          <w:rFonts w:hint="eastAsia" w:ascii="宋体" w:hAnsi="宋体" w:eastAsia="宋体" w:cs="宋体"/>
          <w:sz w:val="28"/>
          <w:szCs w:val="28"/>
          <w:lang w:val="en-US" w:eastAsia="zh-CN"/>
        </w:rPr>
        <w:t>工作，拟采购</w:t>
      </w:r>
      <w:r>
        <w:rPr>
          <w:rFonts w:hint="eastAsia" w:ascii="宋体" w:hAnsi="宋体" w:cs="宋体"/>
          <w:sz w:val="28"/>
          <w:szCs w:val="28"/>
          <w:lang w:val="en-US" w:eastAsia="zh-CN"/>
        </w:rPr>
        <w:t>一批</w:t>
      </w:r>
      <w:r>
        <w:rPr>
          <w:rFonts w:hint="eastAsia" w:ascii="宋体" w:hAnsi="宋体" w:eastAsia="宋体" w:cs="宋体"/>
          <w:sz w:val="28"/>
          <w:szCs w:val="28"/>
          <w:lang w:val="en-US" w:eastAsia="zh-CN"/>
        </w:rPr>
        <w:t>实习文化衫，详见需求清单。</w:t>
      </w:r>
    </w:p>
    <w:p w14:paraId="507E515B">
      <w:pPr>
        <w:spacing w:line="24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2.需求清单及相关要求</w:t>
      </w:r>
    </w:p>
    <w:p w14:paraId="6A2997D2">
      <w:pPr>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2.1需求清单：见附表。</w:t>
      </w:r>
    </w:p>
    <w:p w14:paraId="3D220DF4">
      <w:pPr>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2.2服务相关要求</w:t>
      </w:r>
    </w:p>
    <w:p w14:paraId="3A29C2F8">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成交供应商应做好运输及仓储过程中的产品安全、质量保障工作。若发现产品存在破损、变质、氧化等问题，应进行处理并做好记录，成交供应商需按采购人要求无偿更换相同品种相同数量且符合采购质量要求的产品。</w:t>
      </w:r>
    </w:p>
    <w:p w14:paraId="5A9ADF1A">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（2）成交供应商需提供完整的效果图设计方案，并由采购人确定最终设计方案后。成交供应商以最终设计效果为制作标准进行制作。</w:t>
      </w:r>
    </w:p>
    <w:p w14:paraId="1B0E7E90">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（3）成交供应商所提供的产品，若技术性能无特殊说明，则按生产企业或国家有关部门的最新执行标准。</w:t>
      </w:r>
    </w:p>
    <w:p w14:paraId="232EEB65">
      <w:pPr>
        <w:pStyle w:val="2"/>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default" w:ascii="宋体" w:hAnsi="宋体" w:eastAsia="宋体" w:cs="宋体"/>
          <w:b w:val="0"/>
          <w:bCs/>
          <w:kern w:val="2"/>
          <w:sz w:val="28"/>
          <w:szCs w:val="28"/>
          <w:lang w:val="en-US" w:eastAsia="zh-CN" w:bidi="ar-SA"/>
        </w:rPr>
      </w:pPr>
      <w:r>
        <w:rPr>
          <w:rFonts w:hint="eastAsia" w:ascii="宋体" w:hAnsi="宋体" w:eastAsia="宋体" w:cs="宋体"/>
          <w:b w:val="0"/>
          <w:bCs/>
          <w:kern w:val="2"/>
          <w:sz w:val="28"/>
          <w:szCs w:val="28"/>
          <w:lang w:val="en-US" w:eastAsia="zh-CN" w:bidi="ar-SA"/>
        </w:rPr>
        <w:t>（4）成交供应商须承诺保证所供应的产品是全新、未使用过且在质保期内的原厂原装合格正品，并符合或优于国家（行业）标准</w:t>
      </w:r>
      <w:r>
        <w:rPr>
          <w:rFonts w:hint="eastAsia" w:ascii="宋体" w:hAnsi="宋体" w:cs="宋体"/>
          <w:b w:val="0"/>
          <w:bCs/>
          <w:kern w:val="2"/>
          <w:sz w:val="28"/>
          <w:szCs w:val="28"/>
          <w:lang w:val="en-US" w:eastAsia="zh-CN" w:bidi="ar-SA"/>
        </w:rPr>
        <w:t>。</w:t>
      </w:r>
    </w:p>
    <w:p w14:paraId="1A145A79">
      <w:pPr>
        <w:pStyle w:val="2"/>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cs="宋体"/>
          <w:b w:val="0"/>
          <w:bCs/>
          <w:kern w:val="2"/>
          <w:sz w:val="28"/>
          <w:szCs w:val="28"/>
          <w:lang w:val="en-US" w:eastAsia="zh-CN" w:bidi="ar-SA"/>
        </w:rPr>
      </w:pPr>
      <w:r>
        <w:rPr>
          <w:rFonts w:hint="eastAsia" w:ascii="宋体" w:hAnsi="宋体" w:cs="宋体"/>
          <w:b w:val="0"/>
          <w:bCs/>
          <w:kern w:val="2"/>
          <w:sz w:val="28"/>
          <w:szCs w:val="28"/>
          <w:lang w:val="en-US" w:eastAsia="zh-CN" w:bidi="ar-SA"/>
        </w:rPr>
        <w:t>（5）</w:t>
      </w:r>
      <w:r>
        <w:rPr>
          <w:rFonts w:hint="eastAsia" w:ascii="宋体" w:hAnsi="宋体" w:eastAsia="宋体" w:cs="宋体"/>
          <w:b w:val="0"/>
          <w:bCs/>
          <w:kern w:val="2"/>
          <w:sz w:val="28"/>
          <w:szCs w:val="28"/>
          <w:lang w:val="en-US" w:eastAsia="zh-CN" w:bidi="ar-SA"/>
        </w:rPr>
        <w:t>成交供应商</w:t>
      </w:r>
      <w:r>
        <w:rPr>
          <w:rFonts w:hint="eastAsia" w:ascii="宋体" w:hAnsi="宋体" w:cs="宋体"/>
          <w:b w:val="0"/>
          <w:bCs/>
          <w:kern w:val="2"/>
          <w:sz w:val="28"/>
          <w:szCs w:val="28"/>
          <w:lang w:val="en-US" w:eastAsia="zh-CN" w:bidi="ar-SA"/>
        </w:rPr>
        <w:t>确保产品的原厂合格品质和包装的完整性，如出现假冒伪劣产品、低价替代品、仿制品，采购人有权拒绝收货并终止交易。</w:t>
      </w:r>
    </w:p>
    <w:p w14:paraId="1B719242">
      <w:pPr>
        <w:keepNext w:val="0"/>
        <w:keepLines w:val="0"/>
        <w:pageBreakBefore w:val="0"/>
        <w:widowControl w:val="0"/>
        <w:kinsoku/>
        <w:wordWrap/>
        <w:overflowPunct/>
        <w:topLinePunct w:val="0"/>
        <w:autoSpaceDE/>
        <w:autoSpaceDN/>
        <w:bidi w:val="0"/>
        <w:adjustRightInd/>
        <w:snapToGrid/>
        <w:spacing w:line="240" w:lineRule="auto"/>
        <w:ind w:firstLine="562" w:firstLineChars="200"/>
        <w:jc w:val="left"/>
        <w:textAlignment w:val="auto"/>
        <w:rPr>
          <w:rFonts w:hint="default" w:ascii="宋体" w:hAnsi="宋体" w:cs="宋体"/>
          <w:b/>
          <w:bCs w:val="0"/>
          <w:kern w:val="2"/>
          <w:sz w:val="28"/>
          <w:szCs w:val="28"/>
          <w:lang w:val="en-US" w:eastAsia="zh-CN" w:bidi="ar-SA"/>
        </w:rPr>
      </w:pPr>
      <w:r>
        <w:rPr>
          <w:rFonts w:hint="eastAsia" w:ascii="宋体" w:hAnsi="宋体" w:cs="宋体"/>
          <w:b/>
          <w:bCs w:val="0"/>
          <w:kern w:val="2"/>
          <w:sz w:val="28"/>
          <w:szCs w:val="28"/>
          <w:lang w:val="en-US" w:eastAsia="zh-CN" w:bidi="ar-SA"/>
        </w:rPr>
        <w:t>（6）</w:t>
      </w:r>
      <w:r>
        <w:rPr>
          <w:b/>
          <w:bCs/>
          <w:sz w:val="28"/>
          <w:szCs w:val="28"/>
        </w:rPr>
        <w:t>供应商须</w:t>
      </w:r>
      <w:r>
        <w:rPr>
          <w:rFonts w:hint="eastAsia"/>
          <w:b/>
          <w:bCs/>
          <w:sz w:val="28"/>
          <w:szCs w:val="28"/>
          <w:lang w:val="en-US" w:eastAsia="zh-CN"/>
        </w:rPr>
        <w:t>按照</w:t>
      </w:r>
      <w:r>
        <w:rPr>
          <w:rFonts w:hint="eastAsia"/>
          <w:b/>
          <w:bCs/>
          <w:sz w:val="28"/>
          <w:szCs w:val="28"/>
          <w:lang w:eastAsia="zh-CN"/>
        </w:rPr>
        <w:t>《</w:t>
      </w:r>
      <w:r>
        <w:rPr>
          <w:rFonts w:hint="eastAsia" w:ascii="宋体" w:hAnsi="宋体" w:eastAsia="宋体" w:cs="宋体"/>
          <w:b/>
          <w:bCs/>
          <w:sz w:val="28"/>
          <w:szCs w:val="28"/>
          <w:lang w:val="en-US" w:eastAsia="zh-CN"/>
        </w:rPr>
        <w:t>需求清单》</w:t>
      </w:r>
      <w:r>
        <w:rPr>
          <w:b/>
          <w:bCs/>
          <w:sz w:val="28"/>
          <w:szCs w:val="28"/>
        </w:rPr>
        <w:t>提供产品说明，内容包括但不限于：产品规格明细、产品图片、产品生产厂家、售后服务等。若未提供上述内容，或所提供的产品尺寸规格与</w:t>
      </w:r>
      <w:r>
        <w:rPr>
          <w:rFonts w:hint="eastAsia"/>
          <w:b/>
          <w:bCs/>
          <w:sz w:val="28"/>
          <w:szCs w:val="28"/>
          <w:lang w:eastAsia="zh-CN"/>
        </w:rPr>
        <w:t>《</w:t>
      </w:r>
      <w:r>
        <w:rPr>
          <w:rFonts w:hint="eastAsia" w:ascii="宋体" w:hAnsi="宋体" w:eastAsia="宋体" w:cs="宋体"/>
          <w:b/>
          <w:bCs/>
          <w:sz w:val="28"/>
          <w:szCs w:val="28"/>
          <w:lang w:val="en-US" w:eastAsia="zh-CN"/>
        </w:rPr>
        <w:t>需求清单》要求不相符</w:t>
      </w:r>
      <w:r>
        <w:rPr>
          <w:b/>
          <w:bCs/>
          <w:sz w:val="28"/>
          <w:szCs w:val="28"/>
        </w:rPr>
        <w:t>，则视为无效报价。</w:t>
      </w:r>
    </w:p>
    <w:p w14:paraId="0D05ADB8">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default" w:ascii="宋体" w:hAnsi="宋体" w:cs="宋体"/>
          <w:b w:val="0"/>
          <w:bCs/>
          <w:kern w:val="2"/>
          <w:sz w:val="28"/>
          <w:szCs w:val="28"/>
          <w:lang w:val="en-US" w:eastAsia="zh-CN" w:bidi="ar-SA"/>
        </w:rPr>
      </w:pPr>
      <w:r>
        <w:rPr>
          <w:rFonts w:hint="eastAsia" w:ascii="宋体" w:hAnsi="宋体" w:cs="宋体"/>
          <w:b w:val="0"/>
          <w:bCs/>
          <w:kern w:val="2"/>
          <w:sz w:val="28"/>
          <w:szCs w:val="28"/>
          <w:lang w:val="en-US" w:eastAsia="zh-CN" w:bidi="ar-SA"/>
        </w:rPr>
        <w:t>（7）</w:t>
      </w:r>
      <w:r>
        <w:rPr>
          <w:rFonts w:hint="eastAsia" w:ascii="宋体" w:hAnsi="宋体" w:eastAsia="宋体" w:cs="宋体"/>
          <w:b w:val="0"/>
          <w:bCs/>
          <w:kern w:val="2"/>
          <w:sz w:val="28"/>
          <w:szCs w:val="28"/>
          <w:lang w:val="en-US" w:eastAsia="zh-CN" w:bidi="ar-SA"/>
        </w:rPr>
        <w:t>成交供应商</w:t>
      </w:r>
      <w:r>
        <w:rPr>
          <w:rFonts w:hint="eastAsia" w:ascii="宋体" w:hAnsi="宋体" w:cs="宋体"/>
          <w:b w:val="0"/>
          <w:bCs/>
          <w:kern w:val="2"/>
          <w:sz w:val="28"/>
          <w:szCs w:val="28"/>
          <w:lang w:val="en-US" w:eastAsia="zh-CN" w:bidi="ar-SA"/>
        </w:rPr>
        <w:t>所提供的货物应按国家相关规定负责三包（包修、包换、包退）。</w:t>
      </w:r>
    </w:p>
    <w:p w14:paraId="664AC9A0">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cs="宋体"/>
          <w:b w:val="0"/>
          <w:bCs/>
          <w:kern w:val="2"/>
          <w:sz w:val="28"/>
          <w:szCs w:val="28"/>
          <w:lang w:val="en-US" w:eastAsia="zh-CN" w:bidi="ar-SA"/>
        </w:rPr>
      </w:pPr>
      <w:r>
        <w:rPr>
          <w:rFonts w:hint="eastAsia" w:ascii="宋体" w:hAnsi="宋体" w:cs="宋体"/>
          <w:b w:val="0"/>
          <w:bCs/>
          <w:kern w:val="2"/>
          <w:sz w:val="28"/>
          <w:szCs w:val="28"/>
          <w:lang w:val="en-US" w:eastAsia="zh-CN" w:bidi="ar-SA"/>
        </w:rPr>
        <w:t>（8）交货期：自成交通知书发出之日起15天</w:t>
      </w:r>
      <w:bookmarkStart w:id="1" w:name="_GoBack"/>
      <w:bookmarkEnd w:id="1"/>
      <w:r>
        <w:rPr>
          <w:rFonts w:hint="eastAsia" w:ascii="宋体" w:hAnsi="宋体" w:cs="宋体"/>
          <w:b w:val="0"/>
          <w:bCs/>
          <w:kern w:val="2"/>
          <w:sz w:val="28"/>
          <w:szCs w:val="28"/>
          <w:lang w:val="en-US" w:eastAsia="zh-CN" w:bidi="ar-SA"/>
        </w:rPr>
        <w:t>内。交货地点：广州市越秀区东风东路757号。</w:t>
      </w:r>
    </w:p>
    <w:p w14:paraId="02963517">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default" w:ascii="宋体" w:hAnsi="宋体" w:cs="宋体"/>
          <w:b w:val="0"/>
          <w:bCs/>
          <w:kern w:val="2"/>
          <w:sz w:val="28"/>
          <w:szCs w:val="28"/>
          <w:lang w:val="en-US" w:eastAsia="zh-CN" w:bidi="ar-SA"/>
        </w:rPr>
      </w:pPr>
      <w:r>
        <w:rPr>
          <w:rFonts w:hint="eastAsia" w:ascii="宋体" w:hAnsi="宋体" w:cs="宋体"/>
          <w:b w:val="0"/>
          <w:bCs/>
          <w:kern w:val="2"/>
          <w:sz w:val="28"/>
          <w:szCs w:val="28"/>
          <w:lang w:val="en-US" w:eastAsia="zh-CN" w:bidi="ar-SA"/>
        </w:rPr>
        <w:t>（9）</w:t>
      </w:r>
      <w:r>
        <w:rPr>
          <w:rFonts w:hint="eastAsia" w:ascii="宋体" w:hAnsi="宋体" w:eastAsia="宋体" w:cs="宋体"/>
          <w:b w:val="0"/>
          <w:bCs/>
          <w:kern w:val="2"/>
          <w:sz w:val="28"/>
          <w:szCs w:val="28"/>
          <w:lang w:val="en-US" w:eastAsia="zh-CN" w:bidi="ar-SA"/>
        </w:rPr>
        <w:t>成交供应商</w:t>
      </w:r>
      <w:r>
        <w:rPr>
          <w:rFonts w:hint="eastAsia" w:ascii="宋体" w:hAnsi="宋体" w:cs="宋体"/>
          <w:b w:val="0"/>
          <w:bCs/>
          <w:kern w:val="2"/>
          <w:sz w:val="28"/>
          <w:szCs w:val="28"/>
          <w:lang w:val="en-US" w:eastAsia="zh-CN" w:bidi="ar-SA"/>
        </w:rPr>
        <w:t>交付货物时，必须安排工作人员现场与采购人对货物数量及种类进行确认，并在货物清单上签字。</w:t>
      </w:r>
    </w:p>
    <w:p w14:paraId="4404467D">
      <w:pPr>
        <w:spacing w:line="240" w:lineRule="auto"/>
        <w:jc w:val="left"/>
        <w:rPr>
          <w:rFonts w:hint="eastAsia" w:ascii="宋体" w:hAnsi="宋体" w:cs="宋体"/>
          <w:b w:val="0"/>
          <w:bCs/>
          <w:kern w:val="2"/>
          <w:sz w:val="28"/>
          <w:szCs w:val="28"/>
          <w:lang w:val="en-US" w:eastAsia="zh-CN" w:bidi="ar-SA"/>
        </w:rPr>
      </w:pPr>
    </w:p>
    <w:p w14:paraId="2FD9F9F6">
      <w:pPr>
        <w:spacing w:line="240" w:lineRule="auto"/>
        <w:jc w:val="left"/>
        <w:rPr>
          <w:rFonts w:hint="eastAsia" w:ascii="宋体" w:hAnsi="宋体" w:cs="宋体"/>
          <w:b w:val="0"/>
          <w:bCs/>
          <w:kern w:val="2"/>
          <w:sz w:val="28"/>
          <w:szCs w:val="28"/>
          <w:lang w:val="en-US" w:eastAsia="zh-CN" w:bidi="ar-SA"/>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39CE2E13">
      <w:pPr>
        <w:pStyle w:val="2"/>
        <w:jc w:val="left"/>
        <w:rPr>
          <w:rFonts w:hint="eastAsia"/>
          <w:sz w:val="28"/>
          <w:szCs w:val="28"/>
          <w:lang w:val="en-US" w:eastAsia="zh-CN"/>
        </w:rPr>
      </w:pPr>
      <w:r>
        <w:rPr>
          <w:rFonts w:hint="eastAsia"/>
          <w:sz w:val="28"/>
          <w:szCs w:val="28"/>
          <w:lang w:val="en-US" w:eastAsia="zh-CN"/>
        </w:rPr>
        <w:t>附表</w:t>
      </w:r>
    </w:p>
    <w:tbl>
      <w:tblPr>
        <w:tblStyle w:val="11"/>
        <w:tblW w:w="138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2"/>
        <w:gridCol w:w="1471"/>
        <w:gridCol w:w="3340"/>
        <w:gridCol w:w="1334"/>
        <w:gridCol w:w="625"/>
        <w:gridCol w:w="4334"/>
        <w:gridCol w:w="782"/>
        <w:gridCol w:w="1299"/>
      </w:tblGrid>
      <w:tr w14:paraId="29E21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blHeader/>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9167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396A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货品名称</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E0B1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规格明细</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31B2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单价最高限价（元）</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4ADF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4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1E4E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w:t>
            </w:r>
            <w:r>
              <w:rPr>
                <w:rFonts w:hint="eastAsia" w:ascii="宋体" w:hAnsi="宋体" w:cs="宋体"/>
                <w:b/>
                <w:bCs/>
                <w:i w:val="0"/>
                <w:iCs w:val="0"/>
                <w:color w:val="000000"/>
                <w:kern w:val="0"/>
                <w:sz w:val="21"/>
                <w:szCs w:val="21"/>
                <w:u w:val="none"/>
                <w:lang w:val="en-US" w:eastAsia="zh-CN" w:bidi="ar"/>
              </w:rPr>
              <w:t>参考</w:t>
            </w:r>
            <w:r>
              <w:rPr>
                <w:rFonts w:hint="eastAsia" w:ascii="宋体" w:hAnsi="宋体" w:eastAsia="宋体" w:cs="宋体"/>
                <w:b/>
                <w:bCs/>
                <w:i w:val="0"/>
                <w:iCs w:val="0"/>
                <w:color w:val="000000"/>
                <w:kern w:val="0"/>
                <w:sz w:val="21"/>
                <w:szCs w:val="21"/>
                <w:u w:val="none"/>
                <w:lang w:val="en-US" w:eastAsia="zh-CN" w:bidi="ar"/>
              </w:rPr>
              <w:t>图片</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6165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16F2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最高限价小计（元）</w:t>
            </w:r>
          </w:p>
        </w:tc>
      </w:tr>
      <w:tr w14:paraId="1A9AF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627" w:hRule="atLeast"/>
          <w:tblHeader/>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7879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1</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2BD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可定制的T恤POLO文化衫</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9630">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w:t>
            </w:r>
            <w:r>
              <w:rPr>
                <w:rFonts w:hint="eastAsia" w:ascii="宋体" w:hAnsi="宋体" w:eastAsia="宋体" w:cs="宋体"/>
                <w:i w:val="0"/>
                <w:iCs w:val="0"/>
                <w:color w:val="auto"/>
                <w:kern w:val="0"/>
                <w:sz w:val="21"/>
                <w:szCs w:val="21"/>
                <w:u w:val="none"/>
                <w:lang w:val="en-US" w:eastAsia="zh-CN" w:bidi="ar"/>
              </w:rPr>
              <w:t>分：75%棉，25%聚酯纤维</w:t>
            </w:r>
          </w:p>
          <w:p w14:paraId="34D014DA">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款式：POLO衫</w:t>
            </w:r>
          </w:p>
          <w:p w14:paraId="220C0CFF">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规格：可定制增加南网logo，</w:t>
            </w:r>
            <w:r>
              <w:rPr>
                <w:rFonts w:hint="eastAsia" w:ascii="宋体" w:hAnsi="宋体" w:cs="宋体"/>
                <w:i w:val="0"/>
                <w:iCs w:val="0"/>
                <w:color w:val="auto"/>
                <w:kern w:val="0"/>
                <w:sz w:val="21"/>
                <w:szCs w:val="21"/>
                <w:u w:val="none"/>
                <w:lang w:val="en-US" w:eastAsia="zh-CN" w:bidi="ar"/>
              </w:rPr>
              <w:t>港澳台大学生暑期</w:t>
            </w:r>
            <w:r>
              <w:rPr>
                <w:rFonts w:hint="eastAsia" w:ascii="宋体" w:hAnsi="宋体" w:eastAsia="宋体" w:cs="宋体"/>
                <w:i w:val="0"/>
                <w:iCs w:val="0"/>
                <w:color w:val="auto"/>
                <w:kern w:val="0"/>
                <w:sz w:val="21"/>
                <w:szCs w:val="21"/>
                <w:u w:val="none"/>
                <w:lang w:val="en-US" w:eastAsia="zh-CN" w:bidi="ar"/>
              </w:rPr>
              <w:t>实习logo和南网赫兹相关图案</w:t>
            </w:r>
            <w:r>
              <w:rPr>
                <w:rFonts w:hint="eastAsia" w:ascii="宋体" w:hAnsi="宋体" w:cs="宋体"/>
                <w:i w:val="0"/>
                <w:iCs w:val="0"/>
                <w:color w:val="auto"/>
                <w:kern w:val="0"/>
                <w:sz w:val="21"/>
                <w:szCs w:val="21"/>
                <w:u w:val="none"/>
                <w:lang w:val="en-US" w:eastAsia="zh-CN" w:bidi="ar"/>
              </w:rPr>
              <w:t>，相关图案如图所示</w:t>
            </w:r>
            <w:r>
              <w:rPr>
                <w:rFonts w:hint="eastAsia" w:ascii="宋体" w:hAnsi="宋体" w:eastAsia="宋体" w:cs="宋体"/>
                <w:i w:val="0"/>
                <w:iCs w:val="0"/>
                <w:color w:val="auto"/>
                <w:kern w:val="0"/>
                <w:sz w:val="21"/>
                <w:szCs w:val="21"/>
                <w:u w:val="none"/>
                <w:lang w:val="en-US" w:eastAsia="zh-CN" w:bidi="ar"/>
              </w:rPr>
              <w:t>。</w:t>
            </w:r>
          </w:p>
          <w:p w14:paraId="7113685B">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sz w:val="21"/>
                <w:szCs w:val="21"/>
                <w:u w:val="none"/>
              </w:rPr>
            </w:pPr>
            <w:r>
              <w:rPr>
                <w:rStyle w:val="16"/>
                <w:color w:val="auto"/>
                <w:sz w:val="21"/>
                <w:szCs w:val="21"/>
                <w:lang w:val="en-US" w:eastAsia="zh-CN" w:bidi="ar"/>
              </w:rPr>
              <w:t>颜色：白色</w:t>
            </w:r>
          </w:p>
        </w:tc>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5FEB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8</w:t>
            </w:r>
            <w:r>
              <w:rPr>
                <w:rFonts w:hint="eastAsia" w:ascii="宋体" w:hAnsi="宋体" w:eastAsia="宋体" w:cs="宋体"/>
                <w:i w:val="0"/>
                <w:iCs w:val="0"/>
                <w:color w:val="000000"/>
                <w:kern w:val="0"/>
                <w:sz w:val="21"/>
                <w:szCs w:val="21"/>
                <w:u w:val="none"/>
                <w:lang w:val="en-US" w:eastAsia="zh-CN" w:bidi="ar"/>
              </w:rPr>
              <w:t>0</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855F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4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FD63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drawing>
                <wp:inline distT="0" distB="0" distL="114300" distR="114300">
                  <wp:extent cx="2758440" cy="1428115"/>
                  <wp:effectExtent l="0" t="0" r="3810" b="63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7"/>
                          <a:stretch>
                            <a:fillRect/>
                          </a:stretch>
                        </pic:blipFill>
                        <pic:spPr>
                          <a:xfrm>
                            <a:off x="0" y="0"/>
                            <a:ext cx="2758440" cy="1428115"/>
                          </a:xfrm>
                          <a:prstGeom prst="rect">
                            <a:avLst/>
                          </a:prstGeom>
                          <a:noFill/>
                          <a:ln w="9525">
                            <a:noFill/>
                          </a:ln>
                        </pic:spPr>
                      </pic:pic>
                    </a:graphicData>
                  </a:graphic>
                </wp:inline>
              </w:drawing>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CF60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97AF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96</w:t>
            </w:r>
            <w:r>
              <w:rPr>
                <w:rFonts w:hint="eastAsia" w:ascii="宋体" w:hAnsi="宋体" w:eastAsia="宋体" w:cs="宋体"/>
                <w:i w:val="0"/>
                <w:iCs w:val="0"/>
                <w:color w:val="000000"/>
                <w:kern w:val="0"/>
                <w:sz w:val="21"/>
                <w:szCs w:val="21"/>
                <w:u w:val="none"/>
                <w:lang w:val="en-US" w:eastAsia="zh-CN" w:bidi="ar"/>
              </w:rPr>
              <w:t>00</w:t>
            </w:r>
          </w:p>
        </w:tc>
      </w:tr>
      <w:tr w14:paraId="4784B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07" w:hRule="atLeast"/>
          <w:tblHeader/>
          <w:jc w:val="center"/>
        </w:trPr>
        <w:tc>
          <w:tcPr>
            <w:tcW w:w="12578"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FA25">
            <w:pPr>
              <w:keepNext w:val="0"/>
              <w:keepLines w:val="0"/>
              <w:widowControl/>
              <w:suppressLineNumbers w:val="0"/>
              <w:spacing w:line="240" w:lineRule="auto"/>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r>
              <w:rPr>
                <w:rFonts w:hint="eastAsia" w:ascii="宋体" w:hAnsi="宋体" w:cs="宋体"/>
                <w:i w:val="0"/>
                <w:iCs w:val="0"/>
                <w:color w:val="000000"/>
                <w:kern w:val="0"/>
                <w:sz w:val="21"/>
                <w:szCs w:val="21"/>
                <w:u w:val="none"/>
                <w:lang w:val="en-US" w:eastAsia="zh-CN" w:bidi="ar"/>
              </w:rPr>
              <w:t>金额（元）</w:t>
            </w:r>
            <w:r>
              <w:rPr>
                <w:rFonts w:hint="eastAsia" w:ascii="宋体" w:hAnsi="宋体" w:eastAsia="宋体" w:cs="宋体"/>
                <w:i w:val="0"/>
                <w:iCs w:val="0"/>
                <w:color w:val="000000"/>
                <w:kern w:val="0"/>
                <w:sz w:val="21"/>
                <w:szCs w:val="21"/>
                <w:u w:val="none"/>
                <w:lang w:val="en-US" w:eastAsia="zh-CN" w:bidi="ar"/>
              </w:rPr>
              <w:t>：</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ED927">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9600</w:t>
            </w:r>
          </w:p>
        </w:tc>
      </w:tr>
    </w:tbl>
    <w:p w14:paraId="6DD8F14D">
      <w:pPr>
        <w:pStyle w:val="3"/>
        <w:rPr>
          <w:rFonts w:hint="eastAsia"/>
          <w:sz w:val="28"/>
          <w:szCs w:val="28"/>
          <w:lang w:val="en-US" w:eastAsia="zh-CN"/>
        </w:rPr>
      </w:pPr>
    </w:p>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0A466">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1ED89B">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11ED89B">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VjNjI5OGQ3Y2Q5NzRkYjgzZmMxODMyNTI3ZmFiMzcifQ=="/>
  </w:docVars>
  <w:rsids>
    <w:rsidRoot w:val="00172A27"/>
    <w:rsid w:val="00E33444"/>
    <w:rsid w:val="01E45E9F"/>
    <w:rsid w:val="02C350D2"/>
    <w:rsid w:val="033F1951"/>
    <w:rsid w:val="03994B54"/>
    <w:rsid w:val="039C7E97"/>
    <w:rsid w:val="05D2614C"/>
    <w:rsid w:val="062702A8"/>
    <w:rsid w:val="06356E17"/>
    <w:rsid w:val="097035F9"/>
    <w:rsid w:val="09EC5C73"/>
    <w:rsid w:val="0A0C1573"/>
    <w:rsid w:val="0AE64083"/>
    <w:rsid w:val="0C6E59E0"/>
    <w:rsid w:val="0CF166CC"/>
    <w:rsid w:val="0D3B5F51"/>
    <w:rsid w:val="0D73132E"/>
    <w:rsid w:val="0E7A51CD"/>
    <w:rsid w:val="15914F7B"/>
    <w:rsid w:val="15A510A7"/>
    <w:rsid w:val="169D4817"/>
    <w:rsid w:val="173043C7"/>
    <w:rsid w:val="18AB7130"/>
    <w:rsid w:val="18AD3F28"/>
    <w:rsid w:val="1A1B7FC6"/>
    <w:rsid w:val="1AD84D6E"/>
    <w:rsid w:val="1B087B35"/>
    <w:rsid w:val="1B1313C0"/>
    <w:rsid w:val="1B5A7C65"/>
    <w:rsid w:val="1BF65BDF"/>
    <w:rsid w:val="1C9F4679"/>
    <w:rsid w:val="1CFD76A5"/>
    <w:rsid w:val="1DE53564"/>
    <w:rsid w:val="20085BDC"/>
    <w:rsid w:val="221C0826"/>
    <w:rsid w:val="26C3134B"/>
    <w:rsid w:val="2716696E"/>
    <w:rsid w:val="2A0400B6"/>
    <w:rsid w:val="2A2B2C07"/>
    <w:rsid w:val="2AAF417D"/>
    <w:rsid w:val="2B131A7E"/>
    <w:rsid w:val="2DE66584"/>
    <w:rsid w:val="2F0A3A24"/>
    <w:rsid w:val="31E34D8C"/>
    <w:rsid w:val="34BA3171"/>
    <w:rsid w:val="36944320"/>
    <w:rsid w:val="369617D7"/>
    <w:rsid w:val="37693891"/>
    <w:rsid w:val="382755B1"/>
    <w:rsid w:val="39177068"/>
    <w:rsid w:val="394924CF"/>
    <w:rsid w:val="39FC3121"/>
    <w:rsid w:val="3A730732"/>
    <w:rsid w:val="3CD14092"/>
    <w:rsid w:val="3DD5130D"/>
    <w:rsid w:val="3E560401"/>
    <w:rsid w:val="414975BC"/>
    <w:rsid w:val="427A5563"/>
    <w:rsid w:val="43AF71D5"/>
    <w:rsid w:val="455B74FC"/>
    <w:rsid w:val="45703A5D"/>
    <w:rsid w:val="48A37E1F"/>
    <w:rsid w:val="49760C27"/>
    <w:rsid w:val="4CBD356D"/>
    <w:rsid w:val="4D0302F6"/>
    <w:rsid w:val="4EE7471F"/>
    <w:rsid w:val="50770396"/>
    <w:rsid w:val="50DA34CF"/>
    <w:rsid w:val="526B2842"/>
    <w:rsid w:val="536C331E"/>
    <w:rsid w:val="56655446"/>
    <w:rsid w:val="57196B0A"/>
    <w:rsid w:val="59864AEC"/>
    <w:rsid w:val="59931108"/>
    <w:rsid w:val="5A53777D"/>
    <w:rsid w:val="5ABA1AE9"/>
    <w:rsid w:val="5D656145"/>
    <w:rsid w:val="5D8E679F"/>
    <w:rsid w:val="5E7B7098"/>
    <w:rsid w:val="5F380C55"/>
    <w:rsid w:val="60765F74"/>
    <w:rsid w:val="60ED7300"/>
    <w:rsid w:val="61015107"/>
    <w:rsid w:val="61A471A2"/>
    <w:rsid w:val="61F53312"/>
    <w:rsid w:val="620F042E"/>
    <w:rsid w:val="63D805B9"/>
    <w:rsid w:val="64EF75A6"/>
    <w:rsid w:val="6534761E"/>
    <w:rsid w:val="6808331C"/>
    <w:rsid w:val="6832131A"/>
    <w:rsid w:val="6BCE5245"/>
    <w:rsid w:val="6C6E0018"/>
    <w:rsid w:val="705A407C"/>
    <w:rsid w:val="720C370B"/>
    <w:rsid w:val="72194027"/>
    <w:rsid w:val="75BC5488"/>
    <w:rsid w:val="77AA4A6D"/>
    <w:rsid w:val="784A3F46"/>
    <w:rsid w:val="78BE391B"/>
    <w:rsid w:val="79C80AC1"/>
    <w:rsid w:val="7A91206F"/>
    <w:rsid w:val="7A97447A"/>
    <w:rsid w:val="7ACC3FEE"/>
    <w:rsid w:val="7B395012"/>
    <w:rsid w:val="7C386C10"/>
    <w:rsid w:val="7CA911FE"/>
    <w:rsid w:val="7E4B3434"/>
    <w:rsid w:val="FFF877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400" w:lineRule="exact"/>
      <w:outlineLvl w:val="0"/>
    </w:pPr>
    <w:rPr>
      <w:b/>
      <w:kern w:val="44"/>
      <w:sz w:val="30"/>
    </w:rPr>
  </w:style>
  <w:style w:type="paragraph" w:styleId="5">
    <w:name w:val="heading 2"/>
    <w:basedOn w:val="1"/>
    <w:next w:val="1"/>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6">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7">
    <w:name w:val="annotation text"/>
    <w:basedOn w:val="1"/>
    <w:qFormat/>
    <w:uiPriority w:val="0"/>
    <w:pPr>
      <w:jc w:val="left"/>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 w:type="character" w:customStyle="1" w:styleId="14">
    <w:name w:val="font11"/>
    <w:basedOn w:val="12"/>
    <w:qFormat/>
    <w:uiPriority w:val="0"/>
    <w:rPr>
      <w:rFonts w:hint="default" w:ascii="Arial" w:hAnsi="Arial" w:cs="Arial"/>
      <w:color w:val="000000"/>
      <w:sz w:val="22"/>
      <w:szCs w:val="22"/>
      <w:u w:val="none"/>
    </w:rPr>
  </w:style>
  <w:style w:type="character" w:customStyle="1" w:styleId="15">
    <w:name w:val="font01"/>
    <w:basedOn w:val="12"/>
    <w:qFormat/>
    <w:uiPriority w:val="0"/>
    <w:rPr>
      <w:rFonts w:ascii="微软雅黑" w:hAnsi="微软雅黑" w:eastAsia="微软雅黑" w:cs="微软雅黑"/>
      <w:color w:val="000000"/>
      <w:sz w:val="22"/>
      <w:szCs w:val="22"/>
      <w:u w:val="none"/>
    </w:rPr>
  </w:style>
  <w:style w:type="character" w:customStyle="1" w:styleId="16">
    <w:name w:val="font41"/>
    <w:basedOn w:val="12"/>
    <w:qFormat/>
    <w:uiPriority w:val="0"/>
    <w:rPr>
      <w:rFonts w:hint="eastAsia" w:ascii="宋体" w:hAnsi="宋体" w:eastAsia="宋体" w:cs="宋体"/>
      <w:color w:val="FF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1981</Words>
  <Characters>2375</Characters>
  <Lines>0</Lines>
  <Paragraphs>0</Paragraphs>
  <TotalTime>275</TotalTime>
  <ScaleCrop>false</ScaleCrop>
  <LinksUpToDate>false</LinksUpToDate>
  <CharactersWithSpaces>2380</CharactersWithSpaces>
  <Application>WPS Office_12.1.2.23582_F1E327BC-269C-435d-A152-05C5408002CA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2024-09-09T14:04:00Z</dcterms:created>
  <dc:creator>刘伟</dc:creator>
  <cp:lastModifiedBy>yangxiongjia</cp:lastModifiedBy>
  <cp:lastPrinted>2025-03-06T15:46:00Z</cp:lastPrinted>
  <dcterms:modified xsi:type="dcterms:W3CDTF">2026-06-23T10:02:36Z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2052-12.1.2.23582</vt:lpwstr>
  </property>
  <property fmtid="{D5CDD505-2E9C-101B-9397-08002B2CF9AE}" pid="3" name="ICV">
    <vt:lpwstr>1789121906704CBAA5A7E632425C896C</vt:lpwstr>
  </property>
</Properties>
</file>