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eastAsia="zh-CN"/>
        </w:rPr>
        <w:t>摄</w:t>
      </w:r>
      <w:r>
        <w:rPr>
          <w:rFonts w:hint="eastAsia"/>
          <w:b/>
          <w:sz w:val="44"/>
          <w:szCs w:val="44"/>
          <w:lang w:eastAsia="zh-CN"/>
        </w:rPr>
        <w:t>像头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  <w:sz w:val="24"/>
          <w:szCs w:val="24"/>
        </w:rPr>
      </w:pPr>
      <w:r>
        <w:rPr>
          <w:rFonts w:hint="eastAsia" w:ascii="宋体" w:hAnsi="宋体"/>
          <w:b/>
          <w:bCs/>
        </w:rPr>
        <w:t>一、</w:t>
      </w:r>
      <w:r>
        <w:rPr>
          <w:rFonts w:hint="eastAsia" w:ascii="宋体" w:hAnsi="宋体"/>
          <w:b/>
          <w:bCs/>
          <w:sz w:val="24"/>
          <w:szCs w:val="24"/>
        </w:rPr>
        <w:t>总则</w:t>
      </w:r>
    </w:p>
    <w:p>
      <w:pPr>
        <w:pStyle w:val="4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本次采购的摄像头（即户外网络高清摄像头）应符合国家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自主可控技术要求。</w:t>
      </w:r>
      <w:bookmarkStart w:id="8" w:name="_GoBack"/>
      <w:bookmarkEnd w:id="8"/>
    </w:p>
    <w:p>
      <w:pPr>
        <w:pStyle w:val="9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eastAsia" w:ascii="宋体" w:hAnsi="宋体"/>
          <w:b/>
          <w:kern w:val="0"/>
          <w:sz w:val="24"/>
          <w:szCs w:val="24"/>
        </w:rPr>
      </w:pPr>
      <w:r>
        <w:rPr>
          <w:rFonts w:hint="eastAsia" w:ascii="宋体" w:hAnsi="宋体"/>
          <w:b w:val="0"/>
          <w:bCs/>
          <w:kern w:val="0"/>
          <w:sz w:val="24"/>
          <w:szCs w:val="24"/>
          <w:lang w:val="en-US" w:eastAsia="zh-CN"/>
        </w:rPr>
        <w:t>符合</w:t>
      </w:r>
      <w:r>
        <w:rPr>
          <w:rFonts w:hint="eastAsia" w:hAnsi="Times New Roman" w:cs="Times New Roman"/>
          <w:b w:val="0"/>
          <w:bCs w:val="0"/>
          <w:sz w:val="24"/>
          <w:szCs w:val="24"/>
          <w:lang w:val="en-US" w:eastAsia="zh-CN"/>
        </w:rPr>
        <w:t>网络高清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摄像头</w:t>
      </w:r>
      <w:r>
        <w:rPr>
          <w:rFonts w:hint="eastAsia" w:ascii="宋体" w:hAnsi="宋体"/>
          <w:b w:val="0"/>
          <w:bCs/>
          <w:kern w:val="0"/>
          <w:sz w:val="24"/>
          <w:szCs w:val="24"/>
          <w:lang w:val="en-US" w:eastAsia="zh-CN"/>
        </w:rPr>
        <w:t>国家、行业标准。</w:t>
      </w:r>
    </w:p>
    <w:p>
      <w:pPr>
        <w:ind w:firstLine="482" w:firstLineChars="200"/>
        <w:rPr>
          <w:rFonts w:hint="eastAsia" w:ascii="宋体" w:hAnsi="宋体"/>
          <w:b/>
          <w:kern w:val="0"/>
          <w:sz w:val="24"/>
          <w:szCs w:val="24"/>
        </w:rPr>
      </w:pP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  <w:szCs w:val="24"/>
        </w:rPr>
      </w:pPr>
      <w:r>
        <w:rPr>
          <w:rFonts w:hint="eastAsia" w:ascii="宋体" w:hAnsi="宋体"/>
          <w:b/>
          <w:kern w:val="0"/>
          <w:sz w:val="24"/>
          <w:szCs w:val="24"/>
        </w:rPr>
        <w:t>3、适用环境工作条件</w:t>
      </w:r>
    </w:p>
    <w:p>
      <w:pPr>
        <w:spacing w:line="360" w:lineRule="auto"/>
        <w:ind w:firstLine="600" w:firstLineChars="250"/>
        <w:rPr>
          <w:rFonts w:hint="eastAsia" w:ascii="ˎ̥" w:hAnsi="ˎ̥"/>
          <w:sz w:val="22"/>
          <w:szCs w:val="22"/>
        </w:rPr>
      </w:pPr>
      <w:r>
        <w:rPr>
          <w:rFonts w:hint="eastAsia" w:ascii="ˎ̥" w:hAnsi="ˎ̥"/>
          <w:sz w:val="24"/>
          <w:szCs w:val="24"/>
        </w:rPr>
        <w:t>环境温度-5℃－+</w:t>
      </w:r>
      <w:r>
        <w:rPr>
          <w:rFonts w:hint="eastAsia" w:ascii="ˎ̥" w:hAnsi="ˎ̥"/>
          <w:sz w:val="24"/>
          <w:szCs w:val="24"/>
          <w:lang w:val="en-US" w:eastAsia="zh-CN"/>
        </w:rPr>
        <w:t>60</w:t>
      </w:r>
      <w:r>
        <w:rPr>
          <w:rFonts w:hint="eastAsia" w:ascii="ˎ̥" w:hAnsi="ˎ̥"/>
          <w:sz w:val="24"/>
          <w:szCs w:val="24"/>
        </w:rPr>
        <w:t>℃，相对湿度90% 。</w:t>
      </w: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360" w:lineRule="auto"/>
        <w:ind w:firstLine="511" w:firstLineChars="213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1、使用场合：</w:t>
      </w:r>
      <w:r>
        <w:rPr>
          <w:rFonts w:hint="eastAsia" w:ascii="宋体" w:hAnsi="宋体"/>
          <w:sz w:val="24"/>
          <w:lang w:val="en-US" w:eastAsia="zh-CN"/>
        </w:rPr>
        <w:t>户外使用，本次采购的摄像头对水电站下游河面水流拍照、摄像，通过移动流量卡，将图片和视频上传至“广西中小水电站生态流量监测管理系统”网站页面</w:t>
      </w:r>
      <w:r>
        <w:rPr>
          <w:rFonts w:hint="eastAsia" w:ascii="宋体" w:hAnsi="宋体"/>
          <w:sz w:val="24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产品主要参数</w:t>
      </w:r>
    </w:p>
    <w:p>
      <w:pPr>
        <w:spacing w:line="360" w:lineRule="auto"/>
        <w:ind w:firstLine="506" w:firstLineChars="211"/>
        <w:rPr>
          <w:rFonts w:hint="eastAsia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户外网络夜视全彩摄像头，400万像素及以上，白天、黑夜均可彩色高清摄像，采用大光圈镜头+高感光传感器，带交流220V变12V的适配器供电(非POE)，支持国标GB/T 28181协议，摄像头能接入现场生态流量主机，摄像头抓图和视频能在第三方平台上播放，摄像头可安装固定在平底支撑铁架上，带固定螺丝。防水级别要求达到户外下雨天能正常使用。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主要参数：</w:t>
      </w:r>
    </w:p>
    <w:tbl>
      <w:tblPr>
        <w:tblStyle w:val="7"/>
        <w:tblW w:w="7969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6"/>
        <w:gridCol w:w="66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2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类型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云台摄像头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清晰度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400万像素及以上   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MP  5MP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图片、视频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可抓取图片，同时能视频传输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图像增强 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夜视全彩，红外LED+智能算法，低照度0.005 Lux(F1.2, AGCON)，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O Lux with Ught全彩图像，低功耗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共电方式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带交流220V变12V的适配器供电（(非POE)）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硬件接口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支持带直接12V供电(非POE)和网线进入，支持 复位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网络方式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有线网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+无线WiFi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网络协议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GB/T 28181，开放型网络视频接口,ISAPI, SDK,Ehome(2.0/4.0)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浏览器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360浏览器，IE10,IE11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存储类型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云存储  SD卡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客户端接入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支持符合GB/T 28181标准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接入第三方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焦距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4mm  标准（6-15米）广角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，有效距离50米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感光面积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1/3英寸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传感器类型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1/3" Progre s sive Scan CMOS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最低照度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0.005 Lux(F1.2, AGCON)， O Lux with Ught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宽动态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1/3 s~1/100, 000 s    120 dB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电源适配器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交流220V变12V的适配器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外观防水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符合长期户外使用要求，符合IP66防尘防水设计，可靠性高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带安装配件</w:t>
            </w:r>
          </w:p>
        </w:tc>
        <w:tc>
          <w:tcPr>
            <w:tcW w:w="6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带安装支架，安装固定在平底支撑铁架上，带固定螺丝</w:t>
            </w:r>
          </w:p>
        </w:tc>
      </w:tr>
    </w:tbl>
    <w:p>
      <w:pPr>
        <w:ind w:firstLine="48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</w:p>
    <w:p>
      <w:pPr>
        <w:ind w:firstLine="48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lang w:val="en-US" w:eastAsia="zh-CN"/>
        </w:rPr>
        <w:t>参考实物图：</w:t>
      </w:r>
    </w:p>
    <w:p>
      <w:pPr>
        <w:pStyle w:val="2"/>
        <w:rPr>
          <w:rFonts w:hint="eastAsia"/>
          <w:b/>
          <w:bCs/>
          <w:lang w:val="en-US" w:eastAsia="zh-CN"/>
        </w:rPr>
      </w:pPr>
      <w:r>
        <w:rPr>
          <w:rFonts w:hint="eastAsia"/>
          <w:lang w:val="en-US" w:eastAsia="zh-CN"/>
        </w:rPr>
        <w:t xml:space="preserve">             </w:t>
      </w:r>
      <w:r>
        <w:drawing>
          <wp:inline distT="0" distB="0" distL="114300" distR="114300">
            <wp:extent cx="1392555" cy="1591310"/>
            <wp:effectExtent l="0" t="0" r="9525" b="889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92555" cy="159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所附图片仅供参考，不涉及品牌指定，投标人不能直接引用图片应标！</w:t>
      </w:r>
    </w:p>
    <w:p>
      <w:pPr>
        <w:ind w:firstLine="443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/>
          <w:lang w:val="en-US" w:eastAsia="zh-CN"/>
        </w:rPr>
        <w:t xml:space="preserve"> </w:t>
      </w:r>
    </w:p>
    <w:p>
      <w:pPr>
        <w:ind w:firstLine="508" w:firstLineChars="211"/>
        <w:rPr>
          <w:rFonts w:hint="eastAsia" w:ascii="ˎ̥" w:hAnsi="ˎ̥"/>
          <w:b/>
          <w:sz w:val="24"/>
          <w:szCs w:val="24"/>
        </w:rPr>
      </w:pPr>
      <w:r>
        <w:rPr>
          <w:rFonts w:hint="eastAsia" w:ascii="ˎ̥" w:hAnsi="ˎ̥"/>
          <w:b/>
          <w:sz w:val="24"/>
          <w:szCs w:val="24"/>
        </w:rPr>
        <w:t>三、供货范围</w:t>
      </w:r>
    </w:p>
    <w:p>
      <w:pPr>
        <w:widowControl w:val="0"/>
        <w:numPr>
          <w:ilvl w:val="0"/>
          <w:numId w:val="0"/>
        </w:numPr>
        <w:spacing w:line="360" w:lineRule="auto"/>
        <w:ind w:firstLine="240" w:firstLineChars="100"/>
        <w:jc w:val="both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 w:val="0"/>
          <w:bCs/>
          <w:sz w:val="24"/>
          <w:szCs w:val="24"/>
          <w:lang w:val="en-US" w:eastAsia="zh-CN"/>
        </w:rPr>
        <w:t>项目名称：</w:t>
      </w:r>
      <w:r>
        <w:rPr>
          <w:rFonts w:hint="eastAsia" w:ascii="ˎ̥" w:hAnsi="ˎ̥"/>
          <w:b w:val="0"/>
          <w:bCs/>
          <w:sz w:val="24"/>
          <w:szCs w:val="24"/>
        </w:rPr>
        <w:t>2026年河池金城江供电局生产材料购置项目</w:t>
      </w:r>
    </w:p>
    <w:tbl>
      <w:tblPr>
        <w:tblStyle w:val="7"/>
        <w:tblW w:w="9006" w:type="dxa"/>
        <w:tblInd w:w="-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3668"/>
        <w:gridCol w:w="765"/>
        <w:gridCol w:w="775"/>
        <w:gridCol w:w="26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名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称</w:t>
            </w:r>
          </w:p>
        </w:tc>
        <w:tc>
          <w:tcPr>
            <w:tcW w:w="36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规 格</w:t>
            </w:r>
          </w:p>
        </w:tc>
        <w:tc>
          <w:tcPr>
            <w:tcW w:w="7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单位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数量</w:t>
            </w:r>
          </w:p>
        </w:tc>
        <w:tc>
          <w:tcPr>
            <w:tcW w:w="26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113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cs="Times New Roman"/>
                <w:b w:val="0"/>
                <w:bCs w:val="0"/>
                <w:sz w:val="24"/>
                <w:szCs w:val="24"/>
                <w:lang w:eastAsia="zh-CN"/>
              </w:rPr>
              <w:t>摄像头</w:t>
            </w:r>
          </w:p>
        </w:tc>
        <w:tc>
          <w:tcPr>
            <w:tcW w:w="36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2"/>
              <w:ind w:firstLine="4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户外网络夜视全彩摄像头，400万像素及以上，白天、黑夜均可彩色高清摄像，采用大光圈镜头+高感光传感器，带交流220V变12V的适配器供电(非POE)，支持国标GB/T28181协议，摄像头能接入现场生态流量主机，摄像头抓图和视频能在第三方平台上播放，摄像头可安装固定在平底支撑铁架上，带固定螺丝。</w:t>
            </w:r>
          </w:p>
          <w:p>
            <w:pPr>
              <w:pStyle w:val="2"/>
              <w:ind w:firstLine="480" w:firstLineChars="200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详见本技术规范书。</w:t>
            </w:r>
          </w:p>
        </w:tc>
        <w:tc>
          <w:tcPr>
            <w:tcW w:w="7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要求：</w:t>
            </w:r>
          </w:p>
          <w:p>
            <w:pPr>
              <w:ind w:firstLine="480" w:firstLineChars="200"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1、供货时按1个摄像头带1套电源适配器和安装支架及其配件供货。</w:t>
            </w:r>
          </w:p>
          <w:p>
            <w:pPr>
              <w:ind w:firstLine="480" w:firstLineChars="200"/>
              <w:jc w:val="left"/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摄像头能接入现场生态流量主机，摄像头抓图和视频能在第三方网上平台播放。</w:t>
            </w:r>
          </w:p>
          <w:p>
            <w:pPr>
              <w:ind w:firstLine="480" w:firstLineChars="20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3、附产品合格证、说明书</w:t>
            </w:r>
          </w:p>
        </w:tc>
      </w:tr>
    </w:tbl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Toc427826504"/>
      <w:bookmarkStart w:id="1" w:name="_Toc431377071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 xml:space="preserve">四、 </w:t>
      </w:r>
      <w:bookmarkEnd w:id="0"/>
      <w:bookmarkEnd w:id="1"/>
      <w:bookmarkStart w:id="2" w:name="_Toc431377084"/>
      <w:bookmarkStart w:id="3" w:name="_Toc427826507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包装、运输</w:t>
      </w:r>
      <w:bookmarkEnd w:id="2"/>
      <w:bookmarkEnd w:id="3"/>
    </w:p>
    <w:p>
      <w:pPr>
        <w:pStyle w:val="10"/>
        <w:keepNext w:val="0"/>
        <w:keepLines w:val="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hAnsi="宋体"/>
          <w:color w:val="auto"/>
          <w:sz w:val="24"/>
          <w:szCs w:val="24"/>
        </w:rPr>
      </w:pPr>
      <w:bookmarkStart w:id="4" w:name="_Toc431340519"/>
      <w:bookmarkStart w:id="5" w:name="_Toc431377085"/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  <w:lang w:eastAsia="zh-CN"/>
        </w:rPr>
        <w:t>所购物资</w:t>
      </w:r>
      <w:r>
        <w:rPr>
          <w:rFonts w:hint="eastAsia" w:hAnsi="宋体"/>
          <w:color w:val="auto"/>
          <w:sz w:val="24"/>
          <w:szCs w:val="24"/>
        </w:rPr>
        <w:t>包装，</w:t>
      </w:r>
      <w:r>
        <w:rPr>
          <w:rFonts w:hint="eastAsia"/>
          <w:color w:val="auto"/>
          <w:sz w:val="24"/>
          <w:szCs w:val="24"/>
          <w:lang w:eastAsia="zh-CN"/>
        </w:rPr>
        <w:t>需达到防止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物流搬运卸货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 w:hAnsi="宋体"/>
          <w:color w:val="auto"/>
          <w:sz w:val="24"/>
          <w:szCs w:val="24"/>
        </w:rPr>
        <w:t>防止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受潮，保证</w:t>
      </w:r>
      <w:r>
        <w:rPr>
          <w:rFonts w:hint="eastAsia"/>
          <w:color w:val="auto"/>
          <w:sz w:val="24"/>
          <w:szCs w:val="24"/>
          <w:lang w:eastAsia="zh-CN"/>
        </w:rPr>
        <w:t>本次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及其资料完好无损</w:t>
      </w:r>
      <w:r>
        <w:rPr>
          <w:rFonts w:hint="eastAsia" w:hAnsi="宋体"/>
          <w:color w:val="auto"/>
          <w:sz w:val="24"/>
          <w:szCs w:val="24"/>
          <w:lang w:eastAsia="zh-CN"/>
        </w:rPr>
        <w:t>到货现场</w:t>
      </w:r>
      <w:r>
        <w:rPr>
          <w:rFonts w:hint="eastAsia" w:hAnsi="宋体"/>
          <w:color w:val="auto"/>
          <w:sz w:val="24"/>
          <w:szCs w:val="24"/>
        </w:rPr>
        <w:t>。</w:t>
      </w:r>
      <w:bookmarkEnd w:id="4"/>
      <w:bookmarkEnd w:id="5"/>
    </w:p>
    <w:p>
      <w:pPr>
        <w:spacing w:line="360" w:lineRule="auto"/>
        <w:ind w:firstLine="506" w:firstLineChars="211"/>
        <w:rPr>
          <w:rFonts w:hint="eastAsia"/>
          <w:color w:val="auto"/>
          <w:sz w:val="24"/>
          <w:szCs w:val="24"/>
          <w:lang w:eastAsia="zh-CN"/>
        </w:rPr>
      </w:pPr>
      <w:bookmarkStart w:id="6" w:name="_Toc431340520"/>
      <w:bookmarkStart w:id="7" w:name="_Toc431377086"/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hAnsi="宋体"/>
          <w:color w:val="auto"/>
          <w:sz w:val="24"/>
          <w:szCs w:val="24"/>
        </w:rPr>
        <w:t>交付的设备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应符合相关包装储运指示标志的规定，按照国家有关部门最新的规定进行包装，以便合同货物在没有任何损坏和腐蚀的情况下安全地运抵合同货物</w:t>
      </w:r>
      <w:r>
        <w:rPr>
          <w:rFonts w:hint="eastAsia"/>
          <w:color w:val="auto"/>
          <w:sz w:val="24"/>
          <w:szCs w:val="24"/>
          <w:lang w:eastAsia="zh-CN"/>
        </w:rPr>
        <w:t>到货</w:t>
      </w:r>
      <w:r>
        <w:rPr>
          <w:rFonts w:hint="eastAsia" w:hAnsi="宋体"/>
          <w:color w:val="auto"/>
          <w:sz w:val="24"/>
          <w:szCs w:val="24"/>
        </w:rPr>
        <w:t>现场</w:t>
      </w:r>
      <w:r>
        <w:rPr>
          <w:rFonts w:hint="eastAsia"/>
          <w:color w:val="auto"/>
          <w:sz w:val="24"/>
          <w:szCs w:val="24"/>
          <w:lang w:eastAsia="zh-CN"/>
        </w:rPr>
        <w:t>，到货现场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/>
          <w:color w:val="auto"/>
          <w:sz w:val="24"/>
          <w:szCs w:val="24"/>
          <w:lang w:eastAsia="zh-CN"/>
        </w:rPr>
        <w:t>不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</w:t>
      </w:r>
      <w:bookmarkEnd w:id="6"/>
      <w:bookmarkEnd w:id="7"/>
      <w:r>
        <w:rPr>
          <w:rFonts w:hint="eastAsia"/>
          <w:color w:val="auto"/>
          <w:sz w:val="24"/>
          <w:szCs w:val="24"/>
          <w:lang w:eastAsia="zh-CN"/>
        </w:rPr>
        <w:t>。</w:t>
      </w:r>
    </w:p>
    <w:p>
      <w:pPr>
        <w:pStyle w:val="2"/>
        <w:numPr>
          <w:numId w:val="0"/>
        </w:numPr>
        <w:spacing w:line="360" w:lineRule="auto"/>
        <w:ind w:left="630" w:leftChars="0"/>
        <w:rPr>
          <w:rFonts w:hint="eastAsia" w:ascii="Times New Roman" w:hAnsi="Arial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hAnsi="Arial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五、售后服务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20" w:firstLineChars="175"/>
        <w:rPr>
          <w:rFonts w:hint="default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产品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存在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质量缺陷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问题，供货商负责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维修、更换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，产生的费用由供货商承担。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20" w:firstLineChars="175"/>
        <w:rPr>
          <w:rFonts w:hint="default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摄像头安装遇到问题，供应商提供远程技术指导</w:t>
      </w:r>
      <w:r>
        <w:rPr>
          <w:rFonts w:hint="default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、操作培训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。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420" w:firstLineChars="175"/>
        <w:rPr>
          <w:rFonts w:hint="eastAsia"/>
        </w:rPr>
      </w:pP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如需</w:t>
      </w:r>
      <w:r>
        <w:rPr>
          <w:rFonts w:hint="default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软件升级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，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供应商须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提供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相应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服务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，至摄像头视频正常上传第三方网页</w:t>
      </w:r>
      <w:r>
        <w:rPr>
          <w:rFonts w:hint="default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。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elvetica">
    <w:panose1 w:val="020B0504020202030204"/>
    <w:charset w:val="00"/>
    <w:family w:val="auto"/>
    <w:pitch w:val="default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8FDA0C7"/>
    <w:multiLevelType w:val="singleLevel"/>
    <w:tmpl w:val="C8FDA0C7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EE1EC0A"/>
    <w:multiLevelType w:val="singleLevel"/>
    <w:tmpl w:val="5EE1EC0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320F0"/>
    <w:rsid w:val="000F78FF"/>
    <w:rsid w:val="007E74E9"/>
    <w:rsid w:val="00992894"/>
    <w:rsid w:val="00B9279C"/>
    <w:rsid w:val="00DD2191"/>
    <w:rsid w:val="017E30EF"/>
    <w:rsid w:val="01994181"/>
    <w:rsid w:val="01A92D68"/>
    <w:rsid w:val="01BC7F2B"/>
    <w:rsid w:val="01ED20E9"/>
    <w:rsid w:val="01FB3D69"/>
    <w:rsid w:val="02DE158A"/>
    <w:rsid w:val="02E908F6"/>
    <w:rsid w:val="03247E65"/>
    <w:rsid w:val="037C4E46"/>
    <w:rsid w:val="03A06815"/>
    <w:rsid w:val="03A129C0"/>
    <w:rsid w:val="03AA10DC"/>
    <w:rsid w:val="044B787A"/>
    <w:rsid w:val="04CF09E3"/>
    <w:rsid w:val="04E255B1"/>
    <w:rsid w:val="05596FD8"/>
    <w:rsid w:val="055A0822"/>
    <w:rsid w:val="057C4600"/>
    <w:rsid w:val="0588482E"/>
    <w:rsid w:val="05B84165"/>
    <w:rsid w:val="05C33311"/>
    <w:rsid w:val="05E8555D"/>
    <w:rsid w:val="061B3ABC"/>
    <w:rsid w:val="062C6FEF"/>
    <w:rsid w:val="0669574A"/>
    <w:rsid w:val="075E61B1"/>
    <w:rsid w:val="07731749"/>
    <w:rsid w:val="079429FD"/>
    <w:rsid w:val="079613D5"/>
    <w:rsid w:val="07A35FAC"/>
    <w:rsid w:val="08341350"/>
    <w:rsid w:val="083538BD"/>
    <w:rsid w:val="08B23922"/>
    <w:rsid w:val="08F428BD"/>
    <w:rsid w:val="09011B56"/>
    <w:rsid w:val="094270E6"/>
    <w:rsid w:val="095D7A6A"/>
    <w:rsid w:val="09607AD2"/>
    <w:rsid w:val="09886AA6"/>
    <w:rsid w:val="09A06BA6"/>
    <w:rsid w:val="09E544CB"/>
    <w:rsid w:val="0A5528A5"/>
    <w:rsid w:val="0AB87BF1"/>
    <w:rsid w:val="0ABD1895"/>
    <w:rsid w:val="0B080730"/>
    <w:rsid w:val="0B70300D"/>
    <w:rsid w:val="0BAB58C2"/>
    <w:rsid w:val="0BE50F96"/>
    <w:rsid w:val="0C211877"/>
    <w:rsid w:val="0D3C5786"/>
    <w:rsid w:val="0D605E30"/>
    <w:rsid w:val="0D60656B"/>
    <w:rsid w:val="0D7C6C94"/>
    <w:rsid w:val="0D8E3D7D"/>
    <w:rsid w:val="0DA110EC"/>
    <w:rsid w:val="0DAB1054"/>
    <w:rsid w:val="0DB640D2"/>
    <w:rsid w:val="0DC14276"/>
    <w:rsid w:val="0DC43390"/>
    <w:rsid w:val="0E0F4AAD"/>
    <w:rsid w:val="0E9A3205"/>
    <w:rsid w:val="0F0F569C"/>
    <w:rsid w:val="0F434156"/>
    <w:rsid w:val="0F492922"/>
    <w:rsid w:val="0F951E31"/>
    <w:rsid w:val="105771EB"/>
    <w:rsid w:val="105C6685"/>
    <w:rsid w:val="10BC70A0"/>
    <w:rsid w:val="10C516D7"/>
    <w:rsid w:val="10CC559A"/>
    <w:rsid w:val="10FF3FB3"/>
    <w:rsid w:val="1144354C"/>
    <w:rsid w:val="1348115E"/>
    <w:rsid w:val="13493673"/>
    <w:rsid w:val="1367504E"/>
    <w:rsid w:val="139E3285"/>
    <w:rsid w:val="13DB7AF2"/>
    <w:rsid w:val="13F320F0"/>
    <w:rsid w:val="13FF6E76"/>
    <w:rsid w:val="141A2897"/>
    <w:rsid w:val="142257B8"/>
    <w:rsid w:val="142E3B2B"/>
    <w:rsid w:val="14480C91"/>
    <w:rsid w:val="14782CA6"/>
    <w:rsid w:val="14B44CE1"/>
    <w:rsid w:val="14B60155"/>
    <w:rsid w:val="14EF5C0D"/>
    <w:rsid w:val="15540AB3"/>
    <w:rsid w:val="15B9074E"/>
    <w:rsid w:val="15F774BE"/>
    <w:rsid w:val="162E0400"/>
    <w:rsid w:val="16721889"/>
    <w:rsid w:val="16844BE0"/>
    <w:rsid w:val="16A15F13"/>
    <w:rsid w:val="16BD7B8F"/>
    <w:rsid w:val="1750464D"/>
    <w:rsid w:val="17583C4A"/>
    <w:rsid w:val="17EF33AF"/>
    <w:rsid w:val="17F35933"/>
    <w:rsid w:val="18110EA9"/>
    <w:rsid w:val="18456749"/>
    <w:rsid w:val="189D4211"/>
    <w:rsid w:val="193C52A5"/>
    <w:rsid w:val="195B5CBA"/>
    <w:rsid w:val="197110AA"/>
    <w:rsid w:val="19997083"/>
    <w:rsid w:val="19C55ACD"/>
    <w:rsid w:val="19DA094A"/>
    <w:rsid w:val="19E30D93"/>
    <w:rsid w:val="1A0C7FE7"/>
    <w:rsid w:val="1A224D70"/>
    <w:rsid w:val="1A227E92"/>
    <w:rsid w:val="1A5B6C28"/>
    <w:rsid w:val="1AA95EED"/>
    <w:rsid w:val="1ADE1BF5"/>
    <w:rsid w:val="1AE106BD"/>
    <w:rsid w:val="1AEE0DB3"/>
    <w:rsid w:val="1B171022"/>
    <w:rsid w:val="1B3F6F59"/>
    <w:rsid w:val="1B6E5336"/>
    <w:rsid w:val="1B8401D9"/>
    <w:rsid w:val="1BB209A0"/>
    <w:rsid w:val="1BE26D78"/>
    <w:rsid w:val="1BF74DDC"/>
    <w:rsid w:val="1C026A39"/>
    <w:rsid w:val="1D000AC6"/>
    <w:rsid w:val="1D0E65B5"/>
    <w:rsid w:val="1D560A5B"/>
    <w:rsid w:val="1D9B6CA0"/>
    <w:rsid w:val="1DA05768"/>
    <w:rsid w:val="1E0E324A"/>
    <w:rsid w:val="1E5D2F5E"/>
    <w:rsid w:val="1E71490C"/>
    <w:rsid w:val="1E875910"/>
    <w:rsid w:val="1EA6298D"/>
    <w:rsid w:val="1EFD0B4A"/>
    <w:rsid w:val="1F070C88"/>
    <w:rsid w:val="1F650DEA"/>
    <w:rsid w:val="1F917176"/>
    <w:rsid w:val="1FA52D6B"/>
    <w:rsid w:val="1FB37AFF"/>
    <w:rsid w:val="1FBC219E"/>
    <w:rsid w:val="20303DB3"/>
    <w:rsid w:val="207129EF"/>
    <w:rsid w:val="211B789B"/>
    <w:rsid w:val="215C6D70"/>
    <w:rsid w:val="21A35C74"/>
    <w:rsid w:val="21AF5D06"/>
    <w:rsid w:val="22243357"/>
    <w:rsid w:val="224E24D7"/>
    <w:rsid w:val="225C0BBC"/>
    <w:rsid w:val="22747FDC"/>
    <w:rsid w:val="228A7081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53C3667"/>
    <w:rsid w:val="255D7F63"/>
    <w:rsid w:val="25644E55"/>
    <w:rsid w:val="25882B79"/>
    <w:rsid w:val="258B78FE"/>
    <w:rsid w:val="25D41AE6"/>
    <w:rsid w:val="26164430"/>
    <w:rsid w:val="262365CB"/>
    <w:rsid w:val="262650A6"/>
    <w:rsid w:val="265865E5"/>
    <w:rsid w:val="27D9348E"/>
    <w:rsid w:val="28170036"/>
    <w:rsid w:val="28471641"/>
    <w:rsid w:val="288D6954"/>
    <w:rsid w:val="289B002D"/>
    <w:rsid w:val="28E10CF1"/>
    <w:rsid w:val="29AA20BF"/>
    <w:rsid w:val="29B45DAF"/>
    <w:rsid w:val="29DC7B22"/>
    <w:rsid w:val="2A0B690C"/>
    <w:rsid w:val="2A0E7F0F"/>
    <w:rsid w:val="2A1D4C7F"/>
    <w:rsid w:val="2AD00637"/>
    <w:rsid w:val="2AD02954"/>
    <w:rsid w:val="2AD82BC1"/>
    <w:rsid w:val="2B2A31B0"/>
    <w:rsid w:val="2B5327A4"/>
    <w:rsid w:val="2C07117C"/>
    <w:rsid w:val="2C0B4C17"/>
    <w:rsid w:val="2C103873"/>
    <w:rsid w:val="2C2608FE"/>
    <w:rsid w:val="2C404512"/>
    <w:rsid w:val="2C653B71"/>
    <w:rsid w:val="2C6A7CDA"/>
    <w:rsid w:val="2CE47ED5"/>
    <w:rsid w:val="2D032F3B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575E37"/>
    <w:rsid w:val="2F72073A"/>
    <w:rsid w:val="305647A1"/>
    <w:rsid w:val="30DF6901"/>
    <w:rsid w:val="311E1ECE"/>
    <w:rsid w:val="314A2AA9"/>
    <w:rsid w:val="316731F9"/>
    <w:rsid w:val="31B47520"/>
    <w:rsid w:val="31F027B4"/>
    <w:rsid w:val="31FC6EEF"/>
    <w:rsid w:val="32AE71B3"/>
    <w:rsid w:val="32BD2370"/>
    <w:rsid w:val="32F010CA"/>
    <w:rsid w:val="34487BC4"/>
    <w:rsid w:val="344B7980"/>
    <w:rsid w:val="34631375"/>
    <w:rsid w:val="34DF2DE1"/>
    <w:rsid w:val="353B0B1D"/>
    <w:rsid w:val="353B3F51"/>
    <w:rsid w:val="35B20596"/>
    <w:rsid w:val="35D40750"/>
    <w:rsid w:val="361A2C59"/>
    <w:rsid w:val="36262538"/>
    <w:rsid w:val="362650BA"/>
    <w:rsid w:val="362B50F4"/>
    <w:rsid w:val="3655299E"/>
    <w:rsid w:val="36B0330D"/>
    <w:rsid w:val="36B45260"/>
    <w:rsid w:val="36B82170"/>
    <w:rsid w:val="38276C57"/>
    <w:rsid w:val="38447F0B"/>
    <w:rsid w:val="38743A12"/>
    <w:rsid w:val="38EA11EC"/>
    <w:rsid w:val="3914724D"/>
    <w:rsid w:val="39195F1C"/>
    <w:rsid w:val="39562523"/>
    <w:rsid w:val="39893367"/>
    <w:rsid w:val="39D80FC4"/>
    <w:rsid w:val="39E24B1B"/>
    <w:rsid w:val="3A921075"/>
    <w:rsid w:val="3AA2003E"/>
    <w:rsid w:val="3B156F22"/>
    <w:rsid w:val="3B53126D"/>
    <w:rsid w:val="3C487974"/>
    <w:rsid w:val="3C564D13"/>
    <w:rsid w:val="3CA11B80"/>
    <w:rsid w:val="3D271378"/>
    <w:rsid w:val="3DFA50E5"/>
    <w:rsid w:val="3E081532"/>
    <w:rsid w:val="3E236967"/>
    <w:rsid w:val="3E442FE5"/>
    <w:rsid w:val="3E492D6E"/>
    <w:rsid w:val="3E62259E"/>
    <w:rsid w:val="3EB31FEC"/>
    <w:rsid w:val="3EB61EDF"/>
    <w:rsid w:val="3F0260AB"/>
    <w:rsid w:val="3F152A8D"/>
    <w:rsid w:val="3F274043"/>
    <w:rsid w:val="3F576544"/>
    <w:rsid w:val="3F5C247F"/>
    <w:rsid w:val="3F690816"/>
    <w:rsid w:val="3F6B5F18"/>
    <w:rsid w:val="3FB3766C"/>
    <w:rsid w:val="3FC03423"/>
    <w:rsid w:val="3FCB06CE"/>
    <w:rsid w:val="3FE2692D"/>
    <w:rsid w:val="40273743"/>
    <w:rsid w:val="404F417B"/>
    <w:rsid w:val="40643CB1"/>
    <w:rsid w:val="409E2FB8"/>
    <w:rsid w:val="40A262F2"/>
    <w:rsid w:val="41A308CE"/>
    <w:rsid w:val="41D42A78"/>
    <w:rsid w:val="41D9757E"/>
    <w:rsid w:val="41F849FC"/>
    <w:rsid w:val="41FA784B"/>
    <w:rsid w:val="427F7AC3"/>
    <w:rsid w:val="42B0356C"/>
    <w:rsid w:val="42C20230"/>
    <w:rsid w:val="42E40453"/>
    <w:rsid w:val="42F52F66"/>
    <w:rsid w:val="42F94F97"/>
    <w:rsid w:val="430A0F06"/>
    <w:rsid w:val="43127090"/>
    <w:rsid w:val="431C75A1"/>
    <w:rsid w:val="43C94E64"/>
    <w:rsid w:val="4419696D"/>
    <w:rsid w:val="4435226F"/>
    <w:rsid w:val="443538F2"/>
    <w:rsid w:val="446B764F"/>
    <w:rsid w:val="44A45E1E"/>
    <w:rsid w:val="456D44C3"/>
    <w:rsid w:val="45E14A57"/>
    <w:rsid w:val="45ED35E9"/>
    <w:rsid w:val="46095C12"/>
    <w:rsid w:val="463531B3"/>
    <w:rsid w:val="46500252"/>
    <w:rsid w:val="468B0CBD"/>
    <w:rsid w:val="475D7BAE"/>
    <w:rsid w:val="476827B0"/>
    <w:rsid w:val="47834613"/>
    <w:rsid w:val="47915C00"/>
    <w:rsid w:val="48072D2C"/>
    <w:rsid w:val="482220BF"/>
    <w:rsid w:val="48406E03"/>
    <w:rsid w:val="4862144E"/>
    <w:rsid w:val="48AD5C0B"/>
    <w:rsid w:val="48B7021D"/>
    <w:rsid w:val="48D26FE0"/>
    <w:rsid w:val="48FC0C92"/>
    <w:rsid w:val="493F79FA"/>
    <w:rsid w:val="49EF0B92"/>
    <w:rsid w:val="4A1C2B49"/>
    <w:rsid w:val="4A3B03E4"/>
    <w:rsid w:val="4A3C34B3"/>
    <w:rsid w:val="4A7009CD"/>
    <w:rsid w:val="4A7651B2"/>
    <w:rsid w:val="4AD2754A"/>
    <w:rsid w:val="4B7D791F"/>
    <w:rsid w:val="4B8273AC"/>
    <w:rsid w:val="4B8D5831"/>
    <w:rsid w:val="4B963CC4"/>
    <w:rsid w:val="4BA30626"/>
    <w:rsid w:val="4BC11DD5"/>
    <w:rsid w:val="4C1E2853"/>
    <w:rsid w:val="4C323779"/>
    <w:rsid w:val="4CD81670"/>
    <w:rsid w:val="4CE449B3"/>
    <w:rsid w:val="4D094EC3"/>
    <w:rsid w:val="4DE64C21"/>
    <w:rsid w:val="4E4A1E94"/>
    <w:rsid w:val="4E807A49"/>
    <w:rsid w:val="4ECA55D0"/>
    <w:rsid w:val="4F417075"/>
    <w:rsid w:val="4F437C01"/>
    <w:rsid w:val="4FD9388E"/>
    <w:rsid w:val="505B165B"/>
    <w:rsid w:val="51387AF0"/>
    <w:rsid w:val="518260BE"/>
    <w:rsid w:val="518C7163"/>
    <w:rsid w:val="5203159A"/>
    <w:rsid w:val="521D15F6"/>
    <w:rsid w:val="52347AB3"/>
    <w:rsid w:val="527F1798"/>
    <w:rsid w:val="528B2817"/>
    <w:rsid w:val="5290482B"/>
    <w:rsid w:val="52BE4C6D"/>
    <w:rsid w:val="52C46496"/>
    <w:rsid w:val="5336569F"/>
    <w:rsid w:val="5384132B"/>
    <w:rsid w:val="54080688"/>
    <w:rsid w:val="540A1B05"/>
    <w:rsid w:val="54305513"/>
    <w:rsid w:val="54365FFC"/>
    <w:rsid w:val="54CE4AE4"/>
    <w:rsid w:val="551F1837"/>
    <w:rsid w:val="552A7950"/>
    <w:rsid w:val="552C4944"/>
    <w:rsid w:val="557D3CC9"/>
    <w:rsid w:val="564E5DD0"/>
    <w:rsid w:val="564F5492"/>
    <w:rsid w:val="565260A4"/>
    <w:rsid w:val="573D4207"/>
    <w:rsid w:val="57AA2F74"/>
    <w:rsid w:val="57C96C10"/>
    <w:rsid w:val="57D37CD2"/>
    <w:rsid w:val="5804702C"/>
    <w:rsid w:val="58341725"/>
    <w:rsid w:val="58671A3D"/>
    <w:rsid w:val="5885062C"/>
    <w:rsid w:val="590D7F7C"/>
    <w:rsid w:val="59B52163"/>
    <w:rsid w:val="59E73D0F"/>
    <w:rsid w:val="59FA5386"/>
    <w:rsid w:val="5A0E7B3D"/>
    <w:rsid w:val="5A574560"/>
    <w:rsid w:val="5A68428D"/>
    <w:rsid w:val="5A772A51"/>
    <w:rsid w:val="5A946D75"/>
    <w:rsid w:val="5B5A7731"/>
    <w:rsid w:val="5CAF06E6"/>
    <w:rsid w:val="5CBF746D"/>
    <w:rsid w:val="5CC6716A"/>
    <w:rsid w:val="5CD765E0"/>
    <w:rsid w:val="5CEB3645"/>
    <w:rsid w:val="5CEF24DF"/>
    <w:rsid w:val="5D673F81"/>
    <w:rsid w:val="5D8F68CB"/>
    <w:rsid w:val="5D9415C8"/>
    <w:rsid w:val="5DB260CD"/>
    <w:rsid w:val="5DDC2B7A"/>
    <w:rsid w:val="5DF05AD8"/>
    <w:rsid w:val="5DF70731"/>
    <w:rsid w:val="5E0D0306"/>
    <w:rsid w:val="5E632BA1"/>
    <w:rsid w:val="5EEB016E"/>
    <w:rsid w:val="5F0812D2"/>
    <w:rsid w:val="5F5549BB"/>
    <w:rsid w:val="5F6F0822"/>
    <w:rsid w:val="5FDB0F08"/>
    <w:rsid w:val="605B1725"/>
    <w:rsid w:val="607F3F93"/>
    <w:rsid w:val="609032E8"/>
    <w:rsid w:val="60E26EF2"/>
    <w:rsid w:val="60EA0DDF"/>
    <w:rsid w:val="61006517"/>
    <w:rsid w:val="610E340E"/>
    <w:rsid w:val="61131757"/>
    <w:rsid w:val="61545545"/>
    <w:rsid w:val="617236C7"/>
    <w:rsid w:val="617D5C37"/>
    <w:rsid w:val="618A00B2"/>
    <w:rsid w:val="61BE61A0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D1583E"/>
    <w:rsid w:val="650804CD"/>
    <w:rsid w:val="650D0F51"/>
    <w:rsid w:val="65354E1B"/>
    <w:rsid w:val="65761215"/>
    <w:rsid w:val="659B3092"/>
    <w:rsid w:val="65C74C65"/>
    <w:rsid w:val="668B029F"/>
    <w:rsid w:val="66AA1194"/>
    <w:rsid w:val="66D40AA0"/>
    <w:rsid w:val="675B6C9D"/>
    <w:rsid w:val="676443C0"/>
    <w:rsid w:val="67860E67"/>
    <w:rsid w:val="67E350B4"/>
    <w:rsid w:val="68063ECB"/>
    <w:rsid w:val="680B700F"/>
    <w:rsid w:val="68221A94"/>
    <w:rsid w:val="684D602F"/>
    <w:rsid w:val="686F4862"/>
    <w:rsid w:val="68BE5F49"/>
    <w:rsid w:val="691A0BCD"/>
    <w:rsid w:val="69457EFC"/>
    <w:rsid w:val="699472FA"/>
    <w:rsid w:val="69B65F05"/>
    <w:rsid w:val="69D15062"/>
    <w:rsid w:val="69FB49F8"/>
    <w:rsid w:val="6A21549A"/>
    <w:rsid w:val="6A27093D"/>
    <w:rsid w:val="6A4C6CA0"/>
    <w:rsid w:val="6AA56F2B"/>
    <w:rsid w:val="6AB344C4"/>
    <w:rsid w:val="6B0C16AE"/>
    <w:rsid w:val="6B393BD3"/>
    <w:rsid w:val="6B6F6869"/>
    <w:rsid w:val="6BDB5885"/>
    <w:rsid w:val="6C2542F6"/>
    <w:rsid w:val="6C404583"/>
    <w:rsid w:val="6C672C4F"/>
    <w:rsid w:val="6CA06BE7"/>
    <w:rsid w:val="6CD04F99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9561C1"/>
    <w:rsid w:val="70DB7BC9"/>
    <w:rsid w:val="711C3605"/>
    <w:rsid w:val="71257D4A"/>
    <w:rsid w:val="71A514DF"/>
    <w:rsid w:val="71DA3A67"/>
    <w:rsid w:val="71E77E1E"/>
    <w:rsid w:val="725607BF"/>
    <w:rsid w:val="72896184"/>
    <w:rsid w:val="72A4188D"/>
    <w:rsid w:val="72AA7097"/>
    <w:rsid w:val="72C46456"/>
    <w:rsid w:val="72D8536D"/>
    <w:rsid w:val="73055DD5"/>
    <w:rsid w:val="73065B1A"/>
    <w:rsid w:val="737867D6"/>
    <w:rsid w:val="73BD5601"/>
    <w:rsid w:val="73CB1AEB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704568A"/>
    <w:rsid w:val="776C5ED2"/>
    <w:rsid w:val="776D5939"/>
    <w:rsid w:val="778A0B10"/>
    <w:rsid w:val="778E3DD5"/>
    <w:rsid w:val="779969FD"/>
    <w:rsid w:val="779D12D2"/>
    <w:rsid w:val="783267D4"/>
    <w:rsid w:val="78CA10FB"/>
    <w:rsid w:val="78CF3015"/>
    <w:rsid w:val="78E44BDD"/>
    <w:rsid w:val="795323CE"/>
    <w:rsid w:val="796C0CE2"/>
    <w:rsid w:val="798816DC"/>
    <w:rsid w:val="7A5B7C94"/>
    <w:rsid w:val="7AAF0697"/>
    <w:rsid w:val="7AF84F7C"/>
    <w:rsid w:val="7B092D06"/>
    <w:rsid w:val="7B1A34EE"/>
    <w:rsid w:val="7B227210"/>
    <w:rsid w:val="7B384C36"/>
    <w:rsid w:val="7B470F8D"/>
    <w:rsid w:val="7B673419"/>
    <w:rsid w:val="7B8E4F2C"/>
    <w:rsid w:val="7C1072BB"/>
    <w:rsid w:val="7C3C5E6C"/>
    <w:rsid w:val="7C401C87"/>
    <w:rsid w:val="7D26583B"/>
    <w:rsid w:val="7D267EA7"/>
    <w:rsid w:val="7D573406"/>
    <w:rsid w:val="7DAB67B6"/>
    <w:rsid w:val="7DCB04D8"/>
    <w:rsid w:val="7DEE7682"/>
    <w:rsid w:val="7E0A3AC1"/>
    <w:rsid w:val="7E134FC3"/>
    <w:rsid w:val="7E1C480E"/>
    <w:rsid w:val="7E3319B1"/>
    <w:rsid w:val="7E4E6535"/>
    <w:rsid w:val="7EAD3051"/>
    <w:rsid w:val="7EB36E61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left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">
    <w:name w:val="样式 标题 2"/>
    <w:basedOn w:val="4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112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2021-04-18T09:54:00Z</dcterms:created>
  <dc:creator>朱亭雅</dc:creator>
  <cp:lastModifiedBy>朱亭雅</cp:lastModifiedBy>
  <dcterms:modified xsi:type="dcterms:W3CDTF">2026-05-11T09:30:44Z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79896E6ECA524A52B53DDC3797BE7C79</vt:lpwstr>
  </property>
</Properties>
</file>