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spacing w:before="0" w:after="0" w:line="560" w:lineRule="exact"/>
        <w:rPr>
          <w:rFonts w:hint="eastAsia" w:cs="Times New Roman"/>
          <w:color w:val="auto"/>
          <w:highlight w:val="none"/>
          <w:lang w:val="en-US" w:eastAsia="zh-CN"/>
        </w:rPr>
      </w:pPr>
      <w:r>
        <w:rPr>
          <w:rFonts w:hint="eastAsia" w:cs="Times New Roman"/>
          <w:color w:val="auto"/>
          <w:highlight w:val="none"/>
          <w:lang w:val="en-US" w:eastAsia="zh-CN"/>
        </w:rPr>
        <w:t>表6-合同修改对照表（需求计划填报时使用）</w:t>
      </w:r>
    </w:p>
    <w:tbl>
      <w:tblPr>
        <w:tblStyle w:val="9"/>
        <w:tblpPr w:leftFromText="180" w:rightFromText="180" w:vertAnchor="page" w:horzAnchor="page" w:tblpX="1568" w:tblpY="2554"/>
        <w:tblOverlap w:val="never"/>
        <w:tblW w:w="133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3985"/>
        <w:gridCol w:w="2997"/>
        <w:gridCol w:w="3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vAlign w:val="center"/>
          </w:tcPr>
          <w:p>
            <w:pPr>
              <w:keepNext w:val="0"/>
              <w:keepLines w:val="0"/>
              <w:suppressLineNumbers w:val="0"/>
              <w:spacing w:before="0" w:beforeAutospacing="0" w:after="0" w:afterAutospacing="0" w:line="560" w:lineRule="exact"/>
              <w:ind w:left="0" w:right="0"/>
              <w:jc w:val="center"/>
              <w:rPr>
                <w:rFonts w:hint="default" w:ascii="宋体" w:hAnsi="宋体" w:eastAsia="宋体" w:cs="宋体"/>
                <w:color w:val="auto"/>
                <w:sz w:val="18"/>
                <w:szCs w:val="18"/>
                <w:highlight w:val="none"/>
                <w:lang w:val="en-US" w:eastAsia="zh-CN"/>
              </w:rPr>
            </w:pPr>
            <w:r>
              <w:rPr>
                <w:rFonts w:hint="eastAsia" w:ascii="宋体" w:hAnsi="宋体" w:cs="宋体"/>
                <w:b/>
                <w:bCs/>
                <w:color w:val="auto"/>
                <w:kern w:val="0"/>
                <w:sz w:val="18"/>
                <w:szCs w:val="18"/>
                <w:highlight w:val="none"/>
                <w:lang w:val="en-US" w:eastAsia="zh-CN" w:bidi="ar"/>
              </w:rPr>
              <w:t>采购需求计划名称</w:t>
            </w:r>
          </w:p>
        </w:tc>
        <w:tc>
          <w:tcPr>
            <w:tcW w:w="10965" w:type="dxa"/>
            <w:gridSpan w:val="3"/>
            <w:vAlign w:val="center"/>
          </w:tcPr>
          <w:p>
            <w:pPr>
              <w:keepNext w:val="0"/>
              <w:keepLines w:val="0"/>
              <w:widowControl w:val="0"/>
              <w:suppressLineNumbers w:val="0"/>
              <w:spacing w:before="0" w:beforeLines="50" w:beforeAutospacing="0" w:after="0" w:afterLines="50" w:afterAutospacing="0" w:line="560" w:lineRule="exact"/>
              <w:ind w:left="0" w:right="0"/>
              <w:jc w:val="center"/>
              <w:rPr>
                <w:rFonts w:hint="default" w:ascii="宋体" w:hAnsi="宋体" w:eastAsia="宋体" w:cs="宋体"/>
                <w:color w:val="auto"/>
                <w:sz w:val="18"/>
                <w:szCs w:val="18"/>
                <w:highlight w:val="none"/>
                <w:lang w:val="en-US" w:eastAsia="zh-CN"/>
              </w:rPr>
            </w:pPr>
            <w:r>
              <w:rPr>
                <w:rFonts w:hint="eastAsia" w:ascii="宋体" w:hAnsi="宋体" w:cs="宋体"/>
                <w:b w:val="0"/>
                <w:bCs w:val="0"/>
                <w:color w:val="auto"/>
                <w:sz w:val="18"/>
                <w:szCs w:val="18"/>
                <w:highlight w:val="none"/>
                <w:lang w:val="en-US" w:eastAsia="zh-CN"/>
              </w:rPr>
              <w:t>遵义桐梓项目2026-2027年前期用房（2栋2604）租赁项目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auto"/>
                <w:sz w:val="18"/>
                <w:szCs w:val="18"/>
                <w:highlight w:val="none"/>
              </w:rPr>
            </w:pPr>
            <w:r>
              <w:rPr>
                <w:rFonts w:hint="eastAsia" w:ascii="宋体" w:hAnsi="宋体" w:eastAsia="宋体" w:cs="宋体"/>
                <w:b/>
                <w:bCs/>
                <w:color w:val="auto"/>
                <w:kern w:val="0"/>
                <w:sz w:val="18"/>
                <w:szCs w:val="18"/>
                <w:highlight w:val="none"/>
                <w:lang w:bidi="ar"/>
              </w:rPr>
              <w:t>合同文本一级分类名称</w:t>
            </w:r>
          </w:p>
        </w:tc>
        <w:tc>
          <w:tcPr>
            <w:tcW w:w="3985" w:type="dxa"/>
            <w:vAlign w:val="center"/>
          </w:tcPr>
          <w:p>
            <w:pPr>
              <w:keepNext w:val="0"/>
              <w:keepLines w:val="0"/>
              <w:suppressLineNumbers w:val="0"/>
              <w:spacing w:before="0" w:beforeAutospacing="0" w:after="0" w:afterAutospacing="0"/>
              <w:ind w:left="0" w:right="0"/>
              <w:jc w:val="left"/>
              <w:rPr>
                <w:rFonts w:hint="default" w:ascii="宋体" w:hAnsi="宋体" w:eastAsia="宋体" w:cs="宋体"/>
                <w:i/>
                <w:iCs/>
                <w:color w:val="auto"/>
                <w:sz w:val="18"/>
                <w:szCs w:val="18"/>
                <w:highlight w:val="none"/>
                <w:lang w:val="en-US" w:eastAsia="zh-CN"/>
              </w:rPr>
            </w:pPr>
            <w:r>
              <w:rPr>
                <w:rFonts w:hint="eastAsia" w:ascii="Tahoma" w:hAnsi="Tahoma" w:eastAsia="Tahoma" w:cs="Tahoma"/>
                <w:color w:val="auto"/>
                <w:sz w:val="18"/>
                <w:szCs w:val="18"/>
                <w:highlight w:val="none"/>
              </w:rPr>
              <w:t>0</w:t>
            </w:r>
            <w:r>
              <w:rPr>
                <w:rFonts w:hint="eastAsia" w:ascii="Tahoma" w:hAnsi="Tahoma" w:cs="Tahoma"/>
                <w:color w:val="auto"/>
                <w:sz w:val="18"/>
                <w:szCs w:val="18"/>
                <w:highlight w:val="none"/>
                <w:lang w:val="en-US" w:eastAsia="zh-CN"/>
              </w:rPr>
              <w:t>6 租赁合同</w:t>
            </w:r>
          </w:p>
        </w:tc>
        <w:tc>
          <w:tcPr>
            <w:tcW w:w="2997" w:type="dxa"/>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18"/>
                <w:szCs w:val="18"/>
                <w:highlight w:val="none"/>
              </w:rPr>
            </w:pPr>
            <w:r>
              <w:rPr>
                <w:rFonts w:hint="eastAsia" w:ascii="宋体" w:hAnsi="宋体" w:eastAsia="宋体" w:cs="宋体"/>
                <w:b/>
                <w:bCs/>
                <w:color w:val="auto"/>
                <w:kern w:val="0"/>
                <w:sz w:val="18"/>
                <w:szCs w:val="18"/>
                <w:highlight w:val="none"/>
                <w:lang w:bidi="ar"/>
              </w:rPr>
              <w:t>合同文本二级分类名称</w:t>
            </w:r>
          </w:p>
        </w:tc>
        <w:tc>
          <w:tcPr>
            <w:tcW w:w="3983" w:type="dxa"/>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rPr>
            </w:pPr>
            <w:r>
              <w:rPr>
                <w:rFonts w:hint="eastAsia" w:ascii="Tahoma" w:hAnsi="Tahoma" w:cs="Tahoma"/>
                <w:color w:val="auto"/>
                <w:sz w:val="18"/>
                <w:szCs w:val="18"/>
                <w:highlight w:val="none"/>
                <w:lang w:val="en-US" w:eastAsia="zh-CN"/>
              </w:rPr>
              <w:t>01房屋租赁</w:t>
            </w:r>
            <w:r>
              <w:rPr>
                <w:rFonts w:hint="eastAsia" w:ascii="Tahoma" w:hAnsi="Tahoma" w:eastAsia="Tahoma" w:cs="Tahoma"/>
                <w:color w:val="auto"/>
                <w:sz w:val="18"/>
                <w:szCs w:val="18"/>
                <w:highlight w:val="none"/>
              </w:rPr>
              <w:t>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6398" w:type="dxa"/>
            <w:gridSpan w:val="4"/>
            <w:vAlign w:val="center"/>
          </w:tcPr>
          <w:p>
            <w:pPr>
              <w:keepNext w:val="0"/>
              <w:keepLines w:val="0"/>
              <w:suppressLineNumbers w:val="0"/>
              <w:spacing w:before="0" w:beforeAutospacing="0" w:after="0" w:afterAutospacing="0" w:line="560" w:lineRule="exact"/>
              <w:ind w:left="0" w:right="0"/>
              <w:jc w:val="center"/>
              <w:rPr>
                <w:rFonts w:hint="eastAsia" w:ascii="宋体" w:hAnsi="宋体" w:eastAsia="宋体" w:cs="宋体"/>
                <w:color w:val="auto"/>
                <w:sz w:val="18"/>
                <w:szCs w:val="18"/>
                <w:highlight w:val="none"/>
              </w:rPr>
            </w:pPr>
            <w:r>
              <w:rPr>
                <w:rFonts w:hint="eastAsia" w:ascii="宋体" w:hAnsi="宋体" w:eastAsia="宋体" w:cs="宋体"/>
                <w:b/>
                <w:bCs/>
                <w:color w:val="auto"/>
                <w:kern w:val="0"/>
                <w:sz w:val="18"/>
                <w:szCs w:val="18"/>
                <w:highlight w:val="none"/>
                <w:lang w:bidi="ar"/>
              </w:rPr>
              <w:t>选用合同标准文本名称</w:t>
            </w:r>
          </w:p>
        </w:tc>
        <w:tc>
          <w:tcPr>
            <w:tcW w:w="6980" w:type="dxa"/>
            <w:gridSpan w:val="2"/>
            <w:vAlign w:val="center"/>
          </w:tcPr>
          <w:p>
            <w:pPr>
              <w:keepNext w:val="0"/>
              <w:keepLines w:val="0"/>
              <w:suppressLineNumbers w:val="0"/>
              <w:spacing w:before="0" w:beforeAutospacing="0" w:after="0" w:afterAutospacing="0" w:line="560" w:lineRule="exact"/>
              <w:ind w:left="0" w:right="0"/>
              <w:rPr>
                <w:rFonts w:hint="eastAsia" w:ascii="宋体" w:hAnsi="宋体" w:eastAsia="宋体" w:cs="宋体"/>
                <w:i/>
                <w:iCs/>
                <w:color w:val="auto"/>
                <w:sz w:val="18"/>
                <w:szCs w:val="18"/>
                <w:highlight w:val="none"/>
              </w:rPr>
            </w:pPr>
            <w:r>
              <w:rPr>
                <w:rFonts w:hint="eastAsia" w:ascii="Tahoma" w:hAnsi="Tahoma" w:eastAsia="Tahoma" w:cs="Tahoma"/>
                <w:color w:val="auto"/>
                <w:kern w:val="2"/>
                <w:sz w:val="18"/>
                <w:szCs w:val="18"/>
                <w:highlight w:val="none"/>
                <w:lang w:val="en-US" w:eastAsia="zh-CN" w:bidi="ar"/>
              </w:rPr>
              <w:t>房屋租赁合同（承租）（2025年版）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vAlign w:val="center"/>
          </w:tcPr>
          <w:p>
            <w:pPr>
              <w:keepNext w:val="0"/>
              <w:keepLines w:val="0"/>
              <w:widowControl/>
              <w:suppressLineNumbers w:val="0"/>
              <w:spacing w:before="0" w:beforeAutospacing="0" w:after="0" w:afterAutospacing="0" w:line="560" w:lineRule="exact"/>
              <w:ind w:left="0" w:right="0"/>
              <w:jc w:val="center"/>
              <w:textAlignment w:val="center"/>
              <w:rPr>
                <w:rFonts w:hint="eastAsia" w:ascii="宋体" w:hAnsi="宋体" w:eastAsia="宋体" w:cs="宋体"/>
                <w:b/>
                <w:bCs/>
                <w:color w:val="auto"/>
                <w:sz w:val="18"/>
                <w:szCs w:val="18"/>
                <w:highlight w:val="none"/>
              </w:rPr>
            </w:pPr>
            <w:r>
              <w:rPr>
                <w:rFonts w:hint="eastAsia" w:ascii="宋体" w:hAnsi="宋体" w:eastAsia="宋体" w:cs="宋体"/>
                <w:b/>
                <w:bCs/>
                <w:color w:val="auto"/>
                <w:kern w:val="0"/>
                <w:sz w:val="18"/>
                <w:szCs w:val="18"/>
                <w:highlight w:val="none"/>
                <w:lang w:bidi="ar"/>
              </w:rPr>
              <w:t>序号</w:t>
            </w:r>
          </w:p>
        </w:tc>
        <w:tc>
          <w:tcPr>
            <w:tcW w:w="1079" w:type="dxa"/>
            <w:vAlign w:val="center"/>
          </w:tcPr>
          <w:p>
            <w:pPr>
              <w:keepNext w:val="0"/>
              <w:keepLines w:val="0"/>
              <w:widowControl/>
              <w:suppressLineNumbers w:val="0"/>
              <w:spacing w:before="0" w:beforeAutospacing="0" w:after="0" w:afterAutospacing="0" w:line="560" w:lineRule="exact"/>
              <w:ind w:left="0" w:right="0"/>
              <w:jc w:val="center"/>
              <w:textAlignment w:val="center"/>
              <w:rPr>
                <w:rFonts w:hint="eastAsia" w:ascii="宋体" w:hAnsi="宋体" w:eastAsia="宋体" w:cs="宋体"/>
                <w:b/>
                <w:bCs/>
                <w:color w:val="auto"/>
                <w:sz w:val="18"/>
                <w:szCs w:val="18"/>
                <w:highlight w:val="none"/>
              </w:rPr>
            </w:pPr>
            <w:r>
              <w:rPr>
                <w:rFonts w:hint="eastAsia" w:ascii="宋体" w:hAnsi="宋体" w:eastAsia="宋体" w:cs="宋体"/>
                <w:b/>
                <w:bCs/>
                <w:color w:val="auto"/>
                <w:kern w:val="0"/>
                <w:sz w:val="18"/>
                <w:szCs w:val="18"/>
                <w:highlight w:val="none"/>
                <w:lang w:bidi="ar"/>
              </w:rPr>
              <w:t>修改章节</w:t>
            </w:r>
          </w:p>
        </w:tc>
        <w:tc>
          <w:tcPr>
            <w:tcW w:w="4870" w:type="dxa"/>
            <w:gridSpan w:val="2"/>
            <w:vAlign w:val="center"/>
          </w:tcPr>
          <w:p>
            <w:pPr>
              <w:keepNext w:val="0"/>
              <w:keepLines w:val="0"/>
              <w:widowControl/>
              <w:suppressLineNumbers w:val="0"/>
              <w:spacing w:before="0" w:beforeAutospacing="0" w:after="0" w:afterAutospacing="0" w:line="560" w:lineRule="exact"/>
              <w:ind w:left="0" w:right="0"/>
              <w:jc w:val="center"/>
              <w:textAlignment w:val="center"/>
              <w:rPr>
                <w:rFonts w:hint="eastAsia" w:ascii="宋体" w:hAnsi="宋体" w:eastAsia="宋体" w:cs="宋体"/>
                <w:b/>
                <w:bCs/>
                <w:color w:val="auto"/>
                <w:sz w:val="18"/>
                <w:szCs w:val="18"/>
                <w:highlight w:val="none"/>
              </w:rPr>
            </w:pPr>
            <w:r>
              <w:rPr>
                <w:rFonts w:hint="eastAsia" w:ascii="宋体" w:hAnsi="宋体" w:eastAsia="宋体" w:cs="宋体"/>
                <w:b/>
                <w:bCs/>
                <w:color w:val="auto"/>
                <w:kern w:val="0"/>
                <w:sz w:val="18"/>
                <w:szCs w:val="18"/>
                <w:highlight w:val="none"/>
                <w:lang w:bidi="ar"/>
              </w:rPr>
              <w:t>原合同条款内容</w:t>
            </w:r>
          </w:p>
        </w:tc>
        <w:tc>
          <w:tcPr>
            <w:tcW w:w="6980" w:type="dxa"/>
            <w:gridSpan w:val="2"/>
            <w:vAlign w:val="center"/>
          </w:tcPr>
          <w:p>
            <w:pPr>
              <w:keepNext w:val="0"/>
              <w:keepLines w:val="0"/>
              <w:widowControl/>
              <w:suppressLineNumbers w:val="0"/>
              <w:spacing w:before="0" w:beforeAutospacing="0" w:after="0" w:afterAutospacing="0" w:line="560" w:lineRule="exact"/>
              <w:ind w:left="0" w:right="0"/>
              <w:jc w:val="center"/>
              <w:textAlignment w:val="center"/>
              <w:rPr>
                <w:rFonts w:hint="eastAsia" w:ascii="宋体" w:hAnsi="宋体" w:eastAsia="宋体" w:cs="宋体"/>
                <w:b/>
                <w:bCs/>
                <w:color w:val="auto"/>
                <w:sz w:val="18"/>
                <w:szCs w:val="18"/>
                <w:highlight w:val="none"/>
              </w:rPr>
            </w:pPr>
            <w:r>
              <w:rPr>
                <w:rFonts w:hint="eastAsia" w:ascii="宋体" w:hAnsi="宋体" w:eastAsia="宋体" w:cs="宋体"/>
                <w:b/>
                <w:bCs/>
                <w:color w:val="auto"/>
                <w:kern w:val="0"/>
                <w:sz w:val="18"/>
                <w:szCs w:val="18"/>
                <w:highlight w:val="none"/>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2"/>
                <w:sz w:val="18"/>
                <w:szCs w:val="18"/>
                <w:highlight w:val="none"/>
                <w:lang w:val="en-US" w:eastAsia="zh-CN" w:bidi="ar-SA"/>
              </w:rPr>
            </w:pPr>
            <w:r>
              <w:rPr>
                <w:rFonts w:hint="eastAsia" w:ascii="宋体" w:hAnsi="宋体" w:cs="宋体"/>
                <w:color w:val="auto"/>
                <w:kern w:val="2"/>
                <w:sz w:val="18"/>
                <w:szCs w:val="18"/>
                <w:highlight w:val="none"/>
                <w:lang w:val="en-US" w:eastAsia="zh-CN" w:bidi="ar-SA"/>
              </w:rPr>
              <w:t>1</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1.租赁房屋基本情况</w:t>
            </w:r>
          </w:p>
        </w:tc>
        <w:tc>
          <w:tcPr>
            <w:tcW w:w="4870" w:type="dxa"/>
            <w:gridSpan w:val="2"/>
            <w:vAlign w:val="center"/>
          </w:tcPr>
          <w:p>
            <w:pPr>
              <w:keepNext w:val="0"/>
              <w:keepLines w:val="0"/>
              <w:pageBreakBefore w:val="0"/>
              <w:kinsoku/>
              <w:wordWrap/>
              <w:overflowPunct/>
              <w:topLinePunct w:val="0"/>
              <w:autoSpaceDE/>
              <w:autoSpaceDN/>
              <w:bidi w:val="0"/>
              <w:adjustRightInd/>
              <w:snapToGrid/>
              <w:spacing w:line="360" w:lineRule="auto"/>
              <w:ind w:right="0" w:rightChars="0"/>
              <w:jc w:val="left"/>
              <w:textAlignment w:val="auto"/>
              <w:outlineLvl w:val="9"/>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1.1房屋地址：</w:t>
            </w:r>
            <w:permStart w:id="0" w:edGrp="everyone"/>
            <w:r>
              <w:rPr>
                <w:rFonts w:hint="eastAsia" w:ascii="Tahoma" w:hAnsi="Tahoma" w:cs="Tahoma"/>
                <w:color w:val="auto"/>
                <w:sz w:val="18"/>
                <w:szCs w:val="18"/>
                <w:highlight w:val="none"/>
                <w:lang w:val="en-US" w:eastAsia="zh-CN"/>
              </w:rPr>
              <w:t xml:space="preserve">       </w:t>
            </w:r>
            <w:permEnd w:id="0"/>
            <w:r>
              <w:rPr>
                <w:rFonts w:hint="eastAsia" w:ascii="Tahoma" w:hAnsi="Tahoma" w:cs="Tahoma"/>
                <w:color w:val="auto"/>
                <w:sz w:val="18"/>
                <w:szCs w:val="18"/>
                <w:highlight w:val="none"/>
                <w:lang w:val="en-US" w:eastAsia="zh-CN"/>
              </w:rPr>
              <w:t xml:space="preserve"> </w:t>
            </w:r>
          </w:p>
          <w:p>
            <w:pPr>
              <w:keepNext w:val="0"/>
              <w:keepLines w:val="0"/>
              <w:pageBreakBefore w:val="0"/>
              <w:kinsoku/>
              <w:wordWrap/>
              <w:overflowPunct/>
              <w:topLinePunct w:val="0"/>
              <w:autoSpaceDE/>
              <w:autoSpaceDN/>
              <w:bidi w:val="0"/>
              <w:adjustRightInd/>
              <w:snapToGrid/>
              <w:spacing w:line="360" w:lineRule="auto"/>
              <w:ind w:right="0" w:rightChars="0"/>
              <w:jc w:val="left"/>
              <w:textAlignment w:val="auto"/>
              <w:outlineLvl w:val="9"/>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1.2建筑面积：</w:t>
            </w:r>
            <w:permStart w:id="1" w:edGrp="everyone"/>
            <w:r>
              <w:rPr>
                <w:rFonts w:hint="eastAsia" w:ascii="Tahoma" w:hAnsi="Tahoma" w:cs="Tahoma"/>
                <w:color w:val="auto"/>
                <w:sz w:val="18"/>
                <w:szCs w:val="18"/>
                <w:highlight w:val="none"/>
                <w:lang w:val="en-US" w:eastAsia="zh-CN"/>
              </w:rPr>
              <w:t xml:space="preserve">       </w:t>
            </w:r>
            <w:permEnd w:id="1"/>
          </w:p>
          <w:p>
            <w:pPr>
              <w:keepNext w:val="0"/>
              <w:keepLines w:val="0"/>
              <w:pageBreakBefore w:val="0"/>
              <w:kinsoku/>
              <w:wordWrap/>
              <w:overflowPunct/>
              <w:topLinePunct w:val="0"/>
              <w:autoSpaceDE/>
              <w:autoSpaceDN/>
              <w:bidi w:val="0"/>
              <w:adjustRightInd/>
              <w:snapToGrid/>
              <w:spacing w:line="360" w:lineRule="auto"/>
              <w:ind w:right="0" w:rightChars="0"/>
              <w:jc w:val="left"/>
              <w:textAlignment w:val="auto"/>
              <w:outlineLvl w:val="9"/>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1.3房屋所有权人：</w:t>
            </w:r>
            <w:permStart w:id="2" w:edGrp="everyone"/>
            <w:r>
              <w:rPr>
                <w:rFonts w:hint="eastAsia" w:ascii="Tahoma" w:hAnsi="Tahoma" w:cs="Tahoma"/>
                <w:color w:val="auto"/>
                <w:sz w:val="18"/>
                <w:szCs w:val="18"/>
                <w:highlight w:val="none"/>
                <w:lang w:val="en-US" w:eastAsia="zh-CN"/>
              </w:rPr>
              <w:t xml:space="preserve">       </w:t>
            </w:r>
            <w:permEnd w:id="2"/>
            <w:r>
              <w:rPr>
                <w:rFonts w:hint="eastAsia" w:ascii="Tahoma" w:hAnsi="Tahoma" w:cs="Tahoma"/>
                <w:color w:val="auto"/>
                <w:sz w:val="18"/>
                <w:szCs w:val="18"/>
                <w:highlight w:val="none"/>
                <w:lang w:val="en-US" w:eastAsia="zh-CN"/>
              </w:rPr>
              <w:t xml:space="preserve"> </w:t>
            </w:r>
          </w:p>
          <w:p>
            <w:pPr>
              <w:keepNext w:val="0"/>
              <w:keepLines w:val="0"/>
              <w:pageBreakBefore w:val="0"/>
              <w:kinsoku/>
              <w:wordWrap/>
              <w:overflowPunct/>
              <w:topLinePunct w:val="0"/>
              <w:autoSpaceDE/>
              <w:autoSpaceDN/>
              <w:bidi w:val="0"/>
              <w:adjustRightInd/>
              <w:snapToGrid/>
              <w:spacing w:line="360" w:lineRule="auto"/>
              <w:ind w:right="0" w:rightChars="0"/>
              <w:jc w:val="left"/>
              <w:textAlignment w:val="auto"/>
              <w:outlineLvl w:val="9"/>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1.4房产权证号：</w:t>
            </w:r>
            <w:permStart w:id="3" w:edGrp="everyone"/>
            <w:r>
              <w:rPr>
                <w:rFonts w:hint="eastAsia" w:ascii="Tahoma" w:hAnsi="Tahoma" w:cs="Tahoma"/>
                <w:color w:val="auto"/>
                <w:sz w:val="18"/>
                <w:szCs w:val="18"/>
                <w:highlight w:val="none"/>
                <w:lang w:val="en-US" w:eastAsia="zh-CN"/>
              </w:rPr>
              <w:t xml:space="preserve">       </w:t>
            </w:r>
            <w:permEnd w:id="3"/>
          </w:p>
          <w:p>
            <w:pPr>
              <w:keepNext w:val="0"/>
              <w:keepLines w:val="0"/>
              <w:suppressLineNumbers w:val="0"/>
              <w:spacing w:before="0" w:beforeAutospacing="0" w:after="0" w:afterAutospacing="0"/>
              <w:ind w:left="0" w:right="0"/>
              <w:jc w:val="left"/>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1.5房屋附属设施、装修情况：</w:t>
            </w:r>
            <w:permStart w:id="4" w:edGrp="everyone"/>
            <w:r>
              <w:rPr>
                <w:rFonts w:hint="eastAsia" w:ascii="Tahoma" w:hAnsi="Tahoma" w:cs="Tahoma"/>
                <w:color w:val="auto"/>
                <w:sz w:val="18"/>
                <w:szCs w:val="18"/>
                <w:highlight w:val="none"/>
                <w:lang w:val="en-US" w:eastAsia="zh-CN"/>
              </w:rPr>
              <w:t xml:space="preserve">       </w:t>
            </w:r>
            <w:permEnd w:id="4"/>
            <w:r>
              <w:rPr>
                <w:rFonts w:hint="eastAsia" w:ascii="Tahoma" w:hAnsi="Tahoma" w:cs="Tahoma"/>
                <w:color w:val="auto"/>
                <w:sz w:val="18"/>
                <w:szCs w:val="18"/>
                <w:highlight w:val="none"/>
                <w:lang w:val="en-US" w:eastAsia="zh-CN"/>
              </w:rPr>
              <w:t>。</w:t>
            </w:r>
          </w:p>
        </w:tc>
        <w:tc>
          <w:tcPr>
            <w:tcW w:w="6980" w:type="dxa"/>
            <w:gridSpan w:val="2"/>
            <w:vAlign w:val="top"/>
          </w:tcPr>
          <w:p>
            <w:pPr>
              <w:keepNext w:val="0"/>
              <w:keepLines w:val="0"/>
              <w:pageBreakBefore w:val="0"/>
              <w:kinsoku/>
              <w:wordWrap/>
              <w:overflowPunct/>
              <w:topLinePunct w:val="0"/>
              <w:autoSpaceDE/>
              <w:autoSpaceDN/>
              <w:bidi w:val="0"/>
              <w:adjustRightInd/>
              <w:snapToGrid/>
              <w:spacing w:line="360" w:lineRule="auto"/>
              <w:ind w:right="0" w:rightChars="0"/>
              <w:jc w:val="left"/>
              <w:textAlignment w:val="auto"/>
              <w:outlineLvl w:val="9"/>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1.1房屋地址：</w:t>
            </w:r>
            <w:permStart w:id="5" w:edGrp="everyone"/>
            <w:r>
              <w:rPr>
                <w:rFonts w:hint="eastAsia" w:ascii="Tahoma" w:hAnsi="Tahoma" w:cs="Tahoma"/>
                <w:color w:val="auto"/>
                <w:sz w:val="18"/>
                <w:szCs w:val="18"/>
                <w:highlight w:val="none"/>
                <w:lang w:val="en-US" w:eastAsia="zh-CN"/>
              </w:rPr>
              <w:t xml:space="preserve"> 贵州省遵义市桐梓县娄山关镇蟠龙大道蟠龙首府二号楼1-26-4 </w:t>
            </w:r>
            <w:permEnd w:id="5"/>
            <w:r>
              <w:rPr>
                <w:rFonts w:hint="eastAsia" w:ascii="Tahoma" w:hAnsi="Tahoma" w:cs="Tahoma"/>
                <w:color w:val="auto"/>
                <w:sz w:val="18"/>
                <w:szCs w:val="18"/>
                <w:highlight w:val="none"/>
                <w:lang w:val="en-US" w:eastAsia="zh-CN"/>
              </w:rPr>
              <w:t xml:space="preserve"> </w:t>
            </w:r>
          </w:p>
          <w:p>
            <w:pPr>
              <w:keepNext w:val="0"/>
              <w:keepLines w:val="0"/>
              <w:pageBreakBefore w:val="0"/>
              <w:kinsoku/>
              <w:wordWrap/>
              <w:overflowPunct/>
              <w:topLinePunct w:val="0"/>
              <w:autoSpaceDE/>
              <w:autoSpaceDN/>
              <w:bidi w:val="0"/>
              <w:adjustRightInd/>
              <w:snapToGrid/>
              <w:spacing w:line="360" w:lineRule="auto"/>
              <w:ind w:right="0" w:rightChars="0"/>
              <w:jc w:val="left"/>
              <w:textAlignment w:val="auto"/>
              <w:outlineLvl w:val="9"/>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1.2建筑面积：</w:t>
            </w:r>
            <w:permStart w:id="6" w:edGrp="everyone"/>
            <w:r>
              <w:rPr>
                <w:rFonts w:hint="eastAsia" w:ascii="Tahoma" w:hAnsi="Tahoma" w:cs="Tahoma"/>
                <w:color w:val="auto"/>
                <w:sz w:val="18"/>
                <w:szCs w:val="18"/>
                <w:highlight w:val="none"/>
                <w:lang w:val="en-US" w:eastAsia="zh-CN"/>
              </w:rPr>
              <w:t xml:space="preserve"> </w:t>
            </w:r>
            <w:r>
              <w:rPr>
                <w:rFonts w:hint="eastAsia"/>
                <w:lang w:val="en-US" w:eastAsia="zh-CN"/>
              </w:rPr>
              <w:t>114.04m²</w:t>
            </w:r>
            <w:r>
              <w:rPr>
                <w:rFonts w:hint="eastAsia" w:ascii="Tahoma" w:hAnsi="Tahoma" w:cs="Tahoma"/>
                <w:color w:val="auto"/>
                <w:sz w:val="18"/>
                <w:szCs w:val="18"/>
                <w:highlight w:val="none"/>
                <w:lang w:val="en-US" w:eastAsia="zh-CN"/>
              </w:rPr>
              <w:t xml:space="preserve">  </w:t>
            </w:r>
            <w:permEnd w:id="6"/>
          </w:p>
          <w:p>
            <w:pPr>
              <w:keepNext w:val="0"/>
              <w:keepLines w:val="0"/>
              <w:suppressLineNumbers w:val="0"/>
              <w:spacing w:before="0" w:beforeAutospacing="0" w:after="0" w:afterAutospacing="0"/>
              <w:ind w:left="0" w:right="0"/>
              <w:jc w:val="left"/>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1.3房屋所有权人：</w:t>
            </w:r>
            <w:permStart w:id="7" w:edGrp="everyone"/>
            <w:r>
              <w:rPr>
                <w:rFonts w:hint="eastAsia" w:ascii="Tahoma" w:hAnsi="Tahoma" w:cs="Tahoma"/>
                <w:color w:val="auto"/>
                <w:sz w:val="18"/>
                <w:szCs w:val="18"/>
                <w:highlight w:val="none"/>
                <w:lang w:val="en-US" w:eastAsia="zh-CN"/>
              </w:rPr>
              <w:t xml:space="preserve">  </w:t>
            </w:r>
            <w:r>
              <w:rPr>
                <w:rFonts w:hint="eastAsia"/>
                <w:lang w:val="en-US" w:eastAsia="zh-CN"/>
              </w:rPr>
              <w:t>梁幸运、陆小艳</w:t>
            </w:r>
            <w:r>
              <w:rPr>
                <w:rFonts w:hint="eastAsia" w:ascii="Tahoma" w:hAnsi="Tahoma" w:cs="Tahoma"/>
                <w:color w:val="auto"/>
                <w:sz w:val="18"/>
                <w:szCs w:val="18"/>
                <w:highlight w:val="none"/>
                <w:lang w:val="en-US" w:eastAsia="zh-CN"/>
              </w:rPr>
              <w:t xml:space="preserve">  </w:t>
            </w:r>
            <w:permEnd w:id="7"/>
            <w:r>
              <w:rPr>
                <w:rFonts w:hint="eastAsia" w:ascii="Tahoma" w:hAnsi="Tahoma" w:cs="Tahoma"/>
                <w:color w:val="auto"/>
                <w:sz w:val="18"/>
                <w:szCs w:val="18"/>
                <w:highlight w:val="none"/>
                <w:lang w:val="en-US" w:eastAsia="zh-CN"/>
              </w:rPr>
              <w:t xml:space="preserve"> </w:t>
            </w:r>
          </w:p>
          <w:p>
            <w:pPr>
              <w:keepNext w:val="0"/>
              <w:keepLines w:val="0"/>
              <w:pageBreakBefore w:val="0"/>
              <w:kinsoku/>
              <w:wordWrap/>
              <w:overflowPunct/>
              <w:topLinePunct w:val="0"/>
              <w:autoSpaceDE/>
              <w:autoSpaceDN/>
              <w:bidi w:val="0"/>
              <w:adjustRightInd/>
              <w:snapToGrid/>
              <w:spacing w:line="360" w:lineRule="auto"/>
              <w:ind w:right="0" w:rightChars="0"/>
              <w:jc w:val="left"/>
              <w:textAlignment w:val="auto"/>
              <w:outlineLvl w:val="9"/>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1.4房产权证号：</w:t>
            </w:r>
            <w:permStart w:id="8" w:edGrp="everyone"/>
            <w:r>
              <w:rPr>
                <w:rFonts w:hint="eastAsia" w:ascii="Tahoma" w:hAnsi="Tahoma" w:cs="Tahoma"/>
                <w:color w:val="auto"/>
                <w:sz w:val="18"/>
                <w:szCs w:val="18"/>
                <w:highlight w:val="none"/>
                <w:lang w:val="en-US" w:eastAsia="zh-CN"/>
              </w:rPr>
              <w:t xml:space="preserve"> 黔2019桐梓县不动产第0013639号  </w:t>
            </w:r>
          </w:p>
          <w:permEnd w:id="8"/>
          <w:p>
            <w:pPr>
              <w:keepNext w:val="0"/>
              <w:keepLines w:val="0"/>
              <w:pageBreakBefore w:val="0"/>
              <w:kinsoku/>
              <w:wordWrap/>
              <w:overflowPunct/>
              <w:topLinePunct w:val="0"/>
              <w:autoSpaceDE/>
              <w:autoSpaceDN/>
              <w:bidi w:val="0"/>
              <w:adjustRightInd/>
              <w:snapToGrid/>
              <w:spacing w:line="360" w:lineRule="auto"/>
              <w:ind w:right="0" w:rightChars="0"/>
              <w:jc w:val="left"/>
              <w:textAlignment w:val="auto"/>
              <w:outlineLvl w:val="9"/>
              <w:rPr>
                <w:rFonts w:hint="default"/>
                <w:lang w:val="en-US" w:eastAsia="zh-CN"/>
              </w:rPr>
            </w:pPr>
            <w:r>
              <w:rPr>
                <w:rFonts w:hint="eastAsia" w:ascii="Tahoma" w:hAnsi="Tahoma" w:cs="Tahoma"/>
                <w:color w:val="auto"/>
                <w:sz w:val="18"/>
                <w:szCs w:val="18"/>
                <w:highlight w:val="none"/>
                <w:lang w:val="en-US" w:eastAsia="zh-CN"/>
              </w:rPr>
              <w:t>1.5房屋附属设施、装修情况：</w:t>
            </w:r>
            <w:permStart w:id="9" w:edGrp="everyone"/>
            <w:r>
              <w:rPr>
                <w:rFonts w:hint="eastAsia" w:ascii="Tahoma" w:hAnsi="Tahoma" w:cs="Tahoma"/>
                <w:color w:val="auto"/>
                <w:sz w:val="18"/>
                <w:szCs w:val="18"/>
                <w:highlight w:val="none"/>
                <w:lang w:val="en-US" w:eastAsia="zh-CN"/>
              </w:rPr>
              <w:t xml:space="preserve"> 详见附件1： 《房屋物品清单》    </w:t>
            </w:r>
            <w:permEnd w:id="9"/>
            <w:r>
              <w:rPr>
                <w:rFonts w:hint="eastAsia" w:ascii="Tahoma" w:hAnsi="Tahoma" w:cs="Tahoma"/>
                <w:color w:val="auto"/>
                <w:sz w:val="18"/>
                <w:szCs w:val="18"/>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color w:val="auto"/>
                <w:kern w:val="2"/>
                <w:sz w:val="18"/>
                <w:szCs w:val="18"/>
                <w:highlight w:val="none"/>
                <w:lang w:val="en-US" w:eastAsia="zh-CN" w:bidi="ar-SA"/>
              </w:rPr>
            </w:pPr>
            <w:r>
              <w:rPr>
                <w:rFonts w:hint="eastAsia" w:ascii="宋体" w:hAnsi="宋体" w:cs="宋体"/>
                <w:color w:val="auto"/>
                <w:kern w:val="2"/>
                <w:sz w:val="18"/>
                <w:szCs w:val="18"/>
                <w:highlight w:val="none"/>
                <w:lang w:val="en-US" w:eastAsia="zh-CN" w:bidi="ar-SA"/>
              </w:rPr>
              <w:t>2</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1.租赁房屋基本情况</w:t>
            </w:r>
          </w:p>
        </w:tc>
        <w:tc>
          <w:tcPr>
            <w:tcW w:w="4870" w:type="dxa"/>
            <w:gridSpan w:val="2"/>
            <w:vAlign w:val="center"/>
          </w:tcPr>
          <w:p>
            <w:pPr>
              <w:keepNext w:val="0"/>
              <w:keepLines w:val="0"/>
              <w:suppressLineNumbers w:val="0"/>
              <w:spacing w:before="0" w:beforeAutospacing="0" w:after="0" w:afterAutospacing="0"/>
              <w:ind w:left="0" w:right="0"/>
              <w:jc w:val="left"/>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1.6其它：</w:t>
            </w:r>
            <w:permStart w:id="10" w:edGrp="everyone"/>
            <w:r>
              <w:rPr>
                <w:rFonts w:hint="eastAsia" w:ascii="Tahoma" w:hAnsi="Tahoma" w:cs="Tahoma"/>
                <w:color w:val="auto"/>
                <w:sz w:val="18"/>
                <w:szCs w:val="18"/>
                <w:highlight w:val="none"/>
                <w:lang w:val="en-US" w:eastAsia="zh-CN"/>
              </w:rPr>
              <w:t xml:space="preserve">       </w:t>
            </w:r>
            <w:permEnd w:id="10"/>
          </w:p>
          <w:p>
            <w:pPr>
              <w:keepNext w:val="0"/>
              <w:keepLines w:val="0"/>
              <w:suppressLineNumbers w:val="0"/>
              <w:spacing w:before="0" w:beforeAutospacing="0" w:after="0" w:afterAutospacing="0"/>
              <w:ind w:left="0" w:right="0"/>
              <w:jc w:val="left"/>
              <w:rPr>
                <w:rFonts w:hint="eastAsia" w:ascii="Tahoma" w:hAnsi="Tahoma" w:cs="Tahoma"/>
                <w:color w:val="auto"/>
                <w:sz w:val="18"/>
                <w:szCs w:val="18"/>
                <w:highlight w:val="none"/>
                <w:lang w:val="en-US" w:eastAsia="zh-CN"/>
              </w:rPr>
            </w:pPr>
          </w:p>
        </w:tc>
        <w:tc>
          <w:tcPr>
            <w:tcW w:w="6980" w:type="dxa"/>
            <w:gridSpan w:val="2"/>
            <w:vAlign w:val="top"/>
          </w:tcPr>
          <w:p>
            <w:pPr>
              <w:keepNext w:val="0"/>
              <w:keepLines w:val="0"/>
              <w:suppressLineNumbers w:val="0"/>
              <w:spacing w:before="0" w:beforeAutospacing="0" w:after="0" w:afterAutospacing="0"/>
              <w:ind w:left="0" w:right="0"/>
              <w:jc w:val="left"/>
              <w:rPr>
                <w:rFonts w:hint="eastAsia" w:ascii="Tahoma" w:hAnsi="Tahoma" w:cs="Tahoma"/>
                <w:color w:val="auto"/>
                <w:sz w:val="18"/>
                <w:szCs w:val="18"/>
                <w:highlight w:val="none"/>
                <w:lang w:val="en-US" w:eastAsia="zh-CN"/>
              </w:rPr>
            </w:pPr>
            <w:r>
              <w:rPr>
                <w:rFonts w:hint="eastAsia" w:ascii="Tahoma" w:hAnsi="Tahoma" w:cs="Tahoma"/>
                <w:color w:val="auto"/>
                <w:sz w:val="18"/>
                <w:szCs w:val="18"/>
                <w:highlight w:val="none"/>
                <w:lang w:val="en-US" w:eastAsia="zh-CN"/>
              </w:rPr>
              <w:t>1.6其它：</w:t>
            </w:r>
            <w:permStart w:id="11" w:edGrp="everyone"/>
            <w:r>
              <w:rPr>
                <w:rFonts w:hint="eastAsia" w:ascii="Tahoma" w:hAnsi="Tahoma" w:cs="Tahoma"/>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 xml:space="preserve"> /</w:t>
            </w:r>
            <w:r>
              <w:rPr>
                <w:rFonts w:hint="eastAsia" w:ascii="Tahoma" w:hAnsi="Tahoma" w:cs="Tahoma"/>
                <w:color w:val="auto"/>
                <w:sz w:val="18"/>
                <w:szCs w:val="18"/>
                <w:highlight w:val="none"/>
                <w:lang w:val="en-US" w:eastAsia="zh-CN"/>
              </w:rPr>
              <w:t xml:space="preserve">  </w:t>
            </w:r>
            <w:permEnd w:id="11"/>
          </w:p>
          <w:p>
            <w:pPr>
              <w:keepNext w:val="0"/>
              <w:keepLines w:val="0"/>
              <w:suppressLineNumbers w:val="0"/>
              <w:spacing w:before="0" w:beforeAutospacing="0" w:after="0" w:afterAutospacing="0"/>
              <w:ind w:left="0" w:right="0"/>
              <w:jc w:val="left"/>
              <w:rPr>
                <w:rFonts w:hint="eastAsia" w:ascii="Tahoma" w:hAnsi="Tahoma" w:cs="Tahoma"/>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3</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sz w:val="18"/>
                <w:szCs w:val="18"/>
                <w:highlight w:val="none"/>
                <w:lang w:val="en-US"/>
              </w:rPr>
            </w:pPr>
            <w:r>
              <w:rPr>
                <w:rFonts w:hint="default" w:ascii="宋体" w:hAnsi="宋体" w:eastAsia="宋体" w:cs="宋体"/>
                <w:color w:val="auto"/>
                <w:sz w:val="18"/>
                <w:szCs w:val="18"/>
                <w:highlight w:val="none"/>
                <w:lang w:val="en-US"/>
              </w:rPr>
              <w:t>2.租赁房屋用途</w:t>
            </w:r>
          </w:p>
        </w:tc>
        <w:tc>
          <w:tcPr>
            <w:tcW w:w="4870"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2.租赁房屋用途</w:t>
            </w:r>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租赁房屋的用途为：</w:t>
            </w:r>
            <w:permStart w:id="12" w:edGrp="everyone"/>
            <w:r>
              <w:rPr>
                <w:rFonts w:hint="eastAsia" w:ascii="宋体" w:hAnsi="宋体" w:eastAsia="宋体" w:cs="宋体"/>
                <w:color w:val="auto"/>
                <w:sz w:val="18"/>
                <w:szCs w:val="18"/>
                <w:highlight w:val="none"/>
                <w:lang w:val="en-US" w:eastAsia="zh-CN"/>
              </w:rPr>
              <w:t xml:space="preserve">       </w:t>
            </w:r>
            <w:permEnd w:id="12"/>
            <w:r>
              <w:rPr>
                <w:rFonts w:hint="eastAsia" w:ascii="宋体" w:hAnsi="宋体" w:eastAsia="宋体" w:cs="宋体"/>
                <w:color w:val="auto"/>
                <w:sz w:val="18"/>
                <w:szCs w:val="18"/>
                <w:highlight w:val="none"/>
                <w:lang w:val="en-US" w:eastAsia="zh-CN"/>
              </w:rPr>
              <w:t>，未经乙方同意，甲方不得改变租赁房屋的用途。</w:t>
            </w:r>
          </w:p>
        </w:tc>
        <w:tc>
          <w:tcPr>
            <w:tcW w:w="6980"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2.租赁房屋用途</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租赁房屋的用途为：</w:t>
            </w:r>
            <w:permStart w:id="13"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住宿及办公</w:t>
            </w:r>
            <w:r>
              <w:rPr>
                <w:rFonts w:hint="eastAsia" w:ascii="宋体" w:hAnsi="宋体" w:eastAsia="宋体" w:cs="宋体"/>
                <w:color w:val="auto"/>
                <w:sz w:val="18"/>
                <w:szCs w:val="18"/>
                <w:highlight w:val="none"/>
                <w:lang w:val="en-US" w:eastAsia="zh-CN"/>
              </w:rPr>
              <w:t xml:space="preserve">   </w:t>
            </w:r>
            <w:permEnd w:id="13"/>
            <w:r>
              <w:rPr>
                <w:rFonts w:hint="eastAsia" w:ascii="宋体" w:hAnsi="宋体" w:eastAsia="宋体" w:cs="宋体"/>
                <w:color w:val="auto"/>
                <w:sz w:val="18"/>
                <w:szCs w:val="18"/>
                <w:highlight w:val="none"/>
                <w:lang w:val="en-US" w:eastAsia="zh-CN"/>
              </w:rPr>
              <w:t>，未经乙方同意，甲方不得改变租赁房屋的用途。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4</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3.租赁期限</w:t>
            </w:r>
          </w:p>
        </w:tc>
        <w:tc>
          <w:tcPr>
            <w:tcW w:w="4870"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3.1本合同租赁期限自</w:t>
            </w:r>
            <w:sdt>
              <w:sdtPr>
                <w:rPr>
                  <w:rFonts w:hint="eastAsia" w:ascii="宋体" w:hAnsi="宋体" w:eastAsia="宋体" w:cs="宋体"/>
                  <w:color w:val="auto"/>
                  <w:sz w:val="18"/>
                  <w:szCs w:val="18"/>
                  <w:highlight w:val="none"/>
                  <w:lang w:val="en-US" w:eastAsia="zh-CN"/>
                </w:rPr>
                <w:alias w:val="履行开始时间不应早于合同签订之日"/>
                <w:tag w:val="履行开始时间"/>
                <w:id w:val="147458093"/>
                <w:placeholder>
                  <w:docPart w:val="{d5d41dd8-f681-4321-a922-d614276e58dc}"/>
                </w:placeholder>
                <w:date>
                  <w:dateFormat w:val="yyyy'年'M'月'd'日'"/>
                  <w:lid w:val="zh-CN"/>
                  <w:storeMappedDataAs w:val="datetime"/>
                  <w:calendar w:val="gregorian"/>
                </w:date>
              </w:sdtPr>
              <w:sdtEndPr>
                <w:rPr>
                  <w:rFonts w:hint="eastAsia" w:ascii="宋体" w:hAnsi="宋体" w:eastAsia="宋体" w:cs="宋体"/>
                  <w:color w:val="auto"/>
                  <w:sz w:val="18"/>
                  <w:szCs w:val="18"/>
                  <w:highlight w:val="none"/>
                  <w:lang w:val="en-US" w:eastAsia="zh-CN"/>
                </w:rPr>
              </w:sdtEndPr>
              <w:sdtContent>
                <w:permStart w:id="14" w:edGrp="everyone"/>
                <w:r>
                  <w:rPr>
                    <w:rFonts w:hint="eastAsia" w:ascii="宋体" w:hAnsi="宋体" w:eastAsia="宋体" w:cs="宋体"/>
                    <w:color w:val="auto"/>
                    <w:sz w:val="18"/>
                    <w:szCs w:val="18"/>
                    <w:highlight w:val="none"/>
                    <w:lang w:val="en-US" w:eastAsia="zh-CN"/>
                  </w:rPr>
                  <w:t xml:space="preserve">     年   月   日</w:t>
                </w:r>
                <w:permEnd w:id="14"/>
              </w:sdtContent>
            </w:sdt>
            <w:r>
              <w:rPr>
                <w:rFonts w:hint="eastAsia" w:ascii="宋体" w:hAnsi="宋体" w:eastAsia="宋体" w:cs="宋体"/>
                <w:color w:val="auto"/>
                <w:sz w:val="18"/>
                <w:szCs w:val="18"/>
                <w:highlight w:val="none"/>
                <w:lang w:val="en-US" w:eastAsia="zh-CN"/>
              </w:rPr>
              <w:t>至</w:t>
            </w:r>
            <w:sdt>
              <w:sdtPr>
                <w:rPr>
                  <w:rFonts w:hint="eastAsia" w:ascii="宋体" w:hAnsi="宋体" w:eastAsia="宋体" w:cs="宋体"/>
                  <w:color w:val="auto"/>
                  <w:sz w:val="18"/>
                  <w:szCs w:val="18"/>
                  <w:highlight w:val="none"/>
                  <w:lang w:val="en-US" w:eastAsia="zh-CN"/>
                </w:rPr>
                <w:alias w:val="请选择具体日期或填写期间"/>
                <w:tag w:val="履行结束时间"/>
                <w:id w:val="147456969"/>
                <w:placeholder>
                  <w:docPart w:val="{fb557206-b33d-4a28-a312-4cabe4d58bcd}"/>
                </w:placeholder>
                <w:date>
                  <w:dateFormat w:val="yyyy'年'M'月'd'日'"/>
                  <w:lid w:val="zh-CN"/>
                  <w:storeMappedDataAs w:val="datetime"/>
                  <w:calendar w:val="gregorian"/>
                </w:date>
              </w:sdtPr>
              <w:sdtEndPr>
                <w:rPr>
                  <w:rFonts w:hint="eastAsia" w:ascii="宋体" w:hAnsi="宋体" w:eastAsia="宋体" w:cs="宋体"/>
                  <w:color w:val="auto"/>
                  <w:sz w:val="18"/>
                  <w:szCs w:val="18"/>
                  <w:highlight w:val="none"/>
                  <w:lang w:val="en-US" w:eastAsia="zh-CN"/>
                </w:rPr>
              </w:sdtEndPr>
              <w:sdtContent>
                <w:permStart w:id="15" w:edGrp="everyone"/>
                <w:r>
                  <w:rPr>
                    <w:rFonts w:hint="eastAsia" w:ascii="宋体" w:hAnsi="宋体" w:eastAsia="宋体" w:cs="宋体"/>
                    <w:color w:val="auto"/>
                    <w:sz w:val="18"/>
                    <w:szCs w:val="18"/>
                    <w:highlight w:val="none"/>
                    <w:lang w:val="en-US" w:eastAsia="zh-CN"/>
                  </w:rPr>
                  <w:t xml:space="preserve">     年   月   日</w:t>
                </w:r>
                <w:permEnd w:id="15"/>
              </w:sdtContent>
            </w:sdt>
            <w:r>
              <w:rPr>
                <w:rFonts w:hint="eastAsia" w:ascii="宋体" w:hAnsi="宋体" w:eastAsia="宋体" w:cs="宋体"/>
                <w:color w:val="auto"/>
                <w:sz w:val="18"/>
                <w:szCs w:val="18"/>
                <w:highlight w:val="none"/>
                <w:lang w:val="en-US" w:eastAsia="zh-CN"/>
              </w:rPr>
              <w:t>。</w:t>
            </w:r>
          </w:p>
        </w:tc>
        <w:tc>
          <w:tcPr>
            <w:tcW w:w="6980" w:type="dxa"/>
            <w:gridSpan w:val="2"/>
            <w:vAlign w:val="center"/>
          </w:tcPr>
          <w:p>
            <w:pPr>
              <w:keepNext w:val="0"/>
              <w:keepLines w:val="0"/>
              <w:pageBreakBefore w:val="0"/>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3.1本合同租赁期限自</w:t>
            </w:r>
            <w:sdt>
              <w:sdtPr>
                <w:rPr>
                  <w:rFonts w:hint="eastAsia" w:ascii="宋体" w:hAnsi="宋体" w:eastAsia="宋体" w:cs="宋体"/>
                  <w:color w:val="auto"/>
                  <w:sz w:val="18"/>
                  <w:szCs w:val="18"/>
                  <w:highlight w:val="none"/>
                  <w:lang w:val="en-US" w:eastAsia="zh-CN"/>
                </w:rPr>
                <w:alias w:val="履行开始时间不应早于合同签订之日"/>
                <w:tag w:val="履行开始时间"/>
                <w:id w:val="147477706"/>
                <w:placeholder>
                  <w:docPart w:val="{dfed95e4-0afd-46cb-aaa8-dc6ee1ea7fd6}"/>
                </w:placeholder>
                <w:date>
                  <w:dateFormat w:val="yyyy'年'M'月'd'日'"/>
                  <w:lid w:val="zh-CN"/>
                  <w:storeMappedDataAs w:val="datetime"/>
                  <w:calendar w:val="gregorian"/>
                </w:date>
              </w:sdtPr>
              <w:sdtEndPr>
                <w:rPr>
                  <w:rFonts w:hint="eastAsia" w:ascii="宋体" w:hAnsi="宋体" w:eastAsia="宋体" w:cs="宋体"/>
                  <w:color w:val="auto"/>
                  <w:kern w:val="2"/>
                  <w:sz w:val="18"/>
                  <w:szCs w:val="18"/>
                  <w:highlight w:val="none"/>
                  <w:lang w:val="en-US" w:eastAsia="zh-CN" w:bidi="ar-SA"/>
                </w:rPr>
              </w:sdtEndPr>
              <w:sdtContent>
                <w:permStart w:id="16" w:edGrp="everyone"/>
                <w:r>
                  <w:rPr>
                    <w:rFonts w:hint="eastAsia" w:ascii="宋体" w:hAnsi="宋体" w:eastAsia="宋体" w:cs="宋体"/>
                    <w:color w:val="auto"/>
                    <w:sz w:val="18"/>
                    <w:szCs w:val="18"/>
                    <w:highlight w:val="none"/>
                    <w:lang w:val="en-US" w:eastAsia="zh-CN"/>
                  </w:rPr>
                  <w:t xml:space="preserve"> 202</w:t>
                </w:r>
                <w:r>
                  <w:rPr>
                    <w:rFonts w:hint="eastAsia" w:ascii="宋体" w:hAnsi="宋体" w:cs="宋体"/>
                    <w:color w:val="auto"/>
                    <w:sz w:val="18"/>
                    <w:szCs w:val="18"/>
                    <w:highlight w:val="none"/>
                    <w:lang w:val="en-US" w:eastAsia="zh-CN"/>
                  </w:rPr>
                  <w:t>6</w:t>
                </w:r>
                <w:r>
                  <w:rPr>
                    <w:rFonts w:hint="eastAsia" w:ascii="宋体" w:hAnsi="宋体" w:eastAsia="宋体" w:cs="宋体"/>
                    <w:color w:val="auto"/>
                    <w:sz w:val="18"/>
                    <w:szCs w:val="18"/>
                    <w:highlight w:val="none"/>
                    <w:lang w:val="en-US" w:eastAsia="zh-CN"/>
                  </w:rPr>
                  <w:t xml:space="preserve"> 年 </w:t>
                </w:r>
                <w:r>
                  <w:rPr>
                    <w:rFonts w:hint="eastAsia" w:ascii="宋体" w:hAnsi="宋体" w:cs="宋体"/>
                    <w:color w:val="auto"/>
                    <w:sz w:val="18"/>
                    <w:szCs w:val="18"/>
                    <w:highlight w:val="none"/>
                    <w:lang w:val="en-US" w:eastAsia="zh-CN"/>
                  </w:rPr>
                  <w:t>8</w:t>
                </w:r>
                <w:r>
                  <w:rPr>
                    <w:rFonts w:hint="eastAsia" w:ascii="宋体" w:hAnsi="宋体" w:eastAsia="宋体" w:cs="宋体"/>
                    <w:color w:val="auto"/>
                    <w:sz w:val="18"/>
                    <w:szCs w:val="18"/>
                    <w:highlight w:val="none"/>
                    <w:lang w:val="en-US" w:eastAsia="zh-CN"/>
                  </w:rPr>
                  <w:t xml:space="preserve"> 月 </w:t>
                </w:r>
                <w:r>
                  <w:rPr>
                    <w:rFonts w:hint="eastAsia" w:ascii="宋体" w:hAnsi="宋体" w:cs="宋体"/>
                    <w:color w:val="auto"/>
                    <w:sz w:val="18"/>
                    <w:szCs w:val="18"/>
                    <w:highlight w:val="none"/>
                    <w:lang w:val="en-US" w:eastAsia="zh-CN"/>
                  </w:rPr>
                  <w:t>1</w:t>
                </w:r>
                <w:r>
                  <w:rPr>
                    <w:rFonts w:hint="eastAsia" w:ascii="宋体" w:hAnsi="宋体" w:eastAsia="宋体" w:cs="宋体"/>
                    <w:color w:val="auto"/>
                    <w:sz w:val="18"/>
                    <w:szCs w:val="18"/>
                    <w:highlight w:val="none"/>
                    <w:lang w:val="en-US" w:eastAsia="zh-CN"/>
                  </w:rPr>
                  <w:t xml:space="preserve"> 日</w:t>
                </w:r>
                <w:permEnd w:id="16"/>
              </w:sdtContent>
            </w:sdt>
            <w:r>
              <w:rPr>
                <w:rFonts w:hint="eastAsia" w:ascii="宋体" w:hAnsi="宋体" w:eastAsia="宋体" w:cs="宋体"/>
                <w:color w:val="auto"/>
                <w:kern w:val="2"/>
                <w:sz w:val="18"/>
                <w:szCs w:val="18"/>
                <w:highlight w:val="none"/>
                <w:lang w:val="en-US" w:eastAsia="zh-CN" w:bidi="ar-SA"/>
              </w:rPr>
              <w:t>至</w:t>
            </w:r>
            <w:sdt>
              <w:sdtPr>
                <w:rPr>
                  <w:rFonts w:hint="eastAsia" w:ascii="宋体" w:hAnsi="宋体" w:eastAsia="宋体" w:cs="宋体"/>
                  <w:color w:val="auto"/>
                  <w:kern w:val="2"/>
                  <w:sz w:val="18"/>
                  <w:szCs w:val="18"/>
                  <w:highlight w:val="none"/>
                  <w:lang w:val="en-US" w:eastAsia="zh-CN" w:bidi="ar-SA"/>
                </w:rPr>
                <w:alias w:val="请选择具体日期或填写期间"/>
                <w:tag w:val="履行结束时间"/>
                <w:id w:val="147476905"/>
                <w:placeholder>
                  <w:docPart w:val="{4e084c28-7513-48a9-9fed-8099827054d2}"/>
                </w:placeholder>
                <w:date>
                  <w:dateFormat w:val="yyyy'年'M'月'd'日'"/>
                  <w:lid w:val="zh-CN"/>
                  <w:storeMappedDataAs w:val="datetime"/>
                  <w:calendar w:val="gregorian"/>
                </w:date>
              </w:sdtPr>
              <w:sdtEndPr>
                <w:rPr>
                  <w:rFonts w:hint="eastAsia" w:ascii="宋体" w:hAnsi="宋体" w:eastAsia="宋体" w:cs="宋体"/>
                  <w:color w:val="auto"/>
                  <w:kern w:val="2"/>
                  <w:sz w:val="18"/>
                  <w:szCs w:val="18"/>
                  <w:highlight w:val="none"/>
                  <w:lang w:val="en-US" w:eastAsia="zh-CN" w:bidi="ar-SA"/>
                </w:rPr>
              </w:sdtEndPr>
              <w:sdtContent>
                <w:permStart w:id="17" w:edGrp="everyone"/>
                <w:r>
                  <w:rPr>
                    <w:rFonts w:hint="eastAsia" w:ascii="宋体" w:hAnsi="宋体" w:cs="宋体"/>
                    <w:color w:val="auto"/>
                    <w:kern w:val="2"/>
                    <w:sz w:val="18"/>
                    <w:szCs w:val="18"/>
                    <w:highlight w:val="none"/>
                    <w:lang w:val="en-US" w:eastAsia="zh-CN" w:bidi="ar-SA"/>
                  </w:rPr>
                  <w:t xml:space="preserve"> 2027 年 7 月 31  日 </w:t>
                </w:r>
                <w:permEnd w:id="17"/>
              </w:sdtContent>
            </w:sdt>
            <w:r>
              <w:rPr>
                <w:rFonts w:hint="eastAsia" w:ascii="宋体" w:hAnsi="宋体" w:eastAsia="宋体" w:cs="宋体"/>
                <w:color w:val="auto"/>
                <w:kern w:val="2"/>
                <w:sz w:val="18"/>
                <w:szCs w:val="18"/>
                <w:highlight w:val="none"/>
                <w:lang w:val="en-US" w:eastAsia="zh-CN" w:bidi="ar-SA"/>
              </w:rPr>
              <w:t>。</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5</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4.合同价款与支付</w:t>
            </w:r>
          </w:p>
        </w:tc>
        <w:tc>
          <w:tcPr>
            <w:tcW w:w="4870"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4.1本合同房屋月租金为人民币含税价小写</w:t>
            </w:r>
            <w:permStart w:id="18" w:edGrp="everyone"/>
            <w:r>
              <w:rPr>
                <w:rFonts w:hint="eastAsia" w:ascii="宋体" w:hAnsi="宋体" w:eastAsia="宋体" w:cs="宋体"/>
                <w:color w:val="auto"/>
                <w:sz w:val="18"/>
                <w:szCs w:val="18"/>
                <w:highlight w:val="none"/>
                <w:lang w:val="en-US" w:eastAsia="zh-CN"/>
              </w:rPr>
              <w:t xml:space="preserve">           </w:t>
            </w:r>
            <w:permEnd w:id="18"/>
            <w:r>
              <w:rPr>
                <w:rFonts w:hint="eastAsia" w:ascii="宋体" w:hAnsi="宋体" w:eastAsia="宋体" w:cs="宋体"/>
                <w:color w:val="auto"/>
                <w:sz w:val="18"/>
                <w:szCs w:val="18"/>
                <w:highlight w:val="none"/>
                <w:lang w:val="en-US" w:eastAsia="zh-CN"/>
              </w:rPr>
              <w:t>元（大写：</w:t>
            </w:r>
            <w:permStart w:id="19" w:edGrp="everyone"/>
            <w:r>
              <w:rPr>
                <w:rFonts w:hint="eastAsia" w:ascii="宋体" w:hAnsi="宋体" w:eastAsia="宋体" w:cs="宋体"/>
                <w:color w:val="auto"/>
                <w:sz w:val="18"/>
                <w:szCs w:val="18"/>
                <w:highlight w:val="none"/>
                <w:lang w:val="en-US" w:eastAsia="zh-CN"/>
              </w:rPr>
              <w:t xml:space="preserve">          </w:t>
            </w:r>
            <w:permEnd w:id="19"/>
            <w:r>
              <w:rPr>
                <w:rFonts w:hint="eastAsia" w:ascii="宋体" w:hAnsi="宋体" w:eastAsia="宋体" w:cs="宋体"/>
                <w:color w:val="auto"/>
                <w:sz w:val="18"/>
                <w:szCs w:val="18"/>
                <w:highlight w:val="none"/>
                <w:lang w:val="en-US" w:eastAsia="zh-CN"/>
              </w:rPr>
              <w:t>），税率为</w:t>
            </w:r>
            <w:sdt>
              <w:sdtPr>
                <w:rPr>
                  <w:rFonts w:hint="eastAsia" w:ascii="宋体" w:hAnsi="宋体" w:eastAsia="宋体" w:cs="宋体"/>
                  <w:color w:val="auto"/>
                  <w:sz w:val="18"/>
                  <w:szCs w:val="18"/>
                  <w:highlight w:val="none"/>
                  <w:lang w:val="en-US" w:eastAsia="zh-CN"/>
                </w:rPr>
                <w:alias w:val="税率"/>
                <w:tag w:val="税率"/>
                <w:id w:val="147470952"/>
                <w:placeholder>
                  <w:docPart w:val="{36570a5a-d507-4f90-9855-3d2879ae6cc5}"/>
                </w:placeholder>
              </w:sdtPr>
              <w:sdtEndPr>
                <w:rPr>
                  <w:rFonts w:hint="eastAsia" w:ascii="宋体" w:hAnsi="宋体" w:eastAsia="宋体" w:cs="宋体"/>
                  <w:color w:val="auto"/>
                  <w:sz w:val="18"/>
                  <w:szCs w:val="18"/>
                  <w:highlight w:val="none"/>
                  <w:lang w:val="en-US" w:eastAsia="zh-CN"/>
                </w:rPr>
              </w:sdtEndPr>
              <w:sdtContent>
                <w:permStart w:id="20" w:edGrp="everyone"/>
                <w:r>
                  <w:rPr>
                    <w:rFonts w:hint="eastAsia" w:ascii="宋体" w:hAnsi="宋体" w:eastAsia="宋体" w:cs="宋体"/>
                    <w:color w:val="auto"/>
                    <w:sz w:val="18"/>
                    <w:szCs w:val="18"/>
                    <w:highlight w:val="none"/>
                    <w:lang w:val="en-US" w:eastAsia="zh-CN"/>
                  </w:rPr>
                  <w:t xml:space="preserve">     </w:t>
                </w:r>
              </w:sdtContent>
            </w:sdt>
            <w:r>
              <w:rPr>
                <w:rFonts w:hint="eastAsia" w:ascii="宋体" w:hAnsi="宋体" w:eastAsia="宋体" w:cs="宋体"/>
                <w:color w:val="auto"/>
                <w:sz w:val="18"/>
                <w:szCs w:val="18"/>
                <w:highlight w:val="none"/>
                <w:lang w:val="en-US" w:eastAsia="zh-CN"/>
              </w:rPr>
              <w:t>，其中，不含税价为小写     元（大写：         ）</w:t>
            </w:r>
            <w:permEnd w:id="20"/>
            <w:r>
              <w:rPr>
                <w:rFonts w:hint="eastAsia" w:ascii="宋体" w:hAnsi="宋体" w:eastAsia="宋体" w:cs="宋体"/>
                <w:color w:val="auto"/>
                <w:sz w:val="18"/>
                <w:szCs w:val="18"/>
                <w:highlight w:val="none"/>
                <w:lang w:val="en-US" w:eastAsia="zh-CN"/>
              </w:rPr>
              <w:t>。</w:t>
            </w:r>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p>
        </w:tc>
        <w:tc>
          <w:tcPr>
            <w:tcW w:w="6980"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4.1本合同房屋月租金为人民币含税价小写</w:t>
            </w:r>
            <w:sdt>
              <w:sdtPr>
                <w:rPr>
                  <w:rFonts w:hint="eastAsia" w:ascii="宋体" w:hAnsi="宋体" w:eastAsia="宋体" w:cs="宋体"/>
                  <w:color w:val="auto"/>
                  <w:sz w:val="18"/>
                  <w:szCs w:val="18"/>
                  <w:highlight w:val="none"/>
                  <w:lang w:val="en-US" w:eastAsia="zh-CN"/>
                </w:rPr>
                <w:alias w:val="合同金额"/>
                <w:tag w:val="合同金额"/>
                <w:id w:val="113958923"/>
                <w:placeholder>
                  <w:docPart w:val="{fcd6c607-03f4-4269-8070-41b3e1f9249d}"/>
                </w:placeholder>
                <w:text/>
              </w:sdtPr>
              <w:sdtEndPr>
                <w:rPr>
                  <w:rFonts w:hint="eastAsia" w:ascii="宋体" w:hAnsi="宋体" w:eastAsia="宋体" w:cs="宋体"/>
                  <w:color w:val="auto"/>
                  <w:sz w:val="18"/>
                  <w:szCs w:val="18"/>
                  <w:highlight w:val="none"/>
                  <w:lang w:val="en-US" w:eastAsia="zh-CN"/>
                </w:rPr>
              </w:sdtEndPr>
              <w:sdtContent>
                <w:permStart w:id="21" w:edGrp="everyone"/>
                <w:r>
                  <w:rPr>
                    <w:rFonts w:hint="eastAsia" w:ascii="宋体" w:hAnsi="宋体" w:eastAsia="宋体" w:cs="宋体"/>
                    <w:color w:val="auto"/>
                    <w:sz w:val="18"/>
                    <w:szCs w:val="18"/>
                    <w:highlight w:val="none"/>
                    <w:lang w:val="en-US" w:eastAsia="zh-CN"/>
                  </w:rPr>
                  <w:t xml:space="preserve">        </w:t>
                </w:r>
                <w:permEnd w:id="21"/>
              </w:sdtContent>
            </w:sdt>
            <w:r>
              <w:rPr>
                <w:rFonts w:hint="eastAsia" w:ascii="宋体" w:hAnsi="宋体" w:eastAsia="宋体" w:cs="宋体"/>
                <w:color w:val="auto"/>
                <w:sz w:val="18"/>
                <w:szCs w:val="18"/>
                <w:highlight w:val="none"/>
                <w:lang w:val="en-US" w:eastAsia="zh-CN"/>
              </w:rPr>
              <w:t>元（大写：</w:t>
            </w:r>
            <w:sdt>
              <w:sdtPr>
                <w:rPr>
                  <w:rFonts w:hint="eastAsia" w:ascii="宋体" w:hAnsi="宋体" w:eastAsia="宋体" w:cs="宋体"/>
                  <w:color w:val="auto"/>
                  <w:sz w:val="18"/>
                  <w:szCs w:val="18"/>
                  <w:highlight w:val="none"/>
                  <w:lang w:val="en-US" w:eastAsia="zh-CN"/>
                </w:rPr>
                <w:alias w:val="合同大写金额"/>
                <w:tag w:val="合同大写金额"/>
                <w:id w:val="899689384"/>
                <w:placeholder>
                  <w:docPart w:val="{2af737fd-0533-4118-9225-512a660d4206}"/>
                </w:placeholder>
                <w:text/>
              </w:sdtPr>
              <w:sdtEndPr>
                <w:rPr>
                  <w:rFonts w:hint="eastAsia" w:ascii="宋体" w:hAnsi="宋体" w:eastAsia="宋体" w:cs="宋体"/>
                  <w:color w:val="auto"/>
                  <w:sz w:val="18"/>
                  <w:szCs w:val="18"/>
                  <w:highlight w:val="none"/>
                  <w:lang w:val="en-US" w:eastAsia="zh-CN"/>
                </w:rPr>
              </w:sdtEndPr>
              <w:sdtContent>
                <w:permStart w:id="22" w:edGrp="everyone"/>
                <w:r>
                  <w:rPr>
                    <w:rFonts w:hint="eastAsia" w:ascii="宋体" w:hAnsi="宋体" w:eastAsia="宋体" w:cs="宋体"/>
                    <w:color w:val="auto"/>
                    <w:sz w:val="18"/>
                    <w:szCs w:val="18"/>
                    <w:highlight w:val="none"/>
                    <w:lang w:val="en-US" w:eastAsia="zh-CN"/>
                  </w:rPr>
                  <w:t xml:space="preserve">         </w:t>
                </w:r>
                <w:permEnd w:id="22"/>
              </w:sdtContent>
            </w:sdt>
            <w:r>
              <w:rPr>
                <w:rFonts w:hint="eastAsia" w:ascii="宋体" w:hAnsi="宋体" w:eastAsia="宋体" w:cs="宋体"/>
                <w:color w:val="auto"/>
                <w:sz w:val="18"/>
                <w:szCs w:val="18"/>
                <w:highlight w:val="none"/>
                <w:lang w:val="en-US" w:eastAsia="zh-CN"/>
              </w:rPr>
              <w:t>），税率为</w:t>
            </w:r>
            <w:sdt>
              <w:sdtPr>
                <w:rPr>
                  <w:rFonts w:hint="eastAsia" w:ascii="宋体" w:hAnsi="宋体" w:eastAsia="宋体" w:cs="宋体"/>
                  <w:color w:val="auto"/>
                  <w:sz w:val="18"/>
                  <w:szCs w:val="18"/>
                  <w:highlight w:val="none"/>
                  <w:lang w:val="en-US" w:eastAsia="zh-CN"/>
                </w:rPr>
                <w:alias w:val="税率"/>
                <w:tag w:val="税率"/>
                <w:id w:val="440096939"/>
                <w:placeholder>
                  <w:docPart w:val="{729e99fd-58af-40ea-8516-b4f775bbcd2d}"/>
                </w:placeholder>
                <w:text/>
              </w:sdtPr>
              <w:sdtEndPr>
                <w:rPr>
                  <w:rFonts w:hint="eastAsia" w:ascii="宋体" w:hAnsi="宋体" w:eastAsia="宋体" w:cs="宋体"/>
                  <w:color w:val="auto"/>
                  <w:sz w:val="18"/>
                  <w:szCs w:val="18"/>
                  <w:highlight w:val="none"/>
                  <w:lang w:val="en-US" w:eastAsia="zh-CN"/>
                </w:rPr>
              </w:sdtEndPr>
              <w:sdtContent>
                <w:permStart w:id="23" w:edGrp="everyone"/>
                <w:r>
                  <w:rPr>
                    <w:rFonts w:hint="eastAsia" w:ascii="宋体" w:hAnsi="宋体" w:eastAsia="宋体" w:cs="宋体"/>
                    <w:color w:val="auto"/>
                    <w:sz w:val="18"/>
                    <w:szCs w:val="18"/>
                    <w:highlight w:val="none"/>
                    <w:lang w:val="en-US" w:eastAsia="zh-CN"/>
                  </w:rPr>
                  <w:t>满足国家税法相关要求</w:t>
                </w:r>
              </w:sdtContent>
            </w:sdt>
            <w:permEnd w:id="23"/>
            <w:r>
              <w:rPr>
                <w:rFonts w:hint="eastAsia" w:ascii="宋体" w:hAnsi="宋体" w:eastAsia="宋体" w:cs="宋体"/>
                <w:color w:val="auto"/>
                <w:sz w:val="18"/>
                <w:szCs w:val="18"/>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6</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4.合同价款与支付</w:t>
            </w:r>
          </w:p>
        </w:tc>
        <w:tc>
          <w:tcPr>
            <w:tcW w:w="4870"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4.2本合同价款即房屋租金总额为人民币含税价小写</w:t>
            </w:r>
            <w:sdt>
              <w:sdtPr>
                <w:rPr>
                  <w:rFonts w:hint="eastAsia" w:ascii="宋体" w:hAnsi="宋体" w:eastAsia="宋体" w:cs="宋体"/>
                  <w:color w:val="auto"/>
                  <w:sz w:val="18"/>
                  <w:szCs w:val="18"/>
                  <w:highlight w:val="none"/>
                  <w:lang w:val="en-US" w:eastAsia="zh-CN"/>
                </w:rPr>
                <w:alias w:val="合同金额"/>
                <w:tag w:val="合同金额"/>
                <w:id w:val="147451988"/>
                <w:placeholder>
                  <w:docPart w:val="{72bfa509-2661-43f4-9d9f-21c7c948b09d}"/>
                </w:placeholder>
                <w:text/>
              </w:sdtPr>
              <w:sdtEndPr>
                <w:rPr>
                  <w:rFonts w:hint="eastAsia" w:ascii="宋体" w:hAnsi="宋体" w:eastAsia="宋体" w:cs="宋体"/>
                  <w:color w:val="auto"/>
                  <w:sz w:val="18"/>
                  <w:szCs w:val="18"/>
                  <w:highlight w:val="none"/>
                  <w:lang w:val="en-US" w:eastAsia="zh-CN"/>
                </w:rPr>
              </w:sdtEndPr>
              <w:sdtContent>
                <w:permStart w:id="24" w:edGrp="everyone"/>
                <w:r>
                  <w:rPr>
                    <w:rFonts w:hint="eastAsia" w:ascii="宋体" w:hAnsi="宋体" w:eastAsia="宋体" w:cs="宋体"/>
                    <w:color w:val="auto"/>
                    <w:sz w:val="18"/>
                    <w:szCs w:val="18"/>
                    <w:highlight w:val="none"/>
                    <w:lang w:val="en-US" w:eastAsia="zh-CN"/>
                  </w:rPr>
                  <w:t xml:space="preserve">      </w:t>
                </w:r>
                <w:permEnd w:id="24"/>
              </w:sdtContent>
            </w:sdt>
            <w:r>
              <w:rPr>
                <w:rFonts w:hint="eastAsia" w:ascii="宋体" w:hAnsi="宋体" w:eastAsia="宋体" w:cs="宋体"/>
                <w:color w:val="auto"/>
                <w:sz w:val="18"/>
                <w:szCs w:val="18"/>
                <w:highlight w:val="none"/>
                <w:lang w:val="en-US" w:eastAsia="zh-CN"/>
              </w:rPr>
              <w:t>元（大写：</w:t>
            </w:r>
            <w:sdt>
              <w:sdtPr>
                <w:rPr>
                  <w:rFonts w:hint="eastAsia" w:ascii="宋体" w:hAnsi="宋体" w:eastAsia="宋体" w:cs="宋体"/>
                  <w:color w:val="auto"/>
                  <w:sz w:val="18"/>
                  <w:szCs w:val="18"/>
                  <w:highlight w:val="none"/>
                  <w:lang w:val="en-US" w:eastAsia="zh-CN"/>
                </w:rPr>
                <w:alias w:val="合同大写金额"/>
                <w:tag w:val="合同大写金额"/>
                <w:id w:val="147480141"/>
                <w:placeholder>
                  <w:docPart w:val="{769bc110-2fec-4c8d-a600-473185a728fe}"/>
                </w:placeholder>
                <w:text w:multiLine="1"/>
              </w:sdtPr>
              <w:sdtEndPr>
                <w:rPr>
                  <w:rFonts w:hint="eastAsia" w:ascii="宋体" w:hAnsi="宋体" w:eastAsia="宋体" w:cs="宋体"/>
                  <w:color w:val="auto"/>
                  <w:sz w:val="18"/>
                  <w:szCs w:val="18"/>
                  <w:highlight w:val="none"/>
                  <w:lang w:val="en-US" w:eastAsia="zh-CN"/>
                </w:rPr>
              </w:sdtEndPr>
              <w:sdtContent>
                <w:permStart w:id="25" w:edGrp="everyone"/>
                <w:r>
                  <w:rPr>
                    <w:rFonts w:hint="eastAsia" w:ascii="宋体" w:hAnsi="宋体" w:eastAsia="宋体" w:cs="宋体"/>
                    <w:color w:val="auto"/>
                    <w:sz w:val="18"/>
                    <w:szCs w:val="18"/>
                    <w:highlight w:val="none"/>
                    <w:lang w:val="en-US" w:eastAsia="zh-CN"/>
                  </w:rPr>
                  <w:t xml:space="preserve">       </w:t>
                </w:r>
                <w:permEnd w:id="25"/>
              </w:sdtContent>
            </w:sdt>
            <w:r>
              <w:rPr>
                <w:rFonts w:hint="eastAsia" w:ascii="宋体" w:hAnsi="宋体" w:eastAsia="宋体" w:cs="宋体"/>
                <w:color w:val="auto"/>
                <w:sz w:val="18"/>
                <w:szCs w:val="18"/>
                <w:highlight w:val="none"/>
                <w:lang w:val="en-US" w:eastAsia="zh-CN"/>
              </w:rPr>
              <w:t>），税率为</w:t>
            </w:r>
            <w:sdt>
              <w:sdtPr>
                <w:rPr>
                  <w:rFonts w:hint="eastAsia" w:ascii="宋体" w:hAnsi="宋体" w:eastAsia="宋体" w:cs="宋体"/>
                  <w:color w:val="auto"/>
                  <w:sz w:val="18"/>
                  <w:szCs w:val="18"/>
                  <w:highlight w:val="none"/>
                  <w:lang w:val="en-US" w:eastAsia="zh-CN"/>
                </w:rPr>
                <w:alias w:val="税率"/>
                <w:tag w:val="税率"/>
                <w:id w:val="147476620"/>
                <w:placeholder>
                  <w:docPart w:val="{b6e32920-1a9d-4eb7-8bc2-8e12de8ffe32}"/>
                </w:placeholder>
              </w:sdtPr>
              <w:sdtEndPr>
                <w:rPr>
                  <w:rFonts w:hint="eastAsia" w:ascii="宋体" w:hAnsi="宋体" w:eastAsia="宋体" w:cs="宋体"/>
                  <w:color w:val="auto"/>
                  <w:sz w:val="18"/>
                  <w:szCs w:val="18"/>
                  <w:highlight w:val="none"/>
                  <w:lang w:val="en-US" w:eastAsia="zh-CN"/>
                </w:rPr>
              </w:sdtEndPr>
              <w:sdtContent>
                <w:permStart w:id="26" w:edGrp="everyone"/>
                <w:r>
                  <w:rPr>
                    <w:rFonts w:hint="eastAsia" w:ascii="宋体" w:hAnsi="宋体" w:eastAsia="宋体" w:cs="宋体"/>
                    <w:color w:val="auto"/>
                    <w:sz w:val="18"/>
                    <w:szCs w:val="18"/>
                    <w:highlight w:val="none"/>
                    <w:lang w:val="en-US" w:eastAsia="zh-CN"/>
                  </w:rPr>
                  <w:t xml:space="preserve">     </w:t>
                </w:r>
              </w:sdtContent>
            </w:sdt>
            <w:r>
              <w:rPr>
                <w:rFonts w:hint="eastAsia" w:ascii="宋体" w:hAnsi="宋体" w:eastAsia="宋体" w:cs="宋体"/>
                <w:color w:val="auto"/>
                <w:sz w:val="18"/>
                <w:szCs w:val="18"/>
                <w:highlight w:val="none"/>
                <w:lang w:val="en-US" w:eastAsia="zh-CN"/>
              </w:rPr>
              <w:t>，其中，不含税价为小写</w:t>
            </w:r>
            <w:sdt>
              <w:sdtPr>
                <w:rPr>
                  <w:rFonts w:hint="eastAsia" w:ascii="宋体" w:hAnsi="宋体" w:eastAsia="宋体" w:cs="宋体"/>
                  <w:color w:val="auto"/>
                  <w:sz w:val="18"/>
                  <w:szCs w:val="18"/>
                  <w:highlight w:val="none"/>
                  <w:lang w:val="en-US" w:eastAsia="zh-CN"/>
                </w:rPr>
                <w:alias w:val="不含税价金额"/>
                <w:tag w:val="不含税价金额"/>
                <w:id w:val="147470166"/>
                <w:placeholder>
                  <w:docPart w:val="{5a866881-4a26-473d-ba37-21f377e3cb6f}"/>
                </w:placeholder>
              </w:sdtPr>
              <w:sdtEndPr>
                <w:rPr>
                  <w:rFonts w:hint="eastAsia" w:ascii="宋体" w:hAnsi="宋体" w:eastAsia="宋体" w:cs="宋体"/>
                  <w:color w:val="auto"/>
                  <w:sz w:val="18"/>
                  <w:szCs w:val="18"/>
                  <w:highlight w:val="none"/>
                  <w:lang w:val="en-US" w:eastAsia="zh-CN"/>
                </w:rPr>
              </w:sdtEndPr>
              <w:sdtContent>
                <w:r>
                  <w:rPr>
                    <w:rFonts w:hint="eastAsia" w:ascii="宋体" w:hAnsi="宋体" w:eastAsia="宋体" w:cs="宋体"/>
                    <w:color w:val="auto"/>
                    <w:sz w:val="18"/>
                    <w:szCs w:val="18"/>
                    <w:highlight w:val="none"/>
                    <w:lang w:val="en-US" w:eastAsia="zh-CN"/>
                  </w:rPr>
                  <w:t xml:space="preserve">     </w:t>
                </w:r>
              </w:sdtContent>
            </w:sdt>
            <w:r>
              <w:rPr>
                <w:rFonts w:hint="eastAsia" w:ascii="宋体" w:hAnsi="宋体" w:eastAsia="宋体" w:cs="宋体"/>
                <w:color w:val="auto"/>
                <w:sz w:val="18"/>
                <w:szCs w:val="18"/>
                <w:highlight w:val="none"/>
                <w:lang w:val="en-US" w:eastAsia="zh-CN"/>
              </w:rPr>
              <w:t xml:space="preserve">元（大写： </w:t>
            </w:r>
            <w:sdt>
              <w:sdtPr>
                <w:rPr>
                  <w:rFonts w:hint="eastAsia" w:ascii="宋体" w:hAnsi="宋体" w:eastAsia="宋体" w:cs="宋体"/>
                  <w:color w:val="auto"/>
                  <w:sz w:val="18"/>
                  <w:szCs w:val="18"/>
                  <w:highlight w:val="none"/>
                  <w:lang w:val="en-US" w:eastAsia="zh-CN"/>
                </w:rPr>
                <w:alias w:val="不含税价大写金额"/>
                <w:tag w:val="不含税价大写金额"/>
                <w:id w:val="147454026"/>
                <w:placeholder>
                  <w:docPart w:val="{f15dce6e-a4f3-4f71-866b-63519af79312}"/>
                </w:placeholder>
                <w:text w:multiLine="1"/>
              </w:sdtPr>
              <w:sdtEndPr>
                <w:rPr>
                  <w:rFonts w:hint="eastAsia" w:ascii="宋体" w:hAnsi="宋体" w:eastAsia="宋体" w:cs="宋体"/>
                  <w:color w:val="auto"/>
                  <w:sz w:val="18"/>
                  <w:szCs w:val="18"/>
                  <w:highlight w:val="none"/>
                  <w:lang w:val="en-US" w:eastAsia="zh-CN"/>
                </w:rPr>
              </w:sdtEndPr>
              <w:sdtContent>
                <w:r>
                  <w:rPr>
                    <w:rFonts w:hint="eastAsia" w:ascii="宋体" w:hAnsi="宋体" w:eastAsia="宋体" w:cs="宋体"/>
                    <w:color w:val="auto"/>
                    <w:sz w:val="18"/>
                    <w:szCs w:val="18"/>
                    <w:highlight w:val="none"/>
                    <w:lang w:val="en-US" w:eastAsia="zh-CN"/>
                  </w:rPr>
                  <w:t xml:space="preserve">       </w:t>
                </w:r>
              </w:sdtContent>
            </w:sdt>
            <w:r>
              <w:rPr>
                <w:rFonts w:hint="eastAsia" w:ascii="宋体" w:hAnsi="宋体" w:eastAsia="宋体" w:cs="宋体"/>
                <w:color w:val="auto"/>
                <w:sz w:val="18"/>
                <w:szCs w:val="18"/>
                <w:highlight w:val="none"/>
                <w:lang w:val="en-US" w:eastAsia="zh-CN"/>
              </w:rPr>
              <w:t>）</w:t>
            </w:r>
            <w:permEnd w:id="26"/>
            <w:r>
              <w:rPr>
                <w:rFonts w:hint="eastAsia" w:ascii="宋体" w:hAnsi="宋体" w:eastAsia="宋体" w:cs="宋体"/>
                <w:color w:val="auto"/>
                <w:sz w:val="18"/>
                <w:szCs w:val="18"/>
                <w:highlight w:val="none"/>
                <w:lang w:val="en-US" w:eastAsia="zh-CN"/>
              </w:rPr>
              <w:t>。</w:t>
            </w:r>
          </w:p>
        </w:tc>
        <w:tc>
          <w:tcPr>
            <w:tcW w:w="6980"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4.2本合同价款即房屋租金总额为人民币含税价小写</w:t>
            </w:r>
            <w:sdt>
              <w:sdtPr>
                <w:rPr>
                  <w:rFonts w:hint="eastAsia" w:ascii="宋体" w:hAnsi="宋体" w:eastAsia="宋体" w:cs="宋体"/>
                  <w:color w:val="auto"/>
                  <w:sz w:val="18"/>
                  <w:szCs w:val="18"/>
                  <w:highlight w:val="none"/>
                  <w:lang w:val="en-US" w:eastAsia="zh-CN"/>
                </w:rPr>
                <w:alias w:val="合同金额"/>
                <w:tag w:val="合同金额"/>
                <w:id w:val="147451988"/>
                <w:placeholder>
                  <w:docPart w:val="{aaf3cf72-810d-4836-9a0b-34a319c3cbc8}"/>
                </w:placeholder>
                <w:text/>
              </w:sdtPr>
              <w:sdtEndPr>
                <w:rPr>
                  <w:rFonts w:hint="eastAsia" w:ascii="宋体" w:hAnsi="宋体" w:eastAsia="宋体" w:cs="宋体"/>
                  <w:color w:val="auto"/>
                  <w:sz w:val="18"/>
                  <w:szCs w:val="18"/>
                  <w:highlight w:val="none"/>
                  <w:lang w:val="en-US" w:eastAsia="zh-CN"/>
                </w:rPr>
              </w:sdtEndPr>
              <w:sdtContent>
                <w:permStart w:id="27" w:edGrp="everyone"/>
                <w:r>
                  <w:rPr>
                    <w:rFonts w:hint="eastAsia" w:ascii="宋体" w:hAnsi="宋体" w:eastAsia="宋体" w:cs="宋体"/>
                    <w:color w:val="auto"/>
                    <w:sz w:val="18"/>
                    <w:szCs w:val="18"/>
                    <w:highlight w:val="none"/>
                    <w:lang w:val="en-US" w:eastAsia="zh-CN"/>
                  </w:rPr>
                  <w:t xml:space="preserve">      </w:t>
                </w:r>
                <w:permEnd w:id="27"/>
              </w:sdtContent>
            </w:sdt>
            <w:r>
              <w:rPr>
                <w:rFonts w:hint="eastAsia" w:ascii="宋体" w:hAnsi="宋体" w:eastAsia="宋体" w:cs="宋体"/>
                <w:color w:val="auto"/>
                <w:sz w:val="18"/>
                <w:szCs w:val="18"/>
                <w:highlight w:val="none"/>
                <w:lang w:val="en-US" w:eastAsia="zh-CN"/>
              </w:rPr>
              <w:t>元（大写：</w:t>
            </w:r>
            <w:sdt>
              <w:sdtPr>
                <w:rPr>
                  <w:rFonts w:hint="eastAsia" w:ascii="宋体" w:hAnsi="宋体" w:eastAsia="宋体" w:cs="宋体"/>
                  <w:color w:val="auto"/>
                  <w:sz w:val="18"/>
                  <w:szCs w:val="18"/>
                  <w:highlight w:val="none"/>
                  <w:lang w:val="en-US" w:eastAsia="zh-CN"/>
                </w:rPr>
                <w:alias w:val="合同大写金额"/>
                <w:tag w:val="合同大写金额"/>
                <w:id w:val="147480141"/>
                <w:placeholder>
                  <w:docPart w:val="{4bc1d37e-e8b1-491a-8614-4d229d4efa08}"/>
                </w:placeholder>
                <w:text w:multiLine="1"/>
              </w:sdtPr>
              <w:sdtEndPr>
                <w:rPr>
                  <w:rFonts w:hint="eastAsia" w:ascii="宋体" w:hAnsi="宋体" w:eastAsia="宋体" w:cs="宋体"/>
                  <w:color w:val="auto"/>
                  <w:sz w:val="18"/>
                  <w:szCs w:val="18"/>
                  <w:highlight w:val="none"/>
                  <w:lang w:val="en-US" w:eastAsia="zh-CN"/>
                </w:rPr>
              </w:sdtEndPr>
              <w:sdtContent>
                <w:permStart w:id="28" w:edGrp="everyone"/>
                <w:r>
                  <w:rPr>
                    <w:rFonts w:hint="eastAsia" w:ascii="宋体" w:hAnsi="宋体" w:eastAsia="宋体" w:cs="宋体"/>
                    <w:color w:val="auto"/>
                    <w:sz w:val="18"/>
                    <w:szCs w:val="18"/>
                    <w:highlight w:val="none"/>
                    <w:lang w:val="en-US" w:eastAsia="zh-CN"/>
                  </w:rPr>
                  <w:t xml:space="preserve">       </w:t>
                </w:r>
                <w:permEnd w:id="28"/>
              </w:sdtContent>
            </w:sdt>
            <w:r>
              <w:rPr>
                <w:rFonts w:hint="eastAsia" w:ascii="宋体" w:hAnsi="宋体" w:eastAsia="宋体" w:cs="宋体"/>
                <w:color w:val="auto"/>
                <w:sz w:val="18"/>
                <w:szCs w:val="18"/>
                <w:highlight w:val="none"/>
                <w:lang w:val="en-US" w:eastAsia="zh-CN"/>
              </w:rPr>
              <w:t>），税率为</w:t>
            </w:r>
            <w:sdt>
              <w:sdtPr>
                <w:rPr>
                  <w:rFonts w:hint="eastAsia" w:ascii="宋体" w:hAnsi="宋体" w:eastAsia="宋体" w:cs="宋体"/>
                  <w:color w:val="auto"/>
                  <w:sz w:val="18"/>
                  <w:szCs w:val="18"/>
                  <w:highlight w:val="none"/>
                  <w:lang w:val="en-US" w:eastAsia="zh-CN"/>
                </w:rPr>
                <w:alias w:val="税率"/>
                <w:tag w:val="税率"/>
                <w:id w:val="147470952"/>
                <w:placeholder>
                  <w:docPart w:val="{a173bab9-ee9f-42cd-a1ef-3def266915b8}"/>
                </w:placeholder>
              </w:sdtPr>
              <w:sdtEndPr>
                <w:rPr>
                  <w:rFonts w:hint="eastAsia" w:ascii="宋体" w:hAnsi="宋体" w:eastAsia="宋体" w:cs="宋体"/>
                  <w:color w:val="auto"/>
                  <w:sz w:val="18"/>
                  <w:szCs w:val="18"/>
                  <w:highlight w:val="none"/>
                  <w:lang w:val="en-US" w:eastAsia="zh-CN"/>
                </w:rPr>
              </w:sdtEndPr>
              <w:sdtContent>
                <w:permStart w:id="29" w:edGrp="everyone"/>
                <w:r>
                  <w:rPr>
                    <w:rFonts w:hint="eastAsia" w:ascii="宋体" w:hAnsi="宋体" w:eastAsia="宋体" w:cs="宋体"/>
                    <w:color w:val="auto"/>
                    <w:sz w:val="18"/>
                    <w:szCs w:val="18"/>
                    <w:highlight w:val="none"/>
                    <w:lang w:val="en-US" w:eastAsia="zh-CN"/>
                  </w:rPr>
                  <w:t>满足国家税法相关要求</w:t>
                </w:r>
                <w:permEnd w:id="29"/>
              </w:sdtContent>
            </w:sdt>
            <w:r>
              <w:rPr>
                <w:rFonts w:hint="eastAsia" w:ascii="宋体" w:hAnsi="宋体" w:eastAsia="宋体" w:cs="宋体"/>
                <w:color w:val="auto"/>
                <w:sz w:val="18"/>
                <w:szCs w:val="18"/>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7</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4.合同价款与支付</w:t>
            </w:r>
          </w:p>
        </w:tc>
        <w:tc>
          <w:tcPr>
            <w:tcW w:w="4870"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4.3本合同房屋租金按以下第</w:t>
            </w:r>
            <w:sdt>
              <w:sdtPr>
                <w:rPr>
                  <w:rFonts w:hint="eastAsia" w:ascii="宋体" w:hAnsi="宋体" w:eastAsia="宋体" w:cs="宋体"/>
                  <w:color w:val="auto"/>
                  <w:sz w:val="18"/>
                  <w:szCs w:val="18"/>
                  <w:highlight w:val="none"/>
                  <w:lang w:val="en-US" w:eastAsia="zh-CN"/>
                </w:rPr>
                <w:alias w:val="请选择一项"/>
                <w:id w:val="147460960"/>
                <w:placeholder>
                  <w:docPart w:val="{7dfd120d-08cd-4bcb-8e27-5c62f143af09}"/>
                </w:placeholder>
                <w:comboBox>
                  <w:listItem w:displayText="（1）" w:value="（1）"/>
                  <w:listItem w:displayText="（2）" w:value="（2）"/>
                  <w:listItem w:displayText="（3）" w:value="（3）"/>
                  <w:listItem w:displayText="（4）" w:value="（4）"/>
                </w:comboBox>
              </w:sdtPr>
              <w:sdtEndPr>
                <w:rPr>
                  <w:rFonts w:hint="eastAsia" w:ascii="宋体" w:hAnsi="宋体" w:eastAsia="宋体" w:cs="宋体"/>
                  <w:color w:val="auto"/>
                  <w:sz w:val="18"/>
                  <w:szCs w:val="18"/>
                  <w:highlight w:val="none"/>
                  <w:lang w:val="en-US" w:eastAsia="zh-CN"/>
                </w:rPr>
              </w:sdtEndPr>
              <w:sdtContent>
                <w:permStart w:id="30" w:edGrp="everyone"/>
                <w:r>
                  <w:rPr>
                    <w:rFonts w:hint="eastAsia" w:ascii="宋体" w:hAnsi="宋体" w:eastAsia="宋体" w:cs="宋体"/>
                    <w:color w:val="auto"/>
                    <w:sz w:val="18"/>
                    <w:szCs w:val="18"/>
                    <w:highlight w:val="none"/>
                    <w:lang w:val="en-US" w:eastAsia="zh-CN"/>
                  </w:rPr>
                  <w:t xml:space="preserve">     </w:t>
                </w:r>
                <w:permEnd w:id="30"/>
              </w:sdtContent>
            </w:sdt>
            <w:r>
              <w:rPr>
                <w:rFonts w:hint="eastAsia" w:ascii="宋体" w:hAnsi="宋体" w:eastAsia="宋体" w:cs="宋体"/>
                <w:color w:val="auto"/>
                <w:sz w:val="18"/>
                <w:szCs w:val="18"/>
                <w:highlight w:val="none"/>
                <w:lang w:val="en-US" w:eastAsia="zh-CN"/>
              </w:rPr>
              <w:t>方式支付：</w:t>
            </w:r>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（1）按月支付：</w:t>
            </w:r>
            <w:permStart w:id="31" w:edGrp="everyone"/>
            <w:r>
              <w:rPr>
                <w:rFonts w:hint="eastAsia" w:ascii="宋体" w:hAnsi="宋体" w:eastAsia="宋体" w:cs="宋体"/>
                <w:color w:val="auto"/>
                <w:sz w:val="18"/>
                <w:szCs w:val="18"/>
                <w:highlight w:val="none"/>
                <w:lang w:val="en-US" w:eastAsia="zh-CN"/>
              </w:rPr>
              <w:t xml:space="preserve">       </w:t>
            </w:r>
            <w:permEnd w:id="31"/>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（2）按季度支付：</w:t>
            </w:r>
            <w:permStart w:id="32" w:edGrp="everyone"/>
            <w:r>
              <w:rPr>
                <w:rFonts w:hint="eastAsia" w:ascii="宋体" w:hAnsi="宋体" w:eastAsia="宋体" w:cs="宋体"/>
                <w:color w:val="auto"/>
                <w:sz w:val="18"/>
                <w:szCs w:val="18"/>
                <w:highlight w:val="none"/>
                <w:lang w:val="en-US" w:eastAsia="zh-CN"/>
              </w:rPr>
              <w:t xml:space="preserve">       </w:t>
            </w:r>
            <w:permEnd w:id="32"/>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（3）按年度支付：</w:t>
            </w:r>
            <w:permStart w:id="33" w:edGrp="everyone"/>
            <w:r>
              <w:rPr>
                <w:rFonts w:hint="eastAsia" w:ascii="宋体" w:hAnsi="宋体" w:eastAsia="宋体" w:cs="宋体"/>
                <w:color w:val="auto"/>
                <w:sz w:val="18"/>
                <w:szCs w:val="18"/>
                <w:highlight w:val="none"/>
                <w:lang w:val="en-US" w:eastAsia="zh-CN"/>
              </w:rPr>
              <w:t xml:space="preserve">       </w:t>
            </w:r>
            <w:permEnd w:id="33"/>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（4）其它：</w:t>
            </w:r>
            <w:permStart w:id="34" w:edGrp="everyone"/>
            <w:r>
              <w:rPr>
                <w:rFonts w:hint="eastAsia" w:ascii="宋体" w:hAnsi="宋体" w:eastAsia="宋体" w:cs="宋体"/>
                <w:color w:val="auto"/>
                <w:sz w:val="18"/>
                <w:szCs w:val="18"/>
                <w:highlight w:val="none"/>
                <w:lang w:val="en-US" w:eastAsia="zh-CN"/>
              </w:rPr>
              <w:t xml:space="preserve">       </w:t>
            </w:r>
            <w:permEnd w:id="34"/>
          </w:p>
        </w:tc>
        <w:tc>
          <w:tcPr>
            <w:tcW w:w="6980"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4.3本合同房屋租金按以下第</w:t>
            </w:r>
            <w:sdt>
              <w:sdtPr>
                <w:rPr>
                  <w:rFonts w:hint="eastAsia" w:ascii="宋体" w:hAnsi="宋体" w:eastAsia="宋体" w:cs="宋体"/>
                  <w:color w:val="auto"/>
                  <w:sz w:val="18"/>
                  <w:szCs w:val="18"/>
                  <w:highlight w:val="none"/>
                  <w:lang w:val="en-US" w:eastAsia="zh-CN"/>
                </w:rPr>
                <w:alias w:val="请选择一项"/>
                <w:id w:val="147482928"/>
                <w:placeholder>
                  <w:docPart w:val="{f5571908-838a-4033-b6e4-22c7d4ae200b}"/>
                </w:placeholder>
                <w:comboBox>
                  <w:listItem w:displayText="（1）" w:value="（1）"/>
                  <w:listItem w:displayText="（2）" w:value="（2）"/>
                  <w:listItem w:displayText="（3）" w:value="（3）"/>
                  <w:listItem w:displayText="（4）" w:value="（4）"/>
                </w:comboBox>
              </w:sdtPr>
              <w:sdtEndPr>
                <w:rPr>
                  <w:rFonts w:hint="eastAsia" w:ascii="宋体" w:hAnsi="宋体" w:eastAsia="宋体" w:cs="宋体"/>
                  <w:color w:val="auto"/>
                  <w:sz w:val="18"/>
                  <w:szCs w:val="18"/>
                  <w:highlight w:val="none"/>
                  <w:lang w:val="en-US" w:eastAsia="zh-CN"/>
                </w:rPr>
              </w:sdtEndPr>
              <w:sdtContent>
                <w:permStart w:id="35"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4</w:t>
                </w:r>
                <w:r>
                  <w:rPr>
                    <w:rFonts w:hint="eastAsia" w:ascii="宋体" w:hAnsi="宋体" w:eastAsia="宋体" w:cs="宋体"/>
                    <w:color w:val="auto"/>
                    <w:sz w:val="18"/>
                    <w:szCs w:val="18"/>
                    <w:highlight w:val="none"/>
                    <w:lang w:val="en-US" w:eastAsia="zh-CN"/>
                  </w:rPr>
                  <w:t xml:space="preserve"> </w:t>
                </w:r>
                <w:permEnd w:id="35"/>
              </w:sdtContent>
            </w:sdt>
            <w:r>
              <w:rPr>
                <w:rFonts w:hint="eastAsia" w:ascii="宋体" w:hAnsi="宋体" w:eastAsia="宋体" w:cs="宋体"/>
                <w:color w:val="auto"/>
                <w:sz w:val="18"/>
                <w:szCs w:val="18"/>
                <w:highlight w:val="none"/>
                <w:lang w:val="en-US" w:eastAsia="zh-CN"/>
              </w:rPr>
              <w:t>方式支付：</w:t>
            </w:r>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（1）按月支付：</w:t>
            </w:r>
            <w:permStart w:id="36"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w:t>
            </w:r>
            <w:r>
              <w:rPr>
                <w:rFonts w:hint="eastAsia" w:ascii="宋体" w:hAnsi="宋体" w:eastAsia="宋体" w:cs="宋体"/>
                <w:color w:val="auto"/>
                <w:sz w:val="18"/>
                <w:szCs w:val="18"/>
                <w:highlight w:val="none"/>
                <w:lang w:val="en-US" w:eastAsia="zh-CN"/>
              </w:rPr>
              <w:t xml:space="preserve">  </w:t>
            </w:r>
            <w:permEnd w:id="36"/>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（2）按季度支付：</w:t>
            </w:r>
            <w:permStart w:id="37"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w:t>
            </w:r>
            <w:r>
              <w:rPr>
                <w:rFonts w:hint="eastAsia" w:ascii="宋体" w:hAnsi="宋体" w:eastAsia="宋体" w:cs="宋体"/>
                <w:color w:val="auto"/>
                <w:sz w:val="18"/>
                <w:szCs w:val="18"/>
                <w:highlight w:val="none"/>
                <w:lang w:val="en-US" w:eastAsia="zh-CN"/>
              </w:rPr>
              <w:t xml:space="preserve">    </w:t>
            </w:r>
            <w:permEnd w:id="37"/>
            <w:bookmarkStart w:id="0" w:name="_GoBack"/>
            <w:bookmarkEnd w:id="0"/>
          </w:p>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（3）按年度支付：</w:t>
            </w:r>
            <w:permStart w:id="38"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w:t>
            </w:r>
            <w:r>
              <w:rPr>
                <w:rFonts w:hint="eastAsia" w:ascii="宋体" w:hAnsi="宋体" w:eastAsia="宋体" w:cs="宋体"/>
                <w:color w:val="auto"/>
                <w:sz w:val="18"/>
                <w:szCs w:val="18"/>
                <w:highlight w:val="none"/>
                <w:lang w:val="en-US" w:eastAsia="zh-CN"/>
              </w:rPr>
              <w:t xml:space="preserve">     </w:t>
            </w:r>
            <w:permEnd w:id="38"/>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right="0"/>
              <w:jc w:val="left"/>
              <w:textAlignment w:val="auto"/>
              <w:rPr>
                <w:rFonts w:hint="eastAsia" w:ascii="宋体" w:hAnsi="宋体" w:eastAsia="宋体" w:cs="宋体"/>
                <w:color w:val="auto"/>
                <w:sz w:val="18"/>
                <w:szCs w:val="18"/>
                <w:highlight w:val="none"/>
                <w:lang w:val="en-US" w:eastAsia="zh-CN"/>
              </w:rPr>
            </w:pPr>
            <w:permStart w:id="39" w:edGrp="everyone"/>
            <w:r>
              <w:rPr>
                <w:rFonts w:hint="eastAsia" w:ascii="宋体" w:hAnsi="宋体" w:eastAsia="宋体" w:cs="宋体"/>
                <w:color w:val="auto"/>
                <w:sz w:val="18"/>
                <w:szCs w:val="18"/>
                <w:highlight w:val="none"/>
                <w:lang w:val="en-US" w:eastAsia="zh-CN"/>
              </w:rPr>
              <w:t>（4）其它： 甲乙双方协定合同签订后</w:t>
            </w:r>
            <w:r>
              <w:rPr>
                <w:rFonts w:hint="eastAsia" w:ascii="宋体" w:hAnsi="宋体" w:cs="宋体"/>
                <w:color w:val="auto"/>
                <w:sz w:val="18"/>
                <w:szCs w:val="18"/>
                <w:highlight w:val="none"/>
                <w:lang w:val="en-US" w:eastAsia="zh-CN"/>
              </w:rPr>
              <w:t>30</w:t>
            </w:r>
            <w:r>
              <w:rPr>
                <w:rFonts w:hint="eastAsia" w:ascii="宋体" w:hAnsi="宋体" w:eastAsia="宋体" w:cs="宋体"/>
                <w:color w:val="auto"/>
                <w:sz w:val="18"/>
                <w:szCs w:val="18"/>
                <w:highlight w:val="none"/>
                <w:lang w:val="en-US" w:eastAsia="zh-CN"/>
              </w:rPr>
              <w:t>个工作日内，在乙方开具与合同金额相等的</w:t>
            </w:r>
            <w:r>
              <w:rPr>
                <w:rFonts w:hint="eastAsia" w:ascii="宋体" w:hAnsi="宋体" w:cs="宋体"/>
                <w:color w:val="auto"/>
                <w:sz w:val="18"/>
                <w:szCs w:val="18"/>
                <w:highlight w:val="none"/>
                <w:lang w:val="en-US" w:eastAsia="zh-CN"/>
              </w:rPr>
              <w:t>增值税</w:t>
            </w:r>
            <w:r>
              <w:rPr>
                <w:rFonts w:hint="eastAsia" w:ascii="宋体" w:hAnsi="宋体" w:eastAsia="宋体" w:cs="宋体"/>
                <w:color w:val="auto"/>
                <w:sz w:val="18"/>
                <w:szCs w:val="18"/>
                <w:highlight w:val="none"/>
                <w:lang w:val="en-US" w:eastAsia="zh-CN"/>
              </w:rPr>
              <w:t>专用发票后，</w:t>
            </w:r>
            <w:r>
              <w:rPr>
                <w:rFonts w:hint="eastAsia" w:ascii="宋体" w:hAnsi="宋体" w:cs="宋体"/>
                <w:color w:val="auto"/>
                <w:sz w:val="18"/>
                <w:szCs w:val="18"/>
                <w:highlight w:val="none"/>
                <w:lang w:val="en-US" w:eastAsia="zh-CN"/>
              </w:rPr>
              <w:t>60</w:t>
            </w:r>
            <w:r>
              <w:rPr>
                <w:rFonts w:hint="eastAsia" w:ascii="宋体" w:hAnsi="宋体" w:eastAsia="宋体" w:cs="宋体"/>
                <w:color w:val="auto"/>
                <w:sz w:val="18"/>
                <w:szCs w:val="18"/>
                <w:highlight w:val="none"/>
                <w:lang w:val="en-US" w:eastAsia="zh-CN"/>
              </w:rPr>
              <w:t>个工作日内甲方一次性支付乙方</w:t>
            </w:r>
            <w:r>
              <w:rPr>
                <w:rFonts w:hint="eastAsia" w:ascii="宋体" w:hAnsi="宋体" w:cs="宋体"/>
                <w:color w:val="auto"/>
                <w:sz w:val="18"/>
                <w:szCs w:val="18"/>
                <w:highlight w:val="none"/>
                <w:lang w:val="en-US" w:eastAsia="zh-CN"/>
              </w:rPr>
              <w:t>合同价款总额</w:t>
            </w:r>
            <w:r>
              <w:rPr>
                <w:rFonts w:hint="eastAsia" w:ascii="宋体" w:hAnsi="宋体" w:eastAsia="宋体" w:cs="宋体"/>
                <w:color w:val="auto"/>
                <w:sz w:val="18"/>
                <w:szCs w:val="18"/>
                <w:highlight w:val="none"/>
                <w:lang w:val="en-US" w:eastAsia="zh-CN"/>
              </w:rPr>
              <w:t xml:space="preserve">。     </w:t>
            </w:r>
            <w:permEnd w:id="3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8</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4.合同价款与支付</w:t>
            </w:r>
          </w:p>
        </w:tc>
        <w:tc>
          <w:tcPr>
            <w:tcW w:w="4870" w:type="dxa"/>
            <w:gridSpan w:val="2"/>
            <w:vAlign w:val="center"/>
          </w:tcPr>
          <w:p>
            <w:pPr>
              <w:pStyle w:val="6"/>
              <w:keepNext w:val="0"/>
              <w:keepLines w:val="0"/>
              <w:suppressLineNumbers w:val="0"/>
              <w:spacing w:before="0" w:beforeAutospacing="0" w:afterAutospacing="0"/>
              <w:ind w:left="0" w:leftChars="0" w:right="0" w:rightChars="0"/>
              <w:jc w:val="both"/>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4.4合同价款结算按第</w:t>
            </w:r>
            <w:sdt>
              <w:sdtPr>
                <w:rPr>
                  <w:rFonts w:hint="eastAsia" w:ascii="宋体" w:hAnsi="宋体" w:eastAsia="宋体" w:cs="宋体"/>
                  <w:color w:val="auto"/>
                  <w:sz w:val="18"/>
                  <w:szCs w:val="18"/>
                  <w:highlight w:val="none"/>
                  <w:lang w:val="en-US" w:eastAsia="zh-CN"/>
                </w:rPr>
                <w:alias w:val="请选择一项，多选或其他方式请手动填写"/>
                <w:tag w:val="结算方式选项"/>
                <w:id w:val="147451720"/>
                <w:placeholder>
                  <w:docPart w:val="{96be1f42-78fe-4e23-b0c4-d42d8de165d3}"/>
                </w:placeholder>
                <w:comboBox>
                  <w:listItem w:displayText="1" w:value="1"/>
                  <w:listItem w:displayText="2" w:value="2"/>
                  <w:listItem w:displayText="3" w:value="3"/>
                  <w:listItem w:displayText="4" w:value="4"/>
                </w:comboBox>
              </w:sdtPr>
              <w:sdtEndPr>
                <w:rPr>
                  <w:rFonts w:hint="eastAsia" w:ascii="宋体" w:hAnsi="宋体" w:eastAsia="宋体" w:cs="宋体"/>
                  <w:color w:val="auto"/>
                  <w:sz w:val="18"/>
                  <w:szCs w:val="18"/>
                  <w:highlight w:val="none"/>
                  <w:lang w:val="en-US" w:eastAsia="zh-CN"/>
                </w:rPr>
              </w:sdtEndPr>
              <w:sdtContent>
                <w:permStart w:id="40" w:edGrp="everyone"/>
                <w:r>
                  <w:rPr>
                    <w:rFonts w:hint="eastAsia" w:ascii="宋体" w:hAnsi="宋体" w:eastAsia="宋体" w:cs="宋体"/>
                    <w:color w:val="auto"/>
                    <w:sz w:val="18"/>
                    <w:szCs w:val="18"/>
                    <w:highlight w:val="none"/>
                    <w:lang w:val="en-US" w:eastAsia="zh-CN"/>
                  </w:rPr>
                  <w:t xml:space="preserve">     </w:t>
                </w:r>
                <w:permEnd w:id="40"/>
              </w:sdtContent>
            </w:sdt>
            <w:r>
              <w:rPr>
                <w:rFonts w:hint="eastAsia" w:ascii="宋体" w:hAnsi="宋体" w:eastAsia="宋体" w:cs="宋体"/>
                <w:color w:val="auto"/>
                <w:sz w:val="18"/>
                <w:szCs w:val="18"/>
                <w:highlight w:val="none"/>
                <w:lang w:val="en-US" w:eastAsia="zh-CN"/>
              </w:rPr>
              <w:t>种方式（1.转账/2.汇票/3.支票/4.其他</w:t>
            </w:r>
            <w:sdt>
              <w:sdtPr>
                <w:rPr>
                  <w:rFonts w:hint="eastAsia" w:ascii="宋体" w:hAnsi="宋体" w:eastAsia="宋体" w:cs="宋体"/>
                  <w:color w:val="auto"/>
                  <w:sz w:val="18"/>
                  <w:szCs w:val="18"/>
                  <w:highlight w:val="none"/>
                  <w:lang w:val="en-US" w:eastAsia="zh-CN"/>
                </w:rPr>
                <w:alias w:val="不选其他的，请划“/”"/>
                <w:id w:val="147472127"/>
                <w:placeholder>
                  <w:docPart w:val="{27cb92a7-a65f-4b7c-82ac-fd7dfe54ca5e}"/>
                </w:placeholder>
                <w:text w:multiLine="1"/>
              </w:sdtPr>
              <w:sdtEndPr>
                <w:rPr>
                  <w:rFonts w:hint="eastAsia" w:ascii="宋体" w:hAnsi="宋体" w:eastAsia="宋体" w:cs="宋体"/>
                  <w:color w:val="auto"/>
                  <w:sz w:val="18"/>
                  <w:szCs w:val="18"/>
                  <w:highlight w:val="none"/>
                  <w:lang w:val="en-US" w:eastAsia="zh-CN"/>
                </w:rPr>
              </w:sdtEndPr>
              <w:sdtContent>
                <w:permStart w:id="41" w:edGrp="everyone"/>
                <w:r>
                  <w:rPr>
                    <w:rFonts w:hint="eastAsia" w:ascii="宋体" w:hAnsi="宋体" w:eastAsia="宋体" w:cs="宋体"/>
                    <w:color w:val="auto"/>
                    <w:sz w:val="18"/>
                    <w:szCs w:val="18"/>
                    <w:highlight w:val="none"/>
                    <w:lang w:val="en-US" w:eastAsia="zh-CN"/>
                  </w:rPr>
                  <w:t xml:space="preserve">     </w:t>
                </w:r>
                <w:permEnd w:id="41"/>
              </w:sdtContent>
            </w:sdt>
            <w:r>
              <w:rPr>
                <w:rFonts w:hint="eastAsia" w:ascii="宋体" w:hAnsi="宋体" w:eastAsia="宋体" w:cs="宋体"/>
                <w:color w:val="auto"/>
                <w:sz w:val="18"/>
                <w:szCs w:val="18"/>
                <w:highlight w:val="none"/>
                <w:lang w:val="en-US" w:eastAsia="zh-CN"/>
              </w:rPr>
              <w:t>)。如需使用商业汇票进行支付的，由款项支付方承担资金成本（买方付息贴现）。</w:t>
            </w:r>
          </w:p>
        </w:tc>
        <w:tc>
          <w:tcPr>
            <w:tcW w:w="6980" w:type="dxa"/>
            <w:gridSpan w:val="2"/>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4.4合同价款结算按第</w:t>
            </w:r>
            <w:sdt>
              <w:sdtPr>
                <w:rPr>
                  <w:rFonts w:hint="eastAsia" w:ascii="宋体" w:hAnsi="宋体" w:eastAsia="宋体" w:cs="宋体"/>
                  <w:color w:val="auto"/>
                  <w:sz w:val="18"/>
                  <w:szCs w:val="18"/>
                  <w:highlight w:val="none"/>
                  <w:lang w:val="en-US" w:eastAsia="zh-CN"/>
                </w:rPr>
                <w:alias w:val="请选择一项，多选或其他方式请手动填写"/>
                <w:tag w:val="结算方式选项"/>
                <w:id w:val="147473147"/>
                <w:placeholder>
                  <w:docPart w:val="{1f4d7fea-bd52-44ef-8e8c-24fb975e7f28}"/>
                </w:placeholder>
                <w:comboBox>
                  <w:listItem w:displayText="1" w:value="1"/>
                  <w:listItem w:displayText="2" w:value="2"/>
                  <w:listItem w:displayText="3" w:value="3"/>
                  <w:listItem w:displayText="4" w:value="4"/>
                </w:comboBox>
              </w:sdtPr>
              <w:sdtEndPr>
                <w:rPr>
                  <w:rFonts w:hint="eastAsia" w:ascii="宋体" w:hAnsi="宋体" w:eastAsia="宋体" w:cs="宋体"/>
                  <w:color w:val="auto"/>
                  <w:sz w:val="18"/>
                  <w:szCs w:val="18"/>
                  <w:highlight w:val="none"/>
                  <w:lang w:val="en-US" w:eastAsia="zh-CN"/>
                </w:rPr>
              </w:sdtEndPr>
              <w:sdtContent>
                <w:permStart w:id="42" w:edGrp="everyone"/>
                <w:r>
                  <w:rPr>
                    <w:rFonts w:hint="eastAsia" w:ascii="宋体" w:hAnsi="宋体" w:eastAsia="宋体" w:cs="宋体"/>
                    <w:color w:val="auto"/>
                    <w:sz w:val="18"/>
                    <w:szCs w:val="18"/>
                    <w:highlight w:val="none"/>
                    <w:lang w:val="en-US" w:eastAsia="zh-CN"/>
                  </w:rPr>
                  <w:t xml:space="preserve"> 1 </w:t>
                </w:r>
                <w:permEnd w:id="42"/>
              </w:sdtContent>
            </w:sdt>
            <w:r>
              <w:rPr>
                <w:rFonts w:hint="eastAsia" w:ascii="宋体" w:hAnsi="宋体" w:eastAsia="宋体" w:cs="宋体"/>
                <w:color w:val="auto"/>
                <w:sz w:val="18"/>
                <w:szCs w:val="18"/>
                <w:highlight w:val="none"/>
                <w:lang w:val="en-US" w:eastAsia="zh-CN"/>
              </w:rPr>
              <w:t>种方式（1.转账/2.汇票/3.支票/4.其他</w:t>
            </w:r>
            <w:sdt>
              <w:sdtPr>
                <w:rPr>
                  <w:rFonts w:hint="eastAsia" w:ascii="宋体" w:hAnsi="宋体" w:eastAsia="宋体" w:cs="宋体"/>
                  <w:color w:val="auto"/>
                  <w:sz w:val="18"/>
                  <w:szCs w:val="18"/>
                  <w:highlight w:val="none"/>
                  <w:lang w:val="en-US" w:eastAsia="zh-CN"/>
                </w:rPr>
                <w:alias w:val="不选其他的，请划“/”"/>
                <w:id w:val="147465308"/>
                <w:placeholder>
                  <w:docPart w:val="{0b752930-6326-4d17-a4d7-052215155f6d}"/>
                </w:placeholder>
                <w:text w:multiLine="1"/>
              </w:sdtPr>
              <w:sdtEndPr>
                <w:rPr>
                  <w:rFonts w:hint="eastAsia" w:ascii="宋体" w:hAnsi="宋体" w:eastAsia="宋体" w:cs="宋体"/>
                  <w:color w:val="auto"/>
                  <w:sz w:val="18"/>
                  <w:szCs w:val="18"/>
                  <w:highlight w:val="none"/>
                  <w:lang w:val="en-US" w:eastAsia="zh-CN"/>
                </w:rPr>
              </w:sdtEndPr>
              <w:sdtContent>
                <w:permStart w:id="43" w:edGrp="everyone"/>
                <w:r>
                  <w:rPr>
                    <w:rFonts w:hint="eastAsia" w:ascii="宋体" w:hAnsi="宋体" w:eastAsia="宋体" w:cs="宋体"/>
                    <w:color w:val="auto"/>
                    <w:sz w:val="18"/>
                    <w:szCs w:val="18"/>
                    <w:highlight w:val="none"/>
                    <w:lang w:val="en-US" w:eastAsia="zh-CN"/>
                  </w:rPr>
                  <w:t xml:space="preserve"> / </w:t>
                </w:r>
                <w:permEnd w:id="43"/>
              </w:sdtContent>
            </w:sdt>
            <w:r>
              <w:rPr>
                <w:rFonts w:hint="eastAsia" w:ascii="宋体" w:hAnsi="宋体" w:eastAsia="宋体" w:cs="宋体"/>
                <w:color w:val="auto"/>
                <w:sz w:val="18"/>
                <w:szCs w:val="18"/>
                <w:highlight w:val="none"/>
                <w:lang w:val="en-US" w:eastAsia="zh-CN"/>
              </w:rPr>
              <w:t>)。如需使用商业汇票进行支付的，由款项支付方承担资金成本（买方付息贴现）。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9</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4.合同价款与支付</w:t>
            </w:r>
          </w:p>
        </w:tc>
        <w:tc>
          <w:tcPr>
            <w:tcW w:w="487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4.5乙方应在甲方付款前</w:t>
            </w:r>
            <w:permStart w:id="44" w:edGrp="everyone"/>
            <w:r>
              <w:rPr>
                <w:rFonts w:hint="eastAsia" w:ascii="宋体" w:hAnsi="宋体" w:eastAsia="宋体" w:cs="宋体"/>
                <w:color w:val="auto"/>
                <w:sz w:val="18"/>
                <w:szCs w:val="18"/>
                <w:highlight w:val="none"/>
                <w:lang w:val="en-US" w:eastAsia="zh-CN"/>
              </w:rPr>
              <w:t xml:space="preserve">      </w:t>
            </w:r>
            <w:permEnd w:id="44"/>
            <w:r>
              <w:rPr>
                <w:rFonts w:hint="eastAsia" w:ascii="宋体" w:hAnsi="宋体" w:eastAsia="宋体" w:cs="宋体"/>
                <w:color w:val="auto"/>
                <w:sz w:val="18"/>
                <w:szCs w:val="18"/>
                <w:highlight w:val="none"/>
                <w:lang w:val="en-US" w:eastAsia="zh-CN"/>
              </w:rPr>
              <w:t>日开具等额的增值税专用发票，增值税专用发票上注明的银行账户应与本合同提供的相同，否则甲方有权迟延支付相应价款，乙方因此造成的损失由其自行承担</w:t>
            </w:r>
          </w:p>
        </w:tc>
        <w:tc>
          <w:tcPr>
            <w:tcW w:w="6980" w:type="dxa"/>
            <w:gridSpan w:val="2"/>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4.5乙方应在甲方付款前</w:t>
            </w:r>
            <w:permStart w:id="45"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60</w:t>
            </w:r>
            <w:r>
              <w:rPr>
                <w:rFonts w:hint="eastAsia" w:ascii="宋体" w:hAnsi="宋体" w:eastAsia="宋体" w:cs="宋体"/>
                <w:color w:val="auto"/>
                <w:sz w:val="18"/>
                <w:szCs w:val="18"/>
                <w:highlight w:val="none"/>
                <w:lang w:val="en-US" w:eastAsia="zh-CN"/>
              </w:rPr>
              <w:t xml:space="preserve">  </w:t>
            </w:r>
            <w:permEnd w:id="45"/>
            <w:r>
              <w:rPr>
                <w:rFonts w:hint="eastAsia" w:ascii="宋体" w:hAnsi="宋体" w:eastAsia="宋体" w:cs="宋体"/>
                <w:color w:val="auto"/>
                <w:sz w:val="18"/>
                <w:szCs w:val="18"/>
                <w:highlight w:val="none"/>
                <w:lang w:val="en-US" w:eastAsia="zh-CN"/>
              </w:rPr>
              <w:t>日开具等额的增值税专用发票，增值税专用发票上注明的银行账户应与本合同提供的相同，否则甲方有权迟延支付相应价款，乙方因此造成的损失由其自行承担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10</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5.物业管理费用、水电费及其他费用的承担</w:t>
            </w:r>
          </w:p>
        </w:tc>
        <w:tc>
          <w:tcPr>
            <w:tcW w:w="487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5.物业管理费用、水电费及其他费用的承担</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ermStart w:id="46" w:edGrp="everyone"/>
            <w:r>
              <w:rPr>
                <w:rFonts w:hint="eastAsia" w:ascii="宋体" w:hAnsi="宋体" w:eastAsia="宋体" w:cs="宋体"/>
                <w:color w:val="auto"/>
                <w:sz w:val="18"/>
                <w:szCs w:val="18"/>
                <w:highlight w:val="none"/>
                <w:lang w:val="en-US" w:eastAsia="zh-CN"/>
              </w:rPr>
              <w:t xml:space="preserve">       </w:t>
            </w:r>
            <w:permEnd w:id="46"/>
          </w:p>
        </w:tc>
        <w:tc>
          <w:tcPr>
            <w:tcW w:w="698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5.物业管理费用、水电费及其他费用的承担</w:t>
            </w:r>
          </w:p>
          <w:p>
            <w:pPr>
              <w:keepNext w:val="0"/>
              <w:keepLines w:val="0"/>
              <w:suppressLineNumbers w:val="0"/>
              <w:spacing w:before="0" w:beforeAutospacing="0" w:after="0" w:afterAutospacing="0"/>
              <w:ind w:left="0" w:right="0"/>
              <w:jc w:val="left"/>
              <w:rPr>
                <w:rFonts w:hint="eastAsia" w:ascii="宋体" w:hAnsi="宋体" w:eastAsia="宋体" w:cs="宋体"/>
                <w:b w:val="0"/>
                <w:bCs w:val="0"/>
                <w:color w:val="auto"/>
                <w:sz w:val="18"/>
                <w:szCs w:val="18"/>
                <w:highlight w:val="none"/>
                <w:lang w:val="en-US" w:eastAsia="zh-CN"/>
              </w:rPr>
            </w:pPr>
            <w:permStart w:id="47" w:edGrp="everyone"/>
            <w:r>
              <w:rPr>
                <w:rFonts w:hint="eastAsia" w:ascii="宋体" w:hAnsi="宋体" w:eastAsia="宋体" w:cs="宋体"/>
                <w:color w:val="auto"/>
                <w:kern w:val="2"/>
                <w:sz w:val="18"/>
                <w:szCs w:val="18"/>
                <w:highlight w:val="none"/>
                <w:lang w:val="en-US" w:eastAsia="zh-CN" w:bidi="ar-SA"/>
              </w:rPr>
              <w:t xml:space="preserve"> </w:t>
            </w:r>
            <w:r>
              <w:rPr>
                <w:rFonts w:hint="eastAsia" w:ascii="宋体" w:hAnsi="宋体" w:eastAsia="宋体" w:cs="宋体"/>
                <w:color w:val="auto"/>
                <w:sz w:val="18"/>
                <w:szCs w:val="18"/>
                <w:highlight w:val="none"/>
                <w:lang w:val="en-US" w:eastAsia="zh-CN"/>
              </w:rPr>
              <w:t>（1）经甲乙双方协商，乙方同意承担物业管理费、水电费及其他费用（其他费用包括：垃圾清理费、电梯费、网络费、自用及公摊的水电费、燃气费、发票税费、车位费等）</w:t>
            </w:r>
            <w:r>
              <w:rPr>
                <w:rFonts w:hint="eastAsia" w:ascii="宋体" w:hAnsi="宋体" w:cs="宋体"/>
                <w:color w:val="auto"/>
                <w:sz w:val="18"/>
                <w:szCs w:val="18"/>
                <w:highlight w:val="none"/>
                <w:lang w:val="en-US" w:eastAsia="zh-CN"/>
              </w:rPr>
              <w:t>，</w:t>
            </w:r>
            <w:r>
              <w:rPr>
                <w:rFonts w:hint="eastAsia" w:ascii="宋体" w:hAnsi="宋体" w:cs="宋体"/>
                <w:b w:val="0"/>
                <w:bCs w:val="0"/>
                <w:color w:val="auto"/>
                <w:sz w:val="18"/>
                <w:szCs w:val="18"/>
                <w:highlight w:val="none"/>
                <w:lang w:val="en-US" w:eastAsia="zh-CN"/>
              </w:rPr>
              <w:t>甲方除按照合同第四条的约定支付租金外，不承担其他费用</w:t>
            </w:r>
            <w:r>
              <w:rPr>
                <w:rFonts w:hint="eastAsia" w:ascii="宋体" w:hAnsi="宋体" w:eastAsia="宋体" w:cs="宋体"/>
                <w:b w:val="0"/>
                <w:bCs w:val="0"/>
                <w:color w:val="auto"/>
                <w:sz w:val="18"/>
                <w:szCs w:val="18"/>
                <w:highlight w:val="none"/>
                <w:lang w:val="en-US" w:eastAsia="zh-CN"/>
              </w:rPr>
              <w:t>。</w:t>
            </w:r>
          </w:p>
          <w:p>
            <w:pPr>
              <w:keepNext w:val="0"/>
              <w:keepLines w:val="0"/>
              <w:suppressLineNumbers w:val="0"/>
              <w:spacing w:before="0" w:beforeAutospacing="0" w:after="0" w:afterAutospacing="0"/>
              <w:ind w:left="0" w:right="0"/>
              <w:jc w:val="left"/>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sz w:val="18"/>
                <w:szCs w:val="18"/>
                <w:highlight w:val="none"/>
                <w:lang w:val="en-US" w:eastAsia="zh-CN"/>
              </w:rPr>
              <w:t>（2）甲方需在第一次付款时支付乙方押金人民币</w:t>
            </w:r>
            <w:r>
              <w:rPr>
                <w:rFonts w:hint="eastAsia" w:ascii="宋体" w:hAnsi="宋体" w:eastAsia="宋体" w:cs="宋体"/>
                <w:color w:val="auto"/>
                <w:sz w:val="18"/>
                <w:szCs w:val="18"/>
                <w:highlight w:val="none"/>
                <w:u w:val="single"/>
                <w:lang w:val="en-US" w:eastAsia="zh-CN"/>
              </w:rPr>
              <w:t xml:space="preserve"> </w:t>
            </w:r>
            <w:r>
              <w:rPr>
                <w:rFonts w:hint="eastAsia" w:ascii="宋体" w:hAnsi="宋体" w:cs="宋体"/>
                <w:color w:val="auto"/>
                <w:sz w:val="18"/>
                <w:szCs w:val="18"/>
                <w:highlight w:val="none"/>
                <w:u w:val="single"/>
                <w:lang w:val="en-US" w:eastAsia="zh-CN"/>
              </w:rPr>
              <w:t xml:space="preserve">      </w:t>
            </w:r>
            <w:r>
              <w:rPr>
                <w:rFonts w:hint="eastAsia" w:ascii="宋体" w:hAnsi="宋体" w:eastAsia="宋体" w:cs="宋体"/>
                <w:color w:val="auto"/>
                <w:sz w:val="18"/>
                <w:szCs w:val="18"/>
                <w:highlight w:val="none"/>
                <w:lang w:val="en-US" w:eastAsia="zh-CN"/>
              </w:rPr>
              <w:t>元（大写：</w:t>
            </w:r>
            <w:r>
              <w:rPr>
                <w:rFonts w:hint="eastAsia" w:ascii="宋体" w:hAnsi="宋体" w:cs="宋体"/>
                <w:color w:val="auto"/>
                <w:sz w:val="18"/>
                <w:szCs w:val="18"/>
                <w:highlight w:val="none"/>
                <w:lang w:val="en-US" w:eastAsia="zh-CN"/>
              </w:rPr>
              <w:t xml:space="preserve">  </w:t>
            </w:r>
            <w:r>
              <w:rPr>
                <w:rFonts w:hint="eastAsia" w:ascii="宋体" w:hAnsi="宋体" w:cs="宋体"/>
                <w:sz w:val="18"/>
                <w:szCs w:val="18"/>
                <w:lang w:val="en-US" w:eastAsia="zh-CN"/>
              </w:rPr>
              <w:t xml:space="preserve"> </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val="en-US" w:eastAsia="zh-CN"/>
              </w:rPr>
              <w:t xml:space="preserve">），并出具房屋押金收据，租赁期满后，甲方交还该房屋时应保证房屋及室内设施、物品完好，如有损坏或丢失，甲方应及时修复或补充，否则乙方将按损坏时的市场价格从房屋押金中扣除。经甲、乙双方确认，甲方完成该房屋交还后，乙方于 15 日内归还房屋押金。   </w:t>
            </w:r>
            <w:permEnd w:id="4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11</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6.租赁房屋的交付</w:t>
            </w:r>
          </w:p>
        </w:tc>
        <w:tc>
          <w:tcPr>
            <w:tcW w:w="487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乙方应于</w:t>
            </w:r>
            <w:permStart w:id="48" w:edGrp="everyone"/>
            <w:r>
              <w:rPr>
                <w:rFonts w:hint="eastAsia" w:ascii="宋体" w:hAnsi="宋体" w:eastAsia="宋体" w:cs="宋体"/>
                <w:color w:val="auto"/>
                <w:sz w:val="18"/>
                <w:szCs w:val="18"/>
                <w:highlight w:val="none"/>
                <w:lang w:val="en-US" w:eastAsia="zh-CN"/>
              </w:rPr>
              <w:t xml:space="preserve">       年       月       日</w:t>
            </w:r>
            <w:permEnd w:id="48"/>
            <w:r>
              <w:rPr>
                <w:rFonts w:hint="eastAsia" w:ascii="宋体" w:hAnsi="宋体" w:eastAsia="宋体" w:cs="宋体"/>
                <w:color w:val="auto"/>
                <w:sz w:val="18"/>
                <w:szCs w:val="18"/>
                <w:highlight w:val="none"/>
                <w:lang w:val="en-US" w:eastAsia="zh-CN"/>
              </w:rPr>
              <w:t>前，将租赁房屋交付甲方使用。交付房屋时，甲乙双方应对房屋现状及房屋附属设施、装修等情况进行书面确认。</w:t>
            </w:r>
          </w:p>
        </w:tc>
        <w:tc>
          <w:tcPr>
            <w:tcW w:w="6980" w:type="dxa"/>
            <w:gridSpan w:val="2"/>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乙方应于</w:t>
            </w:r>
            <w:permStart w:id="49" w:edGrp="everyone"/>
            <w:r>
              <w:rPr>
                <w:rFonts w:hint="eastAsia" w:ascii="宋体" w:hAnsi="宋体" w:eastAsia="宋体" w:cs="宋体"/>
                <w:color w:val="auto"/>
                <w:sz w:val="18"/>
                <w:szCs w:val="18"/>
                <w:highlight w:val="none"/>
                <w:lang w:val="en-US" w:eastAsia="zh-CN"/>
              </w:rPr>
              <w:t xml:space="preserve"> </w:t>
            </w:r>
            <w:r>
              <w:rPr>
                <w:rFonts w:hint="eastAsia" w:ascii="宋体" w:hAnsi="宋体" w:eastAsia="宋体" w:cs="宋体"/>
                <w:color w:val="auto"/>
                <w:kern w:val="2"/>
                <w:sz w:val="18"/>
                <w:szCs w:val="18"/>
                <w:highlight w:val="none"/>
                <w:lang w:val="en-US" w:eastAsia="zh-CN" w:bidi="ar-SA"/>
              </w:rPr>
              <w:t xml:space="preserve"> 202</w:t>
            </w:r>
            <w:r>
              <w:rPr>
                <w:rFonts w:hint="eastAsia" w:ascii="宋体" w:hAnsi="宋体" w:cs="宋体"/>
                <w:color w:val="auto"/>
                <w:kern w:val="2"/>
                <w:sz w:val="18"/>
                <w:szCs w:val="18"/>
                <w:highlight w:val="none"/>
                <w:lang w:val="en-US" w:eastAsia="zh-CN" w:bidi="ar-SA"/>
              </w:rPr>
              <w:t>6</w:t>
            </w:r>
            <w:r>
              <w:rPr>
                <w:rFonts w:hint="eastAsia" w:ascii="宋体" w:hAnsi="宋体" w:eastAsia="宋体" w:cs="宋体"/>
                <w:color w:val="auto"/>
                <w:kern w:val="2"/>
                <w:sz w:val="18"/>
                <w:szCs w:val="18"/>
                <w:highlight w:val="none"/>
                <w:lang w:val="en-US" w:eastAsia="zh-CN" w:bidi="ar-SA"/>
              </w:rPr>
              <w:t>年8月1日</w:t>
            </w:r>
            <w:permEnd w:id="49"/>
            <w:r>
              <w:rPr>
                <w:rFonts w:hint="eastAsia" w:ascii="宋体" w:hAnsi="宋体" w:eastAsia="宋体" w:cs="宋体"/>
                <w:color w:val="auto"/>
                <w:sz w:val="18"/>
                <w:szCs w:val="18"/>
                <w:highlight w:val="none"/>
                <w:lang w:val="en-US" w:eastAsia="zh-CN"/>
              </w:rPr>
              <w:t>前，将租赁房屋交付甲方使用。交付房屋时，甲乙双方应对房屋现状及房屋附属设施、装修等情况进行书面确认。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12</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7.租赁房屋的装饰装修及设施物品的维修</w:t>
            </w:r>
          </w:p>
        </w:tc>
        <w:tc>
          <w:tcPr>
            <w:tcW w:w="487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ermStart w:id="50" w:edGrp="everyone"/>
            <w:r>
              <w:rPr>
                <w:rFonts w:hint="eastAsia" w:ascii="宋体" w:hAnsi="宋体" w:eastAsia="宋体" w:cs="宋体"/>
                <w:color w:val="auto"/>
                <w:sz w:val="18"/>
                <w:szCs w:val="18"/>
                <w:highlight w:val="none"/>
                <w:lang w:val="en-US" w:eastAsia="zh-CN"/>
              </w:rPr>
              <w:t xml:space="preserve">       </w:t>
            </w:r>
            <w:permEnd w:id="50"/>
          </w:p>
        </w:tc>
        <w:tc>
          <w:tcPr>
            <w:tcW w:w="6980" w:type="dxa"/>
            <w:gridSpan w:val="2"/>
            <w:shd w:val="clear" w:color="auto" w:fill="auto"/>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
          <w:p>
            <w:pPr>
              <w:keepNext w:val="0"/>
              <w:keepLines w:val="0"/>
              <w:suppressLineNumbers w:val="0"/>
              <w:spacing w:before="0" w:beforeAutospacing="0" w:after="0" w:afterAutospacing="0"/>
              <w:ind w:left="0" w:right="0"/>
              <w:jc w:val="left"/>
              <w:rPr>
                <w:rFonts w:hint="eastAsia" w:ascii="宋体" w:hAnsi="宋体" w:cs="宋体"/>
                <w:color w:val="auto"/>
                <w:sz w:val="18"/>
                <w:szCs w:val="18"/>
                <w:highlight w:val="none"/>
                <w:lang w:val="en-US" w:eastAsia="zh-CN"/>
              </w:rPr>
            </w:pPr>
            <w:permStart w:id="51"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 xml:space="preserve"> 1.以下情形，由乙方负责维修：</w:t>
            </w:r>
          </w:p>
          <w:p>
            <w:pPr>
              <w:keepNext w:val="0"/>
              <w:keepLines w:val="0"/>
              <w:suppressLineNumbers w:val="0"/>
              <w:spacing w:before="0" w:beforeAutospacing="0" w:after="0" w:afterAutospacing="0"/>
              <w:ind w:left="0" w:right="0"/>
              <w:jc w:val="left"/>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（1）非甲方的原因，房屋及乙方设施、物品自然损坏的。</w:t>
            </w:r>
          </w:p>
          <w:p>
            <w:pPr>
              <w:keepNext w:val="0"/>
              <w:keepLines w:val="0"/>
              <w:suppressLineNumbers w:val="0"/>
              <w:spacing w:before="0" w:beforeAutospacing="0" w:after="0" w:afterAutospacing="0"/>
              <w:ind w:left="0" w:right="0"/>
              <w:jc w:val="left"/>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（2）非甲方的原因，房屋经鉴定部门鉴定为不安全的。</w:t>
            </w:r>
          </w:p>
          <w:p>
            <w:pPr>
              <w:keepNext w:val="0"/>
              <w:keepLines w:val="0"/>
              <w:suppressLineNumbers w:val="0"/>
              <w:spacing w:before="0" w:beforeAutospacing="0" w:after="0" w:afterAutospacing="0"/>
              <w:ind w:left="0" w:right="0"/>
              <w:jc w:val="left"/>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2.以下情形，由甲方负责维修:</w:t>
            </w:r>
          </w:p>
          <w:p>
            <w:pPr>
              <w:keepNext w:val="0"/>
              <w:keepLines w:val="0"/>
              <w:suppressLineNumbers w:val="0"/>
              <w:spacing w:before="0" w:beforeAutospacing="0" w:after="0" w:afterAutospacing="0"/>
              <w:ind w:left="0" w:right="0"/>
              <w:jc w:val="left"/>
              <w:rPr>
                <w:rFonts w:hint="eastAsia" w:ascii="宋体" w:hAnsi="宋体" w:cs="宋体"/>
                <w:color w:val="auto"/>
                <w:sz w:val="18"/>
                <w:szCs w:val="18"/>
                <w:highlight w:val="none"/>
                <w:lang w:val="en-US" w:eastAsia="zh-CN"/>
              </w:rPr>
            </w:pPr>
            <w:r>
              <w:rPr>
                <w:rFonts w:hint="eastAsia" w:ascii="宋体" w:hAnsi="宋体" w:cs="宋体"/>
                <w:color w:val="auto"/>
                <w:sz w:val="18"/>
                <w:szCs w:val="18"/>
                <w:highlight w:val="none"/>
                <w:lang w:val="en-US" w:eastAsia="zh-CN"/>
              </w:rPr>
              <w:t>（1）因甲方原因造成房屋及甲乙方设施、物品损坏的。</w:t>
            </w:r>
          </w:p>
          <w:p>
            <w:pPr>
              <w:keepNext w:val="0"/>
              <w:keepLines w:val="0"/>
              <w:suppressLineNumbers w:val="0"/>
              <w:spacing w:before="0" w:beforeAutospacing="0" w:after="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r>
              <w:rPr>
                <w:rFonts w:hint="eastAsia" w:ascii="宋体" w:hAnsi="宋体" w:cs="宋体"/>
                <w:color w:val="auto"/>
                <w:sz w:val="18"/>
                <w:szCs w:val="18"/>
                <w:highlight w:val="none"/>
                <w:lang w:val="en-US" w:eastAsia="zh-CN"/>
              </w:rPr>
              <w:t>（2）甲方自行装修的部分及自行添置的设施、物品。</w:t>
            </w:r>
            <w:r>
              <w:rPr>
                <w:rFonts w:hint="eastAsia" w:ascii="宋体" w:hAnsi="宋体" w:eastAsia="宋体" w:cs="宋体"/>
                <w:color w:val="auto"/>
                <w:sz w:val="18"/>
                <w:szCs w:val="18"/>
                <w:highlight w:val="none"/>
                <w:lang w:val="en-US" w:eastAsia="zh-CN"/>
              </w:rPr>
              <w:t xml:space="preserve"> </w:t>
            </w:r>
            <w:permEnd w:id="5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13</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8.租赁房屋的转租或分租</w:t>
            </w:r>
          </w:p>
        </w:tc>
        <w:tc>
          <w:tcPr>
            <w:tcW w:w="487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ermStart w:id="52" w:edGrp="everyone"/>
            <w:r>
              <w:rPr>
                <w:rFonts w:hint="eastAsia" w:ascii="宋体" w:hAnsi="宋体" w:eastAsia="宋体" w:cs="宋体"/>
                <w:color w:val="auto"/>
                <w:sz w:val="18"/>
                <w:szCs w:val="18"/>
                <w:highlight w:val="none"/>
                <w:lang w:val="en-US" w:eastAsia="zh-CN"/>
              </w:rPr>
              <w:t xml:space="preserve">       </w:t>
            </w:r>
            <w:permEnd w:id="52"/>
          </w:p>
        </w:tc>
        <w:tc>
          <w:tcPr>
            <w:tcW w:w="6980" w:type="dxa"/>
            <w:gridSpan w:val="2"/>
            <w:shd w:val="clear" w:color="auto" w:fill="auto"/>
            <w:vAlign w:val="center"/>
          </w:tcPr>
          <w:p>
            <w:pPr>
              <w:pStyle w:val="6"/>
              <w:keepNext w:val="0"/>
              <w:keepLines w:val="0"/>
              <w:suppressLineNumbers w:val="0"/>
              <w:spacing w:before="0" w:beforeAutospacing="0" w:afterAutospacing="0"/>
              <w:ind w:left="0" w:leftChars="0" w:right="0" w:rightChars="0"/>
              <w:jc w:val="left"/>
              <w:rPr>
                <w:rFonts w:hint="eastAsia" w:ascii="宋体" w:hAnsi="宋体" w:cs="宋体"/>
                <w:color w:val="auto"/>
                <w:sz w:val="18"/>
                <w:szCs w:val="18"/>
                <w:highlight w:val="none"/>
                <w:lang w:val="en-US" w:eastAsia="zh-CN"/>
              </w:rPr>
            </w:pPr>
            <w:permStart w:id="53"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 xml:space="preserve"> 1.甲方如需要将租赁房屋转租或分租给第三方，因提前书面征求乙方意见，未经乙方书面同意，甲方不得分租或转租。</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r>
              <w:rPr>
                <w:rFonts w:hint="eastAsia" w:ascii="宋体" w:hAnsi="宋体" w:cs="宋体"/>
                <w:color w:val="auto"/>
                <w:sz w:val="18"/>
                <w:szCs w:val="18"/>
                <w:highlight w:val="none"/>
                <w:lang w:val="en-US" w:eastAsia="zh-CN"/>
              </w:rPr>
              <w:t>2.甲方的分租或转租行为不免除甲、乙双方依本合同应享有和承担的义务。甲方分租或转租给第三方的租赁期限不得超出本合同约定的租赁期限。</w:t>
            </w:r>
            <w:r>
              <w:rPr>
                <w:rFonts w:hint="eastAsia" w:ascii="宋体" w:hAnsi="宋体" w:eastAsia="宋体" w:cs="宋体"/>
                <w:color w:val="auto"/>
                <w:sz w:val="18"/>
                <w:szCs w:val="18"/>
                <w:highlight w:val="none"/>
                <w:lang w:val="en-US" w:eastAsia="zh-CN"/>
              </w:rPr>
              <w:t xml:space="preserve"> </w:t>
            </w:r>
            <w:permEnd w:id="5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14</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9.甲方的权利义务</w:t>
            </w:r>
          </w:p>
        </w:tc>
        <w:tc>
          <w:tcPr>
            <w:tcW w:w="487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ermStart w:id="54" w:edGrp="everyone"/>
            <w:r>
              <w:rPr>
                <w:rFonts w:hint="eastAsia" w:ascii="宋体" w:hAnsi="宋体" w:eastAsia="宋体" w:cs="宋体"/>
                <w:color w:val="auto"/>
                <w:sz w:val="18"/>
                <w:szCs w:val="18"/>
                <w:highlight w:val="none"/>
                <w:lang w:val="en-US" w:eastAsia="zh-CN"/>
              </w:rPr>
              <w:t>9.</w:t>
            </w:r>
            <w:r>
              <w:rPr>
                <w:rFonts w:hint="eastAsia" w:ascii="宋体" w:hAnsi="宋体" w:cs="宋体"/>
                <w:color w:val="auto"/>
                <w:sz w:val="18"/>
                <w:szCs w:val="18"/>
                <w:highlight w:val="none"/>
                <w:lang w:val="en-US" w:eastAsia="zh-CN"/>
              </w:rPr>
              <w:t>3</w:t>
            </w:r>
            <w:r>
              <w:rPr>
                <w:rFonts w:hint="eastAsia" w:ascii="宋体" w:hAnsi="宋体" w:eastAsia="宋体" w:cs="宋体"/>
                <w:color w:val="auto"/>
                <w:sz w:val="18"/>
                <w:szCs w:val="18"/>
                <w:highlight w:val="none"/>
                <w:lang w:val="en-US" w:eastAsia="zh-CN"/>
              </w:rPr>
              <w:t xml:space="preserve">其他：       </w:t>
            </w:r>
            <w:permEnd w:id="54"/>
          </w:p>
        </w:tc>
        <w:tc>
          <w:tcPr>
            <w:tcW w:w="6980" w:type="dxa"/>
            <w:gridSpan w:val="2"/>
            <w:shd w:val="clear" w:color="auto" w:fill="auto"/>
            <w:vAlign w:val="center"/>
          </w:tcPr>
          <w:p>
            <w:pPr>
              <w:keepNext w:val="0"/>
              <w:keepLines w:val="0"/>
              <w:suppressLineNumbers w:val="0"/>
              <w:spacing w:before="0" w:beforeAutospacing="0" w:after="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permStart w:id="55"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val="en-US" w:eastAsia="zh-CN"/>
              </w:rPr>
              <w:t>9.</w:t>
            </w:r>
            <w:r>
              <w:rPr>
                <w:rFonts w:hint="eastAsia" w:ascii="宋体" w:hAnsi="宋体" w:cs="宋体"/>
                <w:color w:val="auto"/>
                <w:sz w:val="18"/>
                <w:szCs w:val="18"/>
                <w:highlight w:val="none"/>
                <w:lang w:val="en-US" w:eastAsia="zh-CN"/>
              </w:rPr>
              <w:t>3</w:t>
            </w:r>
            <w:r>
              <w:rPr>
                <w:rFonts w:hint="eastAsia" w:ascii="宋体" w:hAnsi="宋体" w:eastAsia="宋体" w:cs="宋体"/>
                <w:color w:val="auto"/>
                <w:sz w:val="18"/>
                <w:szCs w:val="18"/>
                <w:highlight w:val="none"/>
                <w:lang w:val="en-US" w:eastAsia="zh-CN"/>
              </w:rPr>
              <w:t xml:space="preserve">其他：  </w:t>
            </w:r>
            <w:r>
              <w:rPr>
                <w:rFonts w:hint="eastAsia" w:ascii="宋体" w:hAnsi="宋体" w:cs="宋体"/>
                <w:color w:val="auto"/>
                <w:sz w:val="18"/>
                <w:szCs w:val="18"/>
                <w:highlight w:val="none"/>
                <w:lang w:val="en-US" w:eastAsia="zh-CN"/>
              </w:rPr>
              <w:t>按照合同约定及时、足额支付房屋押金、房屋租金。</w:t>
            </w:r>
            <w:r>
              <w:rPr>
                <w:rFonts w:hint="eastAsia" w:ascii="宋体" w:hAnsi="宋体" w:eastAsia="宋体" w:cs="宋体"/>
                <w:color w:val="auto"/>
                <w:sz w:val="18"/>
                <w:szCs w:val="18"/>
                <w:highlight w:val="none"/>
                <w:lang w:val="en-US" w:eastAsia="zh-CN"/>
              </w:rPr>
              <w:t xml:space="preserve"> </w:t>
            </w:r>
            <w:permEnd w:id="5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15</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10.乙方的权利义务</w:t>
            </w:r>
          </w:p>
        </w:tc>
        <w:tc>
          <w:tcPr>
            <w:tcW w:w="487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10.4如需对租赁房屋设定抵押权或转让的，应提前</w:t>
            </w:r>
            <w:permStart w:id="56" w:edGrp="everyone"/>
            <w:r>
              <w:rPr>
                <w:rFonts w:hint="eastAsia" w:ascii="宋体" w:hAnsi="宋体" w:eastAsia="宋体" w:cs="宋体"/>
                <w:color w:val="auto"/>
                <w:sz w:val="18"/>
                <w:szCs w:val="18"/>
                <w:highlight w:val="none"/>
                <w:lang w:val="en-US" w:eastAsia="zh-CN"/>
              </w:rPr>
              <w:t xml:space="preserve">      </w:t>
            </w:r>
            <w:permEnd w:id="56"/>
            <w:r>
              <w:rPr>
                <w:rFonts w:hint="eastAsia" w:ascii="宋体" w:hAnsi="宋体" w:eastAsia="宋体" w:cs="宋体"/>
                <w:color w:val="auto"/>
                <w:sz w:val="18"/>
                <w:szCs w:val="18"/>
                <w:highlight w:val="none"/>
                <w:lang w:val="en-US" w:eastAsia="zh-CN"/>
              </w:rPr>
              <w:t>日书面通知甲方。</w:t>
            </w:r>
          </w:p>
        </w:tc>
        <w:tc>
          <w:tcPr>
            <w:tcW w:w="6980" w:type="dxa"/>
            <w:gridSpan w:val="2"/>
            <w:shd w:val="clear" w:color="auto" w:fill="auto"/>
            <w:vAlign w:val="center"/>
          </w:tcPr>
          <w:p>
            <w:pPr>
              <w:keepNext w:val="0"/>
              <w:keepLines w:val="0"/>
              <w:suppressLineNumbers w:val="0"/>
              <w:spacing w:before="0" w:beforeAutospacing="0" w:after="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sz w:val="18"/>
                <w:szCs w:val="18"/>
                <w:highlight w:val="none"/>
                <w:lang w:val="en-US" w:eastAsia="zh-CN"/>
              </w:rPr>
              <w:t>10.4如需对租赁房屋设定抵押权或转让的，应提前</w:t>
            </w:r>
            <w:permStart w:id="57"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60</w:t>
            </w:r>
            <w:r>
              <w:rPr>
                <w:rFonts w:hint="eastAsia" w:ascii="宋体" w:hAnsi="宋体" w:eastAsia="宋体" w:cs="宋体"/>
                <w:color w:val="auto"/>
                <w:sz w:val="18"/>
                <w:szCs w:val="18"/>
                <w:highlight w:val="none"/>
                <w:lang w:val="en-US" w:eastAsia="zh-CN"/>
              </w:rPr>
              <w:t xml:space="preserve"> </w:t>
            </w:r>
            <w:permEnd w:id="57"/>
            <w:r>
              <w:rPr>
                <w:rFonts w:hint="eastAsia" w:ascii="宋体" w:hAnsi="宋体" w:eastAsia="宋体" w:cs="宋体"/>
                <w:color w:val="auto"/>
                <w:sz w:val="18"/>
                <w:szCs w:val="18"/>
                <w:highlight w:val="none"/>
                <w:lang w:val="en-US" w:eastAsia="zh-CN"/>
              </w:rPr>
              <w:t>日书面通知甲方。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16</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10.乙方的权利义务</w:t>
            </w:r>
          </w:p>
        </w:tc>
        <w:tc>
          <w:tcPr>
            <w:tcW w:w="4870" w:type="dxa"/>
            <w:gridSpan w:val="2"/>
            <w:vAlign w:val="center"/>
          </w:tcPr>
          <w:p>
            <w:pPr>
              <w:keepNext w:val="0"/>
              <w:keepLines w:val="0"/>
              <w:pageBreakBefore w:val="0"/>
              <w:kinsoku/>
              <w:wordWrap/>
              <w:overflowPunct/>
              <w:topLinePunct w:val="0"/>
              <w:autoSpaceDE/>
              <w:autoSpaceDN/>
              <w:bidi w:val="0"/>
              <w:adjustRightInd/>
              <w:snapToGrid/>
              <w:spacing w:line="360" w:lineRule="auto"/>
              <w:ind w:left="0" w:leftChars="0" w:right="0" w:rightChars="0" w:firstLine="360" w:firstLineChars="200"/>
              <w:textAlignment w:val="auto"/>
              <w:outlineLvl w:val="9"/>
              <w:rPr>
                <w:rFonts w:hint="default" w:ascii="宋体" w:hAnsi="宋体" w:eastAsia="宋体" w:cs="宋体"/>
                <w:color w:val="auto"/>
                <w:kern w:val="2"/>
                <w:sz w:val="18"/>
                <w:szCs w:val="18"/>
                <w:highlight w:val="none"/>
                <w:lang w:val="en-US" w:eastAsia="zh-CN" w:bidi="ar-SA"/>
              </w:rPr>
            </w:pPr>
            <w:permStart w:id="58" w:edGrp="everyone"/>
            <w:r>
              <w:rPr>
                <w:rFonts w:hint="eastAsia" w:ascii="宋体" w:hAnsi="宋体" w:eastAsia="宋体" w:cs="宋体"/>
                <w:color w:val="auto"/>
                <w:kern w:val="2"/>
                <w:sz w:val="18"/>
                <w:szCs w:val="18"/>
                <w:highlight w:val="none"/>
                <w:lang w:val="en-US" w:eastAsia="zh-CN" w:bidi="ar-SA"/>
              </w:rPr>
              <w:t>10.5其他：</w:t>
            </w:r>
            <w:sdt>
              <w:sdtPr>
                <w:rPr>
                  <w:rFonts w:hint="eastAsia" w:ascii="宋体" w:hAnsi="宋体" w:eastAsia="宋体" w:cs="宋体"/>
                  <w:color w:val="auto"/>
                  <w:kern w:val="2"/>
                  <w:sz w:val="18"/>
                  <w:szCs w:val="18"/>
                  <w:highlight w:val="none"/>
                  <w:lang w:val="en-US" w:eastAsia="zh-CN" w:bidi="ar-SA"/>
                </w:rPr>
                <w:alias w:val="不填其他的，请划“/”"/>
                <w:id w:val="147466687"/>
                <w:placeholder>
                  <w:docPart w:val="{9cfa65cf-9d6b-4a29-b4f7-686037cbd3f1}"/>
                </w:placeholder>
                <w:text w:multiLine="1"/>
              </w:sdtPr>
              <w:sdtEndPr>
                <w:rPr>
                  <w:rFonts w:hint="eastAsia" w:ascii="宋体" w:hAnsi="宋体" w:eastAsia="宋体" w:cs="宋体"/>
                  <w:color w:val="auto"/>
                  <w:kern w:val="2"/>
                  <w:sz w:val="18"/>
                  <w:szCs w:val="18"/>
                  <w:highlight w:val="none"/>
                  <w:lang w:val="en-US" w:eastAsia="zh-CN" w:bidi="ar-SA"/>
                </w:rPr>
              </w:sdtEndPr>
              <w:sdtContent>
                <w:r>
                  <w:rPr>
                    <w:rFonts w:hint="eastAsia" w:ascii="宋体" w:hAnsi="宋体" w:eastAsia="宋体" w:cs="宋体"/>
                    <w:color w:val="auto"/>
                    <w:kern w:val="2"/>
                    <w:sz w:val="18"/>
                    <w:szCs w:val="18"/>
                    <w:highlight w:val="none"/>
                    <w:lang w:val="en-US" w:eastAsia="zh-CN" w:bidi="ar-SA"/>
                  </w:rPr>
                  <w:t xml:space="preserve">     </w:t>
                </w:r>
              </w:sdtContent>
            </w:sdt>
            <w:r>
              <w:rPr>
                <w:rFonts w:hint="eastAsia" w:ascii="宋体" w:hAnsi="宋体" w:eastAsia="宋体" w:cs="宋体"/>
                <w:color w:val="auto"/>
                <w:kern w:val="2"/>
                <w:sz w:val="18"/>
                <w:szCs w:val="18"/>
                <w:highlight w:val="none"/>
                <w:lang w:val="en-US" w:eastAsia="zh-CN" w:bidi="ar-SA"/>
              </w:rPr>
              <w:t xml:space="preserve"> </w:t>
            </w:r>
            <w:permEnd w:id="58"/>
          </w:p>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sz w:val="18"/>
                <w:szCs w:val="18"/>
                <w:highlight w:val="none"/>
                <w:lang w:val="en-US" w:eastAsia="zh-CN"/>
              </w:rPr>
            </w:pPr>
          </w:p>
        </w:tc>
        <w:tc>
          <w:tcPr>
            <w:tcW w:w="6980" w:type="dxa"/>
            <w:gridSpan w:val="2"/>
            <w:shd w:val="clear" w:color="auto" w:fill="auto"/>
            <w:vAlign w:val="center"/>
          </w:tcPr>
          <w:p>
            <w:pPr>
              <w:keepNext w:val="0"/>
              <w:keepLines w:val="0"/>
              <w:pageBreakBefore w:val="0"/>
              <w:kinsoku/>
              <w:wordWrap/>
              <w:overflowPunct/>
              <w:topLinePunct w:val="0"/>
              <w:autoSpaceDE/>
              <w:autoSpaceDN/>
              <w:bidi w:val="0"/>
              <w:adjustRightInd/>
              <w:snapToGrid/>
              <w:spacing w:line="360" w:lineRule="auto"/>
              <w:ind w:right="0" w:rightChars="0"/>
              <w:textAlignment w:val="auto"/>
              <w:outlineLvl w:val="9"/>
              <w:rPr>
                <w:rFonts w:hint="default" w:ascii="宋体" w:hAnsi="宋体" w:eastAsia="宋体" w:cs="宋体"/>
                <w:color w:val="auto"/>
                <w:kern w:val="2"/>
                <w:sz w:val="18"/>
                <w:szCs w:val="18"/>
                <w:highlight w:val="none"/>
                <w:lang w:val="en-US" w:eastAsia="zh-CN" w:bidi="ar-SA"/>
              </w:rPr>
            </w:pPr>
            <w:permStart w:id="59" w:edGrp="everyone"/>
            <w:r>
              <w:rPr>
                <w:rFonts w:hint="eastAsia" w:ascii="宋体" w:hAnsi="宋体" w:eastAsia="宋体" w:cs="宋体"/>
                <w:color w:val="auto"/>
                <w:kern w:val="2"/>
                <w:sz w:val="18"/>
                <w:szCs w:val="18"/>
                <w:highlight w:val="none"/>
                <w:lang w:val="en-US" w:eastAsia="zh-CN" w:bidi="ar-SA"/>
              </w:rPr>
              <w:t>10.5其他：</w:t>
            </w:r>
            <w:sdt>
              <w:sdtPr>
                <w:rPr>
                  <w:rFonts w:hint="eastAsia" w:ascii="宋体" w:hAnsi="宋体" w:eastAsia="宋体" w:cs="宋体"/>
                  <w:color w:val="auto"/>
                  <w:kern w:val="2"/>
                  <w:sz w:val="18"/>
                  <w:szCs w:val="18"/>
                  <w:highlight w:val="none"/>
                  <w:lang w:val="en-US" w:eastAsia="zh-CN" w:bidi="ar-SA"/>
                </w:rPr>
                <w:alias w:val="不填其他的，请划“/”"/>
                <w:id w:val="147452979"/>
                <w:placeholder>
                  <w:docPart w:val="{9136deed-6501-49cb-855a-b34bb201b290}"/>
                </w:placeholder>
                <w:text w:multiLine="1"/>
              </w:sdtPr>
              <w:sdtEndPr>
                <w:rPr>
                  <w:rFonts w:hint="eastAsia" w:ascii="宋体" w:hAnsi="宋体" w:eastAsia="宋体" w:cs="宋体"/>
                  <w:color w:val="auto"/>
                  <w:kern w:val="2"/>
                  <w:sz w:val="18"/>
                  <w:szCs w:val="18"/>
                  <w:highlight w:val="none"/>
                  <w:u w:val="single"/>
                  <w:lang w:val="en-US" w:eastAsia="zh-CN" w:bidi="ar-SA"/>
                </w:rPr>
              </w:sdtEndPr>
              <w:sdtContent>
                <w:r>
                  <w:rPr>
                    <w:rFonts w:hint="eastAsia" w:ascii="宋体" w:hAnsi="宋体" w:eastAsia="宋体" w:cs="宋体"/>
                    <w:color w:val="auto"/>
                    <w:kern w:val="2"/>
                    <w:sz w:val="18"/>
                    <w:szCs w:val="18"/>
                    <w:highlight w:val="none"/>
                    <w:u w:val="single"/>
                    <w:lang w:val="en-US" w:eastAsia="zh-CN" w:bidi="ar-SA"/>
                  </w:rPr>
                  <w:t xml:space="preserve"> 保证有权出租本合同项下的房屋及房屋设施、物品   </w:t>
                </w:r>
              </w:sdtContent>
            </w:sdt>
            <w:r>
              <w:rPr>
                <w:rFonts w:hint="eastAsia" w:ascii="宋体" w:hAnsi="宋体" w:eastAsia="宋体" w:cs="宋体"/>
                <w:color w:val="auto"/>
                <w:kern w:val="2"/>
                <w:sz w:val="18"/>
                <w:szCs w:val="18"/>
                <w:highlight w:val="none"/>
                <w:lang w:val="en-US" w:eastAsia="zh-CN" w:bidi="ar-SA"/>
              </w:rPr>
              <w:t xml:space="preserve"> </w:t>
            </w:r>
            <w:permEnd w:id="59"/>
          </w:p>
          <w:p>
            <w:pPr>
              <w:keepNext w:val="0"/>
              <w:keepLines w:val="0"/>
              <w:suppressLineNumbers w:val="0"/>
              <w:spacing w:before="0" w:beforeAutospacing="0" w:after="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17</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11.违约责任</w:t>
            </w:r>
          </w:p>
        </w:tc>
        <w:tc>
          <w:tcPr>
            <w:tcW w:w="487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11.2乙方未按本合同约定的时间向甲方交付房屋的，每逾期一日，按租金总额的</w:t>
            </w:r>
            <w:sdt>
              <w:sdtPr>
                <w:rPr>
                  <w:rFonts w:hint="eastAsia" w:ascii="宋体" w:hAnsi="宋体" w:eastAsia="宋体" w:cs="宋体"/>
                  <w:color w:val="auto"/>
                  <w:sz w:val="18"/>
                  <w:szCs w:val="18"/>
                  <w:highlight w:val="none"/>
                  <w:lang w:val="en-US" w:eastAsia="zh-CN"/>
                </w:rPr>
                <w:alias w:val="违约金不应过分高于或低于实际损失。日违约金比例可以在0.1 ‰到0.5‰（千分）之间取值，我方违约金建议填写最小值。"/>
                <w:tag w:val="日违约金比例"/>
                <w:id w:val="147471471"/>
                <w:placeholder>
                  <w:docPart w:val="{15fb2e99-0694-49b3-a6cc-1ce8f9cab0ff}"/>
                </w:placeholder>
                <w:text/>
              </w:sdtPr>
              <w:sdtEndPr>
                <w:rPr>
                  <w:rFonts w:hint="eastAsia" w:ascii="宋体" w:hAnsi="宋体" w:eastAsia="宋体" w:cs="宋体"/>
                  <w:color w:val="auto"/>
                  <w:sz w:val="18"/>
                  <w:szCs w:val="18"/>
                  <w:highlight w:val="none"/>
                  <w:lang w:val="en-US" w:eastAsia="zh-CN"/>
                </w:rPr>
              </w:sdtEndPr>
              <w:sdtContent>
                <w:permStart w:id="60" w:edGrp="everyone"/>
                <w:r>
                  <w:rPr>
                    <w:rFonts w:hint="eastAsia" w:ascii="宋体" w:hAnsi="宋体" w:eastAsia="宋体" w:cs="宋体"/>
                    <w:color w:val="auto"/>
                    <w:sz w:val="18"/>
                    <w:szCs w:val="18"/>
                    <w:highlight w:val="none"/>
                    <w:lang w:val="en-US" w:eastAsia="zh-CN"/>
                  </w:rPr>
                  <w:t xml:space="preserve">     </w:t>
                </w:r>
                <w:permEnd w:id="60"/>
              </w:sdtContent>
            </w:sdt>
            <w:r>
              <w:rPr>
                <w:rFonts w:hint="eastAsia" w:ascii="宋体" w:hAnsi="宋体" w:eastAsia="宋体" w:cs="宋体"/>
                <w:color w:val="auto"/>
                <w:sz w:val="18"/>
                <w:szCs w:val="18"/>
                <w:highlight w:val="none"/>
                <w:lang w:val="en-US" w:eastAsia="zh-CN"/>
              </w:rPr>
              <w:t>‰作为违约金，逾期超过</w:t>
            </w:r>
            <w:permStart w:id="61" w:edGrp="everyone"/>
            <w:r>
              <w:rPr>
                <w:rFonts w:hint="eastAsia" w:ascii="宋体" w:hAnsi="宋体" w:eastAsia="宋体" w:cs="宋体"/>
                <w:color w:val="auto"/>
                <w:sz w:val="18"/>
                <w:szCs w:val="18"/>
                <w:highlight w:val="none"/>
                <w:lang w:val="en-US" w:eastAsia="zh-CN"/>
              </w:rPr>
              <w:t xml:space="preserve">    </w:t>
            </w:r>
            <w:permEnd w:id="61"/>
            <w:r>
              <w:rPr>
                <w:rFonts w:hint="eastAsia" w:ascii="宋体" w:hAnsi="宋体" w:eastAsia="宋体" w:cs="宋体"/>
                <w:color w:val="auto"/>
                <w:sz w:val="18"/>
                <w:szCs w:val="18"/>
                <w:highlight w:val="none"/>
                <w:lang w:val="en-US" w:eastAsia="zh-CN"/>
              </w:rPr>
              <w:t>日，甲方有权单方解除本合同，因此造成的损失由乙方承担。</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ermStart w:id="62" w:edGrp="everyone"/>
            <w:r>
              <w:rPr>
                <w:rFonts w:hint="eastAsia" w:ascii="宋体" w:hAnsi="宋体" w:eastAsia="宋体" w:cs="宋体"/>
                <w:color w:val="auto"/>
                <w:sz w:val="18"/>
                <w:szCs w:val="18"/>
                <w:highlight w:val="none"/>
                <w:lang w:val="en-US" w:eastAsia="zh-CN"/>
              </w:rPr>
              <w:t>11.2其他：</w:t>
            </w:r>
            <w:sdt>
              <w:sdtPr>
                <w:rPr>
                  <w:rFonts w:hint="eastAsia" w:ascii="宋体" w:hAnsi="宋体" w:eastAsia="宋体" w:cs="宋体"/>
                  <w:color w:val="auto"/>
                  <w:sz w:val="18"/>
                  <w:szCs w:val="18"/>
                  <w:highlight w:val="none"/>
                  <w:lang w:val="en-US" w:eastAsia="zh-CN"/>
                </w:rPr>
                <w:alias w:val="不填其他的，请划“/”"/>
                <w:id w:val="147457134"/>
                <w:placeholder>
                  <w:docPart w:val="{1a0d8aae-6390-47ef-950e-ad4f2b074965}"/>
                </w:placeholder>
                <w:text w:multiLine="1"/>
              </w:sdtPr>
              <w:sdtEndPr>
                <w:rPr>
                  <w:rFonts w:hint="eastAsia" w:ascii="宋体" w:hAnsi="宋体" w:eastAsia="宋体" w:cs="宋体"/>
                  <w:color w:val="auto"/>
                  <w:sz w:val="18"/>
                  <w:szCs w:val="18"/>
                  <w:highlight w:val="none"/>
                  <w:lang w:val="en-US" w:eastAsia="zh-CN"/>
                </w:rPr>
              </w:sdtEndPr>
              <w:sdtContent>
                <w:r>
                  <w:rPr>
                    <w:rFonts w:hint="eastAsia" w:ascii="宋体" w:hAnsi="宋体" w:eastAsia="宋体" w:cs="宋体"/>
                    <w:color w:val="auto"/>
                    <w:sz w:val="18"/>
                    <w:szCs w:val="18"/>
                    <w:highlight w:val="none"/>
                    <w:lang w:val="en-US" w:eastAsia="zh-CN"/>
                  </w:rPr>
                  <w:t xml:space="preserve">     </w:t>
                </w:r>
              </w:sdtContent>
            </w:sdt>
            <w:r>
              <w:rPr>
                <w:rFonts w:hint="eastAsia" w:ascii="宋体" w:hAnsi="宋体" w:eastAsia="宋体" w:cs="宋体"/>
                <w:color w:val="auto"/>
                <w:sz w:val="18"/>
                <w:szCs w:val="18"/>
                <w:highlight w:val="none"/>
                <w:lang w:val="en-US" w:eastAsia="zh-CN"/>
              </w:rPr>
              <w:t xml:space="preserve"> </w:t>
            </w:r>
            <w:permEnd w:id="62"/>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
        </w:tc>
        <w:tc>
          <w:tcPr>
            <w:tcW w:w="6980" w:type="dxa"/>
            <w:gridSpan w:val="2"/>
            <w:shd w:val="clear" w:color="auto" w:fill="auto"/>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11.2乙方未按本合同约定的时间向甲方交付房屋的，每逾期一日，按租金总额的</w:t>
            </w:r>
            <w:sdt>
              <w:sdtPr>
                <w:rPr>
                  <w:rFonts w:hint="eastAsia" w:ascii="宋体" w:hAnsi="宋体" w:eastAsia="宋体" w:cs="宋体"/>
                  <w:color w:val="auto"/>
                  <w:sz w:val="18"/>
                  <w:szCs w:val="18"/>
                  <w:highlight w:val="none"/>
                  <w:lang w:val="en-US" w:eastAsia="zh-CN"/>
                </w:rPr>
                <w:alias w:val="违约金不应过分高于或低于实际损失。日违约金比例可以在0.1 ‰到0.5‰（千分）之间取值，我方违约金建议填写最小值。"/>
                <w:tag w:val="日违约金比例"/>
                <w:id w:val="147481225"/>
                <w:placeholder>
                  <w:docPart w:val="{15fb2e99-0694-49b3-a6cc-1ce8f9cab0ff}"/>
                </w:placeholder>
                <w:text/>
              </w:sdtPr>
              <w:sdtEndPr>
                <w:rPr>
                  <w:rFonts w:hint="eastAsia" w:ascii="宋体" w:hAnsi="宋体" w:eastAsia="宋体" w:cs="宋体"/>
                  <w:color w:val="auto"/>
                  <w:sz w:val="18"/>
                  <w:szCs w:val="18"/>
                  <w:highlight w:val="none"/>
                  <w:lang w:val="en-US" w:eastAsia="zh-CN"/>
                </w:rPr>
              </w:sdtEndPr>
              <w:sdtContent>
                <w:permStart w:id="63"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0.1</w:t>
                </w:r>
                <w:r>
                  <w:rPr>
                    <w:rFonts w:hint="eastAsia" w:ascii="宋体" w:hAnsi="宋体" w:eastAsia="宋体" w:cs="宋体"/>
                    <w:color w:val="auto"/>
                    <w:sz w:val="18"/>
                    <w:szCs w:val="18"/>
                    <w:highlight w:val="none"/>
                    <w:lang w:val="en-US" w:eastAsia="zh-CN"/>
                  </w:rPr>
                  <w:t xml:space="preserve">   </w:t>
                </w:r>
                <w:permEnd w:id="63"/>
              </w:sdtContent>
            </w:sdt>
            <w:r>
              <w:rPr>
                <w:rFonts w:hint="eastAsia" w:ascii="宋体" w:hAnsi="宋体" w:eastAsia="宋体" w:cs="宋体"/>
                <w:color w:val="auto"/>
                <w:sz w:val="18"/>
                <w:szCs w:val="18"/>
                <w:highlight w:val="none"/>
                <w:lang w:val="en-US" w:eastAsia="zh-CN"/>
              </w:rPr>
              <w:t>‰作为违约金，逾期超过</w:t>
            </w:r>
            <w:permStart w:id="64"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30</w:t>
            </w:r>
            <w:r>
              <w:rPr>
                <w:rFonts w:hint="eastAsia" w:ascii="宋体" w:hAnsi="宋体" w:eastAsia="宋体" w:cs="宋体"/>
                <w:color w:val="auto"/>
                <w:sz w:val="18"/>
                <w:szCs w:val="18"/>
                <w:highlight w:val="none"/>
                <w:lang w:val="en-US" w:eastAsia="zh-CN"/>
              </w:rPr>
              <w:t xml:space="preserve">  </w:t>
            </w:r>
            <w:permEnd w:id="64"/>
            <w:r>
              <w:rPr>
                <w:rFonts w:hint="eastAsia" w:ascii="宋体" w:hAnsi="宋体" w:eastAsia="宋体" w:cs="宋体"/>
                <w:color w:val="auto"/>
                <w:sz w:val="18"/>
                <w:szCs w:val="18"/>
                <w:highlight w:val="none"/>
                <w:lang w:val="en-US" w:eastAsia="zh-CN"/>
              </w:rPr>
              <w:t>日，甲方有权单方解除本合同，因此造成的损失由乙方承担。</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permStart w:id="65" w:edGrp="everyone"/>
            <w:r>
              <w:rPr>
                <w:rFonts w:hint="eastAsia" w:ascii="宋体" w:hAnsi="宋体" w:eastAsia="宋体" w:cs="宋体"/>
                <w:color w:val="auto"/>
                <w:sz w:val="18"/>
                <w:szCs w:val="18"/>
                <w:highlight w:val="none"/>
                <w:lang w:val="en-US" w:eastAsia="zh-CN"/>
              </w:rPr>
              <w:t>11.2其他</w:t>
            </w:r>
            <w:r>
              <w:rPr>
                <w:rFonts w:hint="eastAsia" w:ascii="宋体" w:hAnsi="宋体" w:eastAsia="宋体" w:cs="宋体"/>
                <w:color w:val="auto"/>
                <w:sz w:val="18"/>
                <w:szCs w:val="18"/>
                <w:highlight w:val="none"/>
                <w:u w:val="none"/>
                <w:lang w:val="en-US" w:eastAsia="zh-CN"/>
              </w:rPr>
              <w:t>：</w:t>
            </w:r>
            <w:sdt>
              <w:sdtPr>
                <w:rPr>
                  <w:rFonts w:hint="eastAsia" w:ascii="宋体" w:hAnsi="宋体" w:eastAsia="宋体" w:cs="宋体"/>
                  <w:color w:val="auto"/>
                  <w:sz w:val="18"/>
                  <w:szCs w:val="18"/>
                  <w:highlight w:val="none"/>
                  <w:u w:val="none"/>
                  <w:lang w:val="en-US" w:eastAsia="zh-CN"/>
                </w:rPr>
                <w:alias w:val="不填其他的，请划“/”"/>
                <w:id w:val="147482263"/>
                <w:placeholder>
                  <w:docPart w:val="{1a0d8aae-6390-47ef-950e-ad4f2b074965}"/>
                </w:placeholder>
                <w:text w:multiLine="1"/>
              </w:sdtPr>
              <w:sdtEndPr>
                <w:rPr>
                  <w:rFonts w:hint="eastAsia" w:ascii="宋体" w:hAnsi="宋体" w:eastAsia="宋体" w:cs="宋体"/>
                  <w:color w:val="auto"/>
                  <w:sz w:val="18"/>
                  <w:szCs w:val="18"/>
                  <w:highlight w:val="none"/>
                  <w:u w:val="none"/>
                  <w:lang w:val="en-US" w:eastAsia="zh-CN"/>
                </w:rPr>
              </w:sdtEndPr>
              <w:sdtContent>
                <w:r>
                  <w:rPr>
                    <w:rFonts w:hint="eastAsia" w:ascii="宋体" w:hAnsi="宋体" w:eastAsia="宋体" w:cs="宋体"/>
                    <w:color w:val="auto"/>
                    <w:sz w:val="18"/>
                    <w:szCs w:val="18"/>
                    <w:highlight w:val="none"/>
                    <w:u w:val="none"/>
                    <w:lang w:val="en-US" w:eastAsia="zh-CN"/>
                  </w:rPr>
                  <w:t xml:space="preserve"> 因一方违反本合同导致诉讼、仲裁或其他争议处理程序的，违约方应向守约方承担另一方参加诉讼、仲裁或者其他争 议处理程序而发生的律师费、公证费、鉴定费、保全保险费、调查取证费用</w:t>
                </w:r>
                <w:r>
                  <w:rPr>
                    <w:rFonts w:hint="eastAsia" w:ascii="宋体" w:hAnsi="宋体" w:eastAsia="宋体" w:cs="宋体"/>
                    <w:color w:val="auto"/>
                    <w:sz w:val="18"/>
                    <w:szCs w:val="18"/>
                    <w:highlight w:val="none"/>
                    <w:lang w:val="en-US" w:eastAsia="zh-CN"/>
                  </w:rPr>
                  <w:t xml:space="preserve"> </w:t>
                </w:r>
              </w:sdtContent>
            </w:sdt>
            <w:r>
              <w:rPr>
                <w:rFonts w:hint="eastAsia" w:ascii="宋体" w:hAnsi="宋体" w:eastAsia="宋体" w:cs="宋体"/>
                <w:color w:val="auto"/>
                <w:sz w:val="18"/>
                <w:szCs w:val="18"/>
                <w:highlight w:val="none"/>
                <w:lang w:val="en-US" w:eastAsia="zh-CN"/>
              </w:rPr>
              <w:t xml:space="preserve"> </w:t>
            </w:r>
            <w:permEnd w:id="65"/>
          </w:p>
          <w:p>
            <w:pPr>
              <w:keepNext w:val="0"/>
              <w:keepLines w:val="0"/>
              <w:suppressLineNumbers w:val="0"/>
              <w:spacing w:before="0" w:beforeAutospacing="0" w:after="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18</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12.廉洁条款</w:t>
            </w:r>
          </w:p>
        </w:tc>
        <w:tc>
          <w:tcPr>
            <w:tcW w:w="487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12.3 发现甲方有违反廉洁规定的，应及时向甲方反映或举报。受理部门：</w:t>
            </w:r>
            <w:permStart w:id="66" w:edGrp="everyone"/>
            <w:r>
              <w:rPr>
                <w:rFonts w:hint="eastAsia" w:ascii="宋体" w:hAnsi="宋体" w:eastAsia="宋体" w:cs="宋体"/>
                <w:color w:val="auto"/>
                <w:sz w:val="18"/>
                <w:szCs w:val="18"/>
                <w:highlight w:val="none"/>
                <w:lang w:val="en-US" w:eastAsia="zh-CN"/>
              </w:rPr>
              <w:t xml:space="preserve">    </w:t>
            </w:r>
            <w:permEnd w:id="66"/>
            <w:r>
              <w:rPr>
                <w:rFonts w:hint="eastAsia" w:ascii="宋体" w:hAnsi="宋体" w:eastAsia="宋体" w:cs="宋体"/>
                <w:color w:val="auto"/>
                <w:sz w:val="18"/>
                <w:szCs w:val="18"/>
                <w:highlight w:val="none"/>
                <w:lang w:val="en-US" w:eastAsia="zh-CN"/>
              </w:rPr>
              <w:t>；举报地址：</w:t>
            </w:r>
            <w:permStart w:id="67" w:edGrp="everyone"/>
            <w:r>
              <w:rPr>
                <w:rFonts w:hint="eastAsia" w:ascii="宋体" w:hAnsi="宋体" w:eastAsia="宋体" w:cs="宋体"/>
                <w:color w:val="auto"/>
                <w:sz w:val="18"/>
                <w:szCs w:val="18"/>
                <w:highlight w:val="none"/>
                <w:lang w:val="en-US" w:eastAsia="zh-CN"/>
              </w:rPr>
              <w:t xml:space="preserve">   </w:t>
            </w:r>
            <w:permEnd w:id="67"/>
            <w:r>
              <w:rPr>
                <w:rFonts w:hint="eastAsia" w:ascii="宋体" w:hAnsi="宋体" w:eastAsia="宋体" w:cs="宋体"/>
                <w:color w:val="auto"/>
                <w:sz w:val="18"/>
                <w:szCs w:val="18"/>
                <w:highlight w:val="none"/>
                <w:lang w:val="en-US" w:eastAsia="zh-CN"/>
              </w:rPr>
              <w:t>；举报邮箱（网站）：</w:t>
            </w:r>
            <w:permStart w:id="68" w:edGrp="everyone"/>
            <w:r>
              <w:rPr>
                <w:rFonts w:hint="eastAsia" w:ascii="宋体" w:hAnsi="宋体" w:eastAsia="宋体" w:cs="宋体"/>
                <w:color w:val="auto"/>
                <w:sz w:val="18"/>
                <w:szCs w:val="18"/>
                <w:highlight w:val="none"/>
                <w:lang w:val="en-US" w:eastAsia="zh-CN"/>
              </w:rPr>
              <w:t xml:space="preserve">     </w:t>
            </w:r>
            <w:permEnd w:id="68"/>
            <w:r>
              <w:rPr>
                <w:rFonts w:hint="eastAsia" w:ascii="宋体" w:hAnsi="宋体" w:eastAsia="宋体" w:cs="宋体"/>
                <w:color w:val="auto"/>
                <w:sz w:val="18"/>
                <w:szCs w:val="18"/>
                <w:highlight w:val="none"/>
                <w:lang w:val="en-US" w:eastAsia="zh-CN"/>
              </w:rPr>
              <w:t>；举报电话：</w:t>
            </w:r>
            <w:permStart w:id="69" w:edGrp="everyone"/>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val="en-US" w:eastAsia="zh-CN"/>
              </w:rPr>
              <w:t xml:space="preserve">  </w:t>
            </w:r>
            <w:permEnd w:id="69"/>
            <w:r>
              <w:rPr>
                <w:rFonts w:hint="eastAsia" w:ascii="宋体" w:hAnsi="宋体" w:eastAsia="宋体" w:cs="宋体"/>
                <w:color w:val="auto"/>
                <w:sz w:val="18"/>
                <w:szCs w:val="18"/>
                <w:highlight w:val="none"/>
                <w:lang w:val="en-US" w:eastAsia="zh-CN"/>
              </w:rPr>
              <w:t>。</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
        </w:tc>
        <w:tc>
          <w:tcPr>
            <w:tcW w:w="6980" w:type="dxa"/>
            <w:gridSpan w:val="2"/>
            <w:shd w:val="clear" w:color="auto" w:fill="auto"/>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12.3 发现甲方有违反廉洁规定的，应及时向甲方反映或举报。受理部门：</w:t>
            </w:r>
            <w:permStart w:id="70" w:edGrp="everyone"/>
            <w:r>
              <w:rPr>
                <w:rFonts w:hint="eastAsia" w:ascii="宋体" w:hAnsi="宋体" w:eastAsia="宋体" w:cs="宋体"/>
                <w:color w:val="auto"/>
                <w:sz w:val="18"/>
                <w:szCs w:val="18"/>
                <w:highlight w:val="none"/>
                <w:lang w:val="en-US" w:eastAsia="zh-CN"/>
              </w:rPr>
              <w:t xml:space="preserve"> 南网储能公司监督部  </w:t>
            </w:r>
            <w:permEnd w:id="70"/>
            <w:r>
              <w:rPr>
                <w:rFonts w:hint="eastAsia" w:ascii="宋体" w:hAnsi="宋体" w:eastAsia="宋体" w:cs="宋体"/>
                <w:color w:val="auto"/>
                <w:sz w:val="18"/>
                <w:szCs w:val="18"/>
                <w:highlight w:val="none"/>
                <w:lang w:val="en-US" w:eastAsia="zh-CN"/>
              </w:rPr>
              <w:t>；举报地址：</w:t>
            </w:r>
            <w:permStart w:id="71" w:edGrp="everyone"/>
            <w:r>
              <w:rPr>
                <w:rFonts w:hint="eastAsia" w:ascii="宋体" w:hAnsi="宋体" w:eastAsia="宋体" w:cs="宋体"/>
                <w:color w:val="auto"/>
                <w:sz w:val="18"/>
                <w:szCs w:val="18"/>
                <w:highlight w:val="none"/>
                <w:lang w:val="en-US" w:eastAsia="zh-CN"/>
              </w:rPr>
              <w:t xml:space="preserve"> 广州市天河区龙口东路32号广东蓄能大厦1408室   </w:t>
            </w:r>
            <w:permEnd w:id="71"/>
            <w:r>
              <w:rPr>
                <w:rFonts w:hint="eastAsia" w:ascii="宋体" w:hAnsi="宋体" w:eastAsia="宋体" w:cs="宋体"/>
                <w:color w:val="auto"/>
                <w:sz w:val="18"/>
                <w:szCs w:val="18"/>
                <w:highlight w:val="none"/>
                <w:lang w:val="en-US" w:eastAsia="zh-CN"/>
              </w:rPr>
              <w:t>；举报邮箱（网站）：</w:t>
            </w:r>
            <w:permStart w:id="72"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w:t>
            </w:r>
            <w:r>
              <w:rPr>
                <w:rFonts w:hint="eastAsia" w:ascii="宋体" w:hAnsi="宋体" w:eastAsia="宋体" w:cs="宋体"/>
                <w:color w:val="auto"/>
                <w:sz w:val="18"/>
                <w:szCs w:val="18"/>
                <w:highlight w:val="none"/>
                <w:lang w:val="en-US" w:eastAsia="zh-CN"/>
              </w:rPr>
              <w:t xml:space="preserve"> </w:t>
            </w:r>
            <w:permEnd w:id="72"/>
            <w:r>
              <w:rPr>
                <w:rFonts w:hint="eastAsia" w:ascii="宋体" w:hAnsi="宋体" w:eastAsia="宋体" w:cs="宋体"/>
                <w:color w:val="auto"/>
                <w:sz w:val="18"/>
                <w:szCs w:val="18"/>
                <w:highlight w:val="none"/>
                <w:lang w:val="en-US" w:eastAsia="zh-CN"/>
              </w:rPr>
              <w:t>；举报电话：</w:t>
            </w:r>
            <w:permStart w:id="73" w:edGrp="everyone"/>
            <w:r>
              <w:rPr>
                <w:rFonts w:hint="eastAsia" w:ascii="宋体" w:hAnsi="宋体" w:eastAsia="宋体" w:cs="宋体"/>
                <w:color w:val="auto"/>
                <w:sz w:val="18"/>
                <w:szCs w:val="18"/>
                <w:highlight w:val="none"/>
                <w:lang w:val="en-US" w:eastAsia="zh-CN"/>
              </w:rPr>
              <w:t>020-38128110</w:t>
            </w:r>
            <w:r>
              <w:rPr>
                <w:rFonts w:hint="eastAsia" w:ascii="宋体" w:hAnsi="宋体" w:cs="宋体"/>
                <w:color w:val="auto"/>
                <w:sz w:val="18"/>
                <w:szCs w:val="18"/>
                <w:highlight w:val="none"/>
                <w:lang w:val="en-US" w:eastAsia="zh-CN"/>
              </w:rPr>
              <w:t>(</w:t>
            </w:r>
            <w:r>
              <w:rPr>
                <w:rFonts w:hint="eastAsia" w:ascii="宋体" w:hAnsi="宋体" w:eastAsia="宋体" w:cs="宋体"/>
                <w:color w:val="auto"/>
                <w:sz w:val="18"/>
                <w:szCs w:val="18"/>
                <w:highlight w:val="none"/>
                <w:lang w:val="en-US" w:eastAsia="zh-CN"/>
              </w:rPr>
              <w:t xml:space="preserve">正常工作时间受理）  </w:t>
            </w:r>
            <w:permEnd w:id="73"/>
            <w:r>
              <w:rPr>
                <w:rFonts w:hint="eastAsia" w:ascii="宋体" w:hAnsi="宋体" w:eastAsia="宋体" w:cs="宋体"/>
                <w:color w:val="auto"/>
                <w:sz w:val="18"/>
                <w:szCs w:val="18"/>
                <w:highlight w:val="none"/>
                <w:lang w:val="en-US" w:eastAsia="zh-CN"/>
              </w:rPr>
              <w:t>。</w:t>
            </w:r>
          </w:p>
          <w:p>
            <w:pPr>
              <w:keepNext w:val="0"/>
              <w:keepLines w:val="0"/>
              <w:suppressLineNumbers w:val="0"/>
              <w:spacing w:before="0" w:beforeAutospacing="0" w:after="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19</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13.保密义务</w:t>
            </w:r>
          </w:p>
        </w:tc>
        <w:tc>
          <w:tcPr>
            <w:tcW w:w="487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13.4泄密责任：</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（1）任何一方不得将保密内容透露给第三方，不得允许任何第三方使用保密内容，亦不得将保密内容用于与履行本合同无关的其他目的；否则，按照房屋租金总额的</w:t>
            </w:r>
            <w:permStart w:id="74" w:edGrp="everyone"/>
            <w:r>
              <w:rPr>
                <w:rFonts w:hint="eastAsia" w:ascii="宋体" w:hAnsi="宋体" w:eastAsia="宋体" w:cs="宋体"/>
                <w:color w:val="auto"/>
                <w:sz w:val="18"/>
                <w:szCs w:val="18"/>
                <w:highlight w:val="none"/>
                <w:lang w:val="en-US" w:eastAsia="zh-CN"/>
              </w:rPr>
              <w:t xml:space="preserve"> </w:t>
            </w:r>
            <w:sdt>
              <w:sdtPr>
                <w:rPr>
                  <w:rFonts w:hint="eastAsia" w:ascii="宋体" w:hAnsi="宋体" w:eastAsia="宋体" w:cs="宋体"/>
                  <w:color w:val="auto"/>
                  <w:sz w:val="18"/>
                  <w:szCs w:val="18"/>
                  <w:highlight w:val="none"/>
                  <w:lang w:val="en-US" w:eastAsia="zh-CN"/>
                </w:rPr>
                <w:alias w:val="违约金不应过分高于或低于实际损失。"/>
                <w:tag w:val="违约金金额"/>
                <w:id w:val="686722959"/>
                <w:placeholder>
                  <w:docPart w:val="{44345bd2-a0fb-43c2-bef6-1f104ffbb47c}"/>
                </w:placeholder>
                <w:text w:multiLine="1"/>
              </w:sdtPr>
              <w:sdtEndPr>
                <w:rPr>
                  <w:rFonts w:hint="eastAsia" w:ascii="宋体" w:hAnsi="宋体" w:eastAsia="宋体" w:cs="宋体"/>
                  <w:color w:val="auto"/>
                  <w:sz w:val="18"/>
                  <w:szCs w:val="18"/>
                  <w:highlight w:val="none"/>
                  <w:lang w:val="en-US" w:eastAsia="zh-CN"/>
                </w:rPr>
              </w:sdtEndPr>
              <w:sdtContent>
                <w:r>
                  <w:rPr>
                    <w:rFonts w:hint="eastAsia" w:ascii="宋体" w:hAnsi="宋体" w:eastAsia="宋体" w:cs="宋体"/>
                    <w:color w:val="auto"/>
                    <w:sz w:val="18"/>
                    <w:szCs w:val="18"/>
                    <w:highlight w:val="none"/>
                    <w:lang w:val="en-US" w:eastAsia="zh-CN"/>
                  </w:rPr>
                  <w:t xml:space="preserve">    </w:t>
                </w:r>
                <w:permEnd w:id="74"/>
              </w:sdtContent>
            </w:sdt>
            <w:r>
              <w:rPr>
                <w:rFonts w:hint="eastAsia" w:ascii="宋体" w:hAnsi="宋体" w:eastAsia="宋体" w:cs="宋体"/>
                <w:color w:val="auto"/>
                <w:sz w:val="18"/>
                <w:szCs w:val="18"/>
                <w:highlight w:val="none"/>
                <w:lang w:val="en-US" w:eastAsia="zh-CN"/>
              </w:rPr>
              <w:t>%向守约方支付违约金，赔偿守约方因此造成的全部损失。</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本合同项下项目结束后或合同解除后5日内，因履行本合同而接收/收集各方资料的，资料接收方应将全部资料原路返还提供方，或经提供方同意后将相关资料全部销毁，不得留存。任何一方怠于履行资料退还、销毁义务或违反本合同项下其他保密义务的，应按照房屋租金总额的</w:t>
            </w:r>
            <w:permStart w:id="75" w:edGrp="everyone"/>
            <w:r>
              <w:rPr>
                <w:rFonts w:hint="eastAsia" w:ascii="宋体" w:hAnsi="宋体" w:eastAsia="宋体" w:cs="宋体"/>
                <w:color w:val="auto"/>
                <w:sz w:val="18"/>
                <w:szCs w:val="18"/>
                <w:highlight w:val="none"/>
                <w:lang w:val="en-US" w:eastAsia="zh-CN"/>
              </w:rPr>
              <w:t xml:space="preserve"> </w:t>
            </w:r>
            <w:sdt>
              <w:sdtPr>
                <w:rPr>
                  <w:rFonts w:hint="eastAsia" w:ascii="宋体" w:hAnsi="宋体" w:eastAsia="宋体" w:cs="宋体"/>
                  <w:color w:val="auto"/>
                  <w:sz w:val="18"/>
                  <w:szCs w:val="18"/>
                  <w:highlight w:val="none"/>
                  <w:lang w:val="en-US" w:eastAsia="zh-CN"/>
                </w:rPr>
                <w:alias w:val="违约金不应过分高于或低于实际损失。"/>
                <w:tag w:val="违约金金额"/>
                <w:id w:val="12119156"/>
                <w:placeholder>
                  <w:docPart w:val="{463e8781-8301-49eb-9639-7203a5924f9f}"/>
                </w:placeholder>
                <w:text w:multiLine="1"/>
              </w:sdtPr>
              <w:sdtEndPr>
                <w:rPr>
                  <w:rFonts w:hint="eastAsia" w:ascii="宋体" w:hAnsi="宋体" w:eastAsia="宋体" w:cs="宋体"/>
                  <w:color w:val="auto"/>
                  <w:sz w:val="18"/>
                  <w:szCs w:val="18"/>
                  <w:highlight w:val="none"/>
                  <w:lang w:val="en-US" w:eastAsia="zh-CN"/>
                </w:rPr>
              </w:sdtEndPr>
              <w:sdtContent>
                <w:r>
                  <w:rPr>
                    <w:rFonts w:hint="eastAsia" w:ascii="宋体" w:hAnsi="宋体" w:eastAsia="宋体" w:cs="宋体"/>
                    <w:color w:val="auto"/>
                    <w:sz w:val="18"/>
                    <w:szCs w:val="18"/>
                    <w:highlight w:val="none"/>
                    <w:lang w:val="en-US" w:eastAsia="zh-CN"/>
                  </w:rPr>
                  <w:t xml:space="preserve">    </w:t>
                </w:r>
                <w:permEnd w:id="75"/>
              </w:sdtContent>
            </w:sdt>
            <w:r>
              <w:rPr>
                <w:rFonts w:hint="eastAsia" w:ascii="宋体" w:hAnsi="宋体" w:eastAsia="宋体" w:cs="宋体"/>
                <w:color w:val="auto"/>
                <w:sz w:val="18"/>
                <w:szCs w:val="18"/>
                <w:highlight w:val="none"/>
                <w:lang w:val="en-US" w:eastAsia="zh-CN"/>
              </w:rPr>
              <w:t>%向守约方支付违约金，还应赔偿守约方因此造成的损失。</w:t>
            </w:r>
          </w:p>
        </w:tc>
        <w:tc>
          <w:tcPr>
            <w:tcW w:w="6980" w:type="dxa"/>
            <w:gridSpan w:val="2"/>
            <w:shd w:val="clear" w:color="auto" w:fill="auto"/>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13.4泄密责任：</w:t>
            </w:r>
          </w:p>
          <w:p>
            <w:pPr>
              <w:keepNext w:val="0"/>
              <w:keepLines w:val="0"/>
              <w:suppressLineNumbers w:val="0"/>
              <w:spacing w:before="0" w:beforeAutospacing="0" w:after="0" w:afterAutospacing="0"/>
              <w:ind w:left="0" w:right="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（1）任何一方不得将保密内容透露给第三方，不得允许任何第三方使用保密内容，亦不得将保密内容用于与履行本合同无关的其他目的；否则，按照房屋租金总额的</w:t>
            </w:r>
            <w:permStart w:id="76"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10</w:t>
            </w:r>
            <w:r>
              <w:rPr>
                <w:rFonts w:hint="eastAsia" w:ascii="宋体" w:hAnsi="宋体" w:eastAsia="宋体" w:cs="宋体"/>
                <w:color w:val="auto"/>
                <w:sz w:val="18"/>
                <w:szCs w:val="18"/>
                <w:highlight w:val="none"/>
                <w:lang w:val="en-US" w:eastAsia="zh-CN"/>
              </w:rPr>
              <w:t xml:space="preserve"> </w:t>
            </w:r>
            <w:permEnd w:id="76"/>
            <w:r>
              <w:rPr>
                <w:rFonts w:hint="eastAsia" w:ascii="宋体" w:hAnsi="宋体" w:eastAsia="宋体" w:cs="宋体"/>
                <w:color w:val="auto"/>
                <w:sz w:val="18"/>
                <w:szCs w:val="18"/>
                <w:highlight w:val="none"/>
                <w:lang w:val="en-US" w:eastAsia="zh-CN"/>
              </w:rPr>
              <w:t xml:space="preserve"> %向守约方支付违约金，赔偿守约方因此造成的全部损失。</w:t>
            </w:r>
          </w:p>
          <w:p>
            <w:pPr>
              <w:keepNext w:val="0"/>
              <w:keepLines w:val="0"/>
              <w:suppressLineNumbers w:val="0"/>
              <w:spacing w:before="0" w:beforeAutospacing="0" w:after="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sz w:val="18"/>
                <w:szCs w:val="18"/>
                <w:highlight w:val="none"/>
                <w:lang w:val="en-US" w:eastAsia="zh-CN"/>
              </w:rPr>
              <w:t>（2）本合同项下项目结束后或合同解除后5日内，因履行本合同而接收/收集各方资料的，资料接收方应将全部资料原路返还提供方，或经提供方同意后将相关资料全部销毁，不得留存。任何一方怠于履行资料退还、销毁义务或违反本合同项下其他保密义务的，应按照房屋租金总额的</w:t>
            </w:r>
            <w:permStart w:id="77"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10</w:t>
            </w:r>
            <w:r>
              <w:rPr>
                <w:rFonts w:hint="eastAsia" w:ascii="宋体" w:hAnsi="宋体" w:eastAsia="宋体" w:cs="宋体"/>
                <w:color w:val="auto"/>
                <w:sz w:val="18"/>
                <w:szCs w:val="18"/>
                <w:highlight w:val="none"/>
                <w:lang w:val="en-US" w:eastAsia="zh-CN"/>
              </w:rPr>
              <w:t xml:space="preserve"> </w:t>
            </w:r>
            <w:permEnd w:id="77"/>
            <w:r>
              <w:rPr>
                <w:rFonts w:hint="eastAsia" w:ascii="宋体" w:hAnsi="宋体" w:eastAsia="宋体" w:cs="宋体"/>
                <w:color w:val="auto"/>
                <w:sz w:val="18"/>
                <w:szCs w:val="18"/>
                <w:highlight w:val="none"/>
                <w:lang w:val="en-US" w:eastAsia="zh-CN"/>
              </w:rPr>
              <w:t xml:space="preserve"> %向守约方支付违约金，还应赔偿守约方因此造成的损失。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20</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15.其他约定</w:t>
            </w:r>
          </w:p>
        </w:tc>
        <w:tc>
          <w:tcPr>
            <w:tcW w:w="487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15.1各方确定的其他约定为：</w:t>
            </w:r>
            <w:sdt>
              <w:sdtPr>
                <w:rPr>
                  <w:rFonts w:hint="eastAsia" w:ascii="宋体" w:hAnsi="宋体" w:eastAsia="宋体" w:cs="宋体"/>
                  <w:color w:val="auto"/>
                  <w:sz w:val="18"/>
                  <w:szCs w:val="18"/>
                  <w:highlight w:val="none"/>
                  <w:lang w:val="en-US" w:eastAsia="zh-CN"/>
                </w:rPr>
                <w:alias w:val="不填其他的，请划“/”"/>
                <w:id w:val="147481685"/>
                <w:placeholder>
                  <w:docPart w:val="{9eb2e5cd-32e0-4ff4-9767-e5c2c5f74cb7}"/>
                </w:placeholder>
                <w:text w:multiLine="1"/>
              </w:sdtPr>
              <w:sdtEndPr>
                <w:rPr>
                  <w:rFonts w:hint="eastAsia" w:ascii="宋体" w:hAnsi="宋体" w:eastAsia="宋体" w:cs="宋体"/>
                  <w:color w:val="auto"/>
                  <w:sz w:val="18"/>
                  <w:szCs w:val="18"/>
                  <w:highlight w:val="none"/>
                  <w:lang w:val="en-US" w:eastAsia="zh-CN"/>
                </w:rPr>
              </w:sdtEndPr>
              <w:sdtContent>
                <w:permStart w:id="78"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val="en-US" w:eastAsia="zh-CN"/>
                  </w:rPr>
                  <w:t xml:space="preserve">    </w:t>
                </w:r>
                <w:permEnd w:id="78"/>
              </w:sdtContent>
            </w:sdt>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
        </w:tc>
        <w:tc>
          <w:tcPr>
            <w:tcW w:w="6980" w:type="dxa"/>
            <w:gridSpan w:val="2"/>
            <w:shd w:val="clear" w:color="auto" w:fill="auto"/>
            <w:vAlign w:val="center"/>
          </w:tcPr>
          <w:p>
            <w:pPr>
              <w:keepNext w:val="0"/>
              <w:keepLines w:val="0"/>
              <w:suppressLineNumbers w:val="0"/>
              <w:spacing w:before="0" w:beforeAutospacing="0" w:after="0" w:afterAutospacing="0"/>
              <w:ind w:left="0" w:right="0"/>
              <w:jc w:val="lef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color w:val="auto"/>
                <w:sz w:val="18"/>
                <w:szCs w:val="18"/>
                <w:highlight w:val="none"/>
                <w:lang w:val="en-US" w:eastAsia="zh-CN"/>
              </w:rPr>
              <w:t>15.1各方确定的其他约定为：</w:t>
            </w:r>
            <w:sdt>
              <w:sdtPr>
                <w:rPr>
                  <w:rFonts w:hint="eastAsia" w:ascii="宋体" w:hAnsi="宋体" w:eastAsia="宋体" w:cs="宋体"/>
                  <w:color w:val="auto"/>
                  <w:sz w:val="18"/>
                  <w:szCs w:val="18"/>
                  <w:highlight w:val="none"/>
                  <w:lang w:val="en-US" w:eastAsia="zh-CN"/>
                </w:rPr>
                <w:alias w:val="不填其他的，请划“/”"/>
                <w:id w:val="147462222"/>
                <w:placeholder>
                  <w:docPart w:val="{9eb2e5cd-32e0-4ff4-9767-e5c2c5f74cb7}"/>
                </w:placeholder>
                <w:text w:multiLine="1"/>
              </w:sdtPr>
              <w:sdtEndPr>
                <w:rPr>
                  <w:rFonts w:hint="eastAsia" w:ascii="宋体" w:hAnsi="宋体" w:eastAsia="宋体" w:cs="宋体"/>
                  <w:b w:val="0"/>
                  <w:bCs w:val="0"/>
                  <w:color w:val="auto"/>
                  <w:sz w:val="18"/>
                  <w:szCs w:val="18"/>
                  <w:highlight w:val="none"/>
                  <w:lang w:val="en-US" w:eastAsia="zh-CN"/>
                </w:rPr>
              </w:sdtEndPr>
              <w:sdtContent>
                <w:permStart w:id="79" w:edGrp="everyone"/>
                <w:r>
                  <w:rPr>
                    <w:rFonts w:hint="eastAsia" w:ascii="宋体" w:hAnsi="宋体" w:eastAsia="宋体" w:cs="宋体"/>
                    <w:color w:val="auto"/>
                    <w:sz w:val="18"/>
                    <w:szCs w:val="18"/>
                    <w:highlight w:val="none"/>
                    <w:lang w:val="en-US" w:eastAsia="zh-CN"/>
                  </w:rPr>
                  <w:t xml:space="preserve">  （1）本合同租赁期限届满，甲方如继续承租该房屋，需在租赁期限届满前15日提出续租申请，经乙方同意后双方另行签订协议。_乙方同意在同等条件下，甲方享有该房屋续租优先权</w:t>
                </w:r>
                <w:r>
                  <w:rPr>
                    <w:rFonts w:hint="eastAsia" w:ascii="宋体" w:hAnsi="宋体" w:cs="宋体"/>
                    <w:color w:val="auto"/>
                    <w:sz w:val="18"/>
                    <w:szCs w:val="18"/>
                    <w:highlight w:val="none"/>
                    <w:lang w:val="en-US" w:eastAsia="zh-CN"/>
                  </w:rPr>
                  <w:t>，如甲方续租，乙方按原价格续租给甲方继续使用该房。</w:t>
                </w:r>
                <w:r>
                  <w:rPr>
                    <w:rFonts w:hint="eastAsia" w:ascii="宋体" w:hAnsi="宋体" w:eastAsia="宋体" w:cs="宋体"/>
                    <w:color w:val="auto"/>
                    <w:sz w:val="18"/>
                    <w:szCs w:val="18"/>
                    <w:highlight w:val="none"/>
                    <w:lang w:val="en-US" w:eastAsia="zh-CN"/>
                  </w:rPr>
                  <w:t xml:space="preserve"> （2）在租赁期限内，甲方是该房 屋的实际管理人，甲方的人身和财产安全均由甲方自行承担，该房屋内所发生的所有安全事故均由甲方来承担，与乙方无关，包括但不 限于高空抛物，水电、燃气的使用不当，在房屋内摔倒等给甲方造成 的人身伤害，乙方都不承担</w:t>
                </w:r>
                <w:r>
                  <w:rPr>
                    <w:rFonts w:hint="eastAsia" w:ascii="宋体" w:hAnsi="宋体" w:eastAsia="宋体" w:cs="宋体"/>
                    <w:b w:val="0"/>
                    <w:bCs w:val="0"/>
                    <w:color w:val="auto"/>
                    <w:sz w:val="18"/>
                    <w:szCs w:val="18"/>
                    <w:highlight w:val="none"/>
                    <w:lang w:val="en-US" w:eastAsia="zh-CN"/>
                  </w:rPr>
                  <w:t>任何责任。 （3）租房屋的用途为：</w:t>
                </w:r>
                <w:r>
                  <w:rPr>
                    <w:rFonts w:hint="eastAsia" w:ascii="宋体" w:hAnsi="宋体" w:cs="宋体"/>
                    <w:b w:val="0"/>
                    <w:bCs w:val="0"/>
                    <w:color w:val="auto"/>
                    <w:sz w:val="18"/>
                    <w:szCs w:val="18"/>
                    <w:highlight w:val="none"/>
                    <w:lang w:val="en-US" w:eastAsia="zh-CN"/>
                  </w:rPr>
                  <w:t>办公</w:t>
                </w:r>
                <w:r>
                  <w:rPr>
                    <w:rFonts w:hint="eastAsia" w:ascii="宋体" w:hAnsi="宋体" w:eastAsia="宋体" w:cs="宋体"/>
                    <w:b w:val="0"/>
                    <w:bCs w:val="0"/>
                    <w:color w:val="auto"/>
                    <w:sz w:val="18"/>
                    <w:szCs w:val="18"/>
                    <w:highlight w:val="none"/>
                    <w:lang w:val="en-US" w:eastAsia="zh-CN"/>
                  </w:rPr>
                  <w:t>住宿，未经乙方同意，甲方不得改变租赁房屋的用途</w:t>
                </w:r>
                <w:r>
                  <w:rPr>
                    <w:rFonts w:hint="eastAsia" w:ascii="宋体" w:hAnsi="宋体" w:cs="宋体"/>
                    <w:b w:val="0"/>
                    <w:bCs w:val="0"/>
                    <w:color w:val="auto"/>
                    <w:sz w:val="18"/>
                    <w:szCs w:val="18"/>
                    <w:highlight w:val="none"/>
                    <w:lang w:val="en-US" w:eastAsia="zh-CN"/>
                  </w:rPr>
                  <w:t>。（4）若因不可抗力因素或甲方业务需要，导致发生甲方需要提前退租的情况，甲方至少提前1个月向乙方提出提前退租的需求，乙方须同意甲方提前退租，按实际租赁时间收取租金，根据实际情况退还剩余租金及押金，乙方不予追究甲方提前解除合同的违约责任。</w:t>
                </w:r>
                <w:r>
                  <w:rPr>
                    <w:rFonts w:hint="eastAsia" w:ascii="宋体" w:hAnsi="宋体" w:eastAsia="宋体" w:cs="宋体"/>
                    <w:b w:val="0"/>
                    <w:bCs w:val="0"/>
                    <w:color w:val="auto"/>
                    <w:sz w:val="18"/>
                    <w:szCs w:val="18"/>
                    <w:highlight w:val="none"/>
                    <w:lang w:val="en-US" w:eastAsia="zh-CN"/>
                  </w:rPr>
                  <w:t xml:space="preserve">  </w:t>
                </w:r>
                <w:permEnd w:id="79"/>
              </w:sdtContent>
            </w:sdt>
          </w:p>
          <w:p>
            <w:pPr>
              <w:keepNext w:val="0"/>
              <w:keepLines w:val="0"/>
              <w:suppressLineNumbers w:val="0"/>
              <w:spacing w:before="0" w:beforeAutospacing="0" w:after="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color w:val="auto"/>
                <w:kern w:val="0"/>
                <w:sz w:val="18"/>
                <w:szCs w:val="18"/>
                <w:highlight w:val="none"/>
                <w:lang w:val="en-US" w:eastAsia="zh-CN" w:bidi="ar"/>
              </w:rPr>
            </w:pPr>
            <w:r>
              <w:rPr>
                <w:rFonts w:hint="eastAsia" w:ascii="宋体" w:hAnsi="宋体" w:cs="宋体"/>
                <w:color w:val="auto"/>
                <w:kern w:val="0"/>
                <w:sz w:val="18"/>
                <w:szCs w:val="18"/>
                <w:highlight w:val="none"/>
                <w:lang w:val="en-US" w:eastAsia="zh-CN" w:bidi="ar"/>
              </w:rPr>
              <w:t>21</w:t>
            </w:r>
          </w:p>
        </w:tc>
        <w:tc>
          <w:tcPr>
            <w:tcW w:w="1079" w:type="dxa"/>
            <w:vAlign w:val="center"/>
          </w:tcPr>
          <w:p>
            <w:pPr>
              <w:pStyle w:val="6"/>
              <w:keepNext w:val="0"/>
              <w:keepLines w:val="0"/>
              <w:suppressLineNumbers w:val="0"/>
              <w:spacing w:before="0" w:beforeAutospacing="0" w:afterAutospacing="0"/>
              <w:ind w:left="0" w:leftChars="0" w:right="0" w:rightChars="0"/>
              <w:jc w:val="left"/>
              <w:rPr>
                <w:rFonts w:hint="default" w:ascii="宋体" w:hAnsi="宋体" w:eastAsia="宋体" w:cs="宋体"/>
                <w:color w:val="auto"/>
                <w:kern w:val="2"/>
                <w:sz w:val="18"/>
                <w:szCs w:val="18"/>
                <w:highlight w:val="none"/>
                <w:lang w:val="en-US" w:eastAsia="zh-CN" w:bidi="ar-SA"/>
              </w:rPr>
            </w:pPr>
            <w:r>
              <w:rPr>
                <w:rFonts w:hint="default" w:ascii="宋体" w:hAnsi="宋体" w:eastAsia="宋体" w:cs="宋体"/>
                <w:color w:val="auto"/>
                <w:kern w:val="2"/>
                <w:sz w:val="18"/>
                <w:szCs w:val="18"/>
                <w:highlight w:val="none"/>
                <w:lang w:val="en-US" w:eastAsia="zh-CN" w:bidi="ar-SA"/>
              </w:rPr>
              <w:t>16.合同签署与生效</w:t>
            </w:r>
          </w:p>
        </w:tc>
        <w:tc>
          <w:tcPr>
            <w:tcW w:w="4870" w:type="dxa"/>
            <w:gridSpan w:val="2"/>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16.2本合同附件包括</w:t>
            </w:r>
            <w:sdt>
              <w:sdtPr>
                <w:rPr>
                  <w:rFonts w:hint="eastAsia" w:ascii="宋体" w:hAnsi="宋体" w:eastAsia="宋体" w:cs="宋体"/>
                  <w:color w:val="auto"/>
                  <w:sz w:val="18"/>
                  <w:szCs w:val="18"/>
                  <w:highlight w:val="none"/>
                  <w:lang w:val="en-US" w:eastAsia="zh-CN"/>
                </w:rPr>
                <w:alias w:val="请与合同附件名称保持一致。"/>
                <w:tag w:val="合同附件名称"/>
                <w:id w:val="147469086"/>
                <w:placeholder>
                  <w:docPart w:val="{15721775-0460-4936-a3e9-d86d363df3c6}"/>
                </w:placeholder>
                <w:text w:multiLine="1"/>
              </w:sdtPr>
              <w:sdtEndPr>
                <w:rPr>
                  <w:rFonts w:hint="eastAsia" w:ascii="宋体" w:hAnsi="宋体" w:eastAsia="宋体" w:cs="宋体"/>
                  <w:color w:val="auto"/>
                  <w:sz w:val="18"/>
                  <w:szCs w:val="18"/>
                  <w:highlight w:val="none"/>
                  <w:lang w:val="en-US" w:eastAsia="zh-CN"/>
                </w:rPr>
              </w:sdtEndPr>
              <w:sdtContent>
                <w:permStart w:id="80"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val="en-US" w:eastAsia="zh-CN"/>
                  </w:rPr>
                  <w:t xml:space="preserve">     </w:t>
                </w:r>
                <w:permEnd w:id="80"/>
              </w:sdtContent>
            </w:sdt>
            <w:r>
              <w:rPr>
                <w:rFonts w:hint="eastAsia" w:ascii="宋体" w:hAnsi="宋体" w:eastAsia="宋体" w:cs="宋体"/>
                <w:color w:val="auto"/>
                <w:sz w:val="18"/>
                <w:szCs w:val="18"/>
                <w:highlight w:val="none"/>
                <w:lang w:val="en-US" w:eastAsia="zh-CN"/>
              </w:rPr>
              <w:t>，均为合同组成部分，具有与本合同同等法律效力。</w:t>
            </w:r>
          </w:p>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p>
        </w:tc>
        <w:tc>
          <w:tcPr>
            <w:tcW w:w="6980" w:type="dxa"/>
            <w:gridSpan w:val="2"/>
            <w:shd w:val="clear" w:color="auto" w:fill="auto"/>
            <w:vAlign w:val="center"/>
          </w:tcPr>
          <w:p>
            <w:pPr>
              <w:pStyle w:val="6"/>
              <w:keepNext w:val="0"/>
              <w:keepLines w:val="0"/>
              <w:suppressLineNumbers w:val="0"/>
              <w:spacing w:before="0" w:beforeAutospacing="0" w:afterAutospacing="0"/>
              <w:ind w:left="0" w:leftChars="0" w:right="0" w:rightChars="0"/>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16.2本合同附件包括</w:t>
            </w:r>
            <w:sdt>
              <w:sdtPr>
                <w:rPr>
                  <w:rFonts w:hint="eastAsia" w:ascii="宋体" w:hAnsi="宋体" w:eastAsia="宋体" w:cs="宋体"/>
                  <w:color w:val="auto"/>
                  <w:sz w:val="18"/>
                  <w:szCs w:val="18"/>
                  <w:highlight w:val="none"/>
                  <w:lang w:val="en-US" w:eastAsia="zh-CN"/>
                </w:rPr>
                <w:alias w:val="请与合同附件名称保持一致。"/>
                <w:tag w:val="合同附件名称"/>
                <w:id w:val="147458132"/>
                <w:placeholder>
                  <w:docPart w:val="{15721775-0460-4936-a3e9-d86d363df3c6}"/>
                </w:placeholder>
                <w:text w:multiLine="1"/>
              </w:sdtPr>
              <w:sdtEndPr>
                <w:rPr>
                  <w:rFonts w:hint="eastAsia" w:ascii="宋体" w:hAnsi="宋体" w:eastAsia="宋体" w:cs="宋体"/>
                  <w:color w:val="auto"/>
                  <w:sz w:val="18"/>
                  <w:szCs w:val="18"/>
                  <w:highlight w:val="none"/>
                  <w:lang w:val="en-US" w:eastAsia="zh-CN"/>
                </w:rPr>
              </w:sdtEndPr>
              <w:sdtContent>
                <w:permStart w:id="81" w:edGrp="everyone"/>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附件1：</w:t>
                </w:r>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《房屋物品清单》附件2：</w:t>
                </w:r>
                <w:r>
                  <w:rPr>
                    <w:rFonts w:hint="eastAsia" w:ascii="宋体" w:hAnsi="宋体" w:eastAsia="宋体" w:cs="宋体"/>
                    <w:color w:val="auto"/>
                    <w:sz w:val="18"/>
                    <w:szCs w:val="18"/>
                    <w:highlight w:val="none"/>
                    <w:lang w:val="en-US" w:eastAsia="zh-CN"/>
                  </w:rPr>
                  <w:t xml:space="preserve"> </w:t>
                </w:r>
                <w:r>
                  <w:rPr>
                    <w:rFonts w:hint="eastAsia" w:ascii="宋体" w:hAnsi="宋体" w:cs="宋体"/>
                    <w:color w:val="auto"/>
                    <w:sz w:val="18"/>
                    <w:szCs w:val="18"/>
                    <w:highlight w:val="none"/>
                    <w:lang w:val="en-US" w:eastAsia="zh-CN"/>
                  </w:rPr>
                  <w:t>《报价清单》</w:t>
                </w:r>
                <w:r>
                  <w:rPr>
                    <w:rFonts w:hint="eastAsia" w:ascii="宋体" w:hAnsi="宋体" w:eastAsia="宋体" w:cs="宋体"/>
                    <w:color w:val="auto"/>
                    <w:sz w:val="18"/>
                    <w:szCs w:val="18"/>
                    <w:highlight w:val="none"/>
                    <w:lang w:val="en-US" w:eastAsia="zh-CN"/>
                  </w:rPr>
                  <w:t xml:space="preserve">  </w:t>
                </w:r>
                <w:permEnd w:id="81"/>
              </w:sdtContent>
            </w:sdt>
            <w:r>
              <w:rPr>
                <w:rFonts w:hint="eastAsia" w:ascii="宋体" w:hAnsi="宋体" w:eastAsia="宋体" w:cs="宋体"/>
                <w:color w:val="auto"/>
                <w:sz w:val="18"/>
                <w:szCs w:val="18"/>
                <w:highlight w:val="none"/>
                <w:lang w:val="en-US" w:eastAsia="zh-CN"/>
              </w:rPr>
              <w:t>，均为合同组成部分，具有与本合同同等法律效力。</w:t>
            </w:r>
          </w:p>
          <w:p>
            <w:pPr>
              <w:keepNext w:val="0"/>
              <w:keepLines w:val="0"/>
              <w:suppressLineNumbers w:val="0"/>
              <w:spacing w:before="0" w:beforeAutospacing="0" w:after="0" w:afterAutospacing="0"/>
              <w:ind w:left="0" w:leftChars="0" w:right="0" w:rightChars="0"/>
              <w:jc w:val="left"/>
              <w:rPr>
                <w:rFonts w:hint="eastAsia" w:ascii="宋体" w:hAnsi="宋体" w:eastAsia="宋体" w:cs="宋体"/>
                <w:color w:val="auto"/>
                <w:kern w:val="2"/>
                <w:sz w:val="18"/>
                <w:szCs w:val="18"/>
                <w:highlight w:val="none"/>
                <w:lang w:val="en-US" w:eastAsia="zh-CN" w:bidi="ar-SA"/>
              </w:rPr>
            </w:pP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liMjc1ZWZiZTg1YzY0NWRmYzYyMGJlODI5ZjQ5OTgifQ=="/>
  </w:docVars>
  <w:rsids>
    <w:rsidRoot w:val="00172A27"/>
    <w:rsid w:val="000F25B0"/>
    <w:rsid w:val="002820D7"/>
    <w:rsid w:val="00303279"/>
    <w:rsid w:val="003260DE"/>
    <w:rsid w:val="003F19B5"/>
    <w:rsid w:val="00730B31"/>
    <w:rsid w:val="00762F63"/>
    <w:rsid w:val="00794EFE"/>
    <w:rsid w:val="008177BB"/>
    <w:rsid w:val="00890037"/>
    <w:rsid w:val="00914C88"/>
    <w:rsid w:val="00EB2BA6"/>
    <w:rsid w:val="0101236A"/>
    <w:rsid w:val="01142A24"/>
    <w:rsid w:val="01144FEB"/>
    <w:rsid w:val="011640C7"/>
    <w:rsid w:val="011A70EB"/>
    <w:rsid w:val="0123212C"/>
    <w:rsid w:val="012D4BD9"/>
    <w:rsid w:val="01372D6C"/>
    <w:rsid w:val="013A29C8"/>
    <w:rsid w:val="01516AA1"/>
    <w:rsid w:val="01542109"/>
    <w:rsid w:val="01B61A06"/>
    <w:rsid w:val="01BC5C5B"/>
    <w:rsid w:val="01C14366"/>
    <w:rsid w:val="01E22FAB"/>
    <w:rsid w:val="01F61506"/>
    <w:rsid w:val="01F804E5"/>
    <w:rsid w:val="020473B3"/>
    <w:rsid w:val="0214701F"/>
    <w:rsid w:val="0215567A"/>
    <w:rsid w:val="021E3C36"/>
    <w:rsid w:val="021F6F67"/>
    <w:rsid w:val="022D105B"/>
    <w:rsid w:val="023853AF"/>
    <w:rsid w:val="0276729D"/>
    <w:rsid w:val="02935B6D"/>
    <w:rsid w:val="029B65A2"/>
    <w:rsid w:val="029F2EE0"/>
    <w:rsid w:val="02A427B8"/>
    <w:rsid w:val="02AD3A72"/>
    <w:rsid w:val="02BA7D6D"/>
    <w:rsid w:val="02BB4C62"/>
    <w:rsid w:val="02CD191B"/>
    <w:rsid w:val="02D911BE"/>
    <w:rsid w:val="02DE0141"/>
    <w:rsid w:val="02E0789A"/>
    <w:rsid w:val="02E345B5"/>
    <w:rsid w:val="02F10857"/>
    <w:rsid w:val="02FE4A5F"/>
    <w:rsid w:val="030340AA"/>
    <w:rsid w:val="03090753"/>
    <w:rsid w:val="03193546"/>
    <w:rsid w:val="03197AD8"/>
    <w:rsid w:val="031C7DAF"/>
    <w:rsid w:val="03264F20"/>
    <w:rsid w:val="032754DE"/>
    <w:rsid w:val="032E376D"/>
    <w:rsid w:val="033A0D93"/>
    <w:rsid w:val="037232A3"/>
    <w:rsid w:val="0373245D"/>
    <w:rsid w:val="038B1797"/>
    <w:rsid w:val="03AF331C"/>
    <w:rsid w:val="03B95808"/>
    <w:rsid w:val="03C05D45"/>
    <w:rsid w:val="03C07289"/>
    <w:rsid w:val="03C14C51"/>
    <w:rsid w:val="03C5308F"/>
    <w:rsid w:val="03C53841"/>
    <w:rsid w:val="03D62793"/>
    <w:rsid w:val="03D63B98"/>
    <w:rsid w:val="03D8421B"/>
    <w:rsid w:val="03D85E1A"/>
    <w:rsid w:val="03EC070B"/>
    <w:rsid w:val="03ED1B18"/>
    <w:rsid w:val="03F35ACA"/>
    <w:rsid w:val="04021F93"/>
    <w:rsid w:val="04376F55"/>
    <w:rsid w:val="043B436B"/>
    <w:rsid w:val="043E3EB6"/>
    <w:rsid w:val="0445175F"/>
    <w:rsid w:val="045556E9"/>
    <w:rsid w:val="045F7545"/>
    <w:rsid w:val="0468047D"/>
    <w:rsid w:val="046F4F34"/>
    <w:rsid w:val="04775E18"/>
    <w:rsid w:val="04856177"/>
    <w:rsid w:val="04A117D2"/>
    <w:rsid w:val="04AB5452"/>
    <w:rsid w:val="04AF49A4"/>
    <w:rsid w:val="04B14F79"/>
    <w:rsid w:val="04BC1AD5"/>
    <w:rsid w:val="04BF6456"/>
    <w:rsid w:val="04C828E3"/>
    <w:rsid w:val="04D96AD3"/>
    <w:rsid w:val="04E11628"/>
    <w:rsid w:val="04EE6319"/>
    <w:rsid w:val="04F45CF4"/>
    <w:rsid w:val="050716FC"/>
    <w:rsid w:val="050C1C02"/>
    <w:rsid w:val="05124E47"/>
    <w:rsid w:val="05266071"/>
    <w:rsid w:val="052710D4"/>
    <w:rsid w:val="052731AF"/>
    <w:rsid w:val="052D36D4"/>
    <w:rsid w:val="054C3650"/>
    <w:rsid w:val="0552602E"/>
    <w:rsid w:val="057A400F"/>
    <w:rsid w:val="058F2997"/>
    <w:rsid w:val="05A63A9A"/>
    <w:rsid w:val="05C05D41"/>
    <w:rsid w:val="05CA0F79"/>
    <w:rsid w:val="05D44B77"/>
    <w:rsid w:val="05F9281A"/>
    <w:rsid w:val="060F59C7"/>
    <w:rsid w:val="061579B7"/>
    <w:rsid w:val="061C0935"/>
    <w:rsid w:val="06560090"/>
    <w:rsid w:val="067172D9"/>
    <w:rsid w:val="069D62EC"/>
    <w:rsid w:val="06A37054"/>
    <w:rsid w:val="06B04818"/>
    <w:rsid w:val="06D53E6F"/>
    <w:rsid w:val="06DF13EE"/>
    <w:rsid w:val="06E85F43"/>
    <w:rsid w:val="06FE4A8D"/>
    <w:rsid w:val="07105835"/>
    <w:rsid w:val="07191ABB"/>
    <w:rsid w:val="072155D1"/>
    <w:rsid w:val="072F1E24"/>
    <w:rsid w:val="07326F1D"/>
    <w:rsid w:val="07337450"/>
    <w:rsid w:val="07563407"/>
    <w:rsid w:val="076574F6"/>
    <w:rsid w:val="076A5D61"/>
    <w:rsid w:val="077E146C"/>
    <w:rsid w:val="078A7AF8"/>
    <w:rsid w:val="07924D0E"/>
    <w:rsid w:val="07BD46BD"/>
    <w:rsid w:val="07CA332C"/>
    <w:rsid w:val="07CA3FB7"/>
    <w:rsid w:val="07D26207"/>
    <w:rsid w:val="07E05394"/>
    <w:rsid w:val="07E97B6A"/>
    <w:rsid w:val="07F521CB"/>
    <w:rsid w:val="08030591"/>
    <w:rsid w:val="0817777D"/>
    <w:rsid w:val="08281C43"/>
    <w:rsid w:val="08315E94"/>
    <w:rsid w:val="0833400A"/>
    <w:rsid w:val="08390A9C"/>
    <w:rsid w:val="084753D0"/>
    <w:rsid w:val="08586E5E"/>
    <w:rsid w:val="088101AF"/>
    <w:rsid w:val="088120F4"/>
    <w:rsid w:val="08875808"/>
    <w:rsid w:val="0899664B"/>
    <w:rsid w:val="08CB0584"/>
    <w:rsid w:val="08E27145"/>
    <w:rsid w:val="08EC7DF9"/>
    <w:rsid w:val="08F63903"/>
    <w:rsid w:val="090A2894"/>
    <w:rsid w:val="090D06F6"/>
    <w:rsid w:val="092205EF"/>
    <w:rsid w:val="09467204"/>
    <w:rsid w:val="094B1F9B"/>
    <w:rsid w:val="099B7331"/>
    <w:rsid w:val="099D0573"/>
    <w:rsid w:val="09A877EA"/>
    <w:rsid w:val="09BE4211"/>
    <w:rsid w:val="09C03C06"/>
    <w:rsid w:val="09EE164E"/>
    <w:rsid w:val="0A1F3C35"/>
    <w:rsid w:val="0A2D6793"/>
    <w:rsid w:val="0A3F13D5"/>
    <w:rsid w:val="0A683E09"/>
    <w:rsid w:val="0A7221F6"/>
    <w:rsid w:val="0A86774D"/>
    <w:rsid w:val="0A9D52F5"/>
    <w:rsid w:val="0AAA792F"/>
    <w:rsid w:val="0AAE46FD"/>
    <w:rsid w:val="0AB102F4"/>
    <w:rsid w:val="0AC371FB"/>
    <w:rsid w:val="0AD66DA9"/>
    <w:rsid w:val="0AE216A7"/>
    <w:rsid w:val="0AE62394"/>
    <w:rsid w:val="0AEA73C0"/>
    <w:rsid w:val="0AF573EA"/>
    <w:rsid w:val="0AFF0CE7"/>
    <w:rsid w:val="0B0842AC"/>
    <w:rsid w:val="0B18475F"/>
    <w:rsid w:val="0B19299C"/>
    <w:rsid w:val="0B1C488A"/>
    <w:rsid w:val="0B3E5AFC"/>
    <w:rsid w:val="0B51299A"/>
    <w:rsid w:val="0B571B4D"/>
    <w:rsid w:val="0B64061A"/>
    <w:rsid w:val="0B6B03C5"/>
    <w:rsid w:val="0B6F7BB0"/>
    <w:rsid w:val="0B772CDE"/>
    <w:rsid w:val="0B882999"/>
    <w:rsid w:val="0BA40421"/>
    <w:rsid w:val="0BB63A23"/>
    <w:rsid w:val="0BBA77B2"/>
    <w:rsid w:val="0BC55005"/>
    <w:rsid w:val="0BC63188"/>
    <w:rsid w:val="0BCE54E9"/>
    <w:rsid w:val="0BD00BCD"/>
    <w:rsid w:val="0BDB35E0"/>
    <w:rsid w:val="0BDD65E1"/>
    <w:rsid w:val="0C010169"/>
    <w:rsid w:val="0C0D2B5B"/>
    <w:rsid w:val="0C1C4BA1"/>
    <w:rsid w:val="0C274DA5"/>
    <w:rsid w:val="0C3B35E3"/>
    <w:rsid w:val="0C3C7E41"/>
    <w:rsid w:val="0C5118FD"/>
    <w:rsid w:val="0C644F2B"/>
    <w:rsid w:val="0C9062A6"/>
    <w:rsid w:val="0CA61C54"/>
    <w:rsid w:val="0CB04079"/>
    <w:rsid w:val="0CBA0068"/>
    <w:rsid w:val="0CBC5274"/>
    <w:rsid w:val="0CBF1C32"/>
    <w:rsid w:val="0CC9003C"/>
    <w:rsid w:val="0CCF61F8"/>
    <w:rsid w:val="0CD70F17"/>
    <w:rsid w:val="0CE57B4A"/>
    <w:rsid w:val="0CEF3749"/>
    <w:rsid w:val="0D0F3CB8"/>
    <w:rsid w:val="0D194063"/>
    <w:rsid w:val="0D1C5886"/>
    <w:rsid w:val="0D251896"/>
    <w:rsid w:val="0D251E29"/>
    <w:rsid w:val="0D30439F"/>
    <w:rsid w:val="0D450E4C"/>
    <w:rsid w:val="0D5529DC"/>
    <w:rsid w:val="0D5F31DA"/>
    <w:rsid w:val="0D776E72"/>
    <w:rsid w:val="0DAE5D36"/>
    <w:rsid w:val="0DC55071"/>
    <w:rsid w:val="0DCF3FF6"/>
    <w:rsid w:val="0DD32CF6"/>
    <w:rsid w:val="0DE11ACA"/>
    <w:rsid w:val="0DE81C94"/>
    <w:rsid w:val="0DFB12EA"/>
    <w:rsid w:val="0DFF0B00"/>
    <w:rsid w:val="0E0E0353"/>
    <w:rsid w:val="0E0E6BEE"/>
    <w:rsid w:val="0E250BB2"/>
    <w:rsid w:val="0E285955"/>
    <w:rsid w:val="0E3F7FF7"/>
    <w:rsid w:val="0E404CF0"/>
    <w:rsid w:val="0E470F2F"/>
    <w:rsid w:val="0E5808C9"/>
    <w:rsid w:val="0E701FB0"/>
    <w:rsid w:val="0E7034E9"/>
    <w:rsid w:val="0E7F481B"/>
    <w:rsid w:val="0E895F0F"/>
    <w:rsid w:val="0EAA761E"/>
    <w:rsid w:val="0EB76B8C"/>
    <w:rsid w:val="0EB925AF"/>
    <w:rsid w:val="0EB929AC"/>
    <w:rsid w:val="0EBE51F9"/>
    <w:rsid w:val="0EC35DA6"/>
    <w:rsid w:val="0EC656D0"/>
    <w:rsid w:val="0EDA67EF"/>
    <w:rsid w:val="0EE4448A"/>
    <w:rsid w:val="0EEC4F5B"/>
    <w:rsid w:val="0EF0379E"/>
    <w:rsid w:val="0EF2676A"/>
    <w:rsid w:val="0EF37044"/>
    <w:rsid w:val="0F031679"/>
    <w:rsid w:val="0F035924"/>
    <w:rsid w:val="0F054460"/>
    <w:rsid w:val="0F1B748C"/>
    <w:rsid w:val="0F2E495F"/>
    <w:rsid w:val="0F472A2B"/>
    <w:rsid w:val="0F674C4C"/>
    <w:rsid w:val="0F95143A"/>
    <w:rsid w:val="0F9E6ACA"/>
    <w:rsid w:val="0FD229EA"/>
    <w:rsid w:val="0FE55D0C"/>
    <w:rsid w:val="0FE633AA"/>
    <w:rsid w:val="0FED4720"/>
    <w:rsid w:val="100431D4"/>
    <w:rsid w:val="100E445C"/>
    <w:rsid w:val="1016788F"/>
    <w:rsid w:val="10200DF4"/>
    <w:rsid w:val="10281B2E"/>
    <w:rsid w:val="102C06E8"/>
    <w:rsid w:val="10352F01"/>
    <w:rsid w:val="10677527"/>
    <w:rsid w:val="10852A6E"/>
    <w:rsid w:val="108F5367"/>
    <w:rsid w:val="109E5CA4"/>
    <w:rsid w:val="10A41E25"/>
    <w:rsid w:val="10AA1AE9"/>
    <w:rsid w:val="10B11C78"/>
    <w:rsid w:val="10C76AAA"/>
    <w:rsid w:val="10DB10F3"/>
    <w:rsid w:val="10F5185C"/>
    <w:rsid w:val="110527F3"/>
    <w:rsid w:val="1112718C"/>
    <w:rsid w:val="11137B87"/>
    <w:rsid w:val="11352DBD"/>
    <w:rsid w:val="113810E3"/>
    <w:rsid w:val="1140120D"/>
    <w:rsid w:val="11674CFA"/>
    <w:rsid w:val="117F2EB1"/>
    <w:rsid w:val="118C64F7"/>
    <w:rsid w:val="118E3431"/>
    <w:rsid w:val="119243CE"/>
    <w:rsid w:val="11983365"/>
    <w:rsid w:val="11BE4A25"/>
    <w:rsid w:val="11C75D37"/>
    <w:rsid w:val="11EA4EC8"/>
    <w:rsid w:val="11EC27A2"/>
    <w:rsid w:val="11EF749A"/>
    <w:rsid w:val="120C41AF"/>
    <w:rsid w:val="121F03CC"/>
    <w:rsid w:val="12333881"/>
    <w:rsid w:val="12470C08"/>
    <w:rsid w:val="12665995"/>
    <w:rsid w:val="127A0E91"/>
    <w:rsid w:val="127F3296"/>
    <w:rsid w:val="128F71CD"/>
    <w:rsid w:val="12963420"/>
    <w:rsid w:val="12A15495"/>
    <w:rsid w:val="12C21CC8"/>
    <w:rsid w:val="12C82F60"/>
    <w:rsid w:val="12CB11C8"/>
    <w:rsid w:val="12DB0EEB"/>
    <w:rsid w:val="12E31AF6"/>
    <w:rsid w:val="12F42B8E"/>
    <w:rsid w:val="12FF42E1"/>
    <w:rsid w:val="130F050F"/>
    <w:rsid w:val="131E35D7"/>
    <w:rsid w:val="13297AF4"/>
    <w:rsid w:val="13381A00"/>
    <w:rsid w:val="133B21A2"/>
    <w:rsid w:val="133E6628"/>
    <w:rsid w:val="134665C4"/>
    <w:rsid w:val="13595F3A"/>
    <w:rsid w:val="137673A1"/>
    <w:rsid w:val="13A26FF3"/>
    <w:rsid w:val="13A30FD8"/>
    <w:rsid w:val="13AD6DD1"/>
    <w:rsid w:val="13D313E0"/>
    <w:rsid w:val="13D4541F"/>
    <w:rsid w:val="13DA2B23"/>
    <w:rsid w:val="13FE35A0"/>
    <w:rsid w:val="142F4325"/>
    <w:rsid w:val="14572D06"/>
    <w:rsid w:val="145809A6"/>
    <w:rsid w:val="145C3442"/>
    <w:rsid w:val="145D4035"/>
    <w:rsid w:val="147C06F9"/>
    <w:rsid w:val="147D5B0A"/>
    <w:rsid w:val="1496043E"/>
    <w:rsid w:val="1499332B"/>
    <w:rsid w:val="14B12928"/>
    <w:rsid w:val="14BD1E6D"/>
    <w:rsid w:val="14C13CF5"/>
    <w:rsid w:val="14D2166B"/>
    <w:rsid w:val="14D42515"/>
    <w:rsid w:val="14D748AE"/>
    <w:rsid w:val="14D75741"/>
    <w:rsid w:val="14E3113C"/>
    <w:rsid w:val="14E97EE4"/>
    <w:rsid w:val="14F957BB"/>
    <w:rsid w:val="14FC1EE4"/>
    <w:rsid w:val="15132A41"/>
    <w:rsid w:val="152A3840"/>
    <w:rsid w:val="152C23CC"/>
    <w:rsid w:val="152D6B0D"/>
    <w:rsid w:val="154D6961"/>
    <w:rsid w:val="158523F9"/>
    <w:rsid w:val="15991224"/>
    <w:rsid w:val="15A465A3"/>
    <w:rsid w:val="15B605CF"/>
    <w:rsid w:val="15BF0AD1"/>
    <w:rsid w:val="15D301B0"/>
    <w:rsid w:val="15D52CB1"/>
    <w:rsid w:val="15D76A8E"/>
    <w:rsid w:val="15DD15F1"/>
    <w:rsid w:val="15E90684"/>
    <w:rsid w:val="15F22AB0"/>
    <w:rsid w:val="15F567F8"/>
    <w:rsid w:val="15FA564A"/>
    <w:rsid w:val="16136FD0"/>
    <w:rsid w:val="16146786"/>
    <w:rsid w:val="16396C03"/>
    <w:rsid w:val="16452F8B"/>
    <w:rsid w:val="164A44CC"/>
    <w:rsid w:val="164F733C"/>
    <w:rsid w:val="16760F5A"/>
    <w:rsid w:val="16843E76"/>
    <w:rsid w:val="168843B6"/>
    <w:rsid w:val="16973727"/>
    <w:rsid w:val="169D1DB6"/>
    <w:rsid w:val="169F1B67"/>
    <w:rsid w:val="16A358D7"/>
    <w:rsid w:val="16A42CBA"/>
    <w:rsid w:val="16C67127"/>
    <w:rsid w:val="16C87C5E"/>
    <w:rsid w:val="16CD538C"/>
    <w:rsid w:val="16CE5BC5"/>
    <w:rsid w:val="16D330C9"/>
    <w:rsid w:val="16F33243"/>
    <w:rsid w:val="17015DCD"/>
    <w:rsid w:val="170E20B2"/>
    <w:rsid w:val="17351616"/>
    <w:rsid w:val="173F3644"/>
    <w:rsid w:val="1754499B"/>
    <w:rsid w:val="175A5337"/>
    <w:rsid w:val="176B145A"/>
    <w:rsid w:val="17722581"/>
    <w:rsid w:val="177E09C9"/>
    <w:rsid w:val="17834DF9"/>
    <w:rsid w:val="1786082A"/>
    <w:rsid w:val="178B3FE3"/>
    <w:rsid w:val="178F6634"/>
    <w:rsid w:val="1792464A"/>
    <w:rsid w:val="17927E5E"/>
    <w:rsid w:val="17B91224"/>
    <w:rsid w:val="17C11BC7"/>
    <w:rsid w:val="17C476C7"/>
    <w:rsid w:val="17D24DC0"/>
    <w:rsid w:val="17D50504"/>
    <w:rsid w:val="17E351B3"/>
    <w:rsid w:val="17EE5813"/>
    <w:rsid w:val="18076EE7"/>
    <w:rsid w:val="181B614B"/>
    <w:rsid w:val="181D4EF6"/>
    <w:rsid w:val="181D7FB8"/>
    <w:rsid w:val="181F6ED1"/>
    <w:rsid w:val="18514515"/>
    <w:rsid w:val="185370DD"/>
    <w:rsid w:val="18587181"/>
    <w:rsid w:val="186E0225"/>
    <w:rsid w:val="18737599"/>
    <w:rsid w:val="18751744"/>
    <w:rsid w:val="187800EA"/>
    <w:rsid w:val="188F2B19"/>
    <w:rsid w:val="189E73F4"/>
    <w:rsid w:val="18AF081A"/>
    <w:rsid w:val="18B64434"/>
    <w:rsid w:val="18C246F0"/>
    <w:rsid w:val="18D02693"/>
    <w:rsid w:val="18D64679"/>
    <w:rsid w:val="18DC3A64"/>
    <w:rsid w:val="18F31335"/>
    <w:rsid w:val="191F31A2"/>
    <w:rsid w:val="19386E1C"/>
    <w:rsid w:val="19404450"/>
    <w:rsid w:val="194E2E8A"/>
    <w:rsid w:val="194F68A2"/>
    <w:rsid w:val="194F7888"/>
    <w:rsid w:val="19637E67"/>
    <w:rsid w:val="198938CD"/>
    <w:rsid w:val="19900022"/>
    <w:rsid w:val="19947FC6"/>
    <w:rsid w:val="19A67BAA"/>
    <w:rsid w:val="19A83CC6"/>
    <w:rsid w:val="19B83AD5"/>
    <w:rsid w:val="19B87775"/>
    <w:rsid w:val="19D17C23"/>
    <w:rsid w:val="19D55E10"/>
    <w:rsid w:val="19F15354"/>
    <w:rsid w:val="1A0F6775"/>
    <w:rsid w:val="1A1F3613"/>
    <w:rsid w:val="1A2750B7"/>
    <w:rsid w:val="1A2B097F"/>
    <w:rsid w:val="1A4E307C"/>
    <w:rsid w:val="1A674F17"/>
    <w:rsid w:val="1A775B8D"/>
    <w:rsid w:val="1A783FA0"/>
    <w:rsid w:val="1A7E7E92"/>
    <w:rsid w:val="1A82511A"/>
    <w:rsid w:val="1A8952B5"/>
    <w:rsid w:val="1A952BA9"/>
    <w:rsid w:val="1AAF41ED"/>
    <w:rsid w:val="1AB4415C"/>
    <w:rsid w:val="1AB460D3"/>
    <w:rsid w:val="1ACB4F9B"/>
    <w:rsid w:val="1AD40432"/>
    <w:rsid w:val="1ADF1C9E"/>
    <w:rsid w:val="1AF60381"/>
    <w:rsid w:val="1B0D01AD"/>
    <w:rsid w:val="1B4204AC"/>
    <w:rsid w:val="1B4629F3"/>
    <w:rsid w:val="1B5902D1"/>
    <w:rsid w:val="1B617701"/>
    <w:rsid w:val="1B621E05"/>
    <w:rsid w:val="1B63754C"/>
    <w:rsid w:val="1B6F2A43"/>
    <w:rsid w:val="1B78458B"/>
    <w:rsid w:val="1B93477D"/>
    <w:rsid w:val="1BB64AF4"/>
    <w:rsid w:val="1BD452E5"/>
    <w:rsid w:val="1BE561C0"/>
    <w:rsid w:val="1BFD06D8"/>
    <w:rsid w:val="1C03416D"/>
    <w:rsid w:val="1C083EDF"/>
    <w:rsid w:val="1C0E171D"/>
    <w:rsid w:val="1C131304"/>
    <w:rsid w:val="1C254499"/>
    <w:rsid w:val="1C261922"/>
    <w:rsid w:val="1C510C9D"/>
    <w:rsid w:val="1C5E7C33"/>
    <w:rsid w:val="1C63660D"/>
    <w:rsid w:val="1C6B4CBB"/>
    <w:rsid w:val="1C84002F"/>
    <w:rsid w:val="1C8B769D"/>
    <w:rsid w:val="1C8C2FED"/>
    <w:rsid w:val="1CA4138C"/>
    <w:rsid w:val="1CA97C7B"/>
    <w:rsid w:val="1CCD6A24"/>
    <w:rsid w:val="1CE230F8"/>
    <w:rsid w:val="1CF7380E"/>
    <w:rsid w:val="1D0D4616"/>
    <w:rsid w:val="1D1772E5"/>
    <w:rsid w:val="1D605F4F"/>
    <w:rsid w:val="1D991602"/>
    <w:rsid w:val="1DAA71DF"/>
    <w:rsid w:val="1DAB230A"/>
    <w:rsid w:val="1DB06804"/>
    <w:rsid w:val="1DC37FD2"/>
    <w:rsid w:val="1DC73CA1"/>
    <w:rsid w:val="1DD92543"/>
    <w:rsid w:val="1DDD1278"/>
    <w:rsid w:val="1DE548C2"/>
    <w:rsid w:val="1DF65516"/>
    <w:rsid w:val="1E033E9F"/>
    <w:rsid w:val="1E042D40"/>
    <w:rsid w:val="1E060DAB"/>
    <w:rsid w:val="1E097146"/>
    <w:rsid w:val="1E1605D3"/>
    <w:rsid w:val="1E293B96"/>
    <w:rsid w:val="1E2E2D3B"/>
    <w:rsid w:val="1E4030FE"/>
    <w:rsid w:val="1E440C41"/>
    <w:rsid w:val="1E45071E"/>
    <w:rsid w:val="1E5F766C"/>
    <w:rsid w:val="1E6B4F2F"/>
    <w:rsid w:val="1E8548DA"/>
    <w:rsid w:val="1E8E42FF"/>
    <w:rsid w:val="1E9F62ED"/>
    <w:rsid w:val="1EAD05F9"/>
    <w:rsid w:val="1EAE2498"/>
    <w:rsid w:val="1EC84EF4"/>
    <w:rsid w:val="1EE22BEB"/>
    <w:rsid w:val="1EE667F6"/>
    <w:rsid w:val="1EEA4DF2"/>
    <w:rsid w:val="1EF1349D"/>
    <w:rsid w:val="1F1B320B"/>
    <w:rsid w:val="1F237100"/>
    <w:rsid w:val="1F470B1F"/>
    <w:rsid w:val="1F5D4A92"/>
    <w:rsid w:val="1F6D222D"/>
    <w:rsid w:val="1F7F5CD6"/>
    <w:rsid w:val="1F86316D"/>
    <w:rsid w:val="1F882FB1"/>
    <w:rsid w:val="1F9037F3"/>
    <w:rsid w:val="1FAB5C13"/>
    <w:rsid w:val="1FC750F3"/>
    <w:rsid w:val="1FC8487E"/>
    <w:rsid w:val="1FD07EFE"/>
    <w:rsid w:val="1FD10DA4"/>
    <w:rsid w:val="1FD13E64"/>
    <w:rsid w:val="1FD31585"/>
    <w:rsid w:val="1FF41D5F"/>
    <w:rsid w:val="1FF908D9"/>
    <w:rsid w:val="2001562A"/>
    <w:rsid w:val="200752AE"/>
    <w:rsid w:val="201960F8"/>
    <w:rsid w:val="201A5025"/>
    <w:rsid w:val="202A01CB"/>
    <w:rsid w:val="202D4FDE"/>
    <w:rsid w:val="2031676D"/>
    <w:rsid w:val="209258B9"/>
    <w:rsid w:val="20A139A4"/>
    <w:rsid w:val="20DE2CBF"/>
    <w:rsid w:val="20E658FE"/>
    <w:rsid w:val="210942C6"/>
    <w:rsid w:val="21415888"/>
    <w:rsid w:val="2143345F"/>
    <w:rsid w:val="21582A15"/>
    <w:rsid w:val="21705EE0"/>
    <w:rsid w:val="21717065"/>
    <w:rsid w:val="21750B5E"/>
    <w:rsid w:val="21876191"/>
    <w:rsid w:val="218B44D0"/>
    <w:rsid w:val="21B83E5D"/>
    <w:rsid w:val="21CF2F01"/>
    <w:rsid w:val="21E01E36"/>
    <w:rsid w:val="21E412D0"/>
    <w:rsid w:val="21EB21AF"/>
    <w:rsid w:val="220E4C7F"/>
    <w:rsid w:val="223D073B"/>
    <w:rsid w:val="22426B35"/>
    <w:rsid w:val="226C7286"/>
    <w:rsid w:val="228026C0"/>
    <w:rsid w:val="2281776D"/>
    <w:rsid w:val="22BB3E5C"/>
    <w:rsid w:val="22D44872"/>
    <w:rsid w:val="22DD61AE"/>
    <w:rsid w:val="22F202E2"/>
    <w:rsid w:val="230C0F4E"/>
    <w:rsid w:val="23150338"/>
    <w:rsid w:val="2327696C"/>
    <w:rsid w:val="233B6EBC"/>
    <w:rsid w:val="23402B01"/>
    <w:rsid w:val="234A5FE0"/>
    <w:rsid w:val="237A1E6A"/>
    <w:rsid w:val="23883C03"/>
    <w:rsid w:val="238C0931"/>
    <w:rsid w:val="239A04CC"/>
    <w:rsid w:val="23A35823"/>
    <w:rsid w:val="23B10BDD"/>
    <w:rsid w:val="23B828B9"/>
    <w:rsid w:val="23C46C51"/>
    <w:rsid w:val="23D161FC"/>
    <w:rsid w:val="23D81031"/>
    <w:rsid w:val="23E2590B"/>
    <w:rsid w:val="23F03D87"/>
    <w:rsid w:val="24113E56"/>
    <w:rsid w:val="244830A6"/>
    <w:rsid w:val="24675E10"/>
    <w:rsid w:val="24707BC3"/>
    <w:rsid w:val="247543DB"/>
    <w:rsid w:val="247E2118"/>
    <w:rsid w:val="247E40F7"/>
    <w:rsid w:val="248F52A0"/>
    <w:rsid w:val="24A5090C"/>
    <w:rsid w:val="24AC2F80"/>
    <w:rsid w:val="24B20BCA"/>
    <w:rsid w:val="24BE266E"/>
    <w:rsid w:val="24DE565E"/>
    <w:rsid w:val="24F977A0"/>
    <w:rsid w:val="25031F94"/>
    <w:rsid w:val="250D0E2F"/>
    <w:rsid w:val="251435E7"/>
    <w:rsid w:val="25151C6A"/>
    <w:rsid w:val="25193729"/>
    <w:rsid w:val="251B2D43"/>
    <w:rsid w:val="252B6EBF"/>
    <w:rsid w:val="25611EBA"/>
    <w:rsid w:val="25640E90"/>
    <w:rsid w:val="2570656E"/>
    <w:rsid w:val="25815C22"/>
    <w:rsid w:val="258379D6"/>
    <w:rsid w:val="258E0F05"/>
    <w:rsid w:val="259155AB"/>
    <w:rsid w:val="259B5C8E"/>
    <w:rsid w:val="25AE48A9"/>
    <w:rsid w:val="25B0597D"/>
    <w:rsid w:val="25C168B1"/>
    <w:rsid w:val="25C41217"/>
    <w:rsid w:val="25CD5084"/>
    <w:rsid w:val="25D260F1"/>
    <w:rsid w:val="25DB4108"/>
    <w:rsid w:val="25F03CAE"/>
    <w:rsid w:val="25F4504A"/>
    <w:rsid w:val="26020405"/>
    <w:rsid w:val="260216AC"/>
    <w:rsid w:val="26152154"/>
    <w:rsid w:val="261D103A"/>
    <w:rsid w:val="26241E09"/>
    <w:rsid w:val="26284DFB"/>
    <w:rsid w:val="262D2938"/>
    <w:rsid w:val="263727B2"/>
    <w:rsid w:val="263B3192"/>
    <w:rsid w:val="263D3528"/>
    <w:rsid w:val="26573DDF"/>
    <w:rsid w:val="265C3C45"/>
    <w:rsid w:val="2662050A"/>
    <w:rsid w:val="266D7EED"/>
    <w:rsid w:val="269966C8"/>
    <w:rsid w:val="269976EB"/>
    <w:rsid w:val="26B762F8"/>
    <w:rsid w:val="26C077CD"/>
    <w:rsid w:val="26CD048E"/>
    <w:rsid w:val="26CE3920"/>
    <w:rsid w:val="26D75746"/>
    <w:rsid w:val="26DB629E"/>
    <w:rsid w:val="26E0108A"/>
    <w:rsid w:val="26E34C1E"/>
    <w:rsid w:val="26E653AE"/>
    <w:rsid w:val="26EF6A85"/>
    <w:rsid w:val="26FC0A6F"/>
    <w:rsid w:val="271A42C7"/>
    <w:rsid w:val="271B1E43"/>
    <w:rsid w:val="27467AE1"/>
    <w:rsid w:val="274872A7"/>
    <w:rsid w:val="27575D10"/>
    <w:rsid w:val="277E1740"/>
    <w:rsid w:val="27955513"/>
    <w:rsid w:val="27977D25"/>
    <w:rsid w:val="27A602FF"/>
    <w:rsid w:val="27A8308B"/>
    <w:rsid w:val="27A91BE5"/>
    <w:rsid w:val="27AB5C49"/>
    <w:rsid w:val="27AE3EFA"/>
    <w:rsid w:val="27B00350"/>
    <w:rsid w:val="27BE67C9"/>
    <w:rsid w:val="27D94BF2"/>
    <w:rsid w:val="27DC05AA"/>
    <w:rsid w:val="27E90E5A"/>
    <w:rsid w:val="27EE76DE"/>
    <w:rsid w:val="280850AA"/>
    <w:rsid w:val="28126AE4"/>
    <w:rsid w:val="283A3875"/>
    <w:rsid w:val="284D7357"/>
    <w:rsid w:val="285141EE"/>
    <w:rsid w:val="28521D00"/>
    <w:rsid w:val="28775AF1"/>
    <w:rsid w:val="287D4871"/>
    <w:rsid w:val="289A77E7"/>
    <w:rsid w:val="28C3423D"/>
    <w:rsid w:val="2911536B"/>
    <w:rsid w:val="29143591"/>
    <w:rsid w:val="291E403A"/>
    <w:rsid w:val="29247AF3"/>
    <w:rsid w:val="293023CC"/>
    <w:rsid w:val="296412DF"/>
    <w:rsid w:val="296C2AB4"/>
    <w:rsid w:val="29762854"/>
    <w:rsid w:val="297E55AC"/>
    <w:rsid w:val="298259CB"/>
    <w:rsid w:val="298D6DFA"/>
    <w:rsid w:val="299A74D4"/>
    <w:rsid w:val="29B7347B"/>
    <w:rsid w:val="29BA3E19"/>
    <w:rsid w:val="29BA6FBB"/>
    <w:rsid w:val="29BA7CAC"/>
    <w:rsid w:val="29D31021"/>
    <w:rsid w:val="29D66EC3"/>
    <w:rsid w:val="29ED1B54"/>
    <w:rsid w:val="29F41D57"/>
    <w:rsid w:val="2A103565"/>
    <w:rsid w:val="2A154CBE"/>
    <w:rsid w:val="2A16665F"/>
    <w:rsid w:val="2A16733A"/>
    <w:rsid w:val="2A353A09"/>
    <w:rsid w:val="2A3A0C48"/>
    <w:rsid w:val="2A3A7F66"/>
    <w:rsid w:val="2A5A199B"/>
    <w:rsid w:val="2A5C4D8E"/>
    <w:rsid w:val="2A7F6BCF"/>
    <w:rsid w:val="2A976F1B"/>
    <w:rsid w:val="2AA768B2"/>
    <w:rsid w:val="2AA8496B"/>
    <w:rsid w:val="2AB412EC"/>
    <w:rsid w:val="2ABA1238"/>
    <w:rsid w:val="2ABA1EAD"/>
    <w:rsid w:val="2ABF2867"/>
    <w:rsid w:val="2ABF31F2"/>
    <w:rsid w:val="2ACB3B5C"/>
    <w:rsid w:val="2AFF004F"/>
    <w:rsid w:val="2B103943"/>
    <w:rsid w:val="2B124A9C"/>
    <w:rsid w:val="2B170919"/>
    <w:rsid w:val="2B3408B7"/>
    <w:rsid w:val="2B5E495B"/>
    <w:rsid w:val="2B6627F2"/>
    <w:rsid w:val="2B833C4A"/>
    <w:rsid w:val="2B936260"/>
    <w:rsid w:val="2C005D49"/>
    <w:rsid w:val="2C0A481B"/>
    <w:rsid w:val="2C143D97"/>
    <w:rsid w:val="2C17207B"/>
    <w:rsid w:val="2C1C6F2D"/>
    <w:rsid w:val="2C337F4F"/>
    <w:rsid w:val="2C3D0FE2"/>
    <w:rsid w:val="2C42028F"/>
    <w:rsid w:val="2C55502B"/>
    <w:rsid w:val="2C666701"/>
    <w:rsid w:val="2C6B7025"/>
    <w:rsid w:val="2C6D0910"/>
    <w:rsid w:val="2C700D0D"/>
    <w:rsid w:val="2C911DE6"/>
    <w:rsid w:val="2C953859"/>
    <w:rsid w:val="2CA10B03"/>
    <w:rsid w:val="2CA15E01"/>
    <w:rsid w:val="2CA91290"/>
    <w:rsid w:val="2CCB588A"/>
    <w:rsid w:val="2CDE6766"/>
    <w:rsid w:val="2CE77453"/>
    <w:rsid w:val="2CE80354"/>
    <w:rsid w:val="2CEA2B23"/>
    <w:rsid w:val="2D0B3138"/>
    <w:rsid w:val="2D1530FD"/>
    <w:rsid w:val="2D171C51"/>
    <w:rsid w:val="2D282BB8"/>
    <w:rsid w:val="2D325477"/>
    <w:rsid w:val="2D3B1CAC"/>
    <w:rsid w:val="2D4920EB"/>
    <w:rsid w:val="2D556CDF"/>
    <w:rsid w:val="2D604FF0"/>
    <w:rsid w:val="2D6D22FF"/>
    <w:rsid w:val="2D726274"/>
    <w:rsid w:val="2D755C4D"/>
    <w:rsid w:val="2DCC3300"/>
    <w:rsid w:val="2DCC73A1"/>
    <w:rsid w:val="2DCF3FEC"/>
    <w:rsid w:val="2DEF5B15"/>
    <w:rsid w:val="2DF6186E"/>
    <w:rsid w:val="2E196B24"/>
    <w:rsid w:val="2E390F39"/>
    <w:rsid w:val="2E3E1C3E"/>
    <w:rsid w:val="2E440DF3"/>
    <w:rsid w:val="2E64015F"/>
    <w:rsid w:val="2E660324"/>
    <w:rsid w:val="2E783779"/>
    <w:rsid w:val="2E7F01FD"/>
    <w:rsid w:val="2E8747E4"/>
    <w:rsid w:val="2E9A6E40"/>
    <w:rsid w:val="2EA7014D"/>
    <w:rsid w:val="2EB57EA7"/>
    <w:rsid w:val="2EBF058F"/>
    <w:rsid w:val="2EC00574"/>
    <w:rsid w:val="2ECA4F13"/>
    <w:rsid w:val="2EE31818"/>
    <w:rsid w:val="2EF00EDA"/>
    <w:rsid w:val="2EF5045F"/>
    <w:rsid w:val="2F0807F6"/>
    <w:rsid w:val="2F0D450A"/>
    <w:rsid w:val="2F3C4A74"/>
    <w:rsid w:val="2F4F2003"/>
    <w:rsid w:val="2F5272A4"/>
    <w:rsid w:val="2F542189"/>
    <w:rsid w:val="2F606F91"/>
    <w:rsid w:val="2F717AE8"/>
    <w:rsid w:val="2F7A3C5E"/>
    <w:rsid w:val="2F7B077F"/>
    <w:rsid w:val="2F827893"/>
    <w:rsid w:val="2F8B3127"/>
    <w:rsid w:val="2F8C4A41"/>
    <w:rsid w:val="2F95655D"/>
    <w:rsid w:val="2FA115A2"/>
    <w:rsid w:val="2FAA6FB4"/>
    <w:rsid w:val="2FBA7BD9"/>
    <w:rsid w:val="2FBD0AF5"/>
    <w:rsid w:val="2FD64F1E"/>
    <w:rsid w:val="2FF040BE"/>
    <w:rsid w:val="30132A51"/>
    <w:rsid w:val="3014321D"/>
    <w:rsid w:val="302169A3"/>
    <w:rsid w:val="30231B0A"/>
    <w:rsid w:val="303D781A"/>
    <w:rsid w:val="305010C6"/>
    <w:rsid w:val="30664BC1"/>
    <w:rsid w:val="30675A80"/>
    <w:rsid w:val="306D7FD4"/>
    <w:rsid w:val="30826E27"/>
    <w:rsid w:val="30A22292"/>
    <w:rsid w:val="30A45F8D"/>
    <w:rsid w:val="30A50524"/>
    <w:rsid w:val="30AC6C7C"/>
    <w:rsid w:val="30AF4105"/>
    <w:rsid w:val="30E84A71"/>
    <w:rsid w:val="30E84B4B"/>
    <w:rsid w:val="30F954A2"/>
    <w:rsid w:val="311405A9"/>
    <w:rsid w:val="314B000F"/>
    <w:rsid w:val="314B3121"/>
    <w:rsid w:val="31520C24"/>
    <w:rsid w:val="315D3534"/>
    <w:rsid w:val="315E2770"/>
    <w:rsid w:val="315E4BB4"/>
    <w:rsid w:val="316B610E"/>
    <w:rsid w:val="316C76DC"/>
    <w:rsid w:val="317D3A1F"/>
    <w:rsid w:val="3196011F"/>
    <w:rsid w:val="319712C7"/>
    <w:rsid w:val="319F7243"/>
    <w:rsid w:val="31AB06FF"/>
    <w:rsid w:val="31CB54A6"/>
    <w:rsid w:val="31D63723"/>
    <w:rsid w:val="31E709FD"/>
    <w:rsid w:val="31EC2966"/>
    <w:rsid w:val="31FC05B7"/>
    <w:rsid w:val="321F4B72"/>
    <w:rsid w:val="32313975"/>
    <w:rsid w:val="32417D37"/>
    <w:rsid w:val="3248643D"/>
    <w:rsid w:val="32501670"/>
    <w:rsid w:val="3262157A"/>
    <w:rsid w:val="32627B32"/>
    <w:rsid w:val="326B1F5A"/>
    <w:rsid w:val="32A45988"/>
    <w:rsid w:val="32AD4AE3"/>
    <w:rsid w:val="32B23AB8"/>
    <w:rsid w:val="32CD00F4"/>
    <w:rsid w:val="32CE01A1"/>
    <w:rsid w:val="32D42C31"/>
    <w:rsid w:val="32E21D63"/>
    <w:rsid w:val="32FB1DC9"/>
    <w:rsid w:val="33022BC0"/>
    <w:rsid w:val="33077D00"/>
    <w:rsid w:val="33281C5F"/>
    <w:rsid w:val="33575003"/>
    <w:rsid w:val="336D50FB"/>
    <w:rsid w:val="33705171"/>
    <w:rsid w:val="338D0782"/>
    <w:rsid w:val="33923E92"/>
    <w:rsid w:val="339837E7"/>
    <w:rsid w:val="33BB7D08"/>
    <w:rsid w:val="33BD210E"/>
    <w:rsid w:val="33D428C8"/>
    <w:rsid w:val="33D662A3"/>
    <w:rsid w:val="341F589F"/>
    <w:rsid w:val="34204C69"/>
    <w:rsid w:val="34246BC3"/>
    <w:rsid w:val="3427143A"/>
    <w:rsid w:val="34406670"/>
    <w:rsid w:val="344E6D3E"/>
    <w:rsid w:val="345D7DE9"/>
    <w:rsid w:val="34714762"/>
    <w:rsid w:val="34783FF0"/>
    <w:rsid w:val="347B14CF"/>
    <w:rsid w:val="34825AAC"/>
    <w:rsid w:val="3495712D"/>
    <w:rsid w:val="34B12EA1"/>
    <w:rsid w:val="34D50E02"/>
    <w:rsid w:val="34F60DA5"/>
    <w:rsid w:val="34FA2985"/>
    <w:rsid w:val="34FE069B"/>
    <w:rsid w:val="35047D0F"/>
    <w:rsid w:val="35363E89"/>
    <w:rsid w:val="35371ED5"/>
    <w:rsid w:val="353A55E5"/>
    <w:rsid w:val="35471857"/>
    <w:rsid w:val="3564158B"/>
    <w:rsid w:val="356B6815"/>
    <w:rsid w:val="356D2B39"/>
    <w:rsid w:val="357B1072"/>
    <w:rsid w:val="358C55DD"/>
    <w:rsid w:val="35A00E3D"/>
    <w:rsid w:val="35BB3842"/>
    <w:rsid w:val="35CA3CA7"/>
    <w:rsid w:val="3603365E"/>
    <w:rsid w:val="36191878"/>
    <w:rsid w:val="362D07F4"/>
    <w:rsid w:val="362E2D3B"/>
    <w:rsid w:val="3636010F"/>
    <w:rsid w:val="3643286B"/>
    <w:rsid w:val="36532BF3"/>
    <w:rsid w:val="36842AB4"/>
    <w:rsid w:val="3693488B"/>
    <w:rsid w:val="3696275F"/>
    <w:rsid w:val="369A75CD"/>
    <w:rsid w:val="36A42D00"/>
    <w:rsid w:val="36C116F0"/>
    <w:rsid w:val="36C24196"/>
    <w:rsid w:val="36D229A6"/>
    <w:rsid w:val="36DF774B"/>
    <w:rsid w:val="36F355C4"/>
    <w:rsid w:val="36FB79FF"/>
    <w:rsid w:val="37083769"/>
    <w:rsid w:val="373A25CF"/>
    <w:rsid w:val="37487B26"/>
    <w:rsid w:val="374926EC"/>
    <w:rsid w:val="37584331"/>
    <w:rsid w:val="37616037"/>
    <w:rsid w:val="376A2F5B"/>
    <w:rsid w:val="3782455A"/>
    <w:rsid w:val="379610B0"/>
    <w:rsid w:val="37B51770"/>
    <w:rsid w:val="37C248C2"/>
    <w:rsid w:val="37D316BC"/>
    <w:rsid w:val="37F93860"/>
    <w:rsid w:val="37FF07C1"/>
    <w:rsid w:val="38161DB8"/>
    <w:rsid w:val="382D09EC"/>
    <w:rsid w:val="383334F6"/>
    <w:rsid w:val="385F3D65"/>
    <w:rsid w:val="38886B1C"/>
    <w:rsid w:val="38A9450B"/>
    <w:rsid w:val="38AE3FAE"/>
    <w:rsid w:val="38B013D0"/>
    <w:rsid w:val="38B15148"/>
    <w:rsid w:val="38FC2792"/>
    <w:rsid w:val="39110B86"/>
    <w:rsid w:val="3926237D"/>
    <w:rsid w:val="39362311"/>
    <w:rsid w:val="3937167A"/>
    <w:rsid w:val="393E174F"/>
    <w:rsid w:val="394C4062"/>
    <w:rsid w:val="39780F6C"/>
    <w:rsid w:val="397A7913"/>
    <w:rsid w:val="398038C0"/>
    <w:rsid w:val="3982534F"/>
    <w:rsid w:val="398467F7"/>
    <w:rsid w:val="39947316"/>
    <w:rsid w:val="39BF137B"/>
    <w:rsid w:val="39C53A81"/>
    <w:rsid w:val="39ED00E2"/>
    <w:rsid w:val="39FF39DE"/>
    <w:rsid w:val="3A003290"/>
    <w:rsid w:val="3A223012"/>
    <w:rsid w:val="3A472E06"/>
    <w:rsid w:val="3A8068F6"/>
    <w:rsid w:val="3A9B3F19"/>
    <w:rsid w:val="3A9C2F2F"/>
    <w:rsid w:val="3AA4499B"/>
    <w:rsid w:val="3AA55D7F"/>
    <w:rsid w:val="3AD96553"/>
    <w:rsid w:val="3ADA3E89"/>
    <w:rsid w:val="3AE36B99"/>
    <w:rsid w:val="3AFA2038"/>
    <w:rsid w:val="3B035719"/>
    <w:rsid w:val="3B091DDE"/>
    <w:rsid w:val="3B1E791F"/>
    <w:rsid w:val="3B225D73"/>
    <w:rsid w:val="3B283721"/>
    <w:rsid w:val="3B3B0DDE"/>
    <w:rsid w:val="3B4136B4"/>
    <w:rsid w:val="3B5B613C"/>
    <w:rsid w:val="3B68455D"/>
    <w:rsid w:val="3B7018D1"/>
    <w:rsid w:val="3B7B4FE9"/>
    <w:rsid w:val="3B8B1098"/>
    <w:rsid w:val="3B920292"/>
    <w:rsid w:val="3BB065DE"/>
    <w:rsid w:val="3BBC3920"/>
    <w:rsid w:val="3C1037DD"/>
    <w:rsid w:val="3C1250D1"/>
    <w:rsid w:val="3C311F93"/>
    <w:rsid w:val="3C333425"/>
    <w:rsid w:val="3C3952DF"/>
    <w:rsid w:val="3C53190F"/>
    <w:rsid w:val="3C5971AD"/>
    <w:rsid w:val="3C5B762D"/>
    <w:rsid w:val="3C5C0E5E"/>
    <w:rsid w:val="3C6A61BA"/>
    <w:rsid w:val="3C7F357E"/>
    <w:rsid w:val="3C806175"/>
    <w:rsid w:val="3C9469A6"/>
    <w:rsid w:val="3CA02D16"/>
    <w:rsid w:val="3CC61C70"/>
    <w:rsid w:val="3CD66A7D"/>
    <w:rsid w:val="3CE475E2"/>
    <w:rsid w:val="3CFF4D99"/>
    <w:rsid w:val="3D0026CB"/>
    <w:rsid w:val="3D004AB1"/>
    <w:rsid w:val="3D322051"/>
    <w:rsid w:val="3D3F5FCB"/>
    <w:rsid w:val="3D413319"/>
    <w:rsid w:val="3D4E63C3"/>
    <w:rsid w:val="3D6D6E12"/>
    <w:rsid w:val="3D807340"/>
    <w:rsid w:val="3DE329AF"/>
    <w:rsid w:val="3DED7BE5"/>
    <w:rsid w:val="3E0E7E39"/>
    <w:rsid w:val="3E1339D4"/>
    <w:rsid w:val="3E1A3E9D"/>
    <w:rsid w:val="3E1C2CE4"/>
    <w:rsid w:val="3E24633D"/>
    <w:rsid w:val="3E390301"/>
    <w:rsid w:val="3E3D07E2"/>
    <w:rsid w:val="3E3E5305"/>
    <w:rsid w:val="3E460B9F"/>
    <w:rsid w:val="3E4B1ED7"/>
    <w:rsid w:val="3E5E58D2"/>
    <w:rsid w:val="3E5F4A2C"/>
    <w:rsid w:val="3E74721A"/>
    <w:rsid w:val="3E7A088B"/>
    <w:rsid w:val="3E971A47"/>
    <w:rsid w:val="3E9F6F52"/>
    <w:rsid w:val="3EA3662F"/>
    <w:rsid w:val="3EB40924"/>
    <w:rsid w:val="3EB75A5F"/>
    <w:rsid w:val="3EE2326C"/>
    <w:rsid w:val="3EE4216A"/>
    <w:rsid w:val="3EFA5F97"/>
    <w:rsid w:val="3F024087"/>
    <w:rsid w:val="3F086E25"/>
    <w:rsid w:val="3F11286C"/>
    <w:rsid w:val="3F26250A"/>
    <w:rsid w:val="3F2F4DEE"/>
    <w:rsid w:val="3F34286E"/>
    <w:rsid w:val="3F3F5AF5"/>
    <w:rsid w:val="3F513338"/>
    <w:rsid w:val="3F5E39BA"/>
    <w:rsid w:val="3F645634"/>
    <w:rsid w:val="3F6A5188"/>
    <w:rsid w:val="3F6B61E5"/>
    <w:rsid w:val="3F6F0899"/>
    <w:rsid w:val="3F703745"/>
    <w:rsid w:val="3F8E586E"/>
    <w:rsid w:val="3FA420C0"/>
    <w:rsid w:val="3FB35D1D"/>
    <w:rsid w:val="3FBC33DB"/>
    <w:rsid w:val="3FBD1A1F"/>
    <w:rsid w:val="3FC64022"/>
    <w:rsid w:val="3FCA6F28"/>
    <w:rsid w:val="3FEA09AA"/>
    <w:rsid w:val="3FEC191D"/>
    <w:rsid w:val="3FFF434F"/>
    <w:rsid w:val="400A7D36"/>
    <w:rsid w:val="4010050D"/>
    <w:rsid w:val="401209A6"/>
    <w:rsid w:val="403A64B0"/>
    <w:rsid w:val="40413A6A"/>
    <w:rsid w:val="40641463"/>
    <w:rsid w:val="406F212E"/>
    <w:rsid w:val="406F4B21"/>
    <w:rsid w:val="40761915"/>
    <w:rsid w:val="407A4058"/>
    <w:rsid w:val="40991EF8"/>
    <w:rsid w:val="40B523C6"/>
    <w:rsid w:val="40BA2D8C"/>
    <w:rsid w:val="40C649F6"/>
    <w:rsid w:val="40CD3C7A"/>
    <w:rsid w:val="40E73A21"/>
    <w:rsid w:val="40FB30E1"/>
    <w:rsid w:val="40FE1556"/>
    <w:rsid w:val="41226206"/>
    <w:rsid w:val="412511D5"/>
    <w:rsid w:val="412B27ED"/>
    <w:rsid w:val="415E04B0"/>
    <w:rsid w:val="417F6FD6"/>
    <w:rsid w:val="418376AB"/>
    <w:rsid w:val="41B14FEC"/>
    <w:rsid w:val="41C3193D"/>
    <w:rsid w:val="41C47E0C"/>
    <w:rsid w:val="41E03CD9"/>
    <w:rsid w:val="41F15AA5"/>
    <w:rsid w:val="41F74BB8"/>
    <w:rsid w:val="41F9013C"/>
    <w:rsid w:val="41FB6D6B"/>
    <w:rsid w:val="41FE26EA"/>
    <w:rsid w:val="42047381"/>
    <w:rsid w:val="421C7826"/>
    <w:rsid w:val="42251ABC"/>
    <w:rsid w:val="424B0D6A"/>
    <w:rsid w:val="424F3196"/>
    <w:rsid w:val="42555F9F"/>
    <w:rsid w:val="426A525A"/>
    <w:rsid w:val="427851C8"/>
    <w:rsid w:val="42891800"/>
    <w:rsid w:val="42910CCF"/>
    <w:rsid w:val="42A1486B"/>
    <w:rsid w:val="42B87A1E"/>
    <w:rsid w:val="42D84AE2"/>
    <w:rsid w:val="430A00A6"/>
    <w:rsid w:val="431706E6"/>
    <w:rsid w:val="432560A2"/>
    <w:rsid w:val="43265B54"/>
    <w:rsid w:val="432D275A"/>
    <w:rsid w:val="432E2B06"/>
    <w:rsid w:val="43580C9F"/>
    <w:rsid w:val="435A727E"/>
    <w:rsid w:val="4361609D"/>
    <w:rsid w:val="43623CED"/>
    <w:rsid w:val="43693E05"/>
    <w:rsid w:val="438F1F5D"/>
    <w:rsid w:val="438F6F99"/>
    <w:rsid w:val="43AA65A3"/>
    <w:rsid w:val="43B83EDD"/>
    <w:rsid w:val="43C007F8"/>
    <w:rsid w:val="43C52C69"/>
    <w:rsid w:val="43CE62B9"/>
    <w:rsid w:val="43CF7B3C"/>
    <w:rsid w:val="43D979E3"/>
    <w:rsid w:val="43E66C0E"/>
    <w:rsid w:val="43EE4D17"/>
    <w:rsid w:val="43FF6467"/>
    <w:rsid w:val="441F6E2B"/>
    <w:rsid w:val="442324AB"/>
    <w:rsid w:val="443C3ECD"/>
    <w:rsid w:val="44623EC5"/>
    <w:rsid w:val="44671749"/>
    <w:rsid w:val="447331FA"/>
    <w:rsid w:val="4489716F"/>
    <w:rsid w:val="44A11973"/>
    <w:rsid w:val="44A2031C"/>
    <w:rsid w:val="44A7245D"/>
    <w:rsid w:val="44AD4AB8"/>
    <w:rsid w:val="44CB445D"/>
    <w:rsid w:val="44CE6BD7"/>
    <w:rsid w:val="44FF6150"/>
    <w:rsid w:val="45117678"/>
    <w:rsid w:val="455C2554"/>
    <w:rsid w:val="456A5C6A"/>
    <w:rsid w:val="45860534"/>
    <w:rsid w:val="459056C9"/>
    <w:rsid w:val="4590656C"/>
    <w:rsid w:val="459939EE"/>
    <w:rsid w:val="459948CD"/>
    <w:rsid w:val="459B042C"/>
    <w:rsid w:val="45A35F3C"/>
    <w:rsid w:val="45AF2825"/>
    <w:rsid w:val="45C317BB"/>
    <w:rsid w:val="45E53588"/>
    <w:rsid w:val="45E61E5A"/>
    <w:rsid w:val="45FF2E8B"/>
    <w:rsid w:val="46036A2E"/>
    <w:rsid w:val="46054042"/>
    <w:rsid w:val="461143B7"/>
    <w:rsid w:val="46146400"/>
    <w:rsid w:val="46170D8F"/>
    <w:rsid w:val="462064A2"/>
    <w:rsid w:val="462E15BE"/>
    <w:rsid w:val="4652294E"/>
    <w:rsid w:val="46635DCA"/>
    <w:rsid w:val="46751777"/>
    <w:rsid w:val="468715D2"/>
    <w:rsid w:val="46A5714E"/>
    <w:rsid w:val="46AC0B4D"/>
    <w:rsid w:val="46B033BD"/>
    <w:rsid w:val="46B96F98"/>
    <w:rsid w:val="46BF55E1"/>
    <w:rsid w:val="46C763D3"/>
    <w:rsid w:val="46D83E0B"/>
    <w:rsid w:val="46E70D91"/>
    <w:rsid w:val="46F76CFD"/>
    <w:rsid w:val="471B7E59"/>
    <w:rsid w:val="474F1916"/>
    <w:rsid w:val="476021E8"/>
    <w:rsid w:val="47796227"/>
    <w:rsid w:val="477C25D3"/>
    <w:rsid w:val="47856938"/>
    <w:rsid w:val="47A10AFE"/>
    <w:rsid w:val="47AC71E0"/>
    <w:rsid w:val="47EA1F6F"/>
    <w:rsid w:val="482716E6"/>
    <w:rsid w:val="482944DB"/>
    <w:rsid w:val="48294D52"/>
    <w:rsid w:val="48366A23"/>
    <w:rsid w:val="48436039"/>
    <w:rsid w:val="48461AEF"/>
    <w:rsid w:val="48477D4C"/>
    <w:rsid w:val="485F5D1A"/>
    <w:rsid w:val="48601B69"/>
    <w:rsid w:val="48682870"/>
    <w:rsid w:val="486B0E67"/>
    <w:rsid w:val="486B1500"/>
    <w:rsid w:val="487D18D5"/>
    <w:rsid w:val="487E5833"/>
    <w:rsid w:val="4892572C"/>
    <w:rsid w:val="48B014E6"/>
    <w:rsid w:val="48B60C5D"/>
    <w:rsid w:val="48B874CD"/>
    <w:rsid w:val="48BC3D01"/>
    <w:rsid w:val="48CF0839"/>
    <w:rsid w:val="49135502"/>
    <w:rsid w:val="492352E6"/>
    <w:rsid w:val="494A7ADA"/>
    <w:rsid w:val="498B0793"/>
    <w:rsid w:val="499C70C5"/>
    <w:rsid w:val="49A77973"/>
    <w:rsid w:val="49BF73B7"/>
    <w:rsid w:val="49CE1907"/>
    <w:rsid w:val="49DD6730"/>
    <w:rsid w:val="49F00EFC"/>
    <w:rsid w:val="49FB61AC"/>
    <w:rsid w:val="4A3752C0"/>
    <w:rsid w:val="4A3C699B"/>
    <w:rsid w:val="4A537F2B"/>
    <w:rsid w:val="4A57182F"/>
    <w:rsid w:val="4A693831"/>
    <w:rsid w:val="4A8A4C10"/>
    <w:rsid w:val="4AC5693D"/>
    <w:rsid w:val="4AEA5267"/>
    <w:rsid w:val="4AFA03E8"/>
    <w:rsid w:val="4B235DB1"/>
    <w:rsid w:val="4B346825"/>
    <w:rsid w:val="4B3D0EC1"/>
    <w:rsid w:val="4B522C00"/>
    <w:rsid w:val="4B5E4BAF"/>
    <w:rsid w:val="4B660EE8"/>
    <w:rsid w:val="4B744C47"/>
    <w:rsid w:val="4B7C28DF"/>
    <w:rsid w:val="4B8E3AA9"/>
    <w:rsid w:val="4B980D96"/>
    <w:rsid w:val="4BAA246C"/>
    <w:rsid w:val="4BB016D5"/>
    <w:rsid w:val="4BB20B78"/>
    <w:rsid w:val="4BB21A20"/>
    <w:rsid w:val="4BB47C94"/>
    <w:rsid w:val="4BB62A79"/>
    <w:rsid w:val="4BB706B0"/>
    <w:rsid w:val="4BC54E47"/>
    <w:rsid w:val="4BD10F79"/>
    <w:rsid w:val="4BD725AB"/>
    <w:rsid w:val="4BDD28D1"/>
    <w:rsid w:val="4BE13980"/>
    <w:rsid w:val="4BF47A07"/>
    <w:rsid w:val="4C204EBD"/>
    <w:rsid w:val="4C254DDF"/>
    <w:rsid w:val="4C3B0D19"/>
    <w:rsid w:val="4C3D454F"/>
    <w:rsid w:val="4C406791"/>
    <w:rsid w:val="4C664AF3"/>
    <w:rsid w:val="4C6F2A40"/>
    <w:rsid w:val="4C736C77"/>
    <w:rsid w:val="4C8A0960"/>
    <w:rsid w:val="4C937D67"/>
    <w:rsid w:val="4C9D44F1"/>
    <w:rsid w:val="4C9D4A98"/>
    <w:rsid w:val="4CA26EC8"/>
    <w:rsid w:val="4CBF0488"/>
    <w:rsid w:val="4CC0209D"/>
    <w:rsid w:val="4CCC1A42"/>
    <w:rsid w:val="4D0A2CE8"/>
    <w:rsid w:val="4D223510"/>
    <w:rsid w:val="4D370357"/>
    <w:rsid w:val="4D3835C7"/>
    <w:rsid w:val="4D493882"/>
    <w:rsid w:val="4D5E58EE"/>
    <w:rsid w:val="4D5E7BA7"/>
    <w:rsid w:val="4D68021D"/>
    <w:rsid w:val="4D707C4C"/>
    <w:rsid w:val="4D7435E2"/>
    <w:rsid w:val="4D8677DE"/>
    <w:rsid w:val="4D8C66BA"/>
    <w:rsid w:val="4D8E45FE"/>
    <w:rsid w:val="4D8F3DE0"/>
    <w:rsid w:val="4DAE321D"/>
    <w:rsid w:val="4DB83A98"/>
    <w:rsid w:val="4DBF6EB5"/>
    <w:rsid w:val="4DC939F4"/>
    <w:rsid w:val="4DDF4033"/>
    <w:rsid w:val="4DE55570"/>
    <w:rsid w:val="4DEA623E"/>
    <w:rsid w:val="4E0065FE"/>
    <w:rsid w:val="4E134F37"/>
    <w:rsid w:val="4E344510"/>
    <w:rsid w:val="4E3F093E"/>
    <w:rsid w:val="4E4C153F"/>
    <w:rsid w:val="4E4F0986"/>
    <w:rsid w:val="4E567A35"/>
    <w:rsid w:val="4E5E750B"/>
    <w:rsid w:val="4E622A88"/>
    <w:rsid w:val="4E657A24"/>
    <w:rsid w:val="4E824EFC"/>
    <w:rsid w:val="4E973A07"/>
    <w:rsid w:val="4E9B660F"/>
    <w:rsid w:val="4E9C4265"/>
    <w:rsid w:val="4EAB790D"/>
    <w:rsid w:val="4ECD3835"/>
    <w:rsid w:val="4EE17DD2"/>
    <w:rsid w:val="4EE94B15"/>
    <w:rsid w:val="4F144654"/>
    <w:rsid w:val="4F1502E4"/>
    <w:rsid w:val="4F1E75EE"/>
    <w:rsid w:val="4F224A59"/>
    <w:rsid w:val="4F252408"/>
    <w:rsid w:val="4F58442B"/>
    <w:rsid w:val="4F763C66"/>
    <w:rsid w:val="4F777451"/>
    <w:rsid w:val="4FA50633"/>
    <w:rsid w:val="4FAA426E"/>
    <w:rsid w:val="4FAD5C5F"/>
    <w:rsid w:val="4FB32D0B"/>
    <w:rsid w:val="4FBF6F2D"/>
    <w:rsid w:val="4FC835CE"/>
    <w:rsid w:val="4FD1587B"/>
    <w:rsid w:val="4FD82330"/>
    <w:rsid w:val="50064E8C"/>
    <w:rsid w:val="502210E1"/>
    <w:rsid w:val="504A1CA2"/>
    <w:rsid w:val="50503FF4"/>
    <w:rsid w:val="50631CB9"/>
    <w:rsid w:val="50642854"/>
    <w:rsid w:val="506B62CC"/>
    <w:rsid w:val="506F4251"/>
    <w:rsid w:val="50B83E3D"/>
    <w:rsid w:val="50C60F4F"/>
    <w:rsid w:val="50D401AB"/>
    <w:rsid w:val="50DD0018"/>
    <w:rsid w:val="512E0942"/>
    <w:rsid w:val="513D748D"/>
    <w:rsid w:val="51587764"/>
    <w:rsid w:val="51614C0F"/>
    <w:rsid w:val="51620186"/>
    <w:rsid w:val="51634B89"/>
    <w:rsid w:val="51653A84"/>
    <w:rsid w:val="51723143"/>
    <w:rsid w:val="518206C7"/>
    <w:rsid w:val="51CC021D"/>
    <w:rsid w:val="51CC57D6"/>
    <w:rsid w:val="51EF544A"/>
    <w:rsid w:val="52185931"/>
    <w:rsid w:val="52242965"/>
    <w:rsid w:val="52276278"/>
    <w:rsid w:val="522C349E"/>
    <w:rsid w:val="52356432"/>
    <w:rsid w:val="52377B47"/>
    <w:rsid w:val="523A72FE"/>
    <w:rsid w:val="524C63F5"/>
    <w:rsid w:val="52516DCB"/>
    <w:rsid w:val="52916042"/>
    <w:rsid w:val="529C054B"/>
    <w:rsid w:val="529D2F6C"/>
    <w:rsid w:val="52E3245E"/>
    <w:rsid w:val="53013F08"/>
    <w:rsid w:val="530B2A08"/>
    <w:rsid w:val="530B6A3E"/>
    <w:rsid w:val="5321214A"/>
    <w:rsid w:val="53300111"/>
    <w:rsid w:val="53383C8D"/>
    <w:rsid w:val="53407FE5"/>
    <w:rsid w:val="53410EB0"/>
    <w:rsid w:val="53416BCF"/>
    <w:rsid w:val="53422838"/>
    <w:rsid w:val="53546047"/>
    <w:rsid w:val="53575722"/>
    <w:rsid w:val="5363713B"/>
    <w:rsid w:val="536865B2"/>
    <w:rsid w:val="537F4D56"/>
    <w:rsid w:val="538447BD"/>
    <w:rsid w:val="53964F65"/>
    <w:rsid w:val="539711A1"/>
    <w:rsid w:val="53A90CB9"/>
    <w:rsid w:val="53B85772"/>
    <w:rsid w:val="53CD31C8"/>
    <w:rsid w:val="53D036E3"/>
    <w:rsid w:val="53EB0609"/>
    <w:rsid w:val="53EE23BF"/>
    <w:rsid w:val="540816D1"/>
    <w:rsid w:val="541D4D51"/>
    <w:rsid w:val="54294EC4"/>
    <w:rsid w:val="543D108D"/>
    <w:rsid w:val="54635EEE"/>
    <w:rsid w:val="54781626"/>
    <w:rsid w:val="54824446"/>
    <w:rsid w:val="549B7530"/>
    <w:rsid w:val="54EA7FF0"/>
    <w:rsid w:val="550227C4"/>
    <w:rsid w:val="55060DF0"/>
    <w:rsid w:val="55187597"/>
    <w:rsid w:val="551F051A"/>
    <w:rsid w:val="55281147"/>
    <w:rsid w:val="554B50E5"/>
    <w:rsid w:val="556833B5"/>
    <w:rsid w:val="55697C65"/>
    <w:rsid w:val="558644F0"/>
    <w:rsid w:val="558E5CA5"/>
    <w:rsid w:val="55A02FD9"/>
    <w:rsid w:val="55B478A9"/>
    <w:rsid w:val="55BB3507"/>
    <w:rsid w:val="55C75C48"/>
    <w:rsid w:val="55C854A0"/>
    <w:rsid w:val="55ED497E"/>
    <w:rsid w:val="55F139F3"/>
    <w:rsid w:val="55F329C0"/>
    <w:rsid w:val="55F85B32"/>
    <w:rsid w:val="56074513"/>
    <w:rsid w:val="560D3E30"/>
    <w:rsid w:val="56292509"/>
    <w:rsid w:val="562D2F5D"/>
    <w:rsid w:val="56334A98"/>
    <w:rsid w:val="56463329"/>
    <w:rsid w:val="5677517F"/>
    <w:rsid w:val="56833A84"/>
    <w:rsid w:val="568B2388"/>
    <w:rsid w:val="56A00973"/>
    <w:rsid w:val="56A360CF"/>
    <w:rsid w:val="56CC17C0"/>
    <w:rsid w:val="56E729D9"/>
    <w:rsid w:val="56EC0357"/>
    <w:rsid w:val="56FC4D42"/>
    <w:rsid w:val="56FF0FE2"/>
    <w:rsid w:val="5710771E"/>
    <w:rsid w:val="5722540E"/>
    <w:rsid w:val="573136EE"/>
    <w:rsid w:val="574701C9"/>
    <w:rsid w:val="57557470"/>
    <w:rsid w:val="576B07B1"/>
    <w:rsid w:val="57884AFE"/>
    <w:rsid w:val="57B4153A"/>
    <w:rsid w:val="57BB394B"/>
    <w:rsid w:val="57BD4D82"/>
    <w:rsid w:val="57C25482"/>
    <w:rsid w:val="57CE3073"/>
    <w:rsid w:val="57E53315"/>
    <w:rsid w:val="57E54B59"/>
    <w:rsid w:val="57E56ACE"/>
    <w:rsid w:val="58031AB3"/>
    <w:rsid w:val="58034E9D"/>
    <w:rsid w:val="582F5AA9"/>
    <w:rsid w:val="58300348"/>
    <w:rsid w:val="585C1EE8"/>
    <w:rsid w:val="58633822"/>
    <w:rsid w:val="5884325F"/>
    <w:rsid w:val="588E4806"/>
    <w:rsid w:val="58AC3DC8"/>
    <w:rsid w:val="58BE72E9"/>
    <w:rsid w:val="58C810F5"/>
    <w:rsid w:val="58DB3A5C"/>
    <w:rsid w:val="58DB5730"/>
    <w:rsid w:val="58ED273D"/>
    <w:rsid w:val="591E63BF"/>
    <w:rsid w:val="59280280"/>
    <w:rsid w:val="5929771F"/>
    <w:rsid w:val="592F37A8"/>
    <w:rsid w:val="59321203"/>
    <w:rsid w:val="59366D98"/>
    <w:rsid w:val="596D636D"/>
    <w:rsid w:val="597E42F3"/>
    <w:rsid w:val="5987726A"/>
    <w:rsid w:val="59893C5E"/>
    <w:rsid w:val="59914311"/>
    <w:rsid w:val="5999361E"/>
    <w:rsid w:val="59B01FEA"/>
    <w:rsid w:val="59C1154A"/>
    <w:rsid w:val="59C43BB6"/>
    <w:rsid w:val="59CC5015"/>
    <w:rsid w:val="59D72F8F"/>
    <w:rsid w:val="59DB63CC"/>
    <w:rsid w:val="59DF4821"/>
    <w:rsid w:val="59ED0A3D"/>
    <w:rsid w:val="59F448F7"/>
    <w:rsid w:val="59F960ED"/>
    <w:rsid w:val="59FC5A66"/>
    <w:rsid w:val="5A090960"/>
    <w:rsid w:val="5A125D5E"/>
    <w:rsid w:val="5A21034B"/>
    <w:rsid w:val="5A2850FF"/>
    <w:rsid w:val="5A2978CA"/>
    <w:rsid w:val="5A3F31C2"/>
    <w:rsid w:val="5A516C77"/>
    <w:rsid w:val="5A576128"/>
    <w:rsid w:val="5A5E4F5D"/>
    <w:rsid w:val="5A797911"/>
    <w:rsid w:val="5A9778A4"/>
    <w:rsid w:val="5AA2232C"/>
    <w:rsid w:val="5AA93182"/>
    <w:rsid w:val="5AC91601"/>
    <w:rsid w:val="5ADA4454"/>
    <w:rsid w:val="5ADF17EC"/>
    <w:rsid w:val="5AE873CA"/>
    <w:rsid w:val="5AF8206C"/>
    <w:rsid w:val="5B0A6300"/>
    <w:rsid w:val="5B146243"/>
    <w:rsid w:val="5B232E5B"/>
    <w:rsid w:val="5B39696B"/>
    <w:rsid w:val="5B515611"/>
    <w:rsid w:val="5B5D357A"/>
    <w:rsid w:val="5B676475"/>
    <w:rsid w:val="5B686FBF"/>
    <w:rsid w:val="5B6949E6"/>
    <w:rsid w:val="5B844EC6"/>
    <w:rsid w:val="5B8F25E2"/>
    <w:rsid w:val="5BA504C2"/>
    <w:rsid w:val="5BAD32ED"/>
    <w:rsid w:val="5BB82A1C"/>
    <w:rsid w:val="5BBD758A"/>
    <w:rsid w:val="5BBE115B"/>
    <w:rsid w:val="5BCA6128"/>
    <w:rsid w:val="5BCE0BF2"/>
    <w:rsid w:val="5BE42F38"/>
    <w:rsid w:val="5BE72AB4"/>
    <w:rsid w:val="5BE8188F"/>
    <w:rsid w:val="5BF91EDE"/>
    <w:rsid w:val="5C1501F2"/>
    <w:rsid w:val="5C1B7C4B"/>
    <w:rsid w:val="5C261598"/>
    <w:rsid w:val="5C2F2689"/>
    <w:rsid w:val="5C2F7B20"/>
    <w:rsid w:val="5C370B0B"/>
    <w:rsid w:val="5C397D04"/>
    <w:rsid w:val="5C3C6BDF"/>
    <w:rsid w:val="5C4A6C17"/>
    <w:rsid w:val="5C5E4569"/>
    <w:rsid w:val="5C69649E"/>
    <w:rsid w:val="5C7048D6"/>
    <w:rsid w:val="5C770D20"/>
    <w:rsid w:val="5C8C7040"/>
    <w:rsid w:val="5CA0234A"/>
    <w:rsid w:val="5CD04C64"/>
    <w:rsid w:val="5CD44877"/>
    <w:rsid w:val="5D1442E6"/>
    <w:rsid w:val="5D162B13"/>
    <w:rsid w:val="5D1F7718"/>
    <w:rsid w:val="5D21424F"/>
    <w:rsid w:val="5D357468"/>
    <w:rsid w:val="5D56771C"/>
    <w:rsid w:val="5D5C4A2C"/>
    <w:rsid w:val="5D726D32"/>
    <w:rsid w:val="5D7355BF"/>
    <w:rsid w:val="5D754C62"/>
    <w:rsid w:val="5D946827"/>
    <w:rsid w:val="5D9A7861"/>
    <w:rsid w:val="5DD16A3C"/>
    <w:rsid w:val="5DD7563A"/>
    <w:rsid w:val="5DDB4A23"/>
    <w:rsid w:val="5DE445ED"/>
    <w:rsid w:val="5E110686"/>
    <w:rsid w:val="5E434C11"/>
    <w:rsid w:val="5E455AFF"/>
    <w:rsid w:val="5E5825D6"/>
    <w:rsid w:val="5E6B314E"/>
    <w:rsid w:val="5E6F7A84"/>
    <w:rsid w:val="5E773E12"/>
    <w:rsid w:val="5E987534"/>
    <w:rsid w:val="5EAA670B"/>
    <w:rsid w:val="5EC0423C"/>
    <w:rsid w:val="5EE152CA"/>
    <w:rsid w:val="5F5171CD"/>
    <w:rsid w:val="5F6331B5"/>
    <w:rsid w:val="5F6C5603"/>
    <w:rsid w:val="5F7809CA"/>
    <w:rsid w:val="5F7B0EB3"/>
    <w:rsid w:val="5F852D54"/>
    <w:rsid w:val="5F990832"/>
    <w:rsid w:val="5FA4177A"/>
    <w:rsid w:val="5FB32EFA"/>
    <w:rsid w:val="5FB65FCA"/>
    <w:rsid w:val="5FDC7C61"/>
    <w:rsid w:val="5FE176D6"/>
    <w:rsid w:val="5FEB45FF"/>
    <w:rsid w:val="5FF133DF"/>
    <w:rsid w:val="5FFB2783"/>
    <w:rsid w:val="5FFB437E"/>
    <w:rsid w:val="600119A8"/>
    <w:rsid w:val="6012658D"/>
    <w:rsid w:val="601C2822"/>
    <w:rsid w:val="6030572C"/>
    <w:rsid w:val="6038114A"/>
    <w:rsid w:val="60406586"/>
    <w:rsid w:val="604B7B2B"/>
    <w:rsid w:val="60601441"/>
    <w:rsid w:val="606E65A0"/>
    <w:rsid w:val="60743034"/>
    <w:rsid w:val="607D0236"/>
    <w:rsid w:val="609E7F39"/>
    <w:rsid w:val="60A73DC1"/>
    <w:rsid w:val="60E426AD"/>
    <w:rsid w:val="60F71145"/>
    <w:rsid w:val="60FB5340"/>
    <w:rsid w:val="61084A24"/>
    <w:rsid w:val="611A78A1"/>
    <w:rsid w:val="613302C3"/>
    <w:rsid w:val="613442AC"/>
    <w:rsid w:val="613B1F42"/>
    <w:rsid w:val="614D1C92"/>
    <w:rsid w:val="615C2D4B"/>
    <w:rsid w:val="61681513"/>
    <w:rsid w:val="616F5659"/>
    <w:rsid w:val="618327F8"/>
    <w:rsid w:val="618A5899"/>
    <w:rsid w:val="61904CE0"/>
    <w:rsid w:val="61943973"/>
    <w:rsid w:val="61950DDD"/>
    <w:rsid w:val="61AB7CA8"/>
    <w:rsid w:val="61B11CD7"/>
    <w:rsid w:val="61B30E6E"/>
    <w:rsid w:val="61BA6DCD"/>
    <w:rsid w:val="61C359D5"/>
    <w:rsid w:val="61CC1C83"/>
    <w:rsid w:val="61D64D6A"/>
    <w:rsid w:val="61E611F3"/>
    <w:rsid w:val="61EA0CF0"/>
    <w:rsid w:val="621B746F"/>
    <w:rsid w:val="621F7CD4"/>
    <w:rsid w:val="622B0D8F"/>
    <w:rsid w:val="622C72C5"/>
    <w:rsid w:val="62305B05"/>
    <w:rsid w:val="62315CCF"/>
    <w:rsid w:val="624D5C84"/>
    <w:rsid w:val="624F0764"/>
    <w:rsid w:val="625F4A66"/>
    <w:rsid w:val="62793226"/>
    <w:rsid w:val="628406DC"/>
    <w:rsid w:val="62846EA7"/>
    <w:rsid w:val="62907A04"/>
    <w:rsid w:val="629F6C3D"/>
    <w:rsid w:val="62BB62D5"/>
    <w:rsid w:val="62C0658B"/>
    <w:rsid w:val="62D76F2A"/>
    <w:rsid w:val="62E6626F"/>
    <w:rsid w:val="630C0DCB"/>
    <w:rsid w:val="630D50C0"/>
    <w:rsid w:val="63122D9C"/>
    <w:rsid w:val="632C5182"/>
    <w:rsid w:val="634644DE"/>
    <w:rsid w:val="635217DE"/>
    <w:rsid w:val="63610EEC"/>
    <w:rsid w:val="636A65A9"/>
    <w:rsid w:val="639A4E96"/>
    <w:rsid w:val="639B6817"/>
    <w:rsid w:val="63AF7A30"/>
    <w:rsid w:val="63C23108"/>
    <w:rsid w:val="63CE0AFC"/>
    <w:rsid w:val="63CE0BC3"/>
    <w:rsid w:val="63CE156A"/>
    <w:rsid w:val="63D529E6"/>
    <w:rsid w:val="63EC19ED"/>
    <w:rsid w:val="63F23ECA"/>
    <w:rsid w:val="63F2549B"/>
    <w:rsid w:val="63F83752"/>
    <w:rsid w:val="640949F4"/>
    <w:rsid w:val="64120935"/>
    <w:rsid w:val="643D7160"/>
    <w:rsid w:val="643E4F8A"/>
    <w:rsid w:val="645371C8"/>
    <w:rsid w:val="645B0970"/>
    <w:rsid w:val="646153A9"/>
    <w:rsid w:val="64660A51"/>
    <w:rsid w:val="647049AB"/>
    <w:rsid w:val="647D0D8C"/>
    <w:rsid w:val="64896F87"/>
    <w:rsid w:val="64986EE4"/>
    <w:rsid w:val="64AF3D30"/>
    <w:rsid w:val="64B027F4"/>
    <w:rsid w:val="64B32228"/>
    <w:rsid w:val="64B63C91"/>
    <w:rsid w:val="64F518B1"/>
    <w:rsid w:val="64F9272C"/>
    <w:rsid w:val="650769B9"/>
    <w:rsid w:val="652327EE"/>
    <w:rsid w:val="65340B1D"/>
    <w:rsid w:val="653A1E98"/>
    <w:rsid w:val="65516C27"/>
    <w:rsid w:val="655442DE"/>
    <w:rsid w:val="6556319D"/>
    <w:rsid w:val="65645DAA"/>
    <w:rsid w:val="65652B81"/>
    <w:rsid w:val="656F2FAB"/>
    <w:rsid w:val="657B7F20"/>
    <w:rsid w:val="65A67BC5"/>
    <w:rsid w:val="65B43070"/>
    <w:rsid w:val="65DD6F38"/>
    <w:rsid w:val="65F6419B"/>
    <w:rsid w:val="662C4B7B"/>
    <w:rsid w:val="6635480D"/>
    <w:rsid w:val="6638586B"/>
    <w:rsid w:val="66441C6B"/>
    <w:rsid w:val="664C1A30"/>
    <w:rsid w:val="664F5AD8"/>
    <w:rsid w:val="66664097"/>
    <w:rsid w:val="66794F1A"/>
    <w:rsid w:val="66917E5C"/>
    <w:rsid w:val="6694521C"/>
    <w:rsid w:val="6695547C"/>
    <w:rsid w:val="66AF29FF"/>
    <w:rsid w:val="66B175B0"/>
    <w:rsid w:val="66D04E7A"/>
    <w:rsid w:val="66D93141"/>
    <w:rsid w:val="66DC726F"/>
    <w:rsid w:val="66E11118"/>
    <w:rsid w:val="66E430F5"/>
    <w:rsid w:val="66EA15DD"/>
    <w:rsid w:val="670232C7"/>
    <w:rsid w:val="671C15A1"/>
    <w:rsid w:val="67225B04"/>
    <w:rsid w:val="67500D5E"/>
    <w:rsid w:val="67716873"/>
    <w:rsid w:val="67821FCC"/>
    <w:rsid w:val="67872614"/>
    <w:rsid w:val="67900251"/>
    <w:rsid w:val="679C7642"/>
    <w:rsid w:val="67A66D02"/>
    <w:rsid w:val="67C30E5D"/>
    <w:rsid w:val="67CC6730"/>
    <w:rsid w:val="67DB6636"/>
    <w:rsid w:val="67DB7CE7"/>
    <w:rsid w:val="67E5309C"/>
    <w:rsid w:val="68026C0D"/>
    <w:rsid w:val="68155B02"/>
    <w:rsid w:val="68271AC9"/>
    <w:rsid w:val="682A25CC"/>
    <w:rsid w:val="68373D80"/>
    <w:rsid w:val="68384A54"/>
    <w:rsid w:val="683C1890"/>
    <w:rsid w:val="684B14BB"/>
    <w:rsid w:val="6859649B"/>
    <w:rsid w:val="685A6161"/>
    <w:rsid w:val="687D45C1"/>
    <w:rsid w:val="687E49A2"/>
    <w:rsid w:val="688B3A70"/>
    <w:rsid w:val="68913E6B"/>
    <w:rsid w:val="68A55088"/>
    <w:rsid w:val="68B740DA"/>
    <w:rsid w:val="68EE00B8"/>
    <w:rsid w:val="68F357AA"/>
    <w:rsid w:val="68F922A0"/>
    <w:rsid w:val="69102E37"/>
    <w:rsid w:val="69194F46"/>
    <w:rsid w:val="691B1800"/>
    <w:rsid w:val="691C748C"/>
    <w:rsid w:val="692E6D92"/>
    <w:rsid w:val="69463344"/>
    <w:rsid w:val="694E047C"/>
    <w:rsid w:val="69597134"/>
    <w:rsid w:val="69703F65"/>
    <w:rsid w:val="697C0FC2"/>
    <w:rsid w:val="69AD6C72"/>
    <w:rsid w:val="69B727EA"/>
    <w:rsid w:val="69B938D9"/>
    <w:rsid w:val="69D14AC1"/>
    <w:rsid w:val="69D171A3"/>
    <w:rsid w:val="69D57C97"/>
    <w:rsid w:val="69E4705D"/>
    <w:rsid w:val="69F64532"/>
    <w:rsid w:val="6A00516D"/>
    <w:rsid w:val="6A1E2791"/>
    <w:rsid w:val="6A381749"/>
    <w:rsid w:val="6A440DA0"/>
    <w:rsid w:val="6A4C5841"/>
    <w:rsid w:val="6A574875"/>
    <w:rsid w:val="6A7D0D6A"/>
    <w:rsid w:val="6A9033AA"/>
    <w:rsid w:val="6AB5505F"/>
    <w:rsid w:val="6ABB1589"/>
    <w:rsid w:val="6AC24E9B"/>
    <w:rsid w:val="6ACB38EB"/>
    <w:rsid w:val="6AE942B5"/>
    <w:rsid w:val="6AED1F31"/>
    <w:rsid w:val="6AF475CC"/>
    <w:rsid w:val="6B185ECD"/>
    <w:rsid w:val="6B26049A"/>
    <w:rsid w:val="6B356783"/>
    <w:rsid w:val="6B3D3FF3"/>
    <w:rsid w:val="6B3F2DFE"/>
    <w:rsid w:val="6B4A70AF"/>
    <w:rsid w:val="6B4B7AEB"/>
    <w:rsid w:val="6B7368D3"/>
    <w:rsid w:val="6B7D6D15"/>
    <w:rsid w:val="6B8E7A17"/>
    <w:rsid w:val="6B947A50"/>
    <w:rsid w:val="6BBE536C"/>
    <w:rsid w:val="6BDB6711"/>
    <w:rsid w:val="6BDE2309"/>
    <w:rsid w:val="6BE930CA"/>
    <w:rsid w:val="6C03171D"/>
    <w:rsid w:val="6C0C77A5"/>
    <w:rsid w:val="6C223CFD"/>
    <w:rsid w:val="6C24448A"/>
    <w:rsid w:val="6C3F7DCD"/>
    <w:rsid w:val="6C46346F"/>
    <w:rsid w:val="6C5562A0"/>
    <w:rsid w:val="6C632A0C"/>
    <w:rsid w:val="6C7747FF"/>
    <w:rsid w:val="6C897F08"/>
    <w:rsid w:val="6C933880"/>
    <w:rsid w:val="6C961888"/>
    <w:rsid w:val="6C970264"/>
    <w:rsid w:val="6CB80404"/>
    <w:rsid w:val="6CC55694"/>
    <w:rsid w:val="6CC92D47"/>
    <w:rsid w:val="6CCE2BAB"/>
    <w:rsid w:val="6CEE5115"/>
    <w:rsid w:val="6D0D0FB1"/>
    <w:rsid w:val="6D0D6136"/>
    <w:rsid w:val="6D211685"/>
    <w:rsid w:val="6D293782"/>
    <w:rsid w:val="6D547BDE"/>
    <w:rsid w:val="6D6E4779"/>
    <w:rsid w:val="6D8B07EE"/>
    <w:rsid w:val="6DB4300A"/>
    <w:rsid w:val="6DC42C00"/>
    <w:rsid w:val="6DF05987"/>
    <w:rsid w:val="6DFC7BED"/>
    <w:rsid w:val="6E0035B9"/>
    <w:rsid w:val="6E1C3FE5"/>
    <w:rsid w:val="6E220D7B"/>
    <w:rsid w:val="6E277E88"/>
    <w:rsid w:val="6E327ACD"/>
    <w:rsid w:val="6E51328F"/>
    <w:rsid w:val="6E5F0D2E"/>
    <w:rsid w:val="6E635EFA"/>
    <w:rsid w:val="6E684476"/>
    <w:rsid w:val="6E741712"/>
    <w:rsid w:val="6E856B3C"/>
    <w:rsid w:val="6EA177CD"/>
    <w:rsid w:val="6EAF7A4C"/>
    <w:rsid w:val="6EB4244F"/>
    <w:rsid w:val="6EB4667E"/>
    <w:rsid w:val="6EBE77C7"/>
    <w:rsid w:val="6EC6744A"/>
    <w:rsid w:val="6ED439F5"/>
    <w:rsid w:val="6F370C7E"/>
    <w:rsid w:val="6F3C7D47"/>
    <w:rsid w:val="6F4D7526"/>
    <w:rsid w:val="6F57239C"/>
    <w:rsid w:val="6F643330"/>
    <w:rsid w:val="6F7E7F8D"/>
    <w:rsid w:val="6F7F2BEE"/>
    <w:rsid w:val="6F963D74"/>
    <w:rsid w:val="6FA942E2"/>
    <w:rsid w:val="6FAB257E"/>
    <w:rsid w:val="6FAF6E71"/>
    <w:rsid w:val="6FB6133D"/>
    <w:rsid w:val="6FC463D4"/>
    <w:rsid w:val="6FD46731"/>
    <w:rsid w:val="6FD770DE"/>
    <w:rsid w:val="7018592F"/>
    <w:rsid w:val="703C228B"/>
    <w:rsid w:val="70420AFC"/>
    <w:rsid w:val="70437737"/>
    <w:rsid w:val="704E59C5"/>
    <w:rsid w:val="70534E79"/>
    <w:rsid w:val="706B4FF6"/>
    <w:rsid w:val="70725F48"/>
    <w:rsid w:val="707C3D09"/>
    <w:rsid w:val="708201BF"/>
    <w:rsid w:val="708C09AC"/>
    <w:rsid w:val="708E6F47"/>
    <w:rsid w:val="7094719C"/>
    <w:rsid w:val="70A30EF8"/>
    <w:rsid w:val="70AC73C6"/>
    <w:rsid w:val="70BD3989"/>
    <w:rsid w:val="70E10EB3"/>
    <w:rsid w:val="71063079"/>
    <w:rsid w:val="71121611"/>
    <w:rsid w:val="71156810"/>
    <w:rsid w:val="71446B5B"/>
    <w:rsid w:val="714F6EA7"/>
    <w:rsid w:val="716303BE"/>
    <w:rsid w:val="716A418F"/>
    <w:rsid w:val="718A5380"/>
    <w:rsid w:val="71AC4D4D"/>
    <w:rsid w:val="71B4662F"/>
    <w:rsid w:val="71BA22A4"/>
    <w:rsid w:val="71BA3408"/>
    <w:rsid w:val="71EA0FDB"/>
    <w:rsid w:val="71EA1CB8"/>
    <w:rsid w:val="721A19DA"/>
    <w:rsid w:val="72354070"/>
    <w:rsid w:val="724D3763"/>
    <w:rsid w:val="7264344A"/>
    <w:rsid w:val="727613E5"/>
    <w:rsid w:val="72821921"/>
    <w:rsid w:val="7284189E"/>
    <w:rsid w:val="72864E76"/>
    <w:rsid w:val="728F0E63"/>
    <w:rsid w:val="729B3E83"/>
    <w:rsid w:val="72CD0507"/>
    <w:rsid w:val="72D96786"/>
    <w:rsid w:val="72E20E81"/>
    <w:rsid w:val="72FD537B"/>
    <w:rsid w:val="7300323E"/>
    <w:rsid w:val="73006281"/>
    <w:rsid w:val="730F2253"/>
    <w:rsid w:val="731763CB"/>
    <w:rsid w:val="73243B1B"/>
    <w:rsid w:val="732819A7"/>
    <w:rsid w:val="73427B41"/>
    <w:rsid w:val="73672951"/>
    <w:rsid w:val="737F534D"/>
    <w:rsid w:val="739C550E"/>
    <w:rsid w:val="739E6617"/>
    <w:rsid w:val="73A64052"/>
    <w:rsid w:val="73AC6D2A"/>
    <w:rsid w:val="73C04CAB"/>
    <w:rsid w:val="73C120E2"/>
    <w:rsid w:val="73DE291B"/>
    <w:rsid w:val="73FF73FB"/>
    <w:rsid w:val="7400440A"/>
    <w:rsid w:val="74033427"/>
    <w:rsid w:val="74063B1E"/>
    <w:rsid w:val="74065FB2"/>
    <w:rsid w:val="74105FFA"/>
    <w:rsid w:val="741956E8"/>
    <w:rsid w:val="741D2BBD"/>
    <w:rsid w:val="743B2F65"/>
    <w:rsid w:val="74415DDE"/>
    <w:rsid w:val="74513166"/>
    <w:rsid w:val="746A3003"/>
    <w:rsid w:val="747052C5"/>
    <w:rsid w:val="748000D2"/>
    <w:rsid w:val="74917330"/>
    <w:rsid w:val="74921831"/>
    <w:rsid w:val="749523E1"/>
    <w:rsid w:val="7496286A"/>
    <w:rsid w:val="74BA6D9C"/>
    <w:rsid w:val="74BC44F5"/>
    <w:rsid w:val="74C64E1D"/>
    <w:rsid w:val="74CF125E"/>
    <w:rsid w:val="74DF58D3"/>
    <w:rsid w:val="74E17A0F"/>
    <w:rsid w:val="74EF407A"/>
    <w:rsid w:val="74FE0A0C"/>
    <w:rsid w:val="750F13DA"/>
    <w:rsid w:val="751C3366"/>
    <w:rsid w:val="7521649A"/>
    <w:rsid w:val="753C7582"/>
    <w:rsid w:val="755A6866"/>
    <w:rsid w:val="75603AC9"/>
    <w:rsid w:val="75617DE2"/>
    <w:rsid w:val="7573649E"/>
    <w:rsid w:val="75892DE8"/>
    <w:rsid w:val="75965F7C"/>
    <w:rsid w:val="75993CED"/>
    <w:rsid w:val="75A26ACA"/>
    <w:rsid w:val="75BB0F61"/>
    <w:rsid w:val="75C221ED"/>
    <w:rsid w:val="75DD5FCA"/>
    <w:rsid w:val="75FC0F66"/>
    <w:rsid w:val="761E2375"/>
    <w:rsid w:val="763535C8"/>
    <w:rsid w:val="76387534"/>
    <w:rsid w:val="764D4543"/>
    <w:rsid w:val="7658203E"/>
    <w:rsid w:val="766E087B"/>
    <w:rsid w:val="768C3B0A"/>
    <w:rsid w:val="76A02A66"/>
    <w:rsid w:val="76A12B90"/>
    <w:rsid w:val="76A22B50"/>
    <w:rsid w:val="76B9580E"/>
    <w:rsid w:val="76CE10AA"/>
    <w:rsid w:val="76CF3DF9"/>
    <w:rsid w:val="76D45BC5"/>
    <w:rsid w:val="76DB7C0C"/>
    <w:rsid w:val="76FB27F8"/>
    <w:rsid w:val="76FE4084"/>
    <w:rsid w:val="771719F3"/>
    <w:rsid w:val="773F5D43"/>
    <w:rsid w:val="774C6537"/>
    <w:rsid w:val="777E1C48"/>
    <w:rsid w:val="77881DD7"/>
    <w:rsid w:val="778D03CF"/>
    <w:rsid w:val="779D7C2D"/>
    <w:rsid w:val="77AB0E0E"/>
    <w:rsid w:val="77AB27DD"/>
    <w:rsid w:val="77B67183"/>
    <w:rsid w:val="77DC70F3"/>
    <w:rsid w:val="77DF4956"/>
    <w:rsid w:val="78081BE6"/>
    <w:rsid w:val="7818301C"/>
    <w:rsid w:val="781C72A2"/>
    <w:rsid w:val="782A26FB"/>
    <w:rsid w:val="7841417D"/>
    <w:rsid w:val="784D6DEF"/>
    <w:rsid w:val="78504E94"/>
    <w:rsid w:val="7856351F"/>
    <w:rsid w:val="78564B94"/>
    <w:rsid w:val="78566855"/>
    <w:rsid w:val="785A16A2"/>
    <w:rsid w:val="78625222"/>
    <w:rsid w:val="786726E2"/>
    <w:rsid w:val="787B128B"/>
    <w:rsid w:val="787E1B89"/>
    <w:rsid w:val="78A1273C"/>
    <w:rsid w:val="78AE1B9A"/>
    <w:rsid w:val="78CC4610"/>
    <w:rsid w:val="78D75772"/>
    <w:rsid w:val="78DD1EB5"/>
    <w:rsid w:val="78DE5B82"/>
    <w:rsid w:val="78EE28A9"/>
    <w:rsid w:val="79056958"/>
    <w:rsid w:val="79150D40"/>
    <w:rsid w:val="792514F6"/>
    <w:rsid w:val="793A3253"/>
    <w:rsid w:val="79603CD4"/>
    <w:rsid w:val="79631DE9"/>
    <w:rsid w:val="796558D7"/>
    <w:rsid w:val="79716F81"/>
    <w:rsid w:val="797A310E"/>
    <w:rsid w:val="799C2C7C"/>
    <w:rsid w:val="79A90898"/>
    <w:rsid w:val="79E56F69"/>
    <w:rsid w:val="79E60897"/>
    <w:rsid w:val="79F414D4"/>
    <w:rsid w:val="7A003484"/>
    <w:rsid w:val="7A0E708A"/>
    <w:rsid w:val="7A36418C"/>
    <w:rsid w:val="7A3B6F86"/>
    <w:rsid w:val="7A3D670A"/>
    <w:rsid w:val="7A446B4B"/>
    <w:rsid w:val="7A677873"/>
    <w:rsid w:val="7A6C7045"/>
    <w:rsid w:val="7A764D91"/>
    <w:rsid w:val="7A7B1F3C"/>
    <w:rsid w:val="7A833F7C"/>
    <w:rsid w:val="7A8756E6"/>
    <w:rsid w:val="7A8D6F82"/>
    <w:rsid w:val="7A98097C"/>
    <w:rsid w:val="7AA119A8"/>
    <w:rsid w:val="7AD27B3F"/>
    <w:rsid w:val="7ADD6703"/>
    <w:rsid w:val="7AE45C2C"/>
    <w:rsid w:val="7AE81E8C"/>
    <w:rsid w:val="7B00254A"/>
    <w:rsid w:val="7B1355CA"/>
    <w:rsid w:val="7B15365D"/>
    <w:rsid w:val="7B1D7B3C"/>
    <w:rsid w:val="7B256DDC"/>
    <w:rsid w:val="7B3863CA"/>
    <w:rsid w:val="7B3F661C"/>
    <w:rsid w:val="7B423BCE"/>
    <w:rsid w:val="7B4A320E"/>
    <w:rsid w:val="7B4A45DA"/>
    <w:rsid w:val="7B564096"/>
    <w:rsid w:val="7B570F57"/>
    <w:rsid w:val="7B6B3866"/>
    <w:rsid w:val="7B6C1D79"/>
    <w:rsid w:val="7B7152EE"/>
    <w:rsid w:val="7B821054"/>
    <w:rsid w:val="7B8A3C0B"/>
    <w:rsid w:val="7BCE00B8"/>
    <w:rsid w:val="7BF50587"/>
    <w:rsid w:val="7C0E6694"/>
    <w:rsid w:val="7C0F017A"/>
    <w:rsid w:val="7C40650A"/>
    <w:rsid w:val="7C535D57"/>
    <w:rsid w:val="7C7648BC"/>
    <w:rsid w:val="7C78633F"/>
    <w:rsid w:val="7C9D26D0"/>
    <w:rsid w:val="7C9E1320"/>
    <w:rsid w:val="7C9F6B37"/>
    <w:rsid w:val="7CB52C48"/>
    <w:rsid w:val="7CB55A0B"/>
    <w:rsid w:val="7CC84FF2"/>
    <w:rsid w:val="7CD172D9"/>
    <w:rsid w:val="7CD173FA"/>
    <w:rsid w:val="7CFC2CB1"/>
    <w:rsid w:val="7D144CBF"/>
    <w:rsid w:val="7D1835A6"/>
    <w:rsid w:val="7D296128"/>
    <w:rsid w:val="7D355195"/>
    <w:rsid w:val="7D3A6005"/>
    <w:rsid w:val="7D4859B4"/>
    <w:rsid w:val="7D487256"/>
    <w:rsid w:val="7D6B3854"/>
    <w:rsid w:val="7D781CEC"/>
    <w:rsid w:val="7D782C48"/>
    <w:rsid w:val="7D7C6F49"/>
    <w:rsid w:val="7D8513F5"/>
    <w:rsid w:val="7DB1485F"/>
    <w:rsid w:val="7DC458CC"/>
    <w:rsid w:val="7DCC02A0"/>
    <w:rsid w:val="7DCD014A"/>
    <w:rsid w:val="7DD57E5E"/>
    <w:rsid w:val="7DDD6DA9"/>
    <w:rsid w:val="7DE47A77"/>
    <w:rsid w:val="7DF91BAA"/>
    <w:rsid w:val="7E033933"/>
    <w:rsid w:val="7E05103E"/>
    <w:rsid w:val="7E2828A0"/>
    <w:rsid w:val="7E3157C3"/>
    <w:rsid w:val="7E3332A1"/>
    <w:rsid w:val="7E4328C5"/>
    <w:rsid w:val="7E58642B"/>
    <w:rsid w:val="7E5C4BF1"/>
    <w:rsid w:val="7E6932A4"/>
    <w:rsid w:val="7E695B66"/>
    <w:rsid w:val="7E6E0685"/>
    <w:rsid w:val="7E7B79E1"/>
    <w:rsid w:val="7E7D325E"/>
    <w:rsid w:val="7E8018A3"/>
    <w:rsid w:val="7EA92EF3"/>
    <w:rsid w:val="7EAB1D94"/>
    <w:rsid w:val="7EB07FC5"/>
    <w:rsid w:val="7EB25627"/>
    <w:rsid w:val="7EBD410F"/>
    <w:rsid w:val="7EC560F6"/>
    <w:rsid w:val="7ECB6220"/>
    <w:rsid w:val="7ED827E3"/>
    <w:rsid w:val="7EDC7410"/>
    <w:rsid w:val="7EE70361"/>
    <w:rsid w:val="7EEB4CC2"/>
    <w:rsid w:val="7EED57A1"/>
    <w:rsid w:val="7EF77588"/>
    <w:rsid w:val="7F043B46"/>
    <w:rsid w:val="7F090175"/>
    <w:rsid w:val="7F0A0186"/>
    <w:rsid w:val="7F205B62"/>
    <w:rsid w:val="7F4B54A6"/>
    <w:rsid w:val="7F5810C8"/>
    <w:rsid w:val="7F5F12D7"/>
    <w:rsid w:val="7F795763"/>
    <w:rsid w:val="7F8A4670"/>
    <w:rsid w:val="7F9406CF"/>
    <w:rsid w:val="7FB13E3D"/>
    <w:rsid w:val="7FBB696E"/>
    <w:rsid w:val="7FC275C3"/>
    <w:rsid w:val="7FCA2FA4"/>
    <w:rsid w:val="7FDD2F0F"/>
    <w:rsid w:val="7FE805A1"/>
    <w:rsid w:val="7FEB52F9"/>
    <w:rsid w:val="7FED255C"/>
    <w:rsid w:val="7FFF0D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2"/>
    <w:next w:val="1"/>
    <w:qFormat/>
    <w:uiPriority w:val="0"/>
    <w:pPr>
      <w:keepNext/>
      <w:keepLines/>
      <w:widowControl w:val="0"/>
      <w:spacing w:before="260" w:beforeLines="0" w:beforeAutospacing="0" w:after="260" w:afterLines="0" w:afterAutospacing="0" w:line="240" w:lineRule="auto"/>
      <w:jc w:val="center"/>
      <w:outlineLvl w:val="1"/>
    </w:pPr>
    <w:rPr>
      <w:rFonts w:ascii="Arial" w:hAnsi="Arial" w:eastAsia="仿宋_GB2312" w:cs="Times New Roman"/>
      <w:b/>
      <w:kern w:val="0"/>
      <w:sz w:val="30"/>
      <w:szCs w:val="20"/>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before="240" w:after="120" w:line="560" w:lineRule="exact"/>
      <w:jc w:val="both"/>
      <w:outlineLvl w:val="0"/>
    </w:pPr>
    <w:rPr>
      <w:rFonts w:ascii="Arial" w:hAnsi="Arial" w:eastAsia="宋体" w:cs="Arial"/>
      <w:color w:val="FF0000"/>
      <w:kern w:val="0"/>
      <w:sz w:val="84"/>
      <w:szCs w:val="32"/>
      <w:lang w:val="en-US" w:eastAsia="zh-CN" w:bidi="ar-SA"/>
    </w:r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lang w:val="en-US" w:eastAsia="zh-CN" w:bidi="ar-SA"/>
    </w:rPr>
  </w:style>
  <w:style w:type="paragraph" w:styleId="5">
    <w:name w:val="annotation text"/>
    <w:basedOn w:val="1"/>
    <w:qFormat/>
    <w:uiPriority w:val="0"/>
    <w:pPr>
      <w:jc w:val="left"/>
    </w:pPr>
  </w:style>
  <w:style w:type="paragraph" w:styleId="6">
    <w:name w:val="Body Text Indent"/>
    <w:basedOn w:val="1"/>
    <w:next w:val="7"/>
    <w:qFormat/>
    <w:uiPriority w:val="0"/>
    <w:pPr>
      <w:widowControl w:val="0"/>
      <w:spacing w:after="120"/>
      <w:ind w:left="420" w:leftChars="200"/>
      <w:jc w:val="both"/>
    </w:pPr>
    <w:rPr>
      <w:rFonts w:ascii="Times New Roman" w:hAnsi="Times New Roman" w:eastAsia="宋体" w:cs="Times New Roman"/>
      <w:kern w:val="2"/>
      <w:sz w:val="21"/>
      <w:szCs w:val="24"/>
      <w:lang w:val="en-US" w:eastAsia="zh-CN" w:bidi="ar-SA"/>
    </w:rPr>
  </w:style>
  <w:style w:type="paragraph" w:styleId="7">
    <w:name w:val="Body Text First Indent"/>
    <w:basedOn w:val="2"/>
    <w:qFormat/>
    <w:uiPriority w:val="0"/>
    <w:pPr>
      <w:ind w:firstLine="560" w:firstLineChars="200"/>
    </w:pPr>
  </w:style>
  <w:style w:type="paragraph" w:styleId="8">
    <w:name w:val="footer"/>
    <w:basedOn w:val="1"/>
    <w:unhideWhenUsed/>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glossaryDocument" Target="glossary/document.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5d41dd8-f681-4321-a922-d614276e58dc}"/>
        <w:style w:val=""/>
        <w:category>
          <w:name w:val="常规"/>
          <w:gallery w:val="placeholder"/>
        </w:category>
        <w:types>
          <w:type w:val="bbPlcHdr"/>
        </w:types>
        <w:behaviors>
          <w:behavior w:val="content"/>
        </w:behaviors>
        <w:description w:val=""/>
        <w:guid w:val="{d5d41dd8-f681-4321-a922-d614276e58dc}"/>
      </w:docPartPr>
      <w:docPartBody>
        <w:p>
          <w:r>
            <w:rPr>
              <w:color w:val="808080"/>
            </w:rPr>
            <w:t>单击此处输入日期。</w:t>
          </w:r>
        </w:p>
      </w:docPartBody>
    </w:docPart>
    <w:docPart>
      <w:docPartPr>
        <w:name w:val="{fb557206-b33d-4a28-a312-4cabe4d58bcd}"/>
        <w:style w:val=""/>
        <w:category>
          <w:name w:val="常规"/>
          <w:gallery w:val="placeholder"/>
        </w:category>
        <w:types>
          <w:type w:val="bbPlcHdr"/>
        </w:types>
        <w:behaviors>
          <w:behavior w:val="content"/>
        </w:behaviors>
        <w:description w:val=""/>
        <w:guid w:val="{fb557206-b33d-4a28-a312-4cabe4d58bcd}"/>
      </w:docPartPr>
      <w:docPartBody>
        <w:p>
          <w:r>
            <w:rPr>
              <w:color w:val="808080"/>
            </w:rPr>
            <w:t>单击此处输入日期。</w:t>
          </w:r>
        </w:p>
      </w:docPartBody>
    </w:docPart>
    <w:docPart>
      <w:docPartPr>
        <w:name w:val="{96be1f42-78fe-4e23-b0c4-d42d8de165d3}"/>
        <w:style w:val=""/>
        <w:category>
          <w:name w:val="常规"/>
          <w:gallery w:val="placeholder"/>
        </w:category>
        <w:types>
          <w:type w:val="bbPlcHdr"/>
        </w:types>
        <w:behaviors>
          <w:behavior w:val="content"/>
        </w:behaviors>
        <w:description w:val=""/>
        <w:guid w:val="{96be1f42-78fe-4e23-b0c4-d42d8de165d3}"/>
      </w:docPartPr>
      <w:docPartBody>
        <w:p>
          <w:r>
            <w:rPr>
              <w:color w:val="808080"/>
            </w:rPr>
            <w:t>选择一项。</w:t>
          </w:r>
        </w:p>
      </w:docPartBody>
    </w:docPart>
    <w:docPart>
      <w:docPartPr>
        <w:name w:val="{27cb92a7-a65f-4b7c-82ac-fd7dfe54ca5e}"/>
        <w:style w:val=""/>
        <w:category>
          <w:name w:val="常规"/>
          <w:gallery w:val="placeholder"/>
        </w:category>
        <w:types>
          <w:type w:val="bbPlcHdr"/>
        </w:types>
        <w:behaviors>
          <w:behavior w:val="content"/>
        </w:behaviors>
        <w:description w:val=""/>
        <w:guid w:val="{27cb92a7-a65f-4b7c-82ac-fd7dfe54ca5e}"/>
      </w:docPartPr>
      <w:docPartBody>
        <w:p>
          <w:r>
            <w:rPr>
              <w:color w:val="808080"/>
            </w:rPr>
            <w:t>单击此处输入文字。</w:t>
          </w:r>
        </w:p>
      </w:docPartBody>
    </w:docPart>
    <w:docPart>
      <w:docPartPr>
        <w:name w:val="{1f4d7fea-bd52-44ef-8e8c-24fb975e7f28}"/>
        <w:style w:val=""/>
        <w:category>
          <w:name w:val="常规"/>
          <w:gallery w:val="placeholder"/>
        </w:category>
        <w:types>
          <w:type w:val="bbPlcHdr"/>
        </w:types>
        <w:behaviors>
          <w:behavior w:val="content"/>
        </w:behaviors>
        <w:description w:val=""/>
        <w:guid w:val="{1f4d7fea-bd52-44ef-8e8c-24fb975e7f28}"/>
      </w:docPartPr>
      <w:docPartBody>
        <w:p>
          <w:r>
            <w:rPr>
              <w:color w:val="808080"/>
            </w:rPr>
            <w:t>选择一项。</w:t>
          </w:r>
        </w:p>
      </w:docPartBody>
    </w:docPart>
    <w:docPart>
      <w:docPartPr>
        <w:name w:val="{0b752930-6326-4d17-a4d7-052215155f6d}"/>
        <w:style w:val=""/>
        <w:category>
          <w:name w:val="常规"/>
          <w:gallery w:val="placeholder"/>
        </w:category>
        <w:types>
          <w:type w:val="bbPlcHdr"/>
        </w:types>
        <w:behaviors>
          <w:behavior w:val="content"/>
        </w:behaviors>
        <w:description w:val=""/>
        <w:guid w:val="{0b752930-6326-4d17-a4d7-052215155f6d}"/>
      </w:docPartPr>
      <w:docPartBody>
        <w:p>
          <w:r>
            <w:rPr>
              <w:color w:val="808080"/>
            </w:rPr>
            <w:t>单击此处输入文字。</w:t>
          </w:r>
        </w:p>
      </w:docPartBody>
    </w:docPart>
    <w:docPart>
      <w:docPartPr>
        <w:name w:val="{7dfd120d-08cd-4bcb-8e27-5c62f143af09}"/>
        <w:style w:val=""/>
        <w:category>
          <w:name w:val="常规"/>
          <w:gallery w:val="placeholder"/>
        </w:category>
        <w:types>
          <w:type w:val="bbPlcHdr"/>
        </w:types>
        <w:behaviors>
          <w:behavior w:val="content"/>
        </w:behaviors>
        <w:description w:val=""/>
        <w:guid w:val="{7dfd120d-08cd-4bcb-8e27-5c62f143af09}"/>
      </w:docPartPr>
      <w:docPartBody>
        <w:p>
          <w:r>
            <w:rPr>
              <w:color w:val="808080"/>
            </w:rPr>
            <w:t>选择一项。</w:t>
          </w:r>
        </w:p>
      </w:docPartBody>
    </w:docPart>
    <w:docPart>
      <w:docPartPr>
        <w:name w:val="{f5571908-838a-4033-b6e4-22c7d4ae200b}"/>
        <w:style w:val=""/>
        <w:category>
          <w:name w:val="常规"/>
          <w:gallery w:val="placeholder"/>
        </w:category>
        <w:types>
          <w:type w:val="bbPlcHdr"/>
        </w:types>
        <w:behaviors>
          <w:behavior w:val="content"/>
        </w:behaviors>
        <w:description w:val=""/>
        <w:guid w:val="{f5571908-838a-4033-b6e4-22c7d4ae200b}"/>
      </w:docPartPr>
      <w:docPartBody>
        <w:p>
          <w:r>
            <w:rPr>
              <w:color w:val="808080"/>
            </w:rPr>
            <w:t>选择一项。</w:t>
          </w:r>
        </w:p>
      </w:docPartBody>
    </w:docPart>
    <w:docPart>
      <w:docPartPr>
        <w:name w:val="{36570a5a-d507-4f90-9855-3d2879ae6cc5}"/>
        <w:style w:val=""/>
        <w:category>
          <w:name w:val="常规"/>
          <w:gallery w:val="placeholder"/>
        </w:category>
        <w:types>
          <w:type w:val="bbPlcHdr"/>
        </w:types>
        <w:behaviors>
          <w:behavior w:val="content"/>
        </w:behaviors>
        <w:description w:val=""/>
        <w:guid w:val="{36570a5a-d507-4f90-9855-3d2879ae6cc5}"/>
      </w:docPartPr>
      <w:docPartBody>
        <w:p>
          <w:r>
            <w:rPr>
              <w:color w:val="808080"/>
            </w:rPr>
            <w:t>单击此处输入文字。</w:t>
          </w:r>
        </w:p>
      </w:docPartBody>
    </w:docPart>
    <w:docPart>
      <w:docPartPr>
        <w:name w:val="{72bfa509-2661-43f4-9d9f-21c7c948b09d}"/>
        <w:style w:val=""/>
        <w:category>
          <w:name w:val="常规"/>
          <w:gallery w:val="placeholder"/>
        </w:category>
        <w:types>
          <w:type w:val="bbPlcHdr"/>
        </w:types>
        <w:behaviors>
          <w:behavior w:val="content"/>
        </w:behaviors>
        <w:description w:val=""/>
        <w:guid w:val="{72bfa509-2661-43f4-9d9f-21c7c948b09d}"/>
      </w:docPartPr>
      <w:docPartBody>
        <w:p>
          <w:r>
            <w:rPr>
              <w:color w:val="808080"/>
            </w:rPr>
            <w:t>单击此处输入文字。</w:t>
          </w:r>
        </w:p>
      </w:docPartBody>
    </w:docPart>
    <w:docPart>
      <w:docPartPr>
        <w:name w:val="{b6e32920-1a9d-4eb7-8bc2-8e12de8ffe32}"/>
        <w:style w:val=""/>
        <w:category>
          <w:name w:val="常规"/>
          <w:gallery w:val="placeholder"/>
        </w:category>
        <w:types>
          <w:type w:val="bbPlcHdr"/>
        </w:types>
        <w:behaviors>
          <w:behavior w:val="content"/>
        </w:behaviors>
        <w:description w:val=""/>
        <w:guid w:val="{b6e32920-1a9d-4eb7-8bc2-8e12de8ffe32}"/>
      </w:docPartPr>
      <w:docPartBody>
        <w:p>
          <w:r>
            <w:rPr>
              <w:color w:val="808080"/>
            </w:rPr>
            <w:t>单击此处输入文字。</w:t>
          </w:r>
        </w:p>
      </w:docPartBody>
    </w:docPart>
    <w:docPart>
      <w:docPartPr>
        <w:name w:val="{5a866881-4a26-473d-ba37-21f377e3cb6f}"/>
        <w:style w:val=""/>
        <w:category>
          <w:name w:val="常规"/>
          <w:gallery w:val="placeholder"/>
        </w:category>
        <w:types>
          <w:type w:val="bbPlcHdr"/>
        </w:types>
        <w:behaviors>
          <w:behavior w:val="content"/>
        </w:behaviors>
        <w:description w:val=""/>
        <w:guid w:val="{5a866881-4a26-473d-ba37-21f377e3cb6f}"/>
      </w:docPartPr>
      <w:docPartBody>
        <w:p>
          <w:r>
            <w:rPr>
              <w:color w:val="808080"/>
            </w:rPr>
            <w:t>单击此处输入文字。</w:t>
          </w:r>
        </w:p>
      </w:docPartBody>
    </w:docPart>
    <w:docPart>
      <w:docPartPr>
        <w:name w:val="{769bc110-2fec-4c8d-a600-473185a728fe}"/>
        <w:style w:val=""/>
        <w:category>
          <w:name w:val="常规"/>
          <w:gallery w:val="placeholder"/>
        </w:category>
        <w:types>
          <w:type w:val="bbPlcHdr"/>
        </w:types>
        <w:behaviors>
          <w:behavior w:val="content"/>
        </w:behaviors>
        <w:description w:val=""/>
        <w:guid w:val="{769bc110-2fec-4c8d-a600-473185a728fe}"/>
      </w:docPartPr>
      <w:docPartBody>
        <w:p>
          <w:r>
            <w:rPr>
              <w:color w:val="808080"/>
            </w:rPr>
            <w:t>单击此处输入文字。</w:t>
          </w:r>
        </w:p>
      </w:docPartBody>
    </w:docPart>
    <w:docPart>
      <w:docPartPr>
        <w:name w:val="{f15dce6e-a4f3-4f71-866b-63519af79312}"/>
        <w:style w:val=""/>
        <w:category>
          <w:name w:val="常规"/>
          <w:gallery w:val="placeholder"/>
        </w:category>
        <w:types>
          <w:type w:val="bbPlcHdr"/>
        </w:types>
        <w:behaviors>
          <w:behavior w:val="content"/>
        </w:behaviors>
        <w:description w:val=""/>
        <w:guid w:val="{f15dce6e-a4f3-4f71-866b-63519af79312}"/>
      </w:docPartPr>
      <w:docPartBody>
        <w:p>
          <w:r>
            <w:rPr>
              <w:color w:val="808080"/>
            </w:rPr>
            <w:t>单击此处输入文字。</w:t>
          </w:r>
        </w:p>
      </w:docPartBody>
    </w:docPart>
    <w:docPart>
      <w:docPartPr>
        <w:name w:val="{9cfa65cf-9d6b-4a29-b4f7-686037cbd3f1}"/>
        <w:style w:val=""/>
        <w:category>
          <w:name w:val="常规"/>
          <w:gallery w:val="placeholder"/>
        </w:category>
        <w:types>
          <w:type w:val="bbPlcHdr"/>
        </w:types>
        <w:behaviors>
          <w:behavior w:val="content"/>
        </w:behaviors>
        <w:description w:val=""/>
        <w:guid w:val="{9cfa65cf-9d6b-4a29-b4f7-686037cbd3f1}"/>
      </w:docPartPr>
      <w:docPartBody>
        <w:p>
          <w:r>
            <w:rPr>
              <w:color w:val="808080"/>
            </w:rPr>
            <w:t>单击此处输入文字。</w:t>
          </w:r>
        </w:p>
      </w:docPartBody>
    </w:docPart>
    <w:docPart>
      <w:docPartPr>
        <w:name w:val="{9136deed-6501-49cb-855a-b34bb201b290}"/>
        <w:style w:val=""/>
        <w:category>
          <w:name w:val="常规"/>
          <w:gallery w:val="placeholder"/>
        </w:category>
        <w:types>
          <w:type w:val="bbPlcHdr"/>
        </w:types>
        <w:behaviors>
          <w:behavior w:val="content"/>
        </w:behaviors>
        <w:description w:val=""/>
        <w:guid w:val="{9136deed-6501-49cb-855a-b34bb201b290}"/>
      </w:docPartPr>
      <w:docPartBody>
        <w:p>
          <w:r>
            <w:rPr>
              <w:color w:val="808080"/>
            </w:rPr>
            <w:t>单击此处输入文字。</w:t>
          </w:r>
        </w:p>
      </w:docPartBody>
    </w:docPart>
    <w:docPart>
      <w:docPartPr>
        <w:name w:val="{2af737fd-0533-4118-9225-512a660d4206}"/>
        <w:style w:val=""/>
        <w:category>
          <w:name w:val="常规"/>
          <w:gallery w:val="placeholder"/>
        </w:category>
        <w:types>
          <w:type w:val="bbPlcHdr"/>
        </w:types>
        <w:behaviors>
          <w:behavior w:val="content"/>
        </w:behaviors>
        <w:description w:val=""/>
        <w:guid w:val="{2af737fd-0533-4118-9225-512a660d4206}"/>
      </w:docPartPr>
      <w:docPartBody>
        <w:p>
          <w:r>
            <w:rPr>
              <w:color w:val="808080"/>
            </w:rPr>
            <w:t>单击此处输入文字。</w:t>
          </w:r>
        </w:p>
      </w:docPartBody>
    </w:docPart>
    <w:docPart>
      <w:docPartPr>
        <w:name w:val="{fcd6c607-03f4-4269-8070-41b3e1f9249d}"/>
        <w:style w:val=""/>
        <w:category>
          <w:name w:val="常规"/>
          <w:gallery w:val="placeholder"/>
        </w:category>
        <w:types>
          <w:type w:val="bbPlcHdr"/>
        </w:types>
        <w:behaviors>
          <w:behavior w:val="content"/>
        </w:behaviors>
        <w:description w:val=""/>
        <w:guid w:val="{fcd6c607-03f4-4269-8070-41b3e1f9249d}"/>
      </w:docPartPr>
      <w:docPartBody>
        <w:p>
          <w:r>
            <w:rPr>
              <w:color w:val="808080"/>
            </w:rPr>
            <w:t>单击此处输入文字。</w:t>
          </w:r>
        </w:p>
      </w:docPartBody>
    </w:docPart>
    <w:docPart>
      <w:docPartPr>
        <w:name w:val="{729e99fd-58af-40ea-8516-b4f775bbcd2d}"/>
        <w:style w:val=""/>
        <w:category>
          <w:name w:val="常规"/>
          <w:gallery w:val="placeholder"/>
        </w:category>
        <w:types>
          <w:type w:val="bbPlcHdr"/>
        </w:types>
        <w:behaviors>
          <w:behavior w:val="content"/>
        </w:behaviors>
        <w:description w:val=""/>
        <w:guid w:val="{729e99fd-58af-40ea-8516-b4f775bbcd2d}"/>
      </w:docPartPr>
      <w:docPartBody>
        <w:p>
          <w:r>
            <w:rPr>
              <w:color w:val="808080"/>
            </w:rPr>
            <w:t>单击此处输入文字。</w:t>
          </w:r>
        </w:p>
      </w:docPartBody>
    </w:docPart>
    <w:docPart>
      <w:docPartPr>
        <w:name w:val="{aaf3cf72-810d-4836-9a0b-34a319c3cbc8}"/>
        <w:style w:val=""/>
        <w:category>
          <w:name w:val="常规"/>
          <w:gallery w:val="placeholder"/>
        </w:category>
        <w:types>
          <w:type w:val="bbPlcHdr"/>
        </w:types>
        <w:behaviors>
          <w:behavior w:val="content"/>
        </w:behaviors>
        <w:description w:val=""/>
        <w:guid w:val="{aaf3cf72-810d-4836-9a0b-34a319c3cbc8}"/>
      </w:docPartPr>
      <w:docPartBody>
        <w:p>
          <w:r>
            <w:rPr>
              <w:color w:val="808080"/>
            </w:rPr>
            <w:t>单击此处输入文字。</w:t>
          </w:r>
        </w:p>
      </w:docPartBody>
    </w:docPart>
    <w:docPart>
      <w:docPartPr>
        <w:name w:val="{a173bab9-ee9f-42cd-a1ef-3def266915b8}"/>
        <w:style w:val=""/>
        <w:category>
          <w:name w:val="常规"/>
          <w:gallery w:val="placeholder"/>
        </w:category>
        <w:types>
          <w:type w:val="bbPlcHdr"/>
        </w:types>
        <w:behaviors>
          <w:behavior w:val="content"/>
        </w:behaviors>
        <w:description w:val=""/>
        <w:guid w:val="{a173bab9-ee9f-42cd-a1ef-3def266915b8}"/>
      </w:docPartPr>
      <w:docPartBody>
        <w:p>
          <w:r>
            <w:rPr>
              <w:color w:val="808080"/>
            </w:rPr>
            <w:t>单击此处输入文字。</w:t>
          </w:r>
        </w:p>
      </w:docPartBody>
    </w:docPart>
    <w:docPart>
      <w:docPartPr>
        <w:name w:val="{4bc1d37e-e8b1-491a-8614-4d229d4efa08}"/>
        <w:style w:val=""/>
        <w:category>
          <w:name w:val="常规"/>
          <w:gallery w:val="placeholder"/>
        </w:category>
        <w:types>
          <w:type w:val="bbPlcHdr"/>
        </w:types>
        <w:behaviors>
          <w:behavior w:val="content"/>
        </w:behaviors>
        <w:description w:val=""/>
        <w:guid w:val="{4bc1d37e-e8b1-491a-8614-4d229d4efa08}"/>
      </w:docPartPr>
      <w:docPartBody>
        <w:p>
          <w:r>
            <w:rPr>
              <w:color w:val="808080"/>
            </w:rPr>
            <w:t>单击此处输入文字。</w:t>
          </w:r>
        </w:p>
      </w:docPartBody>
    </w:docPart>
    <w:docPart>
      <w:docPartPr>
        <w:name w:val="{44345bd2-a0fb-43c2-bef6-1f104ffbb47c}"/>
        <w:style w:val=""/>
        <w:category>
          <w:name w:val="常规"/>
          <w:gallery w:val="placeholder"/>
        </w:category>
        <w:types>
          <w:type w:val="bbPlcHdr"/>
        </w:types>
        <w:behaviors>
          <w:behavior w:val="content"/>
        </w:behaviors>
        <w:description w:val=""/>
        <w:guid w:val="{44345bd2-a0fb-43c2-bef6-1f104ffbb47c}"/>
      </w:docPartPr>
      <w:docPartBody>
        <w:p>
          <w:r>
            <w:rPr>
              <w:color w:val="808080"/>
            </w:rPr>
            <w:t>单击此处输入文字。</w:t>
          </w:r>
        </w:p>
      </w:docPartBody>
    </w:docPart>
    <w:docPart>
      <w:docPartPr>
        <w:name w:val="{463e8781-8301-49eb-9639-7203a5924f9f}"/>
        <w:style w:val=""/>
        <w:category>
          <w:name w:val="常规"/>
          <w:gallery w:val="placeholder"/>
        </w:category>
        <w:types>
          <w:type w:val="bbPlcHdr"/>
        </w:types>
        <w:behaviors>
          <w:behavior w:val="content"/>
        </w:behaviors>
        <w:description w:val=""/>
        <w:guid w:val="{463e8781-8301-49eb-9639-7203a5924f9f}"/>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3054</Words>
  <Characters>3281</Characters>
  <Lines>0</Lines>
  <Paragraphs>0</Paragraphs>
  <TotalTime>0</TotalTime>
  <ScaleCrop>false</ScaleCrop>
  <LinksUpToDate>false</LinksUpToDate>
  <CharactersWithSpaces>3732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2023-12-20T06:41:00Z</dcterms:created>
  <dc:creator>刘乾稚</dc:creator>
  <cp:lastModifiedBy>付彬洁</cp:lastModifiedBy>
  <dcterms:modified xsi:type="dcterms:W3CDTF">2026-06-23T06:05:35Z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D6F3B80C0C0A46C68A1812CA31CFDA5D_13</vt:lpwstr>
  </property>
  <property fmtid="{D5CDD505-2E9C-101B-9397-08002B2CF9AE}" pid="4" name="KSOTemplateDocerSaveRecord">
    <vt:lpwstr>eyJoZGlkIjoiNDVlZDUzMGRkZDJjMGVmZjdlMjJmNTdiNTJhNWVlOGIiLCJ1c2VySWQiOiI0NTM4ODE0NDcifQ==</vt:lpwstr>
  </property>
</Properties>
</file>