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员工宿舍48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服务区域：租赁位于南明区水口寺职工活动中心周边3公里以内，提供拎包入住（包括入住前的卫生打扫）、交通便利的套房一套，做为保障性住房使用，电梯房，户型要求至少满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足两间卧室一卫，产权证载建筑面积小于100平方米，其它配置要求详见技术规范书。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5FFF9A1E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FFEDCE43"/>
    <w:rsid w:val="FFF7F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2020-12-24T09:09:00Z</dcterms:created>
  <dc:creator>tanzx</dc:creator>
  <cp:lastModifiedBy>P1-ZHFW-XIONGFEI</cp:lastModifiedBy>
  <cp:lastPrinted>2025-03-14T16:31:00Z</cp:lastPrinted>
  <dcterms:modified xsi:type="dcterms:W3CDTF">2026-06-18T17:22:48Z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7144A28BEFD7F5E2E8B8336A1425AD87_43</vt:lpwstr>
  </property>
</Properties>
</file>