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E34634">
      <w:pPr>
        <w:pStyle w:val="5"/>
        <w:spacing w:before="0" w:after="0" w:line="560" w:lineRule="exact"/>
      </w:pPr>
      <w:r>
        <w:rPr>
          <w:rFonts w:hint="eastAsia" w:ascii="仿宋_GB2312"/>
          <w:bCs/>
          <w:kern w:val="2"/>
          <w:sz w:val="32"/>
          <w:szCs w:val="32"/>
        </w:rPr>
        <w:t>E-2 合同修改对照表（采购需求计划填报阶段使用）</w:t>
      </w:r>
    </w:p>
    <w:tbl>
      <w:tblPr>
        <w:tblStyle w:val="11"/>
        <w:tblpPr w:leftFromText="180" w:rightFromText="180" w:vertAnchor="page" w:horzAnchor="page" w:tblpX="1568" w:tblpY="2554"/>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802"/>
        <w:gridCol w:w="1162"/>
        <w:gridCol w:w="5099"/>
        <w:gridCol w:w="3090"/>
        <w:gridCol w:w="2776"/>
      </w:tblGrid>
      <w:tr w14:paraId="3FDAC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14:paraId="0708F2BD">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采购需求计划名称</w:t>
            </w:r>
          </w:p>
        </w:tc>
        <w:tc>
          <w:tcPr>
            <w:tcW w:w="10965" w:type="dxa"/>
            <w:gridSpan w:val="3"/>
            <w:vAlign w:val="center"/>
          </w:tcPr>
          <w:p w14:paraId="7D54F8D4">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储能科研院15kW高效电机CQC节能认证检测及型式试验技术服务</w:t>
            </w:r>
          </w:p>
        </w:tc>
      </w:tr>
      <w:tr w14:paraId="658AF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vAlign w:val="center"/>
          </w:tcPr>
          <w:p w14:paraId="47460708">
            <w:pPr>
              <w:widowControl/>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合同文本一级分类名称</w:t>
            </w:r>
          </w:p>
        </w:tc>
        <w:tc>
          <w:tcPr>
            <w:tcW w:w="5099" w:type="dxa"/>
            <w:vAlign w:val="center"/>
          </w:tcPr>
          <w:p w14:paraId="648896EB">
            <w:pPr>
              <w:jc w:val="left"/>
              <w:rPr>
                <w:rFonts w:hint="eastAsia" w:ascii="仿宋_GB2312" w:hAnsi="仿宋_GB2312" w:eastAsia="仿宋_GB2312" w:cs="仿宋_GB2312"/>
                <w:i/>
                <w:iCs/>
                <w:sz w:val="18"/>
                <w:szCs w:val="18"/>
              </w:rPr>
            </w:pPr>
            <w:r>
              <w:rPr>
                <w:rFonts w:hint="eastAsia" w:ascii="仿宋_GB2312" w:hAnsi="仿宋_GB2312" w:eastAsia="仿宋_GB2312" w:cs="仿宋_GB2312"/>
                <w:sz w:val="18"/>
                <w:szCs w:val="18"/>
              </w:rPr>
              <w:t>03技术合同</w:t>
            </w:r>
          </w:p>
        </w:tc>
        <w:tc>
          <w:tcPr>
            <w:tcW w:w="3090" w:type="dxa"/>
            <w:vAlign w:val="center"/>
          </w:tcPr>
          <w:p w14:paraId="6712AD7B">
            <w:pPr>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合同文本二级分类名称</w:t>
            </w:r>
          </w:p>
        </w:tc>
        <w:tc>
          <w:tcPr>
            <w:tcW w:w="2776" w:type="dxa"/>
            <w:vAlign w:val="center"/>
          </w:tcPr>
          <w:p w14:paraId="5296280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03技术服务合同/01技术服务合同（通用）</w:t>
            </w:r>
          </w:p>
        </w:tc>
      </w:tr>
      <w:tr w14:paraId="38CBC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512" w:type="dxa"/>
            <w:gridSpan w:val="4"/>
            <w:vAlign w:val="center"/>
          </w:tcPr>
          <w:p w14:paraId="1F5CC993">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选用合同标准文本名称</w:t>
            </w:r>
          </w:p>
        </w:tc>
        <w:tc>
          <w:tcPr>
            <w:tcW w:w="5866" w:type="dxa"/>
            <w:gridSpan w:val="2"/>
            <w:vAlign w:val="center"/>
          </w:tcPr>
          <w:p w14:paraId="45ADD4DC">
            <w:pPr>
              <w:spacing w:line="560" w:lineRule="exact"/>
              <w:rPr>
                <w:rFonts w:hint="eastAsia" w:ascii="仿宋_GB2312" w:hAnsi="仿宋_GB2312" w:eastAsia="仿宋_GB2312" w:cs="仿宋_GB2312"/>
                <w:i/>
                <w:iCs/>
                <w:sz w:val="18"/>
                <w:szCs w:val="18"/>
              </w:rPr>
            </w:pPr>
            <w:r>
              <w:rPr>
                <w:rFonts w:ascii="仿宋_GB2312" w:hAnsi="仿宋_GB2312" w:eastAsia="仿宋_GB2312" w:cs="仿宋_GB2312"/>
                <w:i/>
                <w:iCs/>
                <w:sz w:val="18"/>
                <w:szCs w:val="18"/>
              </w:rPr>
              <w:t>技术服务合同（2025年版）</w:t>
            </w:r>
          </w:p>
        </w:tc>
      </w:tr>
      <w:tr w14:paraId="4048C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vAlign w:val="center"/>
          </w:tcPr>
          <w:p w14:paraId="7CCC22EB">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序号</w:t>
            </w:r>
          </w:p>
        </w:tc>
        <w:tc>
          <w:tcPr>
            <w:tcW w:w="802" w:type="dxa"/>
            <w:vAlign w:val="center"/>
          </w:tcPr>
          <w:p w14:paraId="3E647BC5">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修改章节</w:t>
            </w:r>
          </w:p>
        </w:tc>
        <w:tc>
          <w:tcPr>
            <w:tcW w:w="6261" w:type="dxa"/>
            <w:gridSpan w:val="2"/>
            <w:vAlign w:val="center"/>
          </w:tcPr>
          <w:p w14:paraId="2FED0BB6">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原合同条款内容</w:t>
            </w:r>
          </w:p>
        </w:tc>
        <w:tc>
          <w:tcPr>
            <w:tcW w:w="5866" w:type="dxa"/>
            <w:gridSpan w:val="2"/>
            <w:vAlign w:val="center"/>
          </w:tcPr>
          <w:p w14:paraId="33E7021C">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修改后合同条款内容</w:t>
            </w:r>
          </w:p>
        </w:tc>
      </w:tr>
      <w:tr w14:paraId="2454D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420C7C55">
            <w:pPr>
              <w:widowControl/>
              <w:jc w:val="left"/>
              <w:textAlignment w:val="center"/>
              <w:rPr>
                <w:rFonts w:hint="eastAsia" w:ascii="仿宋_GB2312" w:hAnsi="仿宋_GB2312" w:eastAsia="仿宋_GB2312" w:cs="仿宋_GB2312"/>
                <w:sz w:val="18"/>
                <w:szCs w:val="18"/>
              </w:rPr>
            </w:pPr>
            <w:r>
              <w:rPr>
                <w:rFonts w:hint="eastAsia" w:ascii="仿宋_GB2312" w:hAnsi="仿宋_GB2312" w:eastAsia="仿宋_GB2312" w:cs="仿宋_GB2312"/>
                <w:kern w:val="0"/>
                <w:sz w:val="18"/>
                <w:szCs w:val="18"/>
                <w:lang w:bidi="ar"/>
              </w:rPr>
              <w:t>1</w:t>
            </w:r>
          </w:p>
        </w:tc>
        <w:tc>
          <w:tcPr>
            <w:tcW w:w="802" w:type="dxa"/>
            <w:vAlign w:val="center"/>
          </w:tcPr>
          <w:p w14:paraId="740AA051">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56B542A7">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甲    方：</w:t>
            </w:r>
            <w:sdt>
              <w:sdtPr>
                <w:rPr>
                  <w:rFonts w:hint="eastAsia" w:ascii="仿宋_GB2312" w:hAnsi="仿宋_GB2312" w:eastAsia="仿宋_GB2312" w:cs="仿宋_GB2312"/>
                  <w:sz w:val="18"/>
                  <w:szCs w:val="18"/>
                </w:rPr>
                <w:alias w:val="甲方当事人全称"/>
                <w:tag w:val="甲方当事人全称"/>
                <w:id w:val="147474913"/>
                <w:placeholder>
                  <w:docPart w:val="{4c0ba461-46bc-44f7-acb8-68eb98dde5ce}"/>
                </w:placeholder>
                <w:text/>
              </w:sdtPr>
              <w:sdtEndPr>
                <w:rPr>
                  <w:rFonts w:hint="eastAsia" w:ascii="仿宋_GB2312" w:hAnsi="仿宋_GB2312" w:eastAsia="仿宋_GB2312" w:cs="仿宋_GB2312"/>
                  <w:sz w:val="18"/>
                  <w:szCs w:val="18"/>
                </w:rPr>
              </w:sdtEndPr>
              <w:sdtContent>
                <w:permStart w:id="0" w:edGrp="everyone"/>
                <w:r>
                  <w:rPr>
                    <w:rFonts w:hint="eastAsia" w:ascii="仿宋_GB2312" w:hAnsi="仿宋_GB2312" w:eastAsia="仿宋_GB2312" w:cs="仿宋_GB2312"/>
                    <w:sz w:val="18"/>
                    <w:szCs w:val="18"/>
                  </w:rPr>
                  <w:t xml:space="preserve">                                </w:t>
                </w:r>
                <w:permEnd w:id="0"/>
              </w:sdtContent>
            </w:sdt>
          </w:p>
          <w:p w14:paraId="02CAEAFF">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住 所 地：</w:t>
            </w:r>
            <w:sdt>
              <w:sdtPr>
                <w:rPr>
                  <w:rFonts w:hint="eastAsia" w:ascii="仿宋_GB2312" w:hAnsi="仿宋_GB2312" w:eastAsia="仿宋_GB2312" w:cs="仿宋_GB2312"/>
                  <w:sz w:val="18"/>
                  <w:szCs w:val="18"/>
                </w:rPr>
                <w:alias w:val="甲方注册地址"/>
                <w:tag w:val="甲方注册地址"/>
                <w:id w:val="147474805"/>
                <w:placeholder>
                  <w:docPart w:val="{b0cc6002-44e2-4473-a20f-785cc79c92f6}"/>
                </w:placeholder>
                <w:text/>
              </w:sdtPr>
              <w:sdtEndPr>
                <w:rPr>
                  <w:rFonts w:hint="eastAsia" w:ascii="仿宋_GB2312" w:hAnsi="仿宋_GB2312" w:eastAsia="仿宋_GB2312" w:cs="仿宋_GB2312"/>
                  <w:sz w:val="18"/>
                  <w:szCs w:val="18"/>
                </w:rPr>
              </w:sdtEndPr>
              <w:sdtContent>
                <w:permStart w:id="1" w:edGrp="everyone"/>
                <w:r>
                  <w:rPr>
                    <w:rFonts w:hint="eastAsia" w:ascii="仿宋_GB2312" w:hAnsi="仿宋_GB2312" w:eastAsia="仿宋_GB2312" w:cs="仿宋_GB2312"/>
                    <w:sz w:val="18"/>
                    <w:szCs w:val="18"/>
                  </w:rPr>
                  <w:t xml:space="preserve">                                </w:t>
                </w:r>
                <w:permEnd w:id="1"/>
              </w:sdtContent>
            </w:sdt>
          </w:p>
          <w:p w14:paraId="3DA5E272">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法定代表人（负责人）：</w:t>
            </w:r>
            <w:sdt>
              <w:sdtPr>
                <w:rPr>
                  <w:rFonts w:hint="eastAsia" w:ascii="仿宋_GB2312" w:hAnsi="仿宋_GB2312" w:eastAsia="仿宋_GB2312" w:cs="仿宋_GB2312"/>
                  <w:sz w:val="18"/>
                  <w:szCs w:val="18"/>
                </w:rPr>
                <w:alias w:val="甲方法定代表人或负责人"/>
                <w:tag w:val="甲方法定代表人或负责人"/>
                <w:id w:val="147474704"/>
                <w:placeholder>
                  <w:docPart w:val="{2e715e14-eb14-48dd-9e7d-c2090cff3bad}"/>
                </w:placeholder>
                <w:text/>
              </w:sdtPr>
              <w:sdtEndPr>
                <w:rPr>
                  <w:rFonts w:hint="eastAsia" w:ascii="仿宋_GB2312" w:hAnsi="仿宋_GB2312" w:eastAsia="仿宋_GB2312" w:cs="仿宋_GB2312"/>
                  <w:sz w:val="18"/>
                  <w:szCs w:val="18"/>
                </w:rPr>
              </w:sdtEndPr>
              <w:sdtContent>
                <w:permStart w:id="2" w:edGrp="everyone"/>
                <w:r>
                  <w:rPr>
                    <w:rFonts w:hint="eastAsia" w:ascii="仿宋_GB2312" w:hAnsi="仿宋_GB2312" w:eastAsia="仿宋_GB2312" w:cs="仿宋_GB2312"/>
                    <w:sz w:val="18"/>
                    <w:szCs w:val="18"/>
                  </w:rPr>
                  <w:t xml:space="preserve">                    </w:t>
                </w:r>
                <w:permEnd w:id="2"/>
              </w:sdtContent>
            </w:sdt>
          </w:p>
          <w:p w14:paraId="1FED16E5">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项目联系人：</w:t>
            </w:r>
            <w:sdt>
              <w:sdtPr>
                <w:rPr>
                  <w:rFonts w:hint="eastAsia" w:ascii="仿宋_GB2312" w:hAnsi="仿宋_GB2312" w:eastAsia="仿宋_GB2312" w:cs="仿宋_GB2312"/>
                  <w:sz w:val="18"/>
                  <w:szCs w:val="18"/>
                </w:rPr>
                <w:alias w:val="甲方联系人姓名"/>
                <w:tag w:val="甲方联系人姓名"/>
                <w:id w:val="147473636"/>
                <w:placeholder>
                  <w:docPart w:val="{9d337b04-e62e-4d55-80ce-2cb74bfe363b}"/>
                </w:placeholder>
                <w:text/>
              </w:sdtPr>
              <w:sdtEndPr>
                <w:rPr>
                  <w:rFonts w:hint="eastAsia" w:ascii="仿宋_GB2312" w:hAnsi="仿宋_GB2312" w:eastAsia="仿宋_GB2312" w:cs="仿宋_GB2312"/>
                  <w:sz w:val="18"/>
                  <w:szCs w:val="18"/>
                </w:rPr>
              </w:sdtEndPr>
              <w:sdtContent>
                <w:permStart w:id="3" w:edGrp="everyone"/>
                <w:r>
                  <w:rPr>
                    <w:rFonts w:hint="eastAsia" w:ascii="仿宋_GB2312" w:hAnsi="仿宋_GB2312" w:eastAsia="仿宋_GB2312" w:cs="仿宋_GB2312"/>
                    <w:sz w:val="18"/>
                    <w:szCs w:val="18"/>
                  </w:rPr>
                  <w:t xml:space="preserve">                              </w:t>
                </w:r>
                <w:permEnd w:id="3"/>
              </w:sdtContent>
            </w:sdt>
          </w:p>
          <w:p w14:paraId="659413C0">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通讯地址：</w:t>
            </w:r>
            <w:sdt>
              <w:sdtPr>
                <w:rPr>
                  <w:rFonts w:hint="eastAsia" w:ascii="仿宋_GB2312" w:hAnsi="仿宋_GB2312" w:eastAsia="仿宋_GB2312" w:cs="仿宋_GB2312"/>
                  <w:sz w:val="18"/>
                  <w:szCs w:val="18"/>
                </w:rPr>
                <w:alias w:val="甲方办公通讯地址"/>
                <w:tag w:val="甲方办公通讯地址"/>
                <w:id w:val="147472745"/>
                <w:placeholder>
                  <w:docPart w:val="{2a50829f-77d6-4857-a29f-0f7aab9281c1}"/>
                </w:placeholder>
                <w:text/>
              </w:sdtPr>
              <w:sdtEndPr>
                <w:rPr>
                  <w:rFonts w:hint="eastAsia" w:ascii="仿宋_GB2312" w:hAnsi="仿宋_GB2312" w:eastAsia="仿宋_GB2312" w:cs="仿宋_GB2312"/>
                  <w:sz w:val="18"/>
                  <w:szCs w:val="18"/>
                </w:rPr>
              </w:sdtEndPr>
              <w:sdtContent>
                <w:permStart w:id="4" w:edGrp="everyone"/>
                <w:r>
                  <w:rPr>
                    <w:rFonts w:hint="eastAsia" w:ascii="仿宋_GB2312" w:hAnsi="仿宋_GB2312" w:eastAsia="仿宋_GB2312" w:cs="仿宋_GB2312"/>
                    <w:sz w:val="18"/>
                    <w:szCs w:val="18"/>
                  </w:rPr>
                  <w:t xml:space="preserve">                                </w:t>
                </w:r>
                <w:permEnd w:id="4"/>
              </w:sdtContent>
            </w:sdt>
          </w:p>
          <w:p w14:paraId="7CC68E4E">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手    机：</w:t>
            </w:r>
            <w:sdt>
              <w:sdtPr>
                <w:rPr>
                  <w:rFonts w:hint="eastAsia" w:ascii="仿宋_GB2312" w:hAnsi="仿宋_GB2312" w:eastAsia="仿宋_GB2312" w:cs="仿宋_GB2312"/>
                  <w:sz w:val="18"/>
                  <w:szCs w:val="18"/>
                </w:rPr>
                <w:alias w:val="甲方联系人手机"/>
                <w:tag w:val="甲方联系人手机"/>
                <w:id w:val="147473434"/>
                <w:placeholder>
                  <w:docPart w:val="{b5a15bb9-33bf-40f5-b7de-f0ef42878f98}"/>
                </w:placeholder>
                <w:text/>
              </w:sdtPr>
              <w:sdtEndPr>
                <w:rPr>
                  <w:rFonts w:hint="eastAsia" w:ascii="仿宋_GB2312" w:hAnsi="仿宋_GB2312" w:eastAsia="仿宋_GB2312" w:cs="仿宋_GB2312"/>
                  <w:sz w:val="18"/>
                  <w:szCs w:val="18"/>
                </w:rPr>
              </w:sdtEndPr>
              <w:sdtContent>
                <w:permStart w:id="5" w:edGrp="everyone"/>
                <w:r>
                  <w:rPr>
                    <w:rFonts w:hint="eastAsia" w:ascii="仿宋_GB2312" w:hAnsi="仿宋_GB2312" w:eastAsia="仿宋_GB2312" w:cs="仿宋_GB2312"/>
                    <w:sz w:val="18"/>
                    <w:szCs w:val="18"/>
                  </w:rPr>
                  <w:t xml:space="preserve">                                </w:t>
                </w:r>
                <w:permEnd w:id="5"/>
              </w:sdtContent>
            </w:sdt>
          </w:p>
          <w:p w14:paraId="684E3334">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    话：</w:t>
            </w:r>
            <w:sdt>
              <w:sdtPr>
                <w:rPr>
                  <w:rFonts w:hint="eastAsia" w:ascii="仿宋_GB2312" w:hAnsi="仿宋_GB2312" w:eastAsia="仿宋_GB2312" w:cs="仿宋_GB2312"/>
                  <w:sz w:val="18"/>
                  <w:szCs w:val="18"/>
                </w:rPr>
                <w:alias w:val="甲方联系人固定电话"/>
                <w:tag w:val="甲方联系人固定电话"/>
                <w:id w:val="147473290"/>
                <w:placeholder>
                  <w:docPart w:val="{a1154741-f41c-4573-a567-5cd359d85a21}"/>
                </w:placeholder>
                <w:text/>
              </w:sdtPr>
              <w:sdtEndPr>
                <w:rPr>
                  <w:rFonts w:hint="eastAsia" w:ascii="仿宋_GB2312" w:hAnsi="仿宋_GB2312" w:eastAsia="仿宋_GB2312" w:cs="仿宋_GB2312"/>
                  <w:sz w:val="18"/>
                  <w:szCs w:val="18"/>
                </w:rPr>
              </w:sdtEndPr>
              <w:sdtContent>
                <w:permStart w:id="6" w:edGrp="everyone"/>
                <w:r>
                  <w:rPr>
                    <w:rFonts w:hint="eastAsia" w:ascii="仿宋_GB2312" w:hAnsi="仿宋_GB2312" w:eastAsia="仿宋_GB2312" w:cs="仿宋_GB2312"/>
                    <w:sz w:val="18"/>
                    <w:szCs w:val="18"/>
                  </w:rPr>
                  <w:t xml:space="preserve">                                </w:t>
                </w:r>
                <w:permEnd w:id="6"/>
              </w:sdtContent>
            </w:sdt>
          </w:p>
          <w:p w14:paraId="1B0F4F40">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电子信箱：</w:t>
            </w:r>
            <w:sdt>
              <w:sdtPr>
                <w:rPr>
                  <w:rFonts w:hint="eastAsia" w:ascii="仿宋_GB2312" w:hAnsi="仿宋_GB2312" w:eastAsia="仿宋_GB2312" w:cs="仿宋_GB2312"/>
                  <w:sz w:val="18"/>
                  <w:szCs w:val="18"/>
                </w:rPr>
                <w:alias w:val="甲方联系人电子邮箱"/>
                <w:tag w:val="甲方联系人电子邮箱"/>
                <w:id w:val="147473169"/>
                <w:placeholder>
                  <w:docPart w:val="{6d52a64e-085e-404f-a317-0aa10605b7b3}"/>
                </w:placeholder>
                <w:text/>
              </w:sdtPr>
              <w:sdtEndPr>
                <w:rPr>
                  <w:rFonts w:hint="eastAsia" w:ascii="仿宋_GB2312" w:hAnsi="仿宋_GB2312" w:eastAsia="仿宋_GB2312" w:cs="仿宋_GB2312"/>
                  <w:sz w:val="18"/>
                  <w:szCs w:val="18"/>
                </w:rPr>
              </w:sdtEndPr>
              <w:sdtContent>
                <w:permStart w:id="7" w:edGrp="everyone"/>
                <w:r>
                  <w:rPr>
                    <w:rFonts w:hint="eastAsia" w:ascii="仿宋_GB2312" w:hAnsi="仿宋_GB2312" w:eastAsia="仿宋_GB2312" w:cs="仿宋_GB2312"/>
                    <w:sz w:val="18"/>
                    <w:szCs w:val="18"/>
                  </w:rPr>
                  <w:t xml:space="preserve">                                </w:t>
                </w:r>
                <w:permEnd w:id="7"/>
              </w:sdtContent>
            </w:sdt>
          </w:p>
          <w:p w14:paraId="355FF94E">
            <w:pPr>
              <w:spacing w:line="540" w:lineRule="exact"/>
              <w:ind w:firstLine="560" w:firstLineChars="200"/>
              <w:jc w:val="left"/>
              <w:rPr>
                <w:rFonts w:hint="eastAsia" w:ascii="宋体" w:hAnsi="宋体" w:eastAsia="宋体" w:cs="宋体"/>
                <w:kern w:val="0"/>
                <w:sz w:val="28"/>
                <w:szCs w:val="28"/>
              </w:rPr>
            </w:pPr>
          </w:p>
          <w:p w14:paraId="3DEC01DF">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乙    方：</w:t>
            </w:r>
            <w:sdt>
              <w:sdtPr>
                <w:rPr>
                  <w:rFonts w:hint="eastAsia" w:ascii="仿宋_GB2312" w:hAnsi="仿宋_GB2312" w:eastAsia="仿宋_GB2312" w:cs="仿宋_GB2312"/>
                  <w:sz w:val="18"/>
                  <w:szCs w:val="18"/>
                </w:rPr>
                <w:alias w:val="乙方当事人全称"/>
                <w:tag w:val="乙方当事人全称"/>
                <w:id w:val="147472829"/>
                <w:placeholder>
                  <w:docPart w:val="{e00db883-9a2f-4a2b-a854-5e602d5787a1}"/>
                </w:placeholder>
                <w:text/>
              </w:sdtPr>
              <w:sdtEndPr>
                <w:rPr>
                  <w:rFonts w:hint="eastAsia" w:ascii="仿宋_GB2312" w:hAnsi="仿宋_GB2312" w:eastAsia="仿宋_GB2312" w:cs="仿宋_GB2312"/>
                  <w:sz w:val="18"/>
                  <w:szCs w:val="18"/>
                </w:rPr>
              </w:sdtEndPr>
              <w:sdtContent>
                <w:permStart w:id="8" w:edGrp="everyone"/>
                <w:r>
                  <w:rPr>
                    <w:rFonts w:hint="eastAsia" w:ascii="仿宋_GB2312" w:hAnsi="仿宋_GB2312" w:eastAsia="仿宋_GB2312" w:cs="仿宋_GB2312"/>
                    <w:sz w:val="18"/>
                    <w:szCs w:val="18"/>
                  </w:rPr>
                  <w:t xml:space="preserve">                                </w:t>
                </w:r>
                <w:permEnd w:id="8"/>
              </w:sdtContent>
            </w:sdt>
          </w:p>
          <w:p w14:paraId="2210AE5E">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住 所 地：</w:t>
            </w:r>
            <w:sdt>
              <w:sdtPr>
                <w:rPr>
                  <w:rFonts w:hint="eastAsia" w:ascii="仿宋_GB2312" w:hAnsi="仿宋_GB2312" w:eastAsia="仿宋_GB2312" w:cs="仿宋_GB2312"/>
                  <w:sz w:val="18"/>
                  <w:szCs w:val="18"/>
                </w:rPr>
                <w:alias w:val="乙方注册地址"/>
                <w:tag w:val="乙方注册地址"/>
                <w:id w:val="147472663"/>
                <w:placeholder>
                  <w:docPart w:val="{68e37044-4793-475d-8bdf-f795732dae07}"/>
                </w:placeholder>
                <w:text/>
              </w:sdtPr>
              <w:sdtEndPr>
                <w:rPr>
                  <w:rFonts w:hint="eastAsia" w:ascii="仿宋_GB2312" w:hAnsi="仿宋_GB2312" w:eastAsia="仿宋_GB2312" w:cs="仿宋_GB2312"/>
                  <w:sz w:val="18"/>
                  <w:szCs w:val="18"/>
                </w:rPr>
              </w:sdtEndPr>
              <w:sdtContent>
                <w:permStart w:id="9" w:edGrp="everyone"/>
                <w:r>
                  <w:rPr>
                    <w:rFonts w:hint="eastAsia" w:ascii="仿宋_GB2312" w:hAnsi="仿宋_GB2312" w:eastAsia="仿宋_GB2312" w:cs="仿宋_GB2312"/>
                    <w:sz w:val="18"/>
                    <w:szCs w:val="18"/>
                  </w:rPr>
                  <w:t xml:space="preserve">                                </w:t>
                </w:r>
                <w:permEnd w:id="9"/>
              </w:sdtContent>
            </w:sdt>
          </w:p>
          <w:p w14:paraId="74FE0444">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法定代表人（负责人）：</w:t>
            </w:r>
            <w:sdt>
              <w:sdtPr>
                <w:rPr>
                  <w:rFonts w:hint="eastAsia" w:ascii="仿宋_GB2312" w:hAnsi="仿宋_GB2312" w:eastAsia="仿宋_GB2312" w:cs="仿宋_GB2312"/>
                  <w:sz w:val="18"/>
                  <w:szCs w:val="18"/>
                </w:rPr>
                <w:alias w:val="乙方法定代表人或负责人"/>
                <w:tag w:val="乙方法定代表人或负责人"/>
                <w:id w:val="147472581"/>
                <w:placeholder>
                  <w:docPart w:val="{c7720b1c-ace9-458a-8d2b-bc4e0848daf3}"/>
                </w:placeholder>
                <w:text/>
              </w:sdtPr>
              <w:sdtEndPr>
                <w:rPr>
                  <w:rFonts w:hint="eastAsia" w:ascii="仿宋_GB2312" w:hAnsi="仿宋_GB2312" w:eastAsia="仿宋_GB2312" w:cs="仿宋_GB2312"/>
                  <w:sz w:val="18"/>
                  <w:szCs w:val="18"/>
                </w:rPr>
              </w:sdtEndPr>
              <w:sdtContent>
                <w:permStart w:id="10" w:edGrp="everyone"/>
                <w:r>
                  <w:rPr>
                    <w:rFonts w:hint="eastAsia" w:ascii="仿宋_GB2312" w:hAnsi="仿宋_GB2312" w:eastAsia="仿宋_GB2312" w:cs="仿宋_GB2312"/>
                    <w:sz w:val="18"/>
                    <w:szCs w:val="18"/>
                  </w:rPr>
                  <w:t xml:space="preserve">                    </w:t>
                </w:r>
                <w:permEnd w:id="10"/>
              </w:sdtContent>
            </w:sdt>
          </w:p>
          <w:p w14:paraId="4FF6A6C7">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项目联系人：</w:t>
            </w:r>
            <w:sdt>
              <w:sdtPr>
                <w:rPr>
                  <w:rFonts w:hint="eastAsia" w:ascii="仿宋_GB2312" w:hAnsi="仿宋_GB2312" w:eastAsia="仿宋_GB2312" w:cs="仿宋_GB2312"/>
                  <w:sz w:val="18"/>
                  <w:szCs w:val="18"/>
                </w:rPr>
                <w:alias w:val="乙方联系人姓名"/>
                <w:tag w:val="乙方联系人姓名"/>
                <w:id w:val="147472052"/>
                <w:placeholder>
                  <w:docPart w:val="{f8d59268-f744-4636-b361-8d945c001fb0}"/>
                </w:placeholder>
                <w:text/>
              </w:sdtPr>
              <w:sdtEndPr>
                <w:rPr>
                  <w:rFonts w:hint="eastAsia" w:ascii="仿宋_GB2312" w:hAnsi="仿宋_GB2312" w:eastAsia="仿宋_GB2312" w:cs="仿宋_GB2312"/>
                  <w:sz w:val="18"/>
                  <w:szCs w:val="18"/>
                </w:rPr>
              </w:sdtEndPr>
              <w:sdtContent>
                <w:permStart w:id="11" w:edGrp="everyone"/>
                <w:r>
                  <w:rPr>
                    <w:rFonts w:hint="eastAsia" w:ascii="仿宋_GB2312" w:hAnsi="仿宋_GB2312" w:eastAsia="仿宋_GB2312" w:cs="仿宋_GB2312"/>
                    <w:sz w:val="18"/>
                    <w:szCs w:val="18"/>
                  </w:rPr>
                  <w:t xml:space="preserve">                              </w:t>
                </w:r>
                <w:permEnd w:id="11"/>
              </w:sdtContent>
            </w:sdt>
          </w:p>
          <w:p w14:paraId="446906B8">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通讯地址：</w:t>
            </w:r>
            <w:sdt>
              <w:sdtPr>
                <w:rPr>
                  <w:rFonts w:hint="eastAsia" w:ascii="仿宋_GB2312" w:hAnsi="仿宋_GB2312" w:eastAsia="仿宋_GB2312" w:cs="仿宋_GB2312"/>
                  <w:sz w:val="18"/>
                  <w:szCs w:val="18"/>
                </w:rPr>
                <w:alias w:val="乙方办公通讯地址"/>
                <w:tag w:val="乙方办公通讯地址"/>
                <w:id w:val="147471941"/>
                <w:placeholder>
                  <w:docPart w:val="{b9f5bd84-7dbc-44f6-9a6c-431d45086cfa}"/>
                </w:placeholder>
                <w:text/>
              </w:sdtPr>
              <w:sdtEndPr>
                <w:rPr>
                  <w:rFonts w:hint="eastAsia" w:ascii="仿宋_GB2312" w:hAnsi="仿宋_GB2312" w:eastAsia="仿宋_GB2312" w:cs="仿宋_GB2312"/>
                  <w:sz w:val="18"/>
                  <w:szCs w:val="18"/>
                </w:rPr>
              </w:sdtEndPr>
              <w:sdtContent>
                <w:permStart w:id="12" w:edGrp="everyone"/>
                <w:r>
                  <w:rPr>
                    <w:rFonts w:hint="eastAsia" w:ascii="仿宋_GB2312" w:hAnsi="仿宋_GB2312" w:eastAsia="仿宋_GB2312" w:cs="仿宋_GB2312"/>
                    <w:sz w:val="18"/>
                    <w:szCs w:val="18"/>
                  </w:rPr>
                  <w:t xml:space="preserve">                                </w:t>
                </w:r>
                <w:permEnd w:id="12"/>
              </w:sdtContent>
            </w:sdt>
          </w:p>
          <w:p w14:paraId="0C33A64D">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手    机：</w:t>
            </w:r>
            <w:sdt>
              <w:sdtPr>
                <w:rPr>
                  <w:rFonts w:hint="eastAsia" w:ascii="仿宋_GB2312" w:hAnsi="仿宋_GB2312" w:eastAsia="仿宋_GB2312" w:cs="仿宋_GB2312"/>
                  <w:sz w:val="18"/>
                  <w:szCs w:val="18"/>
                </w:rPr>
                <w:alias w:val="乙方联系人手机"/>
                <w:tag w:val="乙方联系人手机"/>
                <w:id w:val="147471784"/>
                <w:placeholder>
                  <w:docPart w:val="{e758e548-bc77-41bb-b7af-631512694aed}"/>
                </w:placeholder>
                <w:text/>
              </w:sdtPr>
              <w:sdtEndPr>
                <w:rPr>
                  <w:rFonts w:hint="eastAsia" w:ascii="仿宋_GB2312" w:hAnsi="仿宋_GB2312" w:eastAsia="仿宋_GB2312" w:cs="仿宋_GB2312"/>
                  <w:sz w:val="18"/>
                  <w:szCs w:val="18"/>
                </w:rPr>
              </w:sdtEndPr>
              <w:sdtContent>
                <w:permStart w:id="13" w:edGrp="everyone"/>
                <w:r>
                  <w:rPr>
                    <w:rFonts w:hint="eastAsia" w:ascii="仿宋_GB2312" w:hAnsi="仿宋_GB2312" w:eastAsia="仿宋_GB2312" w:cs="仿宋_GB2312"/>
                    <w:sz w:val="18"/>
                    <w:szCs w:val="18"/>
                  </w:rPr>
                  <w:t xml:space="preserve">                                </w:t>
                </w:r>
                <w:permEnd w:id="13"/>
              </w:sdtContent>
            </w:sdt>
          </w:p>
          <w:p w14:paraId="347F8934">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    话：</w:t>
            </w:r>
            <w:sdt>
              <w:sdtPr>
                <w:rPr>
                  <w:rFonts w:hint="eastAsia" w:ascii="仿宋_GB2312" w:hAnsi="仿宋_GB2312" w:eastAsia="仿宋_GB2312" w:cs="仿宋_GB2312"/>
                  <w:sz w:val="18"/>
                  <w:szCs w:val="18"/>
                </w:rPr>
                <w:alias w:val="乙方联系人固定电话"/>
                <w:tag w:val="乙方联系人固定电话"/>
                <w:id w:val="147471722"/>
                <w:placeholder>
                  <w:docPart w:val="{bc852c10-3262-4582-b1fa-08e0ef658989}"/>
                </w:placeholder>
                <w:text/>
              </w:sdtPr>
              <w:sdtEndPr>
                <w:rPr>
                  <w:rFonts w:hint="eastAsia" w:ascii="仿宋_GB2312" w:hAnsi="仿宋_GB2312" w:eastAsia="仿宋_GB2312" w:cs="仿宋_GB2312"/>
                  <w:sz w:val="18"/>
                  <w:szCs w:val="18"/>
                </w:rPr>
              </w:sdtEndPr>
              <w:sdtContent>
                <w:permStart w:id="14" w:edGrp="everyone"/>
                <w:r>
                  <w:rPr>
                    <w:rFonts w:hint="eastAsia" w:ascii="仿宋_GB2312" w:hAnsi="仿宋_GB2312" w:eastAsia="仿宋_GB2312" w:cs="仿宋_GB2312"/>
                    <w:sz w:val="18"/>
                    <w:szCs w:val="18"/>
                  </w:rPr>
                  <w:t xml:space="preserve">                                </w:t>
                </w:r>
                <w:permEnd w:id="14"/>
              </w:sdtContent>
            </w:sdt>
          </w:p>
          <w:p w14:paraId="1BBF5055">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电子信箱：</w:t>
            </w:r>
            <w:sdt>
              <w:sdtPr>
                <w:rPr>
                  <w:rFonts w:hint="eastAsia" w:ascii="仿宋_GB2312" w:hAnsi="仿宋_GB2312" w:eastAsia="仿宋_GB2312" w:cs="仿宋_GB2312"/>
                  <w:sz w:val="18"/>
                  <w:szCs w:val="18"/>
                </w:rPr>
                <w:alias w:val="乙方联系人电子邮箱"/>
                <w:tag w:val="乙方联系人电子邮箱"/>
                <w:id w:val="147471651"/>
                <w:placeholder>
                  <w:docPart w:val="{2a6235a0-63ea-472c-83e6-9238a2a17af5}"/>
                </w:placeholder>
                <w:text/>
              </w:sdtPr>
              <w:sdtEndPr>
                <w:rPr>
                  <w:rFonts w:hint="eastAsia" w:ascii="仿宋_GB2312" w:hAnsi="仿宋_GB2312" w:eastAsia="仿宋_GB2312" w:cs="仿宋_GB2312"/>
                  <w:sz w:val="18"/>
                  <w:szCs w:val="18"/>
                </w:rPr>
              </w:sdtEndPr>
              <w:sdtContent>
                <w:permStart w:id="15" w:edGrp="everyone"/>
                <w:r>
                  <w:rPr>
                    <w:rFonts w:hint="eastAsia" w:ascii="仿宋_GB2312" w:hAnsi="仿宋_GB2312" w:eastAsia="仿宋_GB2312" w:cs="仿宋_GB2312"/>
                    <w:sz w:val="18"/>
                    <w:szCs w:val="18"/>
                  </w:rPr>
                  <w:t xml:space="preserve">                                </w:t>
                </w:r>
                <w:permEnd w:id="15"/>
              </w:sdtContent>
            </w:sdt>
            <w:r>
              <w:rPr>
                <w:rFonts w:ascii="仿宋_GB2312" w:hAnsi="仿宋_GB2312" w:eastAsia="仿宋_GB2312" w:cs="仿宋_GB2312"/>
                <w:sz w:val="18"/>
                <w:szCs w:val="18"/>
              </w:rPr>
              <w:br w:type="page"/>
            </w:r>
          </w:p>
          <w:p w14:paraId="74B47353">
            <w:pPr>
              <w:pStyle w:val="7"/>
              <w:spacing w:after="0"/>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甲乙双方经友好协商，特根据《中华人民共和国民法典》及相关法律法规的规定，就甲方委托乙方提供技术服务事宜达成一致意见，签署本合同，以资共同遵守。</w:t>
            </w:r>
          </w:p>
          <w:p w14:paraId="15798873">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本合同适用于技术服务专项和框架服务项目，甲乙双方结合实际情况选择适用。</w:t>
            </w:r>
          </w:p>
        </w:tc>
        <w:tc>
          <w:tcPr>
            <w:tcW w:w="5866" w:type="dxa"/>
            <w:gridSpan w:val="2"/>
            <w:vAlign w:val="center"/>
          </w:tcPr>
          <w:p w14:paraId="727466C3">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甲    方：</w:t>
            </w:r>
            <w:sdt>
              <w:sdtPr>
                <w:rPr>
                  <w:rFonts w:hint="eastAsia" w:ascii="仿宋_GB2312" w:hAnsi="仿宋_GB2312" w:eastAsia="仿宋_GB2312" w:cs="仿宋_GB2312"/>
                  <w:sz w:val="18"/>
                  <w:szCs w:val="18"/>
                </w:rPr>
                <w:alias w:val="甲方当事人全称"/>
                <w:tag w:val="甲方当事人全称"/>
                <w:id w:val="1031539166"/>
                <w:placeholder>
                  <w:docPart w:val="{fa5300b4-a225-46f6-9dd7-e60f18720f6b}"/>
                </w:placeholder>
                <w:text/>
              </w:sdtPr>
              <w:sdtEndPr>
                <w:rPr>
                  <w:rFonts w:hint="eastAsia" w:ascii="仿宋_GB2312" w:hAnsi="仿宋_GB2312" w:eastAsia="仿宋_GB2312" w:cs="仿宋_GB2312"/>
                  <w:sz w:val="18"/>
                  <w:szCs w:val="18"/>
                </w:rPr>
              </w:sdtEndPr>
              <w:sdtContent>
                <w:permStart w:id="16" w:edGrp="everyone"/>
                <w:r>
                  <w:rPr>
                    <w:rFonts w:hint="eastAsia" w:ascii="仿宋_GB2312" w:hAnsi="仿宋_GB2312" w:eastAsia="仿宋_GB2312" w:cs="仿宋_GB2312"/>
                    <w:sz w:val="18"/>
                    <w:szCs w:val="18"/>
                  </w:rPr>
                  <w:t xml:space="preserve">                                </w:t>
                </w:r>
                <w:permEnd w:id="16"/>
              </w:sdtContent>
            </w:sdt>
          </w:p>
          <w:p w14:paraId="76972F83">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住 所 地：</w:t>
            </w:r>
            <w:sdt>
              <w:sdtPr>
                <w:rPr>
                  <w:rFonts w:hint="eastAsia" w:ascii="仿宋_GB2312" w:hAnsi="仿宋_GB2312" w:eastAsia="仿宋_GB2312" w:cs="仿宋_GB2312"/>
                  <w:sz w:val="18"/>
                  <w:szCs w:val="18"/>
                </w:rPr>
                <w:alias w:val="甲方注册地址"/>
                <w:tag w:val="甲方注册地址"/>
                <w:id w:val="-937594193"/>
                <w:placeholder>
                  <w:docPart w:val="{16345e4d-fec7-4cf6-9ce9-db5a74b9e048}"/>
                </w:placeholder>
                <w:text/>
              </w:sdtPr>
              <w:sdtEndPr>
                <w:rPr>
                  <w:rFonts w:hint="eastAsia" w:ascii="仿宋_GB2312" w:hAnsi="仿宋_GB2312" w:eastAsia="仿宋_GB2312" w:cs="仿宋_GB2312"/>
                  <w:sz w:val="18"/>
                  <w:szCs w:val="18"/>
                </w:rPr>
              </w:sdtEndPr>
              <w:sdtContent>
                <w:permStart w:id="17" w:edGrp="everyone"/>
                <w:r>
                  <w:rPr>
                    <w:rFonts w:hint="eastAsia" w:ascii="仿宋_GB2312" w:hAnsi="仿宋_GB2312" w:eastAsia="仿宋_GB2312" w:cs="仿宋_GB2312"/>
                    <w:sz w:val="18"/>
                    <w:szCs w:val="18"/>
                  </w:rPr>
                  <w:t xml:space="preserve">                                </w:t>
                </w:r>
                <w:permEnd w:id="17"/>
              </w:sdtContent>
            </w:sdt>
          </w:p>
          <w:p w14:paraId="2106AB5A">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法定代表人（负责人）：</w:t>
            </w:r>
            <w:sdt>
              <w:sdtPr>
                <w:rPr>
                  <w:rFonts w:hint="eastAsia" w:ascii="仿宋_GB2312" w:hAnsi="仿宋_GB2312" w:eastAsia="仿宋_GB2312" w:cs="仿宋_GB2312"/>
                  <w:sz w:val="18"/>
                  <w:szCs w:val="18"/>
                </w:rPr>
                <w:alias w:val="甲方法定代表人或负责人"/>
                <w:tag w:val="甲方法定代表人或负责人"/>
                <w:id w:val="-213037826"/>
                <w:placeholder>
                  <w:docPart w:val="{e4291ba2-27f9-4601-b732-ba75420ad653}"/>
                </w:placeholder>
                <w:text/>
              </w:sdtPr>
              <w:sdtEndPr>
                <w:rPr>
                  <w:rFonts w:hint="eastAsia" w:ascii="仿宋_GB2312" w:hAnsi="仿宋_GB2312" w:eastAsia="仿宋_GB2312" w:cs="仿宋_GB2312"/>
                  <w:sz w:val="18"/>
                  <w:szCs w:val="18"/>
                </w:rPr>
              </w:sdtEndPr>
              <w:sdtContent>
                <w:permStart w:id="18" w:edGrp="everyone"/>
                <w:r>
                  <w:rPr>
                    <w:rFonts w:hint="eastAsia" w:ascii="仿宋_GB2312" w:hAnsi="仿宋_GB2312" w:eastAsia="仿宋_GB2312" w:cs="仿宋_GB2312"/>
                    <w:sz w:val="18"/>
                    <w:szCs w:val="18"/>
                  </w:rPr>
                  <w:t xml:space="preserve">                    </w:t>
                </w:r>
                <w:permEnd w:id="18"/>
              </w:sdtContent>
            </w:sdt>
          </w:p>
          <w:p w14:paraId="17E871CA">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项目联系人：</w:t>
            </w:r>
            <w:sdt>
              <w:sdtPr>
                <w:rPr>
                  <w:rFonts w:hint="eastAsia" w:ascii="仿宋_GB2312" w:hAnsi="仿宋_GB2312" w:eastAsia="仿宋_GB2312" w:cs="仿宋_GB2312"/>
                  <w:sz w:val="18"/>
                  <w:szCs w:val="18"/>
                </w:rPr>
                <w:alias w:val="甲方联系人姓名"/>
                <w:tag w:val="甲方联系人姓名"/>
                <w:id w:val="-142654588"/>
                <w:placeholder>
                  <w:docPart w:val="{db12b332-b753-4745-927f-2209df3e8548}"/>
                </w:placeholder>
                <w:text/>
              </w:sdtPr>
              <w:sdtEndPr>
                <w:rPr>
                  <w:rFonts w:hint="eastAsia" w:ascii="仿宋_GB2312" w:hAnsi="仿宋_GB2312" w:eastAsia="仿宋_GB2312" w:cs="仿宋_GB2312"/>
                  <w:sz w:val="18"/>
                  <w:szCs w:val="18"/>
                </w:rPr>
              </w:sdtEndPr>
              <w:sdtContent>
                <w:permStart w:id="19" w:edGrp="everyone"/>
                <w:r>
                  <w:rPr>
                    <w:rFonts w:hint="eastAsia" w:ascii="仿宋_GB2312" w:hAnsi="仿宋_GB2312" w:eastAsia="仿宋_GB2312" w:cs="仿宋_GB2312"/>
                    <w:sz w:val="18"/>
                    <w:szCs w:val="18"/>
                  </w:rPr>
                  <w:t xml:space="preserve">                              </w:t>
                </w:r>
                <w:permEnd w:id="19"/>
              </w:sdtContent>
            </w:sdt>
          </w:p>
          <w:p w14:paraId="4B6220E8">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通讯地址：</w:t>
            </w:r>
            <w:sdt>
              <w:sdtPr>
                <w:rPr>
                  <w:rFonts w:hint="eastAsia" w:ascii="仿宋_GB2312" w:hAnsi="仿宋_GB2312" w:eastAsia="仿宋_GB2312" w:cs="仿宋_GB2312"/>
                  <w:sz w:val="18"/>
                  <w:szCs w:val="18"/>
                </w:rPr>
                <w:alias w:val="甲方办公通讯地址"/>
                <w:tag w:val="甲方办公通讯地址"/>
                <w:id w:val="1701968424"/>
                <w:placeholder>
                  <w:docPart w:val="{329f1cfb-c4f2-4047-a1e5-a9e4fc2ff34a}"/>
                </w:placeholder>
                <w:text/>
              </w:sdtPr>
              <w:sdtEndPr>
                <w:rPr>
                  <w:rFonts w:hint="eastAsia" w:ascii="仿宋_GB2312" w:hAnsi="仿宋_GB2312" w:eastAsia="仿宋_GB2312" w:cs="仿宋_GB2312"/>
                  <w:sz w:val="18"/>
                  <w:szCs w:val="18"/>
                </w:rPr>
              </w:sdtEndPr>
              <w:sdtContent>
                <w:permStart w:id="20" w:edGrp="everyone"/>
                <w:r>
                  <w:rPr>
                    <w:rFonts w:hint="eastAsia" w:ascii="仿宋_GB2312" w:hAnsi="仿宋_GB2312" w:eastAsia="仿宋_GB2312" w:cs="仿宋_GB2312"/>
                    <w:sz w:val="18"/>
                    <w:szCs w:val="18"/>
                  </w:rPr>
                  <w:t xml:space="preserve">                                </w:t>
                </w:r>
                <w:permEnd w:id="20"/>
              </w:sdtContent>
            </w:sdt>
          </w:p>
          <w:p w14:paraId="0E954BE9">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手    机：</w:t>
            </w:r>
            <w:sdt>
              <w:sdtPr>
                <w:rPr>
                  <w:rFonts w:hint="eastAsia" w:ascii="仿宋_GB2312" w:hAnsi="仿宋_GB2312" w:eastAsia="仿宋_GB2312" w:cs="仿宋_GB2312"/>
                  <w:sz w:val="18"/>
                  <w:szCs w:val="18"/>
                </w:rPr>
                <w:alias w:val="甲方联系人手机"/>
                <w:tag w:val="甲方联系人手机"/>
                <w:id w:val="790557777"/>
                <w:placeholder>
                  <w:docPart w:val="{83cd8c6f-ca84-442e-ad27-053ef7bf1cdd}"/>
                </w:placeholder>
                <w:text/>
              </w:sdtPr>
              <w:sdtEndPr>
                <w:rPr>
                  <w:rFonts w:hint="eastAsia" w:ascii="仿宋_GB2312" w:hAnsi="仿宋_GB2312" w:eastAsia="仿宋_GB2312" w:cs="仿宋_GB2312"/>
                  <w:sz w:val="18"/>
                  <w:szCs w:val="18"/>
                </w:rPr>
              </w:sdtEndPr>
              <w:sdtContent>
                <w:permStart w:id="21" w:edGrp="everyone"/>
                <w:r>
                  <w:rPr>
                    <w:rFonts w:hint="eastAsia" w:ascii="仿宋_GB2312" w:hAnsi="仿宋_GB2312" w:eastAsia="仿宋_GB2312" w:cs="仿宋_GB2312"/>
                    <w:sz w:val="18"/>
                    <w:szCs w:val="18"/>
                  </w:rPr>
                  <w:t xml:space="preserve">                                </w:t>
                </w:r>
                <w:permEnd w:id="21"/>
              </w:sdtContent>
            </w:sdt>
          </w:p>
          <w:p w14:paraId="108DE524">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    话：</w:t>
            </w:r>
            <w:sdt>
              <w:sdtPr>
                <w:rPr>
                  <w:rFonts w:hint="eastAsia" w:ascii="仿宋_GB2312" w:hAnsi="仿宋_GB2312" w:eastAsia="仿宋_GB2312" w:cs="仿宋_GB2312"/>
                  <w:sz w:val="18"/>
                  <w:szCs w:val="18"/>
                </w:rPr>
                <w:alias w:val="甲方联系人固定电话"/>
                <w:tag w:val="甲方联系人固定电话"/>
                <w:id w:val="934787093"/>
                <w:placeholder>
                  <w:docPart w:val="{a887762e-1ff8-4c94-a999-2f52736676a9}"/>
                </w:placeholder>
                <w:text/>
              </w:sdtPr>
              <w:sdtEndPr>
                <w:rPr>
                  <w:rFonts w:hint="eastAsia" w:ascii="仿宋_GB2312" w:hAnsi="仿宋_GB2312" w:eastAsia="仿宋_GB2312" w:cs="仿宋_GB2312"/>
                  <w:sz w:val="18"/>
                  <w:szCs w:val="18"/>
                </w:rPr>
              </w:sdtEndPr>
              <w:sdtContent>
                <w:permStart w:id="22" w:edGrp="everyone"/>
                <w:r>
                  <w:rPr>
                    <w:rFonts w:hint="eastAsia" w:ascii="仿宋_GB2312" w:hAnsi="仿宋_GB2312" w:eastAsia="仿宋_GB2312" w:cs="仿宋_GB2312"/>
                    <w:sz w:val="18"/>
                    <w:szCs w:val="18"/>
                  </w:rPr>
                  <w:t xml:space="preserve">                                </w:t>
                </w:r>
                <w:permEnd w:id="22"/>
              </w:sdtContent>
            </w:sdt>
          </w:p>
          <w:p w14:paraId="2E9C5219">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电子信箱：</w:t>
            </w:r>
            <w:sdt>
              <w:sdtPr>
                <w:rPr>
                  <w:rFonts w:hint="eastAsia" w:ascii="仿宋_GB2312" w:hAnsi="仿宋_GB2312" w:eastAsia="仿宋_GB2312" w:cs="仿宋_GB2312"/>
                  <w:sz w:val="18"/>
                  <w:szCs w:val="18"/>
                </w:rPr>
                <w:alias w:val="甲方联系人电子邮箱"/>
                <w:tag w:val="甲方联系人电子邮箱"/>
                <w:id w:val="1741292169"/>
                <w:placeholder>
                  <w:docPart w:val="{11bd7465-fb16-4018-acbb-b6635fc16fc0}"/>
                </w:placeholder>
                <w:text/>
              </w:sdtPr>
              <w:sdtEndPr>
                <w:rPr>
                  <w:rFonts w:hint="eastAsia" w:ascii="仿宋_GB2312" w:hAnsi="仿宋_GB2312" w:eastAsia="仿宋_GB2312" w:cs="仿宋_GB2312"/>
                  <w:sz w:val="18"/>
                  <w:szCs w:val="18"/>
                </w:rPr>
              </w:sdtEndPr>
              <w:sdtContent>
                <w:permStart w:id="23" w:edGrp="everyone"/>
                <w:r>
                  <w:rPr>
                    <w:rFonts w:hint="eastAsia" w:ascii="仿宋_GB2312" w:hAnsi="仿宋_GB2312" w:eastAsia="仿宋_GB2312" w:cs="仿宋_GB2312"/>
                    <w:sz w:val="18"/>
                    <w:szCs w:val="18"/>
                  </w:rPr>
                  <w:t xml:space="preserve">                                </w:t>
                </w:r>
                <w:permEnd w:id="23"/>
              </w:sdtContent>
            </w:sdt>
          </w:p>
          <w:p w14:paraId="3E064F84">
            <w:pPr>
              <w:spacing w:line="540" w:lineRule="exact"/>
              <w:ind w:firstLine="560" w:firstLineChars="200"/>
              <w:jc w:val="left"/>
              <w:rPr>
                <w:rFonts w:hint="eastAsia" w:ascii="宋体" w:hAnsi="宋体" w:eastAsia="宋体" w:cs="宋体"/>
                <w:kern w:val="0"/>
                <w:sz w:val="28"/>
                <w:szCs w:val="28"/>
              </w:rPr>
            </w:pPr>
          </w:p>
          <w:p w14:paraId="13254AE8">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乙    方：</w:t>
            </w:r>
            <w:sdt>
              <w:sdtPr>
                <w:rPr>
                  <w:rFonts w:hint="eastAsia" w:ascii="仿宋_GB2312" w:hAnsi="仿宋_GB2312" w:eastAsia="仿宋_GB2312" w:cs="仿宋_GB2312"/>
                  <w:sz w:val="18"/>
                  <w:szCs w:val="18"/>
                </w:rPr>
                <w:alias w:val="乙方当事人全称"/>
                <w:tag w:val="乙方当事人全称"/>
                <w:id w:val="-1721355119"/>
                <w:placeholder>
                  <w:docPart w:val="{67856f22-57c7-4c0e-b5ad-72d82df8a806}"/>
                </w:placeholder>
                <w:text/>
              </w:sdtPr>
              <w:sdtEndPr>
                <w:rPr>
                  <w:rFonts w:hint="eastAsia" w:ascii="仿宋_GB2312" w:hAnsi="仿宋_GB2312" w:eastAsia="仿宋_GB2312" w:cs="仿宋_GB2312"/>
                  <w:sz w:val="18"/>
                  <w:szCs w:val="18"/>
                </w:rPr>
              </w:sdtEndPr>
              <w:sdtContent>
                <w:permStart w:id="24" w:edGrp="everyone"/>
                <w:r>
                  <w:rPr>
                    <w:rFonts w:hint="eastAsia" w:ascii="仿宋_GB2312" w:hAnsi="仿宋_GB2312" w:eastAsia="仿宋_GB2312" w:cs="仿宋_GB2312"/>
                    <w:sz w:val="18"/>
                    <w:szCs w:val="18"/>
                  </w:rPr>
                  <w:t xml:space="preserve">                                </w:t>
                </w:r>
                <w:permEnd w:id="24"/>
              </w:sdtContent>
            </w:sdt>
          </w:p>
          <w:p w14:paraId="18B7527E">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住 所 地：</w:t>
            </w:r>
            <w:sdt>
              <w:sdtPr>
                <w:rPr>
                  <w:rFonts w:hint="eastAsia" w:ascii="仿宋_GB2312" w:hAnsi="仿宋_GB2312" w:eastAsia="仿宋_GB2312" w:cs="仿宋_GB2312"/>
                  <w:sz w:val="18"/>
                  <w:szCs w:val="18"/>
                </w:rPr>
                <w:alias w:val="乙方注册地址"/>
                <w:tag w:val="乙方注册地址"/>
                <w:id w:val="-532266462"/>
                <w:placeholder>
                  <w:docPart w:val="{d4233c5c-862d-4d38-af74-cd1ef9148ab0}"/>
                </w:placeholder>
                <w:text/>
              </w:sdtPr>
              <w:sdtEndPr>
                <w:rPr>
                  <w:rFonts w:hint="eastAsia" w:ascii="仿宋_GB2312" w:hAnsi="仿宋_GB2312" w:eastAsia="仿宋_GB2312" w:cs="仿宋_GB2312"/>
                  <w:sz w:val="18"/>
                  <w:szCs w:val="18"/>
                </w:rPr>
              </w:sdtEndPr>
              <w:sdtContent>
                <w:permStart w:id="25" w:edGrp="everyone"/>
                <w:r>
                  <w:rPr>
                    <w:rFonts w:hint="eastAsia" w:ascii="仿宋_GB2312" w:hAnsi="仿宋_GB2312" w:eastAsia="仿宋_GB2312" w:cs="仿宋_GB2312"/>
                    <w:sz w:val="18"/>
                    <w:szCs w:val="18"/>
                  </w:rPr>
                  <w:t xml:space="preserve">                                </w:t>
                </w:r>
                <w:permEnd w:id="25"/>
              </w:sdtContent>
            </w:sdt>
          </w:p>
          <w:p w14:paraId="4BE465B1">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法定代表人（负责人）：</w:t>
            </w:r>
            <w:sdt>
              <w:sdtPr>
                <w:rPr>
                  <w:rFonts w:hint="eastAsia" w:ascii="仿宋_GB2312" w:hAnsi="仿宋_GB2312" w:eastAsia="仿宋_GB2312" w:cs="仿宋_GB2312"/>
                  <w:sz w:val="18"/>
                  <w:szCs w:val="18"/>
                </w:rPr>
                <w:alias w:val="乙方法定代表人或负责人"/>
                <w:tag w:val="乙方法定代表人或负责人"/>
                <w:id w:val="1553345981"/>
                <w:placeholder>
                  <w:docPart w:val="{ba6067f1-866f-49b2-9c1f-7cfef83a8cb4}"/>
                </w:placeholder>
                <w:text/>
              </w:sdtPr>
              <w:sdtEndPr>
                <w:rPr>
                  <w:rFonts w:hint="eastAsia" w:ascii="仿宋_GB2312" w:hAnsi="仿宋_GB2312" w:eastAsia="仿宋_GB2312" w:cs="仿宋_GB2312"/>
                  <w:sz w:val="18"/>
                  <w:szCs w:val="18"/>
                </w:rPr>
              </w:sdtEndPr>
              <w:sdtContent>
                <w:permStart w:id="26" w:edGrp="everyone"/>
                <w:r>
                  <w:rPr>
                    <w:rFonts w:hint="eastAsia" w:ascii="仿宋_GB2312" w:hAnsi="仿宋_GB2312" w:eastAsia="仿宋_GB2312" w:cs="仿宋_GB2312"/>
                    <w:sz w:val="18"/>
                    <w:szCs w:val="18"/>
                  </w:rPr>
                  <w:t xml:space="preserve">                    </w:t>
                </w:r>
                <w:permEnd w:id="26"/>
              </w:sdtContent>
            </w:sdt>
          </w:p>
          <w:p w14:paraId="141E20CE">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项目联系人：</w:t>
            </w:r>
            <w:sdt>
              <w:sdtPr>
                <w:rPr>
                  <w:rFonts w:hint="eastAsia" w:ascii="仿宋_GB2312" w:hAnsi="仿宋_GB2312" w:eastAsia="仿宋_GB2312" w:cs="仿宋_GB2312"/>
                  <w:sz w:val="18"/>
                  <w:szCs w:val="18"/>
                </w:rPr>
                <w:alias w:val="乙方联系人姓名"/>
                <w:tag w:val="乙方联系人姓名"/>
                <w:id w:val="-73281747"/>
                <w:placeholder>
                  <w:docPart w:val="{35a8526b-a4e2-4b69-b6d1-fb2ea8500a6a}"/>
                </w:placeholder>
                <w:text/>
              </w:sdtPr>
              <w:sdtEndPr>
                <w:rPr>
                  <w:rFonts w:hint="eastAsia" w:ascii="仿宋_GB2312" w:hAnsi="仿宋_GB2312" w:eastAsia="仿宋_GB2312" w:cs="仿宋_GB2312"/>
                  <w:sz w:val="18"/>
                  <w:szCs w:val="18"/>
                </w:rPr>
              </w:sdtEndPr>
              <w:sdtContent>
                <w:permStart w:id="27" w:edGrp="everyone"/>
                <w:r>
                  <w:rPr>
                    <w:rFonts w:hint="eastAsia" w:ascii="仿宋_GB2312" w:hAnsi="仿宋_GB2312" w:eastAsia="仿宋_GB2312" w:cs="仿宋_GB2312"/>
                    <w:sz w:val="18"/>
                    <w:szCs w:val="18"/>
                  </w:rPr>
                  <w:t xml:space="preserve">                              </w:t>
                </w:r>
                <w:permEnd w:id="27"/>
              </w:sdtContent>
            </w:sdt>
          </w:p>
          <w:p w14:paraId="62DD28B8">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通讯地址：</w:t>
            </w:r>
            <w:sdt>
              <w:sdtPr>
                <w:rPr>
                  <w:rFonts w:hint="eastAsia" w:ascii="仿宋_GB2312" w:hAnsi="仿宋_GB2312" w:eastAsia="仿宋_GB2312" w:cs="仿宋_GB2312"/>
                  <w:sz w:val="18"/>
                  <w:szCs w:val="18"/>
                </w:rPr>
                <w:alias w:val="乙方办公通讯地址"/>
                <w:tag w:val="乙方办公通讯地址"/>
                <w:id w:val="1224334168"/>
                <w:placeholder>
                  <w:docPart w:val="{e41184ed-eb32-46e0-8f1f-91d647d2ff85}"/>
                </w:placeholder>
                <w:text/>
              </w:sdtPr>
              <w:sdtEndPr>
                <w:rPr>
                  <w:rFonts w:hint="eastAsia" w:ascii="仿宋_GB2312" w:hAnsi="仿宋_GB2312" w:eastAsia="仿宋_GB2312" w:cs="仿宋_GB2312"/>
                  <w:sz w:val="18"/>
                  <w:szCs w:val="18"/>
                </w:rPr>
              </w:sdtEndPr>
              <w:sdtContent>
                <w:permStart w:id="28" w:edGrp="everyone"/>
                <w:r>
                  <w:rPr>
                    <w:rFonts w:hint="eastAsia" w:ascii="仿宋_GB2312" w:hAnsi="仿宋_GB2312" w:eastAsia="仿宋_GB2312" w:cs="仿宋_GB2312"/>
                    <w:sz w:val="18"/>
                    <w:szCs w:val="18"/>
                  </w:rPr>
                  <w:t xml:space="preserve">                                </w:t>
                </w:r>
                <w:permEnd w:id="28"/>
              </w:sdtContent>
            </w:sdt>
          </w:p>
          <w:p w14:paraId="59700949">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手    机：</w:t>
            </w:r>
            <w:sdt>
              <w:sdtPr>
                <w:rPr>
                  <w:rFonts w:hint="eastAsia" w:ascii="仿宋_GB2312" w:hAnsi="仿宋_GB2312" w:eastAsia="仿宋_GB2312" w:cs="仿宋_GB2312"/>
                  <w:sz w:val="18"/>
                  <w:szCs w:val="18"/>
                </w:rPr>
                <w:alias w:val="乙方联系人手机"/>
                <w:tag w:val="乙方联系人手机"/>
                <w:id w:val="922844361"/>
                <w:placeholder>
                  <w:docPart w:val="{c877e946-cd1c-4f61-b558-a00086ab4817}"/>
                </w:placeholder>
                <w:text/>
              </w:sdtPr>
              <w:sdtEndPr>
                <w:rPr>
                  <w:rFonts w:hint="eastAsia" w:ascii="仿宋_GB2312" w:hAnsi="仿宋_GB2312" w:eastAsia="仿宋_GB2312" w:cs="仿宋_GB2312"/>
                  <w:sz w:val="18"/>
                  <w:szCs w:val="18"/>
                </w:rPr>
              </w:sdtEndPr>
              <w:sdtContent>
                <w:permStart w:id="29" w:edGrp="everyone"/>
                <w:r>
                  <w:rPr>
                    <w:rFonts w:hint="eastAsia" w:ascii="仿宋_GB2312" w:hAnsi="仿宋_GB2312" w:eastAsia="仿宋_GB2312" w:cs="仿宋_GB2312"/>
                    <w:sz w:val="18"/>
                    <w:szCs w:val="18"/>
                  </w:rPr>
                  <w:t xml:space="preserve">                                </w:t>
                </w:r>
                <w:permEnd w:id="29"/>
              </w:sdtContent>
            </w:sdt>
          </w:p>
          <w:p w14:paraId="3A212BAF">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    话：</w:t>
            </w:r>
            <w:sdt>
              <w:sdtPr>
                <w:rPr>
                  <w:rFonts w:hint="eastAsia" w:ascii="仿宋_GB2312" w:hAnsi="仿宋_GB2312" w:eastAsia="仿宋_GB2312" w:cs="仿宋_GB2312"/>
                  <w:sz w:val="18"/>
                  <w:szCs w:val="18"/>
                </w:rPr>
                <w:alias w:val="乙方联系人固定电话"/>
                <w:tag w:val="乙方联系人固定电话"/>
                <w:id w:val="-2039813967"/>
                <w:placeholder>
                  <w:docPart w:val="{5e1837c3-22e5-42af-a34e-c2a12c438363}"/>
                </w:placeholder>
                <w:text/>
              </w:sdtPr>
              <w:sdtEndPr>
                <w:rPr>
                  <w:rFonts w:hint="eastAsia" w:ascii="仿宋_GB2312" w:hAnsi="仿宋_GB2312" w:eastAsia="仿宋_GB2312" w:cs="仿宋_GB2312"/>
                  <w:sz w:val="18"/>
                  <w:szCs w:val="18"/>
                </w:rPr>
              </w:sdtEndPr>
              <w:sdtContent>
                <w:permStart w:id="30" w:edGrp="everyone"/>
                <w:r>
                  <w:rPr>
                    <w:rFonts w:hint="eastAsia" w:ascii="仿宋_GB2312" w:hAnsi="仿宋_GB2312" w:eastAsia="仿宋_GB2312" w:cs="仿宋_GB2312"/>
                    <w:sz w:val="18"/>
                    <w:szCs w:val="18"/>
                  </w:rPr>
                  <w:t xml:space="preserve">                                </w:t>
                </w:r>
                <w:permEnd w:id="30"/>
              </w:sdtContent>
            </w:sdt>
          </w:p>
          <w:p w14:paraId="25959D36">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电子信箱：</w:t>
            </w:r>
            <w:sdt>
              <w:sdtPr>
                <w:rPr>
                  <w:rFonts w:hint="eastAsia" w:ascii="仿宋_GB2312" w:hAnsi="仿宋_GB2312" w:eastAsia="仿宋_GB2312" w:cs="仿宋_GB2312"/>
                  <w:sz w:val="18"/>
                  <w:szCs w:val="18"/>
                </w:rPr>
                <w:alias w:val="乙方联系人电子邮箱"/>
                <w:tag w:val="乙方联系人电子邮箱"/>
                <w:id w:val="952360052"/>
                <w:placeholder>
                  <w:docPart w:val="{fd8f304f-da9b-452e-a828-6e4c718cd2a9}"/>
                </w:placeholder>
                <w:text/>
              </w:sdtPr>
              <w:sdtEndPr>
                <w:rPr>
                  <w:rFonts w:hint="eastAsia" w:ascii="仿宋_GB2312" w:hAnsi="仿宋_GB2312" w:eastAsia="仿宋_GB2312" w:cs="仿宋_GB2312"/>
                  <w:sz w:val="18"/>
                  <w:szCs w:val="18"/>
                </w:rPr>
              </w:sdtEndPr>
              <w:sdtContent>
                <w:permStart w:id="31" w:edGrp="everyone"/>
                <w:r>
                  <w:rPr>
                    <w:rFonts w:hint="eastAsia" w:ascii="仿宋_GB2312" w:hAnsi="仿宋_GB2312" w:eastAsia="仿宋_GB2312" w:cs="仿宋_GB2312"/>
                    <w:sz w:val="18"/>
                    <w:szCs w:val="18"/>
                  </w:rPr>
                  <w:t xml:space="preserve">                                </w:t>
                </w:r>
                <w:permEnd w:id="31"/>
              </w:sdtContent>
            </w:sdt>
            <w:r>
              <w:rPr>
                <w:rFonts w:ascii="仿宋_GB2312" w:hAnsi="仿宋_GB2312" w:eastAsia="仿宋_GB2312" w:cs="仿宋_GB2312"/>
                <w:sz w:val="18"/>
                <w:szCs w:val="18"/>
              </w:rPr>
              <w:br w:type="page"/>
            </w:r>
          </w:p>
          <w:p w14:paraId="66690DED">
            <w:pPr>
              <w:pStyle w:val="7"/>
              <w:spacing w:after="0"/>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甲乙双方经友好协商，特根据《中华人民共和国民法典》及相关法律法规的规定，就甲方委托乙方提供技术服务事宜达成一致意见，签署本合同，以资共同遵守。</w:t>
            </w:r>
          </w:p>
          <w:p w14:paraId="77BCE2C7">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本合同适用于技术服务专项和框架服务项目，甲乙双方结合实际情况选择适用。</w:t>
            </w:r>
          </w:p>
        </w:tc>
      </w:tr>
      <w:tr w14:paraId="5F531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748BA08C">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w:t>
            </w:r>
          </w:p>
        </w:tc>
        <w:tc>
          <w:tcPr>
            <w:tcW w:w="802" w:type="dxa"/>
            <w:vAlign w:val="center"/>
          </w:tcPr>
          <w:p w14:paraId="2B9B06D5">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48A0784B">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1.技术服务项目基本情况</w:t>
            </w:r>
          </w:p>
          <w:p w14:paraId="4F33B53B">
            <w:pPr>
              <w:pStyle w:val="7"/>
              <w:ind w:left="0" w:leftChars="0"/>
              <w:jc w:val="left"/>
              <w:rPr>
                <w:rFonts w:hint="eastAsia" w:ascii="仿宋_GB2312" w:hAnsi="仿宋_GB2312" w:eastAsia="仿宋_GB2312" w:cs="仿宋_GB2312"/>
                <w:sz w:val="18"/>
                <w:szCs w:val="18"/>
              </w:rPr>
            </w:pPr>
            <w:permStart w:id="32" w:edGrp="everyone"/>
            <w:r>
              <w:rPr>
                <w:rFonts w:hint="eastAsia" w:ascii="仿宋_GB2312" w:hAnsi="仿宋_GB2312" w:eastAsia="仿宋_GB2312" w:cs="仿宋_GB2312"/>
                <w:sz w:val="18"/>
                <w:szCs w:val="18"/>
              </w:rPr>
              <w:sym w:font="Wingdings" w:char="00A8"/>
            </w:r>
            <w:permEnd w:id="32"/>
            <w:r>
              <w:rPr>
                <w:rFonts w:hint="eastAsia" w:ascii="仿宋_GB2312" w:hAnsi="仿宋_GB2312" w:eastAsia="仿宋_GB2312" w:cs="仿宋_GB2312"/>
                <w:sz w:val="18"/>
                <w:szCs w:val="18"/>
              </w:rPr>
              <w:t>适用于框架技术服务项目</w:t>
            </w:r>
          </w:p>
          <w:p w14:paraId="0DBC6610">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1.1甲方委托乙方进行技术服务范围为：</w:t>
            </w:r>
            <w:sdt>
              <w:sdtPr>
                <w:rPr>
                  <w:rFonts w:hint="eastAsia" w:ascii="仿宋_GB2312" w:hAnsi="仿宋_GB2312" w:eastAsia="仿宋_GB2312" w:cs="仿宋_GB2312"/>
                  <w:sz w:val="18"/>
                  <w:szCs w:val="18"/>
                </w:rPr>
                <w:alias w:val="请明确委托方单位范围、项目年份及类型等，参照招标文件项目或标包概况填写"/>
                <w:id w:val="147473484"/>
                <w:placeholder>
                  <w:docPart w:val="CCCDE382056E4B1D8D0A89AB3CEF4B2C"/>
                </w:placeholder>
                <w:text w:multiLine="1"/>
              </w:sdtPr>
              <w:sdtEndPr>
                <w:rPr>
                  <w:rFonts w:hint="eastAsia" w:ascii="仿宋_GB2312" w:hAnsi="仿宋_GB2312" w:eastAsia="仿宋_GB2312" w:cs="仿宋_GB2312"/>
                  <w:sz w:val="18"/>
                  <w:szCs w:val="18"/>
                </w:rPr>
              </w:sdtEndPr>
              <w:sdtContent>
                <w:permStart w:id="33" w:edGrp="everyone"/>
                <w:r>
                  <w:rPr>
                    <w:rFonts w:hint="eastAsia" w:ascii="仿宋_GB2312" w:hAnsi="仿宋_GB2312" w:eastAsia="仿宋_GB2312" w:cs="仿宋_GB2312"/>
                    <w:sz w:val="18"/>
                    <w:szCs w:val="18"/>
                  </w:rPr>
                  <w:t xml:space="preserve">        </w:t>
                </w:r>
                <w:permEnd w:id="33"/>
              </w:sdtContent>
            </w:sdt>
            <w:r>
              <w:rPr>
                <w:rFonts w:hint="eastAsia" w:ascii="仿宋_GB2312" w:hAnsi="仿宋_GB2312" w:eastAsia="仿宋_GB2312" w:cs="仿宋_GB2312"/>
                <w:sz w:val="18"/>
                <w:szCs w:val="18"/>
              </w:rPr>
              <w:t xml:space="preserve">。        </w:t>
            </w:r>
          </w:p>
          <w:p w14:paraId="0FA42E2F">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1.2具体技术服务项目，双方同意通过以下第</w:t>
            </w:r>
            <w:sdt>
              <w:sdtPr>
                <w:rPr>
                  <w:rFonts w:hint="eastAsia" w:ascii="仿宋_GB2312" w:hAnsi="仿宋_GB2312" w:eastAsia="仿宋_GB2312" w:cs="仿宋_GB2312"/>
                  <w:sz w:val="18"/>
                  <w:szCs w:val="18"/>
                </w:rPr>
                <w:alias w:val="请选择一项。不可多项。"/>
                <w:tag w:val="订单（合同）类型"/>
                <w:id w:val="147453354"/>
                <w:placeholder>
                  <w:docPart w:val="AC83FF7E7EFB4830AD65043CB79B4F53"/>
                </w:placeholder>
                <w:dropDownList>
                  <w:listItem w:displayText="【（1）】" w:value="【（1）】"/>
                  <w:listItem w:displayText="【（2）】" w:value="【（2）】"/>
                  <w:listItem w:displayText="【/】" w:value="【/】"/>
                </w:dropDownList>
              </w:sdtPr>
              <w:sdtEndPr>
                <w:rPr>
                  <w:rFonts w:hint="eastAsia" w:ascii="仿宋_GB2312" w:hAnsi="仿宋_GB2312" w:eastAsia="仿宋_GB2312" w:cs="仿宋_GB2312"/>
                  <w:sz w:val="18"/>
                  <w:szCs w:val="18"/>
                </w:rPr>
              </w:sdtEndPr>
              <w:sdtContent>
                <w:permStart w:id="34" w:edGrp="everyone"/>
                <w:r>
                  <w:rPr>
                    <w:rFonts w:hint="eastAsia" w:ascii="仿宋_GB2312" w:hAnsi="仿宋_GB2312" w:eastAsia="仿宋_GB2312" w:cs="仿宋_GB2312"/>
                    <w:sz w:val="18"/>
                    <w:szCs w:val="18"/>
                  </w:rPr>
                  <w:t xml:space="preserve">    </w:t>
                </w:r>
                <w:permEnd w:id="34"/>
              </w:sdtContent>
            </w:sdt>
            <w:r>
              <w:rPr>
                <w:rFonts w:hint="eastAsia" w:ascii="仿宋_GB2312" w:hAnsi="仿宋_GB2312" w:eastAsia="仿宋_GB2312" w:cs="仿宋_GB2312"/>
                <w:sz w:val="18"/>
                <w:szCs w:val="18"/>
              </w:rPr>
              <w:t>种方式确定：</w:t>
            </w:r>
          </w:p>
          <w:sdt>
            <w:sdtPr>
              <w:rPr>
                <w:rFonts w:hint="eastAsia" w:ascii="仿宋_GB2312" w:hAnsi="仿宋_GB2312" w:eastAsia="仿宋_GB2312" w:cs="仿宋_GB2312"/>
                <w:sz w:val="18"/>
                <w:szCs w:val="18"/>
              </w:rPr>
              <w:alias w:val="若委托方包括甲方的分子公司，只能选择（1）订单合同模式。"/>
              <w:id w:val="147474587"/>
              <w:placeholder>
                <w:docPart w:val="EFFEF6A2BA724230AF4E40FDB34B3B11"/>
              </w:placeholder>
            </w:sdtPr>
            <w:sdtEndPr>
              <w:rPr>
                <w:rFonts w:hint="eastAsia" w:ascii="仿宋_GB2312" w:hAnsi="仿宋_GB2312" w:eastAsia="仿宋_GB2312" w:cs="仿宋_GB2312"/>
                <w:sz w:val="18"/>
                <w:szCs w:val="18"/>
              </w:rPr>
            </w:sdtEndPr>
            <w:sdtContent>
              <w:p w14:paraId="288C87A9">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（1）由委托方与乙方签订</w:t>
                </w:r>
                <w:permStart w:id="35" w:edGrp="everyone"/>
                <w:r>
                  <w:rPr>
                    <w:rFonts w:hint="eastAsia" w:ascii="仿宋_GB2312" w:hAnsi="仿宋_GB2312" w:eastAsia="仿宋_GB2312" w:cs="仿宋_GB2312"/>
                    <w:sz w:val="18"/>
                    <w:szCs w:val="18"/>
                  </w:rPr>
                  <w:t>《xxx项目订单合同》（以下简称《订单合同》，模板见附件1）</w:t>
                </w:r>
                <w:permEnd w:id="35"/>
                <w:r>
                  <w:rPr>
                    <w:rFonts w:hint="eastAsia" w:ascii="仿宋_GB2312" w:hAnsi="仿宋_GB2312" w:eastAsia="仿宋_GB2312" w:cs="仿宋_GB2312"/>
                    <w:sz w:val="18"/>
                    <w:szCs w:val="18"/>
                  </w:rPr>
                  <w:t>确定。《订单合同》的签订时间须在第1.3款约定的框架有效期内。</w:t>
                </w:r>
              </w:p>
              <w:p w14:paraId="323D15EB">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（2）由甲方或其内设机构出具</w:t>
                </w:r>
                <w:permStart w:id="36" w:edGrp="everyone"/>
                <w:r>
                  <w:rPr>
                    <w:rFonts w:hint="eastAsia" w:ascii="仿宋_GB2312" w:hAnsi="仿宋_GB2312" w:eastAsia="仿宋_GB2312" w:cs="仿宋_GB2312"/>
                    <w:sz w:val="18"/>
                    <w:szCs w:val="18"/>
                  </w:rPr>
                  <w:t>《xxx项目委托函》（以下简称《委托函》，模板见附件1）</w:t>
                </w:r>
                <w:permEnd w:id="36"/>
                <w:r>
                  <w:rPr>
                    <w:rFonts w:hint="eastAsia" w:ascii="仿宋_GB2312" w:hAnsi="仿宋_GB2312" w:eastAsia="仿宋_GB2312" w:cs="仿宋_GB2312"/>
                    <w:sz w:val="18"/>
                    <w:szCs w:val="18"/>
                  </w:rPr>
                  <w:t>确定。《委托函》的签发时间须在第1.3款约定的框架有效期内</w:t>
                </w:r>
              </w:p>
            </w:sdtContent>
          </w:sdt>
          <w:p w14:paraId="6C7EA2B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w:t>
            </w:r>
            <w:r>
              <w:rPr>
                <w:rFonts w:hint="eastAsia" w:ascii="仿宋_GB2312" w:hAnsi="仿宋_GB2312" w:eastAsia="仿宋_GB2312" w:cs="仿宋_GB2312"/>
                <w:sz w:val="18"/>
                <w:szCs w:val="18"/>
              </w:rPr>
              <w:t>合同框架有效期：自</w:t>
            </w:r>
            <w:sdt>
              <w:sdtPr>
                <w:rPr>
                  <w:rFonts w:hint="eastAsia" w:ascii="仿宋_GB2312" w:hAnsi="仿宋_GB2312" w:eastAsia="仿宋_GB2312" w:cs="仿宋_GB2312"/>
                  <w:sz w:val="18"/>
                  <w:szCs w:val="18"/>
                </w:rPr>
                <w:alias w:val="履行开始时间不应早于合同签订之日"/>
                <w:tag w:val="履行开始时间"/>
                <w:id w:val="147463127"/>
                <w:placeholder>
                  <w:docPart w:val="382657A748274D99A4FB4780BE2E4C35"/>
                </w:placeholder>
                <w:date>
                  <w:dateFormat w:val="yyyy'年'M'月'd'日'"/>
                  <w:lid w:val="zh-CN"/>
                  <w:storeMappedDataAs w:val="datetime"/>
                  <w:calendar w:val="gregorian"/>
                </w:date>
              </w:sdtPr>
              <w:sdtEndPr>
                <w:rPr>
                  <w:rFonts w:hint="eastAsia" w:ascii="仿宋_GB2312" w:hAnsi="仿宋_GB2312" w:eastAsia="仿宋_GB2312" w:cs="仿宋_GB2312"/>
                  <w:sz w:val="18"/>
                  <w:szCs w:val="18"/>
                </w:rPr>
              </w:sdtEndPr>
              <w:sdtContent>
                <w:permStart w:id="37" w:edGrp="everyone"/>
                <w:r>
                  <w:rPr>
                    <w:rFonts w:hint="eastAsia" w:ascii="仿宋_GB2312" w:hAnsi="仿宋_GB2312" w:eastAsia="仿宋_GB2312" w:cs="仿宋_GB2312"/>
                    <w:sz w:val="18"/>
                    <w:szCs w:val="18"/>
                  </w:rPr>
                  <w:t xml:space="preserve">    年   月   日</w:t>
                </w:r>
                <w:permEnd w:id="37"/>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rPr>
                <w:alias w:val="请选择具体日期，不能确定的，请手动填写。"/>
                <w:tag w:val="履行结束时间"/>
                <w:id w:val="147463659"/>
                <w:placeholder>
                  <w:docPart w:val="E8A0109BCDFF4BE29E14AB02A89BFDD6"/>
                </w:placeholder>
                <w:date>
                  <w:dateFormat w:val="yyyy'年'M'月'd'日'"/>
                  <w:lid w:val="zh-CN"/>
                  <w:storeMappedDataAs w:val="datetime"/>
                  <w:calendar w:val="gregorian"/>
                </w:date>
              </w:sdtPr>
              <w:sdtEndPr>
                <w:rPr>
                  <w:rFonts w:hint="eastAsia" w:ascii="仿宋_GB2312" w:hAnsi="仿宋_GB2312" w:eastAsia="仿宋_GB2312" w:cs="仿宋_GB2312"/>
                  <w:sz w:val="18"/>
                  <w:szCs w:val="18"/>
                </w:rPr>
              </w:sdtEndPr>
              <w:sdtContent>
                <w:permStart w:id="38" w:edGrp="everyone"/>
                <w:r>
                  <w:rPr>
                    <w:rFonts w:hint="eastAsia" w:ascii="仿宋_GB2312" w:hAnsi="仿宋_GB2312" w:eastAsia="仿宋_GB2312" w:cs="仿宋_GB2312"/>
                    <w:sz w:val="18"/>
                    <w:szCs w:val="18"/>
                  </w:rPr>
                  <w:t xml:space="preserve">    年   月  日</w:t>
                </w:r>
                <w:permEnd w:id="38"/>
              </w:sdtContent>
            </w:sdt>
            <w:r>
              <w:rPr>
                <w:rFonts w:hint="eastAsia" w:ascii="仿宋_GB2312" w:hAnsi="仿宋_GB2312" w:eastAsia="仿宋_GB2312" w:cs="仿宋_GB2312"/>
                <w:sz w:val="18"/>
                <w:szCs w:val="18"/>
              </w:rPr>
              <w:t>止。</w:t>
            </w:r>
          </w:p>
          <w:p w14:paraId="0FEA56BA">
            <w:pPr>
              <w:pStyle w:val="7"/>
              <w:ind w:left="0" w:leftChars="0"/>
              <w:jc w:val="left"/>
              <w:rPr>
                <w:rFonts w:hint="eastAsia" w:ascii="仿宋_GB2312" w:hAnsi="仿宋_GB2312" w:eastAsia="仿宋_GB2312" w:cs="仿宋_GB2312"/>
                <w:sz w:val="18"/>
                <w:szCs w:val="18"/>
              </w:rPr>
            </w:pPr>
            <w:permStart w:id="39" w:edGrp="everyone"/>
            <w:r>
              <w:rPr>
                <w:rFonts w:hint="eastAsia" w:ascii="仿宋_GB2312" w:hAnsi="仿宋_GB2312" w:eastAsia="仿宋_GB2312" w:cs="仿宋_GB2312"/>
                <w:sz w:val="18"/>
                <w:szCs w:val="18"/>
              </w:rPr>
              <w:sym w:font="Wingdings" w:char="006F"/>
            </w:r>
            <w:permEnd w:id="39"/>
            <w:r>
              <w:rPr>
                <w:rFonts w:hint="eastAsia" w:ascii="仿宋_GB2312" w:hAnsi="仿宋_GB2312" w:eastAsia="仿宋_GB2312" w:cs="仿宋_GB2312"/>
                <w:sz w:val="18"/>
                <w:szCs w:val="18"/>
              </w:rPr>
              <w:t>适用于专项技术服务项目</w:t>
            </w:r>
          </w:p>
          <w:p w14:paraId="3C23662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1.1项目名称：</w:t>
            </w:r>
            <w:permStart w:id="40" w:edGrp="everyone"/>
            <w:r>
              <w:rPr>
                <w:rFonts w:ascii="仿宋_GB2312" w:hAnsi="仿宋_GB2312" w:eastAsia="仿宋_GB2312" w:cs="仿宋_GB2312"/>
                <w:sz w:val="18"/>
                <w:szCs w:val="18"/>
                <w:u w:val="single"/>
              </w:rPr>
              <w:t xml:space="preserve">      </w:t>
            </w:r>
            <w:permEnd w:id="40"/>
            <w:r>
              <w:rPr>
                <w:rFonts w:ascii="仿宋_GB2312" w:hAnsi="仿宋_GB2312" w:eastAsia="仿宋_GB2312" w:cs="仿宋_GB2312"/>
                <w:sz w:val="18"/>
                <w:szCs w:val="18"/>
              </w:rPr>
              <w:t>。</w:t>
            </w:r>
          </w:p>
          <w:p w14:paraId="3512321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1.2项目概况：</w:t>
            </w:r>
            <w:permStart w:id="41" w:edGrp="everyone"/>
            <w:r>
              <w:rPr>
                <w:rFonts w:ascii="仿宋_GB2312" w:hAnsi="仿宋_GB2312" w:eastAsia="仿宋_GB2312" w:cs="仿宋_GB2312"/>
                <w:sz w:val="18"/>
                <w:szCs w:val="18"/>
                <w:u w:val="single"/>
              </w:rPr>
              <w:t xml:space="preserve">      </w:t>
            </w:r>
            <w:permEnd w:id="41"/>
            <w:r>
              <w:rPr>
                <w:rFonts w:ascii="仿宋_GB2312" w:hAnsi="仿宋_GB2312" w:eastAsia="仿宋_GB2312" w:cs="仿宋_GB2312"/>
                <w:sz w:val="18"/>
                <w:szCs w:val="18"/>
              </w:rPr>
              <w:t>。</w:t>
            </w:r>
          </w:p>
          <w:p w14:paraId="16189358">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1.3技术服务地点：</w:t>
            </w:r>
            <w:permStart w:id="42" w:edGrp="everyone"/>
            <w:r>
              <w:rPr>
                <w:rFonts w:ascii="仿宋_GB2312" w:hAnsi="仿宋_GB2312" w:eastAsia="仿宋_GB2312" w:cs="仿宋_GB2312"/>
                <w:sz w:val="18"/>
                <w:szCs w:val="18"/>
                <w:u w:val="single"/>
              </w:rPr>
              <w:t xml:space="preserve">      </w:t>
            </w:r>
            <w:permEnd w:id="42"/>
            <w:r>
              <w:rPr>
                <w:rFonts w:ascii="仿宋_GB2312" w:hAnsi="仿宋_GB2312" w:eastAsia="仿宋_GB2312" w:cs="仿宋_GB2312"/>
                <w:sz w:val="18"/>
                <w:szCs w:val="18"/>
              </w:rPr>
              <w:t>。</w:t>
            </w:r>
          </w:p>
          <w:p w14:paraId="7561E979">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1.4技术服务期限为：从</w:t>
            </w:r>
            <w:sdt>
              <w:sdtPr>
                <w:rPr>
                  <w:rFonts w:ascii="仿宋_GB2312" w:hAnsi="仿宋_GB2312" w:eastAsia="仿宋_GB2312" w:cs="仿宋_GB2312"/>
                  <w:sz w:val="18"/>
                  <w:szCs w:val="18"/>
                  <w:u w:val="single"/>
                </w:rPr>
                <w:alias w:val="履行开始时间不应早于合同签订之日"/>
                <w:tag w:val="履行开始时间"/>
                <w:id w:val="147482596"/>
                <w:placeholder>
                  <w:docPart w:val="AF3807393A244A1587981776E200BB6A"/>
                </w:placeholder>
                <w:date>
                  <w:dateFormat w:val="yyyy'年'M'月'd'日'"/>
                  <w:lid w:val="zh-CN"/>
                  <w:storeMappedDataAs w:val="datetime"/>
                  <w:calendar w:val="gregorian"/>
                </w:date>
              </w:sdtPr>
              <w:sdtEndPr>
                <w:rPr>
                  <w:rFonts w:ascii="仿宋_GB2312" w:hAnsi="仿宋_GB2312" w:eastAsia="仿宋_GB2312" w:cs="仿宋_GB2312"/>
                  <w:sz w:val="18"/>
                  <w:szCs w:val="18"/>
                  <w:u w:val="single"/>
                </w:rPr>
              </w:sdtEndPr>
              <w:sdtContent>
                <w:permStart w:id="43" w:edGrp="everyone"/>
                <w:r>
                  <w:rPr>
                    <w:rFonts w:ascii="仿宋_GB2312" w:hAnsi="仿宋_GB2312" w:eastAsia="仿宋_GB2312" w:cs="仿宋_GB2312"/>
                    <w:sz w:val="18"/>
                    <w:szCs w:val="18"/>
                    <w:u w:val="single"/>
                  </w:rPr>
                  <w:t xml:space="preserve">    年   月   日</w:t>
                </w:r>
                <w:permEnd w:id="43"/>
              </w:sdtContent>
            </w:sdt>
            <w:r>
              <w:rPr>
                <w:rFonts w:ascii="仿宋_GB2312" w:hAnsi="仿宋_GB2312" w:eastAsia="仿宋_GB2312" w:cs="仿宋_GB2312"/>
                <w:sz w:val="18"/>
                <w:szCs w:val="18"/>
              </w:rPr>
              <w:t>起至</w:t>
            </w:r>
            <w:sdt>
              <w:sdtPr>
                <w:rPr>
                  <w:rFonts w:ascii="仿宋_GB2312" w:hAnsi="仿宋_GB2312" w:eastAsia="仿宋_GB2312" w:cs="仿宋_GB2312"/>
                  <w:sz w:val="18"/>
                  <w:szCs w:val="18"/>
                  <w:u w:val="single"/>
                </w:rPr>
                <w:alias w:val="请选择具体日期，不能确定的，请手动填写。"/>
                <w:tag w:val="履行结束时间"/>
                <w:id w:val="147462897"/>
                <w:placeholder>
                  <w:docPart w:val="F53868FAA75940DD8202275FBB893727"/>
                </w:placeholder>
                <w:date>
                  <w:dateFormat w:val="yyyy'年'M'月'd'日'"/>
                  <w:lid w:val="zh-CN"/>
                  <w:storeMappedDataAs w:val="datetime"/>
                  <w:calendar w:val="gregorian"/>
                </w:date>
              </w:sdtPr>
              <w:sdtEndPr>
                <w:rPr>
                  <w:rFonts w:ascii="仿宋_GB2312" w:hAnsi="仿宋_GB2312" w:eastAsia="仿宋_GB2312" w:cs="仿宋_GB2312"/>
                  <w:sz w:val="18"/>
                  <w:szCs w:val="18"/>
                  <w:u w:val="single"/>
                </w:rPr>
              </w:sdtEndPr>
              <w:sdtContent>
                <w:permStart w:id="44" w:edGrp="everyone"/>
                <w:r>
                  <w:rPr>
                    <w:rFonts w:ascii="仿宋_GB2312" w:hAnsi="仿宋_GB2312" w:eastAsia="仿宋_GB2312" w:cs="仿宋_GB2312"/>
                    <w:sz w:val="18"/>
                    <w:szCs w:val="18"/>
                    <w:u w:val="single"/>
                  </w:rPr>
                  <w:t xml:space="preserve">    年   月  日</w:t>
                </w:r>
                <w:permEnd w:id="44"/>
              </w:sdtContent>
            </w:sdt>
            <w:r>
              <w:rPr>
                <w:rFonts w:ascii="仿宋_GB2312" w:hAnsi="仿宋_GB2312" w:eastAsia="仿宋_GB2312" w:cs="仿宋_GB2312"/>
                <w:sz w:val="18"/>
                <w:szCs w:val="18"/>
              </w:rPr>
              <w:t>止。</w:t>
            </w:r>
          </w:p>
        </w:tc>
        <w:tc>
          <w:tcPr>
            <w:tcW w:w="5866" w:type="dxa"/>
            <w:gridSpan w:val="2"/>
            <w:vAlign w:val="center"/>
          </w:tcPr>
          <w:p w14:paraId="6E997CE8">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1.技术服务项目基本情况</w:t>
            </w:r>
          </w:p>
          <w:p w14:paraId="1159B3A4">
            <w:pPr>
              <w:pStyle w:val="7"/>
              <w:ind w:left="0" w:leftChars="0"/>
              <w:jc w:val="left"/>
              <w:rPr>
                <w:rFonts w:hint="eastAsia" w:ascii="仿宋_GB2312" w:hAnsi="仿宋_GB2312" w:eastAsia="仿宋_GB2312" w:cs="仿宋_GB2312"/>
                <w:sz w:val="18"/>
                <w:szCs w:val="18"/>
              </w:rPr>
            </w:pPr>
            <w:permStart w:id="45" w:edGrp="everyone"/>
            <w:r>
              <w:rPr>
                <w:rFonts w:hint="eastAsia" w:ascii="仿宋_GB2312" w:hAnsi="仿宋_GB2312" w:eastAsia="仿宋_GB2312" w:cs="仿宋_GB2312"/>
                <w:sz w:val="18"/>
                <w:szCs w:val="18"/>
              </w:rPr>
              <w:sym w:font="Wingdings" w:char="00A8"/>
            </w:r>
            <w:permEnd w:id="45"/>
            <w:r>
              <w:rPr>
                <w:rFonts w:hint="eastAsia" w:ascii="仿宋_GB2312" w:hAnsi="仿宋_GB2312" w:eastAsia="仿宋_GB2312" w:cs="仿宋_GB2312"/>
                <w:sz w:val="18"/>
                <w:szCs w:val="18"/>
              </w:rPr>
              <w:t>适用于框架技术服务项目</w:t>
            </w:r>
          </w:p>
          <w:p w14:paraId="394D48A9">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1.1甲方委托乙方进行技术服务范围为：</w:t>
            </w:r>
            <w:sdt>
              <w:sdtPr>
                <w:rPr>
                  <w:rFonts w:hint="eastAsia" w:ascii="仿宋_GB2312" w:hAnsi="仿宋_GB2312" w:eastAsia="仿宋_GB2312" w:cs="仿宋_GB2312"/>
                  <w:sz w:val="18"/>
                  <w:szCs w:val="18"/>
                </w:rPr>
                <w:alias w:val="请明确委托方单位范围、项目年份及类型等，参照招标文件项目或标包概况填写"/>
                <w:id w:val="542481409"/>
                <w:placeholder>
                  <w:docPart w:val="3A1CF24803004902B1DFF0C790FBB152"/>
                </w:placeholder>
                <w:text w:multiLine="1"/>
              </w:sdtPr>
              <w:sdtEndPr>
                <w:rPr>
                  <w:rFonts w:hint="eastAsia" w:ascii="仿宋_GB2312" w:hAnsi="仿宋_GB2312" w:eastAsia="仿宋_GB2312" w:cs="仿宋_GB2312"/>
                  <w:sz w:val="18"/>
                  <w:szCs w:val="18"/>
                </w:rPr>
              </w:sdtEndPr>
              <w:sdtContent>
                <w:permStart w:id="46" w:edGrp="everyone"/>
                <w:r>
                  <w:rPr>
                    <w:rFonts w:hint="eastAsia" w:ascii="仿宋_GB2312" w:hAnsi="仿宋_GB2312" w:eastAsia="仿宋_GB2312" w:cs="仿宋_GB2312"/>
                    <w:sz w:val="18"/>
                    <w:szCs w:val="18"/>
                  </w:rPr>
                  <w:t xml:space="preserve">    /    </w:t>
                </w:r>
                <w:permEnd w:id="46"/>
              </w:sdtContent>
            </w:sdt>
            <w:r>
              <w:rPr>
                <w:rFonts w:hint="eastAsia" w:ascii="仿宋_GB2312" w:hAnsi="仿宋_GB2312" w:eastAsia="仿宋_GB2312" w:cs="仿宋_GB2312"/>
                <w:sz w:val="18"/>
                <w:szCs w:val="18"/>
              </w:rPr>
              <w:t xml:space="preserve">。        </w:t>
            </w:r>
          </w:p>
          <w:p w14:paraId="64E94A11">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1.2具体技术服务项目，双方同意通过以下第</w:t>
            </w:r>
            <w:sdt>
              <w:sdtPr>
                <w:rPr>
                  <w:rFonts w:hint="eastAsia" w:ascii="仿宋_GB2312" w:hAnsi="仿宋_GB2312" w:eastAsia="仿宋_GB2312" w:cs="仿宋_GB2312"/>
                  <w:sz w:val="18"/>
                  <w:szCs w:val="18"/>
                </w:rPr>
                <w:alias w:val="请选择一项。不可多项。"/>
                <w:tag w:val="订单（合同）类型"/>
                <w:id w:val="675550464"/>
                <w:placeholder>
                  <w:docPart w:val="A6B5616C2CFD481FA8E77C5E76FFBDC9"/>
                </w:placeholder>
                <w:dropDownList>
                  <w:listItem w:displayText="【（1）】" w:value="【（1）】"/>
                  <w:listItem w:displayText="【（2）】" w:value="【（2）】"/>
                  <w:listItem w:displayText="【/】" w:value="【/】"/>
                </w:dropDownList>
              </w:sdtPr>
              <w:sdtEndPr>
                <w:rPr>
                  <w:rFonts w:hint="eastAsia" w:ascii="仿宋_GB2312" w:hAnsi="仿宋_GB2312" w:eastAsia="仿宋_GB2312" w:cs="仿宋_GB2312"/>
                  <w:sz w:val="18"/>
                  <w:szCs w:val="18"/>
                </w:rPr>
              </w:sdtEndPr>
              <w:sdtContent>
                <w:permStart w:id="47" w:edGrp="everyone"/>
                <w:r>
                  <w:rPr>
                    <w:rFonts w:hint="eastAsia" w:ascii="仿宋_GB2312" w:hAnsi="仿宋_GB2312" w:eastAsia="仿宋_GB2312" w:cs="仿宋_GB2312"/>
                    <w:sz w:val="18"/>
                    <w:szCs w:val="18"/>
                  </w:rPr>
                  <w:t xml:space="preserve">    </w:t>
                </w:r>
                <w:permEnd w:id="47"/>
              </w:sdtContent>
            </w:sdt>
            <w:r>
              <w:rPr>
                <w:rFonts w:hint="eastAsia" w:ascii="仿宋_GB2312" w:hAnsi="仿宋_GB2312" w:eastAsia="仿宋_GB2312" w:cs="仿宋_GB2312"/>
                <w:sz w:val="18"/>
                <w:szCs w:val="18"/>
              </w:rPr>
              <w:t>种方式确定：</w:t>
            </w:r>
          </w:p>
          <w:sdt>
            <w:sdtPr>
              <w:rPr>
                <w:rFonts w:hint="eastAsia" w:ascii="仿宋_GB2312" w:hAnsi="仿宋_GB2312" w:eastAsia="仿宋_GB2312" w:cs="仿宋_GB2312"/>
                <w:sz w:val="18"/>
                <w:szCs w:val="18"/>
              </w:rPr>
              <w:alias w:val="若委托方包括甲方的分子公司，只能选择（1）订单合同模式。"/>
              <w:id w:val="-248967382"/>
              <w:placeholder>
                <w:docPart w:val="091E7C021EB94DF7A2BC16C4F62890DB"/>
              </w:placeholder>
            </w:sdtPr>
            <w:sdtEndPr>
              <w:rPr>
                <w:rFonts w:hint="eastAsia" w:ascii="仿宋_GB2312" w:hAnsi="仿宋_GB2312" w:eastAsia="仿宋_GB2312" w:cs="仿宋_GB2312"/>
                <w:sz w:val="18"/>
                <w:szCs w:val="18"/>
              </w:rPr>
            </w:sdtEndPr>
            <w:sdtContent>
              <w:p w14:paraId="64CB63BD">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（1）由委托方与乙方签订</w:t>
                </w:r>
                <w:permStart w:id="48" w:edGrp="everyone"/>
                <w:r>
                  <w:rPr>
                    <w:rFonts w:hint="eastAsia" w:ascii="仿宋_GB2312" w:hAnsi="仿宋_GB2312" w:eastAsia="仿宋_GB2312" w:cs="仿宋_GB2312"/>
                    <w:sz w:val="18"/>
                    <w:szCs w:val="18"/>
                  </w:rPr>
                  <w:t>《xxx项目订单合同》（以下简称《订单合同》，模板见附件1）</w:t>
                </w:r>
                <w:permEnd w:id="48"/>
                <w:r>
                  <w:rPr>
                    <w:rFonts w:hint="eastAsia" w:ascii="仿宋_GB2312" w:hAnsi="仿宋_GB2312" w:eastAsia="仿宋_GB2312" w:cs="仿宋_GB2312"/>
                    <w:sz w:val="18"/>
                    <w:szCs w:val="18"/>
                  </w:rPr>
                  <w:t>确定。《订单合同》的签订时间须在第1.3款约定的框架有效期内。</w:t>
                </w:r>
              </w:p>
              <w:p w14:paraId="69BE2346">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（2）由甲方或其内设机构出具</w:t>
                </w:r>
                <w:permStart w:id="49" w:edGrp="everyone"/>
                <w:r>
                  <w:rPr>
                    <w:rFonts w:hint="eastAsia" w:ascii="仿宋_GB2312" w:hAnsi="仿宋_GB2312" w:eastAsia="仿宋_GB2312" w:cs="仿宋_GB2312"/>
                    <w:sz w:val="18"/>
                    <w:szCs w:val="18"/>
                  </w:rPr>
                  <w:t>《xxx项目委托函》（以下简称《委托函》，模板见附件1）</w:t>
                </w:r>
                <w:permEnd w:id="49"/>
                <w:r>
                  <w:rPr>
                    <w:rFonts w:hint="eastAsia" w:ascii="仿宋_GB2312" w:hAnsi="仿宋_GB2312" w:eastAsia="仿宋_GB2312" w:cs="仿宋_GB2312"/>
                    <w:sz w:val="18"/>
                    <w:szCs w:val="18"/>
                  </w:rPr>
                  <w:t>确定。《委托函》的签发时间须在第1.3款约定的框架有效期内</w:t>
                </w:r>
              </w:p>
            </w:sdtContent>
          </w:sdt>
          <w:p w14:paraId="3E5C178F">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w:t>
            </w:r>
            <w:r>
              <w:rPr>
                <w:rFonts w:hint="eastAsia" w:ascii="仿宋_GB2312" w:hAnsi="仿宋_GB2312" w:eastAsia="仿宋_GB2312" w:cs="仿宋_GB2312"/>
                <w:sz w:val="18"/>
                <w:szCs w:val="18"/>
              </w:rPr>
              <w:t>合同框架有效期：自</w:t>
            </w:r>
            <w:sdt>
              <w:sdtPr>
                <w:rPr>
                  <w:rFonts w:hint="eastAsia" w:ascii="仿宋_GB2312" w:hAnsi="仿宋_GB2312" w:eastAsia="仿宋_GB2312" w:cs="仿宋_GB2312"/>
                  <w:sz w:val="18"/>
                  <w:szCs w:val="18"/>
                </w:rPr>
                <w:alias w:val="履行开始时间不应早于合同签订之日"/>
                <w:tag w:val="履行开始时间"/>
                <w:id w:val="29225480"/>
                <w:placeholder>
                  <w:docPart w:val="0B3F7F49AD02474794207C99A42919FE"/>
                </w:placeholder>
                <w:date>
                  <w:dateFormat w:val="yyyy'年'M'月'd'日'"/>
                  <w:lid w:val="zh-CN"/>
                  <w:storeMappedDataAs w:val="datetime"/>
                  <w:calendar w:val="gregorian"/>
                </w:date>
              </w:sdtPr>
              <w:sdtEndPr>
                <w:rPr>
                  <w:rFonts w:hint="eastAsia" w:ascii="仿宋_GB2312" w:hAnsi="仿宋_GB2312" w:eastAsia="仿宋_GB2312" w:cs="仿宋_GB2312"/>
                  <w:sz w:val="18"/>
                  <w:szCs w:val="18"/>
                </w:rPr>
              </w:sdtEndPr>
              <w:sdtContent>
                <w:permStart w:id="50" w:edGrp="everyone"/>
                <w:r>
                  <w:rPr>
                    <w:rFonts w:hint="eastAsia" w:ascii="仿宋_GB2312" w:hAnsi="仿宋_GB2312" w:eastAsia="仿宋_GB2312" w:cs="仿宋_GB2312"/>
                    <w:sz w:val="18"/>
                    <w:szCs w:val="18"/>
                  </w:rPr>
                  <w:t xml:space="preserve">   / 年  / 月 /  日</w:t>
                </w:r>
                <w:permEnd w:id="50"/>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rPr>
                <w:alias w:val="请选择具体日期，不能确定的，请手动填写。"/>
                <w:tag w:val="履行结束时间"/>
                <w:id w:val="2126111158"/>
                <w:placeholder>
                  <w:docPart w:val="ED49202577054F99A6231DD4B3D72E78"/>
                </w:placeholder>
                <w:date>
                  <w:dateFormat w:val="yyyy'年'M'月'd'日'"/>
                  <w:lid w:val="zh-CN"/>
                  <w:storeMappedDataAs w:val="datetime"/>
                  <w:calendar w:val="gregorian"/>
                </w:date>
              </w:sdtPr>
              <w:sdtEndPr>
                <w:rPr>
                  <w:rFonts w:hint="eastAsia" w:ascii="仿宋_GB2312" w:hAnsi="仿宋_GB2312" w:eastAsia="仿宋_GB2312" w:cs="仿宋_GB2312"/>
                  <w:sz w:val="18"/>
                  <w:szCs w:val="18"/>
                </w:rPr>
              </w:sdtEndPr>
              <w:sdtContent>
                <w:permStart w:id="51" w:edGrp="everyone"/>
                <w:r>
                  <w:rPr>
                    <w:rFonts w:hint="eastAsia" w:ascii="仿宋_GB2312" w:hAnsi="仿宋_GB2312" w:eastAsia="仿宋_GB2312" w:cs="仿宋_GB2312"/>
                    <w:sz w:val="18"/>
                    <w:szCs w:val="18"/>
                  </w:rPr>
                  <w:t xml:space="preserve">  /  年 /  月 / 日</w:t>
                </w:r>
                <w:permEnd w:id="51"/>
              </w:sdtContent>
            </w:sdt>
            <w:r>
              <w:rPr>
                <w:rFonts w:hint="eastAsia" w:ascii="仿宋_GB2312" w:hAnsi="仿宋_GB2312" w:eastAsia="仿宋_GB2312" w:cs="仿宋_GB2312"/>
                <w:sz w:val="18"/>
                <w:szCs w:val="18"/>
              </w:rPr>
              <w:t>止。</w:t>
            </w:r>
          </w:p>
          <w:p w14:paraId="5B40CC49">
            <w:pPr>
              <w:pStyle w:val="7"/>
              <w:ind w:left="0" w:leftChars="0"/>
              <w:jc w:val="left"/>
              <w:rPr>
                <w:rFonts w:hint="eastAsia" w:ascii="仿宋_GB2312" w:hAnsi="仿宋_GB2312" w:eastAsia="仿宋_GB2312" w:cs="仿宋_GB2312"/>
                <w:sz w:val="18"/>
                <w:szCs w:val="18"/>
              </w:rPr>
            </w:pPr>
            <w:permStart w:id="52" w:edGrp="everyone"/>
            <w:bookmarkStart w:id="1" w:name="_GoBack"/>
            <w:bookmarkEnd w:id="1"/>
            <w:r>
              <w:rPr>
                <w:rFonts w:hint="eastAsia" w:ascii="仿宋_GB2312" w:hAnsi="仿宋_GB2312" w:eastAsia="仿宋_GB2312" w:cs="仿宋_GB2312"/>
                <w:sz w:val="18"/>
                <w:szCs w:val="18"/>
              </w:rPr>
              <w:sym w:font="Wingdings" w:char="00FE"/>
            </w:r>
            <w:permEnd w:id="52"/>
            <w:r>
              <w:rPr>
                <w:rFonts w:hint="eastAsia" w:ascii="仿宋_GB2312" w:hAnsi="仿宋_GB2312" w:eastAsia="仿宋_GB2312" w:cs="仿宋_GB2312"/>
                <w:sz w:val="18"/>
                <w:szCs w:val="18"/>
              </w:rPr>
              <w:t>适用于专项技术服务项目</w:t>
            </w:r>
          </w:p>
          <w:p w14:paraId="28D49E8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1.1项目名称：</w:t>
            </w:r>
            <w:permStart w:id="53"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储能科研院15kW高效电机CQC节能认证检测及型式试验技术服务</w:t>
            </w:r>
            <w:r>
              <w:rPr>
                <w:rFonts w:ascii="仿宋_GB2312" w:hAnsi="仿宋_GB2312" w:eastAsia="仿宋_GB2312" w:cs="仿宋_GB2312"/>
                <w:sz w:val="18"/>
                <w:szCs w:val="18"/>
                <w:u w:val="single"/>
              </w:rPr>
              <w:t xml:space="preserve"> </w:t>
            </w:r>
            <w:permEnd w:id="53"/>
            <w:r>
              <w:rPr>
                <w:rFonts w:ascii="仿宋_GB2312" w:hAnsi="仿宋_GB2312" w:eastAsia="仿宋_GB2312" w:cs="仿宋_GB2312"/>
                <w:sz w:val="18"/>
                <w:szCs w:val="18"/>
              </w:rPr>
              <w:t>。</w:t>
            </w:r>
          </w:p>
          <w:p w14:paraId="7FD1D2F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1.2项目概况：</w:t>
            </w:r>
            <w:permStart w:id="54" w:edGrp="everyone"/>
            <w:r>
              <w:rPr>
                <w:rFonts w:ascii="仿宋_GB2312" w:hAnsi="仿宋_GB2312" w:eastAsia="仿宋_GB2312" w:cs="仿宋_GB2312"/>
                <w:sz w:val="18"/>
                <w:szCs w:val="18"/>
                <w:u w:val="single"/>
              </w:rPr>
              <w:t xml:space="preserve"> 在国家</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双碳</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战略驱动与高效节能电机全面推广的背景下，</w:t>
            </w:r>
            <w:r>
              <w:rPr>
                <w:rFonts w:hint="eastAsia" w:ascii="仿宋_GB2312" w:hAnsi="仿宋_GB2312" w:eastAsia="仿宋_GB2312" w:cs="仿宋_GB2312"/>
                <w:sz w:val="18"/>
                <w:szCs w:val="18"/>
                <w:u w:val="single"/>
              </w:rPr>
              <w:t>市场</w:t>
            </w:r>
            <w:r>
              <w:rPr>
                <w:rFonts w:ascii="仿宋_GB2312" w:hAnsi="仿宋_GB2312" w:eastAsia="仿宋_GB2312" w:cs="仿宋_GB2312"/>
                <w:sz w:val="18"/>
                <w:szCs w:val="18"/>
                <w:u w:val="single"/>
              </w:rPr>
              <w:t>对</w:t>
            </w:r>
            <w:r>
              <w:rPr>
                <w:rFonts w:hint="eastAsia" w:ascii="仿宋_GB2312" w:hAnsi="仿宋_GB2312" w:eastAsia="仿宋_GB2312" w:cs="仿宋_GB2312"/>
                <w:sz w:val="18"/>
                <w:szCs w:val="18"/>
                <w:u w:val="single"/>
              </w:rPr>
              <w:t>电机</w:t>
            </w:r>
            <w:r>
              <w:rPr>
                <w:rFonts w:ascii="仿宋_GB2312" w:hAnsi="仿宋_GB2312" w:eastAsia="仿宋_GB2312" w:cs="仿宋_GB2312"/>
                <w:sz w:val="18"/>
                <w:szCs w:val="18"/>
                <w:u w:val="single"/>
              </w:rPr>
              <w:t>产品</w:t>
            </w:r>
            <w:r>
              <w:rPr>
                <w:rFonts w:hint="eastAsia" w:ascii="仿宋_GB2312" w:hAnsi="仿宋_GB2312" w:eastAsia="仿宋_GB2312" w:cs="仿宋_GB2312"/>
                <w:sz w:val="18"/>
                <w:szCs w:val="18"/>
                <w:u w:val="single"/>
              </w:rPr>
              <w:t>的</w:t>
            </w:r>
            <w:r>
              <w:rPr>
                <w:rFonts w:ascii="仿宋_GB2312" w:hAnsi="仿宋_GB2312" w:eastAsia="仿宋_GB2312" w:cs="仿宋_GB2312"/>
                <w:sz w:val="18"/>
                <w:szCs w:val="18"/>
                <w:u w:val="single"/>
              </w:rPr>
              <w:t>能效水平、性能指标及</w:t>
            </w:r>
            <w:r>
              <w:rPr>
                <w:rFonts w:hint="eastAsia" w:ascii="仿宋_GB2312" w:hAnsi="仿宋_GB2312" w:eastAsia="仿宋_GB2312" w:cs="仿宋_GB2312"/>
                <w:sz w:val="18"/>
                <w:szCs w:val="18"/>
                <w:u w:val="single"/>
              </w:rPr>
              <w:t>认证</w:t>
            </w:r>
            <w:r>
              <w:rPr>
                <w:rFonts w:ascii="仿宋_GB2312" w:hAnsi="仿宋_GB2312" w:eastAsia="仿宋_GB2312" w:cs="仿宋_GB2312"/>
                <w:sz w:val="18"/>
                <w:szCs w:val="18"/>
                <w:u w:val="single"/>
              </w:rPr>
              <w:t>合规性的要求日益提高。开展</w:t>
            </w:r>
            <w:r>
              <w:rPr>
                <w:rFonts w:hint="eastAsia" w:ascii="仿宋_GB2312" w:hAnsi="仿宋_GB2312" w:eastAsia="仿宋_GB2312" w:cs="仿宋_GB2312"/>
                <w:sz w:val="18"/>
                <w:szCs w:val="18"/>
                <w:u w:val="single"/>
              </w:rPr>
              <w:t>CQC权威</w:t>
            </w:r>
            <w:r>
              <w:rPr>
                <w:rFonts w:ascii="仿宋_GB2312" w:hAnsi="仿宋_GB2312" w:eastAsia="仿宋_GB2312" w:cs="仿宋_GB2312"/>
                <w:sz w:val="18"/>
                <w:szCs w:val="18"/>
                <w:u w:val="single"/>
              </w:rPr>
              <w:t>认证及</w:t>
            </w:r>
            <w:r>
              <w:rPr>
                <w:rFonts w:hint="eastAsia" w:ascii="仿宋_GB2312" w:hAnsi="仿宋_GB2312" w:eastAsia="仿宋_GB2312" w:cs="仿宋_GB2312"/>
                <w:sz w:val="18"/>
                <w:szCs w:val="18"/>
                <w:u w:val="single"/>
              </w:rPr>
              <w:t>标准化型式试验</w:t>
            </w:r>
            <w:r>
              <w:rPr>
                <w:rFonts w:ascii="仿宋_GB2312" w:hAnsi="仿宋_GB2312" w:eastAsia="仿宋_GB2312" w:cs="仿宋_GB2312"/>
                <w:sz w:val="18"/>
                <w:szCs w:val="18"/>
                <w:u w:val="single"/>
              </w:rPr>
              <w:t>工作，已成为确立产品合规性、提升市场认可度及保障其规模化应用的重要基础。本项目将依据国家现行标准、行业规范及认证实施规则，对</w:t>
            </w:r>
            <w:r>
              <w:rPr>
                <w:rFonts w:hint="eastAsia" w:ascii="仿宋_GB2312" w:hAnsi="仿宋_GB2312" w:eastAsia="仿宋_GB2312" w:cs="仿宋_GB2312"/>
                <w:sz w:val="18"/>
                <w:szCs w:val="18"/>
                <w:u w:val="single"/>
              </w:rPr>
              <w:t>15kW高效</w:t>
            </w:r>
            <w:r>
              <w:rPr>
                <w:rFonts w:ascii="仿宋_GB2312" w:hAnsi="仿宋_GB2312" w:eastAsia="仿宋_GB2312" w:cs="仿宋_GB2312"/>
                <w:sz w:val="18"/>
                <w:szCs w:val="18"/>
                <w:u w:val="single"/>
              </w:rPr>
              <w:t>电机产品开展</w:t>
            </w:r>
            <w:r>
              <w:rPr>
                <w:rFonts w:hint="eastAsia" w:ascii="仿宋_GB2312" w:hAnsi="仿宋_GB2312" w:eastAsia="仿宋_GB2312" w:cs="仿宋_GB2312"/>
                <w:sz w:val="18"/>
                <w:szCs w:val="18"/>
                <w:u w:val="single"/>
              </w:rPr>
              <w:t>CQC节能认证检测</w:t>
            </w:r>
            <w:r>
              <w:rPr>
                <w:rFonts w:ascii="仿宋_GB2312" w:hAnsi="仿宋_GB2312" w:eastAsia="仿宋_GB2312" w:cs="仿宋_GB2312"/>
                <w:sz w:val="18"/>
                <w:szCs w:val="18"/>
                <w:u w:val="single"/>
              </w:rPr>
              <w:t>、型式试验及</w:t>
            </w:r>
            <w:r>
              <w:rPr>
                <w:rFonts w:hint="eastAsia" w:ascii="仿宋_GB2312" w:hAnsi="仿宋_GB2312" w:eastAsia="仿宋_GB2312" w:cs="仿宋_GB2312"/>
                <w:sz w:val="18"/>
                <w:szCs w:val="18"/>
                <w:u w:val="single"/>
              </w:rPr>
              <w:t>中国能效标识</w:t>
            </w:r>
            <w:r>
              <w:rPr>
                <w:rFonts w:ascii="仿宋_GB2312" w:hAnsi="仿宋_GB2312" w:eastAsia="仿宋_GB2312" w:cs="仿宋_GB2312"/>
                <w:sz w:val="18"/>
                <w:szCs w:val="18"/>
                <w:u w:val="single"/>
              </w:rPr>
              <w:t>备案等工作，形成</w:t>
            </w:r>
            <w:r>
              <w:rPr>
                <w:rFonts w:hint="eastAsia" w:ascii="仿宋_GB2312" w:hAnsi="仿宋_GB2312" w:eastAsia="仿宋_GB2312" w:cs="仿宋_GB2312"/>
                <w:sz w:val="18"/>
                <w:szCs w:val="18"/>
                <w:u w:val="single"/>
              </w:rPr>
              <w:t>完备</w:t>
            </w:r>
            <w:r>
              <w:rPr>
                <w:rFonts w:ascii="仿宋_GB2312" w:hAnsi="仿宋_GB2312" w:eastAsia="仿宋_GB2312" w:cs="仿宋_GB2312"/>
                <w:sz w:val="18"/>
                <w:szCs w:val="18"/>
                <w:u w:val="single"/>
              </w:rPr>
              <w:t>的产品认证与检测体系</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54"/>
            <w:r>
              <w:rPr>
                <w:rFonts w:ascii="仿宋_GB2312" w:hAnsi="仿宋_GB2312" w:eastAsia="仿宋_GB2312" w:cs="仿宋_GB2312"/>
                <w:sz w:val="18"/>
                <w:szCs w:val="18"/>
              </w:rPr>
              <w:t>。</w:t>
            </w:r>
          </w:p>
          <w:p w14:paraId="2F974398">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1.3技术服务地点：</w:t>
            </w:r>
            <w:permStart w:id="55"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广东省广州市</w:t>
            </w:r>
            <w:r>
              <w:rPr>
                <w:rFonts w:ascii="仿宋_GB2312" w:hAnsi="仿宋_GB2312" w:eastAsia="仿宋_GB2312" w:cs="仿宋_GB2312"/>
                <w:sz w:val="18"/>
                <w:szCs w:val="18"/>
                <w:u w:val="single"/>
              </w:rPr>
              <w:t xml:space="preserve">    </w:t>
            </w:r>
            <w:permEnd w:id="55"/>
            <w:r>
              <w:rPr>
                <w:rFonts w:ascii="仿宋_GB2312" w:hAnsi="仿宋_GB2312" w:eastAsia="仿宋_GB2312" w:cs="仿宋_GB2312"/>
                <w:sz w:val="18"/>
                <w:szCs w:val="18"/>
              </w:rPr>
              <w:t>。</w:t>
            </w:r>
          </w:p>
          <w:p w14:paraId="4846CDD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1.4技术服务期限为：从</w:t>
            </w:r>
            <w:sdt>
              <w:sdtPr>
                <w:rPr>
                  <w:rFonts w:hint="eastAsia" w:ascii="仿宋_GB2312" w:hAnsi="仿宋_GB2312" w:eastAsia="仿宋_GB2312" w:cs="仿宋_GB2312"/>
                  <w:sz w:val="18"/>
                  <w:szCs w:val="18"/>
                  <w:u w:val="single"/>
                </w:rPr>
                <w:alias w:val="履行开始时间不应早于合同签订之日"/>
                <w:tag w:val="履行开始时间"/>
                <w:id w:val="1196735470"/>
                <w:placeholder>
                  <w:docPart w:val="8F80D1954E8A4EE196EF0AB4472B1331"/>
                </w:placeholder>
                <w:date>
                  <w:dateFormat w:val="yyyy'年'M'月'd'日'"/>
                  <w:lid w:val="zh-CN"/>
                  <w:storeMappedDataAs w:val="datetime"/>
                  <w:calendar w:val="gregorian"/>
                </w:date>
              </w:sdtPr>
              <w:sdtEndPr>
                <w:rPr>
                  <w:rFonts w:hint="eastAsia" w:ascii="仿宋_GB2312" w:hAnsi="仿宋_GB2312" w:eastAsia="仿宋_GB2312" w:cs="仿宋_GB2312"/>
                  <w:sz w:val="18"/>
                  <w:szCs w:val="18"/>
                  <w:u w:val="single"/>
                </w:rPr>
              </w:sdtEndPr>
              <w:sdtContent>
                <w:permStart w:id="56" w:edGrp="everyone"/>
                <w:r>
                  <w:rPr>
                    <w:rFonts w:hint="eastAsia" w:ascii="仿宋_GB2312" w:hAnsi="仿宋_GB2312" w:eastAsia="仿宋_GB2312" w:cs="仿宋_GB2312"/>
                    <w:sz w:val="18"/>
                    <w:szCs w:val="18"/>
                    <w:u w:val="single"/>
                  </w:rPr>
                  <w:t xml:space="preserve"> 合同签订日</w:t>
                </w:r>
                <w:permEnd w:id="56"/>
              </w:sdtContent>
            </w:sdt>
            <w:r>
              <w:rPr>
                <w:rFonts w:ascii="仿宋_GB2312" w:hAnsi="仿宋_GB2312" w:eastAsia="仿宋_GB2312" w:cs="仿宋_GB2312"/>
                <w:sz w:val="18"/>
                <w:szCs w:val="18"/>
              </w:rPr>
              <w:t>起至</w:t>
            </w:r>
            <w:sdt>
              <w:sdtPr>
                <w:rPr>
                  <w:rFonts w:hint="eastAsia" w:ascii="仿宋_GB2312" w:hAnsi="仿宋_GB2312" w:eastAsia="仿宋_GB2312" w:cs="仿宋_GB2312"/>
                  <w:sz w:val="18"/>
                  <w:szCs w:val="18"/>
                  <w:u w:val="single"/>
                </w:rPr>
                <w:alias w:val="请选择具体日期，不能确定的，请手动填写。"/>
                <w:tag w:val="履行结束时间"/>
                <w:id w:val="63070345"/>
                <w:placeholder>
                  <w:docPart w:val="B2AAA3F2AC6C44D39CA1980997CE6959"/>
                </w:placeholder>
                <w:date>
                  <w:dateFormat w:val="yyyy'年'M'月'd'日'"/>
                  <w:lid w:val="zh-CN"/>
                  <w:storeMappedDataAs w:val="datetime"/>
                  <w:calendar w:val="gregorian"/>
                </w:date>
              </w:sdtPr>
              <w:sdtEndPr>
                <w:rPr>
                  <w:rFonts w:hint="eastAsia" w:ascii="仿宋_GB2312" w:hAnsi="仿宋_GB2312" w:eastAsia="仿宋_GB2312" w:cs="仿宋_GB2312"/>
                  <w:sz w:val="18"/>
                  <w:szCs w:val="18"/>
                  <w:u w:val="single"/>
                </w:rPr>
              </w:sdtEndPr>
              <w:sdtContent>
                <w:permStart w:id="57" w:edGrp="everyone"/>
                <w:r>
                  <w:rPr>
                    <w:rFonts w:hint="eastAsia" w:ascii="仿宋_GB2312" w:hAnsi="仿宋_GB2312" w:eastAsia="仿宋_GB2312" w:cs="仿宋_GB2312"/>
                    <w:sz w:val="18"/>
                    <w:szCs w:val="18"/>
                    <w:u w:val="single"/>
                  </w:rPr>
                  <w:t xml:space="preserve"> 一个月内</w:t>
                </w:r>
                <w:permEnd w:id="57"/>
              </w:sdtContent>
            </w:sdt>
            <w:r>
              <w:rPr>
                <w:rFonts w:ascii="仿宋_GB2312" w:hAnsi="仿宋_GB2312" w:eastAsia="仿宋_GB2312" w:cs="仿宋_GB2312"/>
                <w:sz w:val="18"/>
                <w:szCs w:val="18"/>
              </w:rPr>
              <w:t>止。</w:t>
            </w:r>
          </w:p>
        </w:tc>
      </w:tr>
      <w:tr w14:paraId="56939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2E6D7FE2">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w:t>
            </w:r>
          </w:p>
        </w:tc>
        <w:tc>
          <w:tcPr>
            <w:tcW w:w="802" w:type="dxa"/>
            <w:vAlign w:val="center"/>
          </w:tcPr>
          <w:p w14:paraId="39CFC3F0">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4C1B1AD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2.技术服务具体要求</w:t>
            </w:r>
          </w:p>
          <w:p w14:paraId="27014C4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2.1技术服务的内容：</w:t>
            </w:r>
            <w:permStart w:id="58" w:edGrp="everyone"/>
            <w:r>
              <w:rPr>
                <w:rFonts w:ascii="仿宋_GB2312" w:hAnsi="仿宋_GB2312" w:eastAsia="仿宋_GB2312" w:cs="仿宋_GB2312"/>
                <w:sz w:val="18"/>
                <w:szCs w:val="18"/>
                <w:u w:val="single"/>
              </w:rPr>
              <w:t xml:space="preserve">      </w:t>
            </w:r>
            <w:permEnd w:id="58"/>
            <w:r>
              <w:rPr>
                <w:rFonts w:ascii="仿宋_GB2312" w:hAnsi="仿宋_GB2312" w:eastAsia="仿宋_GB2312" w:cs="仿宋_GB2312"/>
                <w:sz w:val="18"/>
                <w:szCs w:val="18"/>
              </w:rPr>
              <w:t>。</w:t>
            </w:r>
          </w:p>
          <w:p w14:paraId="77D7E5EE">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2.2技术服务的方式：</w:t>
            </w:r>
            <w:permStart w:id="59" w:edGrp="everyone"/>
            <w:r>
              <w:rPr>
                <w:rFonts w:ascii="仿宋_GB2312" w:hAnsi="仿宋_GB2312" w:eastAsia="仿宋_GB2312" w:cs="仿宋_GB2312"/>
                <w:sz w:val="18"/>
                <w:szCs w:val="18"/>
                <w:u w:val="single"/>
              </w:rPr>
              <w:t xml:space="preserve">      </w:t>
            </w:r>
            <w:permEnd w:id="59"/>
            <w:r>
              <w:rPr>
                <w:rFonts w:ascii="仿宋_GB2312" w:hAnsi="仿宋_GB2312" w:eastAsia="仿宋_GB2312" w:cs="仿宋_GB2312"/>
                <w:sz w:val="18"/>
                <w:szCs w:val="18"/>
              </w:rPr>
              <w:t>。</w:t>
            </w:r>
          </w:p>
          <w:p w14:paraId="309CC6C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2.3技术服务的要求：</w:t>
            </w:r>
            <w:permStart w:id="60" w:edGrp="everyone"/>
            <w:r>
              <w:rPr>
                <w:rFonts w:ascii="仿宋_GB2312" w:hAnsi="仿宋_GB2312" w:eastAsia="仿宋_GB2312" w:cs="仿宋_GB2312"/>
                <w:sz w:val="18"/>
                <w:szCs w:val="18"/>
                <w:u w:val="single"/>
              </w:rPr>
              <w:t xml:space="preserve">      </w:t>
            </w:r>
            <w:permEnd w:id="60"/>
            <w:r>
              <w:rPr>
                <w:rFonts w:ascii="仿宋_GB2312" w:hAnsi="仿宋_GB2312" w:eastAsia="仿宋_GB2312" w:cs="仿宋_GB2312"/>
                <w:sz w:val="18"/>
                <w:szCs w:val="18"/>
              </w:rPr>
              <w:t>。</w:t>
            </w:r>
          </w:p>
          <w:p w14:paraId="0981DE8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2.4技术服务的目标：</w:t>
            </w:r>
            <w:permStart w:id="61" w:edGrp="everyone"/>
            <w:r>
              <w:rPr>
                <w:rFonts w:ascii="仿宋_GB2312" w:hAnsi="仿宋_GB2312" w:eastAsia="仿宋_GB2312" w:cs="仿宋_GB2312"/>
                <w:sz w:val="18"/>
                <w:szCs w:val="18"/>
                <w:u w:val="single"/>
              </w:rPr>
              <w:t xml:space="preserve">      </w:t>
            </w:r>
            <w:permEnd w:id="61"/>
            <w:r>
              <w:rPr>
                <w:rFonts w:ascii="仿宋_GB2312" w:hAnsi="仿宋_GB2312" w:eastAsia="仿宋_GB2312" w:cs="仿宋_GB2312"/>
                <w:sz w:val="18"/>
                <w:szCs w:val="18"/>
              </w:rPr>
              <w:t>。</w:t>
            </w:r>
          </w:p>
          <w:p w14:paraId="56421FDB">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2.5技术服务质量应满足以下标准：</w:t>
            </w:r>
          </w:p>
          <w:p w14:paraId="41CCED59">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2.5.1 国家标准：</w:t>
            </w:r>
            <w:permStart w:id="62" w:edGrp="everyone"/>
            <w:r>
              <w:rPr>
                <w:rFonts w:ascii="仿宋_GB2312" w:hAnsi="仿宋_GB2312" w:eastAsia="仿宋_GB2312" w:cs="仿宋_GB2312"/>
                <w:sz w:val="18"/>
                <w:szCs w:val="18"/>
                <w:u w:val="single"/>
              </w:rPr>
              <w:t xml:space="preserve">      </w:t>
            </w:r>
            <w:permEnd w:id="62"/>
            <w:r>
              <w:rPr>
                <w:rFonts w:ascii="仿宋_GB2312" w:hAnsi="仿宋_GB2312" w:eastAsia="仿宋_GB2312" w:cs="仿宋_GB2312"/>
                <w:sz w:val="18"/>
                <w:szCs w:val="18"/>
              </w:rPr>
              <w:t>。</w:t>
            </w:r>
          </w:p>
          <w:p w14:paraId="6DBA5289">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2.5.2行业标准：</w:t>
            </w:r>
            <w:permStart w:id="63" w:edGrp="everyone"/>
            <w:r>
              <w:rPr>
                <w:rFonts w:ascii="仿宋_GB2312" w:hAnsi="仿宋_GB2312" w:eastAsia="仿宋_GB2312" w:cs="仿宋_GB2312"/>
                <w:sz w:val="18"/>
                <w:szCs w:val="18"/>
                <w:u w:val="single"/>
              </w:rPr>
              <w:t xml:space="preserve">      </w:t>
            </w:r>
            <w:permEnd w:id="63"/>
            <w:r>
              <w:rPr>
                <w:rFonts w:ascii="仿宋_GB2312" w:hAnsi="仿宋_GB2312" w:eastAsia="仿宋_GB2312" w:cs="仿宋_GB2312"/>
                <w:sz w:val="18"/>
                <w:szCs w:val="18"/>
              </w:rPr>
              <w:t>。</w:t>
            </w:r>
          </w:p>
          <w:p w14:paraId="1FFD3E7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2.5.3其他：</w:t>
            </w:r>
            <w:sdt>
              <w:sdtPr>
                <w:rPr>
                  <w:rFonts w:ascii="仿宋_GB2312" w:hAnsi="仿宋_GB2312" w:eastAsia="仿宋_GB2312" w:cs="仿宋_GB2312"/>
                  <w:sz w:val="18"/>
                  <w:szCs w:val="18"/>
                  <w:u w:val="single"/>
                </w:rPr>
                <w:alias w:val="不填其他的，请划“/”"/>
                <w:id w:val="147472127"/>
                <w:placeholder>
                  <w:docPart w:val="FAF8BDD354664EE19AC3686359980176"/>
                </w:placeholder>
                <w:text w:multiLine="1"/>
              </w:sdtPr>
              <w:sdtEndPr>
                <w:rPr>
                  <w:rFonts w:ascii="仿宋_GB2312" w:hAnsi="仿宋_GB2312" w:eastAsia="仿宋_GB2312" w:cs="仿宋_GB2312"/>
                  <w:sz w:val="18"/>
                  <w:szCs w:val="18"/>
                  <w:u w:val="single"/>
                </w:rPr>
              </w:sdtEndPr>
              <w:sdtContent>
                <w:permStart w:id="64" w:edGrp="everyone"/>
                <w:r>
                  <w:rPr>
                    <w:rFonts w:ascii="仿宋_GB2312" w:hAnsi="仿宋_GB2312" w:eastAsia="仿宋_GB2312" w:cs="仿宋_GB2312"/>
                    <w:sz w:val="18"/>
                    <w:szCs w:val="18"/>
                    <w:u w:val="single"/>
                  </w:rPr>
                  <w:t xml:space="preserve">     </w:t>
                </w:r>
                <w:permEnd w:id="64"/>
              </w:sdtContent>
            </w:sdt>
          </w:p>
          <w:p w14:paraId="515330D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2.6技术服务人员组成</w:t>
            </w:r>
          </w:p>
          <w:p w14:paraId="7F8512AC">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2.6.1乙方指派技术人员</w:t>
            </w:r>
            <w:permStart w:id="65" w:edGrp="everyone"/>
            <w:r>
              <w:rPr>
                <w:rFonts w:ascii="仿宋_GB2312" w:hAnsi="仿宋_GB2312" w:eastAsia="仿宋_GB2312" w:cs="仿宋_GB2312"/>
                <w:sz w:val="18"/>
                <w:szCs w:val="18"/>
                <w:u w:val="single"/>
              </w:rPr>
              <w:t xml:space="preserve">      </w:t>
            </w:r>
            <w:permEnd w:id="65"/>
            <w:r>
              <w:rPr>
                <w:rFonts w:ascii="仿宋_GB2312" w:hAnsi="仿宋_GB2312" w:eastAsia="仿宋_GB2312" w:cs="仿宋_GB2312"/>
                <w:sz w:val="18"/>
                <w:szCs w:val="18"/>
              </w:rPr>
              <w:t>组成技术服务团队，同时指派</w:t>
            </w:r>
            <w:permStart w:id="66" w:edGrp="everyone"/>
            <w:r>
              <w:rPr>
                <w:rFonts w:ascii="仿宋_GB2312" w:hAnsi="仿宋_GB2312" w:eastAsia="仿宋_GB2312" w:cs="仿宋_GB2312"/>
                <w:sz w:val="18"/>
                <w:szCs w:val="18"/>
                <w:u w:val="single"/>
              </w:rPr>
              <w:t xml:space="preserve">   </w:t>
            </w:r>
            <w:permEnd w:id="66"/>
            <w:r>
              <w:rPr>
                <w:rFonts w:ascii="仿宋_GB2312" w:hAnsi="仿宋_GB2312" w:eastAsia="仿宋_GB2312" w:cs="仿宋_GB2312"/>
                <w:sz w:val="18"/>
                <w:szCs w:val="18"/>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26679C3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2.6.2其他：</w:t>
            </w:r>
            <w:permStart w:id="67" w:edGrp="everyone"/>
            <w:r>
              <w:rPr>
                <w:rFonts w:ascii="仿宋_GB2312" w:hAnsi="仿宋_GB2312" w:eastAsia="仿宋_GB2312" w:cs="仿宋_GB2312"/>
                <w:sz w:val="18"/>
                <w:szCs w:val="18"/>
                <w:u w:val="single"/>
              </w:rPr>
              <w:t xml:space="preserve">  </w:t>
            </w:r>
            <w:sdt>
              <w:sdtPr>
                <w:rPr>
                  <w:rFonts w:ascii="仿宋_GB2312" w:hAnsi="仿宋_GB2312" w:eastAsia="仿宋_GB2312" w:cs="仿宋_GB2312"/>
                  <w:sz w:val="18"/>
                  <w:szCs w:val="18"/>
                  <w:u w:val="single"/>
                </w:rPr>
                <w:alias w:val="不填其他的，请划“/”"/>
                <w:id w:val="147461494"/>
                <w:placeholder>
                  <w:docPart w:val="CA57AF7466ED491A8DDDB156EFD304B3"/>
                </w:placeholder>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u w:val="single"/>
              </w:rPr>
              <w:t xml:space="preserve">  </w:t>
            </w:r>
            <w:permEnd w:id="67"/>
          </w:p>
        </w:tc>
        <w:tc>
          <w:tcPr>
            <w:tcW w:w="5866" w:type="dxa"/>
            <w:gridSpan w:val="2"/>
            <w:vAlign w:val="center"/>
          </w:tcPr>
          <w:p w14:paraId="0A6AC13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2.技术服务具体要求</w:t>
            </w:r>
          </w:p>
          <w:p w14:paraId="1E7AB7C5">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2.1技术服务的内容：</w:t>
            </w:r>
            <w:permStart w:id="68"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任务1：CQC节能认证产品检测</w:t>
            </w:r>
          </w:p>
          <w:p w14:paraId="5ECC830C">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u w:val="single"/>
              </w:rPr>
              <w:t>依据《永磁同步电动机节能认证规则》及GB 30253—2024《永磁同步电动机能效限定值及能效等级》等相关标准要求，对15kW变频调速永磁电动机开展效率测试，并按照</w:t>
            </w:r>
            <w:r>
              <w:rPr>
                <w:rFonts w:hint="eastAsia" w:ascii="仿宋_GB2312" w:hAnsi="仿宋_GB2312" w:eastAsia="仿宋_GB2312" w:cs="仿宋_GB2312"/>
                <w:sz w:val="18"/>
                <w:szCs w:val="18"/>
                <w:u w:val="single"/>
              </w:rPr>
              <w:t>CQC</w:t>
            </w:r>
            <w:r>
              <w:rPr>
                <w:rFonts w:ascii="仿宋_GB2312" w:hAnsi="仿宋_GB2312" w:eastAsia="仿宋_GB2312" w:cs="仿宋_GB2312"/>
                <w:sz w:val="18"/>
                <w:szCs w:val="18"/>
                <w:u w:val="single"/>
              </w:rPr>
              <w:t>认证机构要求出具符合规定格式的检测报告，为</w:t>
            </w:r>
            <w:r>
              <w:rPr>
                <w:rFonts w:hint="eastAsia" w:ascii="仿宋_GB2312" w:hAnsi="仿宋_GB2312" w:eastAsia="仿宋_GB2312" w:cs="仿宋_GB2312"/>
                <w:sz w:val="18"/>
                <w:szCs w:val="18"/>
                <w:u w:val="single"/>
              </w:rPr>
              <w:t>高效电机</w:t>
            </w:r>
            <w:r>
              <w:rPr>
                <w:rFonts w:ascii="仿宋_GB2312" w:hAnsi="仿宋_GB2312" w:eastAsia="仿宋_GB2312" w:cs="仿宋_GB2312"/>
                <w:sz w:val="18"/>
                <w:szCs w:val="18"/>
                <w:u w:val="single"/>
              </w:rPr>
              <w:t>产品申请CQC节能认证提供技术支撑。</w:t>
            </w:r>
          </w:p>
          <w:p w14:paraId="44F84073">
            <w:pPr>
              <w:pStyle w:val="7"/>
              <w:ind w:left="0" w:leftChars="0"/>
              <w:jc w:val="left"/>
              <w:rPr>
                <w:rFonts w:hint="eastAsia" w:ascii="仿宋_GB2312" w:hAnsi="仿宋_GB2312" w:eastAsia="仿宋_GB2312" w:cs="仿宋_GB2312"/>
                <w:sz w:val="18"/>
                <w:szCs w:val="18"/>
                <w:u w:val="single"/>
              </w:rPr>
            </w:pPr>
            <w:r>
              <w:rPr>
                <w:rFonts w:hint="eastAsia" w:ascii="仿宋_GB2312" w:hAnsi="仿宋_GB2312" w:eastAsia="仿宋_GB2312" w:cs="仿宋_GB2312"/>
                <w:sz w:val="18"/>
                <w:szCs w:val="18"/>
                <w:u w:val="single"/>
              </w:rPr>
              <w:t>任务2：型式试验测试</w:t>
            </w:r>
          </w:p>
          <w:p w14:paraId="2E0B0B9A">
            <w:pPr>
              <w:pStyle w:val="7"/>
              <w:ind w:left="0" w:leftChars="0"/>
              <w:jc w:val="left"/>
              <w:rPr>
                <w:rFonts w:hint="eastAsia" w:ascii="仿宋_GB2312" w:hAnsi="仿宋_GB2312" w:eastAsia="仿宋_GB2312" w:cs="仿宋_GB2312"/>
                <w:sz w:val="18"/>
                <w:szCs w:val="18"/>
                <w:u w:val="single"/>
              </w:rPr>
            </w:pPr>
            <w:r>
              <w:rPr>
                <w:rFonts w:hint="eastAsia" w:ascii="仿宋_GB2312" w:hAnsi="仿宋_GB2312" w:eastAsia="仿宋_GB2312" w:cs="仿宋_GB2312"/>
                <w:sz w:val="18"/>
                <w:szCs w:val="18"/>
                <w:u w:val="single"/>
              </w:rPr>
              <w:t>依据相关国家标准及检测规范要求，开展</w:t>
            </w:r>
            <w:r>
              <w:rPr>
                <w:rFonts w:ascii="仿宋_GB2312" w:hAnsi="仿宋_GB2312" w:eastAsia="仿宋_GB2312" w:cs="仿宋_GB2312"/>
                <w:sz w:val="18"/>
                <w:szCs w:val="18"/>
                <w:u w:val="single"/>
              </w:rPr>
              <w:t>15kW变频调速永磁电动机</w:t>
            </w:r>
            <w:r>
              <w:rPr>
                <w:rFonts w:hint="eastAsia" w:ascii="仿宋_GB2312" w:hAnsi="仿宋_GB2312" w:eastAsia="仿宋_GB2312" w:cs="仿宋_GB2312"/>
                <w:sz w:val="18"/>
                <w:szCs w:val="18"/>
                <w:u w:val="single"/>
              </w:rPr>
              <w:t>产品型式试验测试工作，测试内容包括但不限于：绝缘电阻测定、直流电阻测定、空载试验、堵转试验、负载试验、热试验、最大转矩测定、振动与噪声测试、短时过转矩试验及耐电压试验等（其中，负载试验需分别在1250r/min、1000r/min、750r/min及500r/min四个转速工况下，对四个功率点进行效率测试），收集处理检测数据并形成加盖CNAS章的检测报告。</w:t>
            </w:r>
          </w:p>
          <w:p w14:paraId="41789BDC">
            <w:pPr>
              <w:pStyle w:val="7"/>
              <w:ind w:left="0" w:leftChars="0"/>
              <w:jc w:val="left"/>
              <w:rPr>
                <w:rFonts w:hint="eastAsia" w:ascii="仿宋_GB2312" w:hAnsi="仿宋_GB2312" w:eastAsia="仿宋_GB2312" w:cs="仿宋_GB2312"/>
                <w:sz w:val="18"/>
                <w:szCs w:val="18"/>
                <w:u w:val="single"/>
              </w:rPr>
            </w:pPr>
            <w:r>
              <w:rPr>
                <w:rFonts w:hint="eastAsia" w:ascii="仿宋_GB2312" w:hAnsi="仿宋_GB2312" w:eastAsia="仿宋_GB2312" w:cs="仿宋_GB2312"/>
                <w:sz w:val="18"/>
                <w:szCs w:val="18"/>
                <w:u w:val="single"/>
              </w:rPr>
              <w:t>任务3：能效标识备案</w:t>
            </w:r>
          </w:p>
          <w:p w14:paraId="3C830B9C">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u w:val="single"/>
              </w:rPr>
              <w:t>依据《</w:t>
            </w:r>
            <w:r>
              <w:rPr>
                <w:rFonts w:ascii="仿宋_GB2312" w:hAnsi="仿宋_GB2312" w:eastAsia="仿宋_GB2312" w:cs="仿宋_GB2312"/>
                <w:sz w:val="18"/>
                <w:szCs w:val="18"/>
                <w:u w:val="single"/>
              </w:rPr>
              <w:t>中华人民共和国实行能源效率标识的产品目录（2025年版）</w:t>
            </w:r>
            <w:r>
              <w:rPr>
                <w:rFonts w:hint="eastAsia" w:ascii="仿宋_GB2312" w:hAnsi="仿宋_GB2312" w:eastAsia="仿宋_GB2312" w:cs="仿宋_GB2312"/>
                <w:sz w:val="18"/>
                <w:szCs w:val="18"/>
                <w:u w:val="single"/>
              </w:rPr>
              <w:t>》中“</w:t>
            </w:r>
            <w:r>
              <w:rPr>
                <w:rFonts w:ascii="仿宋_GB2312" w:hAnsi="仿宋_GB2312" w:eastAsia="仿宋_GB2312" w:cs="仿宋_GB2312"/>
                <w:sz w:val="18"/>
                <w:szCs w:val="18"/>
                <w:u w:val="single"/>
              </w:rPr>
              <w:t>永磁同步电动机能源效率标识实施规则</w:t>
            </w:r>
            <w:r>
              <w:rPr>
                <w:rFonts w:hint="eastAsia" w:ascii="仿宋_GB2312" w:hAnsi="仿宋_GB2312" w:eastAsia="仿宋_GB2312" w:cs="仿宋_GB2312"/>
                <w:sz w:val="18"/>
                <w:szCs w:val="18"/>
                <w:u w:val="single"/>
              </w:rPr>
              <w:t>”要求，</w:t>
            </w:r>
            <w:r>
              <w:rPr>
                <w:rFonts w:ascii="仿宋_GB2312" w:hAnsi="仿宋_GB2312" w:eastAsia="仿宋_GB2312" w:cs="仿宋_GB2312"/>
                <w:sz w:val="18"/>
                <w:szCs w:val="18"/>
                <w:u w:val="single"/>
              </w:rPr>
              <w:t>完成产品能效测试、能源效率检测报告编制及能效标识备案申报相关技术服务工作</w:t>
            </w:r>
            <w:permEnd w:id="68"/>
            <w:r>
              <w:rPr>
                <w:rFonts w:ascii="仿宋_GB2312" w:hAnsi="仿宋_GB2312" w:eastAsia="仿宋_GB2312" w:cs="仿宋_GB2312"/>
                <w:sz w:val="18"/>
                <w:szCs w:val="18"/>
              </w:rPr>
              <w:t>。</w:t>
            </w:r>
          </w:p>
          <w:p w14:paraId="0A613518">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2.2技术服务的方式：</w:t>
            </w:r>
            <w:permStart w:id="69" w:edGrp="everyone"/>
            <w:r>
              <w:rPr>
                <w:rFonts w:hint="eastAsia" w:ascii="仿宋_GB2312" w:hAnsi="仿宋_GB2312" w:eastAsia="仿宋_GB2312" w:cs="仿宋_GB2312"/>
                <w:sz w:val="18"/>
                <w:szCs w:val="18"/>
                <w:u w:val="single"/>
              </w:rPr>
              <w:t xml:space="preserve"> 科学技术服务 </w:t>
            </w:r>
            <w:permEnd w:id="69"/>
            <w:r>
              <w:rPr>
                <w:rFonts w:ascii="仿宋_GB2312" w:hAnsi="仿宋_GB2312" w:eastAsia="仿宋_GB2312" w:cs="仿宋_GB2312"/>
                <w:sz w:val="18"/>
                <w:szCs w:val="18"/>
              </w:rPr>
              <w:t>。</w:t>
            </w:r>
          </w:p>
          <w:p w14:paraId="4E3E8FE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2.3技术服务的要求：</w:t>
            </w:r>
            <w:permStart w:id="70"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 xml:space="preserve">具体要求见：技术规范书 </w:t>
            </w:r>
            <w:permEnd w:id="70"/>
            <w:r>
              <w:rPr>
                <w:rFonts w:ascii="仿宋_GB2312" w:hAnsi="仿宋_GB2312" w:eastAsia="仿宋_GB2312" w:cs="仿宋_GB2312"/>
                <w:sz w:val="18"/>
                <w:szCs w:val="18"/>
              </w:rPr>
              <w:t>。</w:t>
            </w:r>
          </w:p>
          <w:p w14:paraId="5123042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2.4技术服务的目标：</w:t>
            </w:r>
            <w:permStart w:id="71" w:edGrp="everyone"/>
            <w:r>
              <w:rPr>
                <w:rFonts w:ascii="仿宋_GB2312" w:hAnsi="仿宋_GB2312" w:eastAsia="仿宋_GB2312" w:cs="仿宋_GB2312"/>
                <w:sz w:val="18"/>
                <w:szCs w:val="18"/>
                <w:u w:val="single"/>
              </w:rPr>
              <w:t>通过开展CQC节能认证检测、型式试验及中国能效标识备案工作，</w:t>
            </w:r>
            <w:r>
              <w:rPr>
                <w:rFonts w:hint="eastAsia" w:ascii="仿宋_GB2312" w:hAnsi="仿宋_GB2312" w:eastAsia="仿宋_GB2312" w:cs="仿宋_GB2312"/>
                <w:sz w:val="18"/>
                <w:szCs w:val="18"/>
                <w:u w:val="single"/>
              </w:rPr>
              <w:t>验证</w:t>
            </w:r>
            <w:r>
              <w:rPr>
                <w:rFonts w:ascii="仿宋_GB2312" w:hAnsi="仿宋_GB2312" w:eastAsia="仿宋_GB2312" w:cs="仿宋_GB2312"/>
                <w:sz w:val="18"/>
                <w:szCs w:val="18"/>
                <w:u w:val="single"/>
              </w:rPr>
              <w:t>甲方</w:t>
            </w:r>
            <w:r>
              <w:rPr>
                <w:rFonts w:hint="eastAsia" w:ascii="仿宋_GB2312" w:hAnsi="仿宋_GB2312" w:eastAsia="仿宋_GB2312" w:cs="仿宋_GB2312"/>
                <w:sz w:val="18"/>
                <w:szCs w:val="18"/>
                <w:u w:val="single"/>
              </w:rPr>
              <w:t>自研</w:t>
            </w:r>
            <w:r>
              <w:rPr>
                <w:rFonts w:ascii="仿宋_GB2312" w:hAnsi="仿宋_GB2312" w:eastAsia="仿宋_GB2312" w:cs="仿宋_GB2312"/>
                <w:sz w:val="18"/>
                <w:szCs w:val="18"/>
                <w:u w:val="single"/>
              </w:rPr>
              <w:t>电机产品满足国家及行业相关标准要求，取得合法、规范的认证资质，同时提供全过程技术支撑，包括测试、数据分析、资料整理，以保障检测结果准确可靠、认证与备案顺利完成，为产品市场推广应用及产业化实施提供技术</w:t>
            </w:r>
            <w:r>
              <w:rPr>
                <w:rFonts w:hint="eastAsia" w:ascii="仿宋_GB2312" w:hAnsi="仿宋_GB2312" w:eastAsia="仿宋_GB2312" w:cs="仿宋_GB2312"/>
                <w:sz w:val="18"/>
                <w:szCs w:val="18"/>
                <w:u w:val="single"/>
              </w:rPr>
              <w:t>依据</w:t>
            </w:r>
            <w:r>
              <w:rPr>
                <w:rFonts w:ascii="仿宋_GB2312" w:hAnsi="仿宋_GB2312" w:eastAsia="仿宋_GB2312" w:cs="仿宋_GB2312"/>
                <w:sz w:val="18"/>
                <w:szCs w:val="18"/>
                <w:u w:val="single"/>
              </w:rPr>
              <w:t xml:space="preserve"> </w:t>
            </w:r>
            <w:permEnd w:id="71"/>
            <w:r>
              <w:rPr>
                <w:rFonts w:ascii="仿宋_GB2312" w:hAnsi="仿宋_GB2312" w:eastAsia="仿宋_GB2312" w:cs="仿宋_GB2312"/>
                <w:sz w:val="18"/>
                <w:szCs w:val="18"/>
              </w:rPr>
              <w:t>。</w:t>
            </w:r>
          </w:p>
          <w:p w14:paraId="4764373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2.5技术服务质量应满足以下标准：</w:t>
            </w:r>
          </w:p>
          <w:p w14:paraId="6AA654E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2.5.1 国家标准：</w:t>
            </w:r>
            <w:permStart w:id="72" w:edGrp="everyone"/>
            <w:r>
              <w:rPr>
                <w:rFonts w:ascii="仿宋_GB2312" w:hAnsi="仿宋_GB2312" w:eastAsia="仿宋_GB2312" w:cs="仿宋_GB2312"/>
                <w:sz w:val="18"/>
                <w:szCs w:val="18"/>
                <w:u w:val="single"/>
              </w:rPr>
              <w:t xml:space="preserve"> GB 30253—2024《永磁同步电动机能效限定值及能效等级》 </w:t>
            </w:r>
            <w:permEnd w:id="72"/>
            <w:r>
              <w:rPr>
                <w:rFonts w:ascii="仿宋_GB2312" w:hAnsi="仿宋_GB2312" w:eastAsia="仿宋_GB2312" w:cs="仿宋_GB2312"/>
                <w:sz w:val="18"/>
                <w:szCs w:val="18"/>
              </w:rPr>
              <w:t>。</w:t>
            </w:r>
          </w:p>
          <w:p w14:paraId="0A12FBC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2.5.2行业标准：</w:t>
            </w:r>
            <w:permStart w:id="73"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73"/>
            <w:r>
              <w:rPr>
                <w:rFonts w:ascii="仿宋_GB2312" w:hAnsi="仿宋_GB2312" w:eastAsia="仿宋_GB2312" w:cs="仿宋_GB2312"/>
                <w:sz w:val="18"/>
                <w:szCs w:val="18"/>
              </w:rPr>
              <w:t>。</w:t>
            </w:r>
          </w:p>
          <w:p w14:paraId="1552CCE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2.5.3其他：</w:t>
            </w:r>
            <w:sdt>
              <w:sdtPr>
                <w:rPr>
                  <w:rFonts w:ascii="仿宋_GB2312" w:hAnsi="仿宋_GB2312" w:eastAsia="仿宋_GB2312" w:cs="仿宋_GB2312"/>
                  <w:sz w:val="18"/>
                  <w:szCs w:val="18"/>
                  <w:u w:val="single"/>
                </w:rPr>
                <w:alias w:val="不填其他的，请划“/”"/>
                <w:id w:val="-2091002223"/>
                <w:placeholder>
                  <w:docPart w:val="DF3205C3E6E9448EAB01C97C55C1CF76"/>
                </w:placeholder>
                <w:text w:multiLine="1"/>
              </w:sdtPr>
              <w:sdtEndPr>
                <w:rPr>
                  <w:rFonts w:ascii="仿宋_GB2312" w:hAnsi="仿宋_GB2312" w:eastAsia="仿宋_GB2312" w:cs="仿宋_GB2312"/>
                  <w:sz w:val="18"/>
                  <w:szCs w:val="18"/>
                  <w:u w:val="single"/>
                </w:rPr>
              </w:sdtEndPr>
              <w:sdtContent>
                <w:permStart w:id="74"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74"/>
              </w:sdtContent>
            </w:sdt>
          </w:p>
          <w:p w14:paraId="248C77B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2.6技术服务人员组成</w:t>
            </w:r>
          </w:p>
          <w:p w14:paraId="3BD881BD">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2.6.1乙方指派技术人员</w:t>
            </w:r>
            <w:permStart w:id="75" w:edGrp="everyone"/>
            <w:r>
              <w:rPr>
                <w:rFonts w:ascii="仿宋_GB2312" w:hAnsi="仿宋_GB2312" w:eastAsia="仿宋_GB2312" w:cs="仿宋_GB2312"/>
                <w:sz w:val="18"/>
                <w:szCs w:val="18"/>
                <w:u w:val="single"/>
              </w:rPr>
              <w:t xml:space="preserve">      </w:t>
            </w:r>
            <w:permEnd w:id="75"/>
            <w:r>
              <w:rPr>
                <w:rFonts w:ascii="仿宋_GB2312" w:hAnsi="仿宋_GB2312" w:eastAsia="仿宋_GB2312" w:cs="仿宋_GB2312"/>
                <w:sz w:val="18"/>
                <w:szCs w:val="18"/>
              </w:rPr>
              <w:t>组成技术服务团队，同时指派</w:t>
            </w:r>
            <w:permStart w:id="76" w:edGrp="everyone"/>
            <w:r>
              <w:rPr>
                <w:rFonts w:ascii="仿宋_GB2312" w:hAnsi="仿宋_GB2312" w:eastAsia="仿宋_GB2312" w:cs="仿宋_GB2312"/>
                <w:sz w:val="18"/>
                <w:szCs w:val="18"/>
                <w:u w:val="single"/>
              </w:rPr>
              <w:t xml:space="preserve">   </w:t>
            </w:r>
            <w:permEnd w:id="76"/>
            <w:r>
              <w:rPr>
                <w:rFonts w:ascii="仿宋_GB2312" w:hAnsi="仿宋_GB2312" w:eastAsia="仿宋_GB2312" w:cs="仿宋_GB2312"/>
                <w:sz w:val="18"/>
                <w:szCs w:val="18"/>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3596003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2.6.2其他：</w:t>
            </w:r>
            <w:permStart w:id="77" w:edGrp="everyone"/>
            <w:r>
              <w:rPr>
                <w:rFonts w:ascii="仿宋_GB2312" w:hAnsi="仿宋_GB2312" w:eastAsia="仿宋_GB2312" w:cs="仿宋_GB2312"/>
                <w:sz w:val="18"/>
                <w:szCs w:val="18"/>
                <w:u w:val="single"/>
              </w:rPr>
              <w:t xml:space="preserve">  </w:t>
            </w:r>
            <w:sdt>
              <w:sdtPr>
                <w:rPr>
                  <w:rFonts w:ascii="仿宋_GB2312" w:hAnsi="仿宋_GB2312" w:eastAsia="仿宋_GB2312" w:cs="仿宋_GB2312"/>
                  <w:sz w:val="18"/>
                  <w:szCs w:val="18"/>
                  <w:u w:val="single"/>
                </w:rPr>
                <w:alias w:val="不填其他的，请划“/”"/>
                <w:id w:val="-432366342"/>
                <w:placeholder>
                  <w:docPart w:val="5311B22180944339B2EA869F2436EB48"/>
                </w:placeholder>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u w:val="single"/>
              </w:rPr>
              <w:t xml:space="preserve">  </w:t>
            </w:r>
            <w:permEnd w:id="77"/>
          </w:p>
        </w:tc>
      </w:tr>
      <w:tr w14:paraId="0EA2B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762DB3D7">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w:t>
            </w:r>
          </w:p>
        </w:tc>
        <w:tc>
          <w:tcPr>
            <w:tcW w:w="802" w:type="dxa"/>
            <w:vAlign w:val="center"/>
          </w:tcPr>
          <w:p w14:paraId="525923F5">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5458A00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3.技术服务计划书</w:t>
            </w:r>
          </w:p>
          <w:p w14:paraId="57207B1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关于技术服务计划书，双方同意按以下第</w:t>
            </w:r>
            <w:sdt>
              <w:sdtPr>
                <w:rPr>
                  <w:rFonts w:ascii="仿宋_GB2312" w:hAnsi="仿宋_GB2312" w:eastAsia="仿宋_GB2312" w:cs="仿宋_GB2312"/>
                  <w:sz w:val="18"/>
                  <w:szCs w:val="18"/>
                  <w:u w:val="single"/>
                </w:rPr>
                <w:alias w:val="请选择一项。"/>
                <w:id w:val="147451720"/>
                <w:placeholder>
                  <w:docPart w:val="B4E11EB3A80D4629AA0EA9CADCDC02AA"/>
                </w:placeholder>
                <w:comboBox>
                  <w:listItem w:displayText="（1）" w:value="（1）"/>
                  <w:listItem w:displayText="（2）" w:value="（2）"/>
                  <w:listItem w:displayText="（3）" w:value="（3）"/>
                  <w:listItem w:displayText="（4）" w:value="（4）"/>
                </w:comboBox>
              </w:sdtPr>
              <w:sdtEndPr>
                <w:rPr>
                  <w:rFonts w:ascii="仿宋_GB2312" w:hAnsi="仿宋_GB2312" w:eastAsia="仿宋_GB2312" w:cs="仿宋_GB2312"/>
                  <w:sz w:val="18"/>
                  <w:szCs w:val="18"/>
                  <w:u w:val="single"/>
                </w:rPr>
              </w:sdtEndPr>
              <w:sdtContent>
                <w:permStart w:id="78" w:edGrp="everyone"/>
                <w:r>
                  <w:rPr>
                    <w:rFonts w:ascii="仿宋_GB2312" w:hAnsi="仿宋_GB2312" w:eastAsia="仿宋_GB2312" w:cs="仿宋_GB2312"/>
                    <w:sz w:val="18"/>
                    <w:szCs w:val="18"/>
                    <w:u w:val="single"/>
                  </w:rPr>
                  <w:t xml:space="preserve">   </w:t>
                </w:r>
                <w:permEnd w:id="78"/>
              </w:sdtContent>
            </w:sdt>
            <w:r>
              <w:rPr>
                <w:rFonts w:ascii="仿宋_GB2312" w:hAnsi="仿宋_GB2312" w:eastAsia="仿宋_GB2312" w:cs="仿宋_GB2312"/>
                <w:sz w:val="18"/>
                <w:szCs w:val="18"/>
              </w:rPr>
              <w:t>款约定执行：</w:t>
            </w:r>
          </w:p>
          <w:p w14:paraId="141EEB1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（1）本合同不提交技术服务计划书。</w:t>
            </w:r>
          </w:p>
          <w:p w14:paraId="012D7AA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w:t>
            </w:r>
            <w:r>
              <w:rPr>
                <w:rFonts w:ascii="仿宋_GB2312" w:hAnsi="仿宋_GB2312" w:eastAsia="仿宋_GB2312" w:cs="仿宋_GB2312"/>
                <w:bCs/>
                <w:sz w:val="18"/>
                <w:szCs w:val="18"/>
              </w:rPr>
              <w:t>乙方应在</w:t>
            </w:r>
            <w:permStart w:id="79" w:edGrp="everyone"/>
            <w:r>
              <w:rPr>
                <w:rFonts w:ascii="仿宋_GB2312" w:hAnsi="仿宋_GB2312" w:eastAsia="仿宋_GB2312" w:cs="仿宋_GB2312"/>
                <w:sz w:val="18"/>
                <w:szCs w:val="18"/>
                <w:u w:val="single"/>
              </w:rPr>
              <w:t xml:space="preserve">    年  月  日前  </w:t>
            </w:r>
            <w:permEnd w:id="79"/>
            <w:r>
              <w:rPr>
                <w:rFonts w:ascii="仿宋_GB2312" w:hAnsi="仿宋_GB2312" w:eastAsia="仿宋_GB2312" w:cs="仿宋_GB2312"/>
                <w:bCs/>
                <w:sz w:val="18"/>
                <w:szCs w:val="18"/>
              </w:rPr>
              <w:t>向甲方提交书面项目技术服务计划书,经甲方同意后，作为本合同附件。</w:t>
            </w:r>
          </w:p>
          <w:p w14:paraId="48C6C2A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（3）</w:t>
            </w:r>
            <w:r>
              <w:rPr>
                <w:rFonts w:ascii="仿宋_GB2312" w:hAnsi="仿宋_GB2312" w:eastAsia="仿宋_GB2312" w:cs="仿宋_GB2312"/>
                <w:bCs/>
                <w:sz w:val="18"/>
                <w:szCs w:val="18"/>
              </w:rPr>
              <w:t>乙方应在收到甲方签发的委托函之日，向甲方提交书面项目技术服务计划书,经甲方同意后，作为本合同附件。</w:t>
            </w:r>
          </w:p>
          <w:p w14:paraId="6E365A8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（4）其他：</w:t>
            </w:r>
            <w:sdt>
              <w:sdtPr>
                <w:rPr>
                  <w:rFonts w:ascii="仿宋_GB2312" w:hAnsi="仿宋_GB2312" w:eastAsia="仿宋_GB2312" w:cs="仿宋_GB2312"/>
                  <w:sz w:val="18"/>
                  <w:szCs w:val="18"/>
                  <w:u w:val="single"/>
                </w:rPr>
                <w:alias w:val="不填其他的，请划“/”"/>
                <w:id w:val="-536736556"/>
                <w:placeholder>
                  <w:docPart w:val="A89CD5180BE04422BA89244CFB5435F6"/>
                </w:placeholder>
                <w:text w:multiLine="1"/>
              </w:sdtPr>
              <w:sdtEndPr>
                <w:rPr>
                  <w:rFonts w:ascii="仿宋_GB2312" w:hAnsi="仿宋_GB2312" w:eastAsia="仿宋_GB2312" w:cs="仿宋_GB2312"/>
                  <w:sz w:val="18"/>
                  <w:szCs w:val="18"/>
                  <w:u w:val="single"/>
                </w:rPr>
              </w:sdtEndPr>
              <w:sdtContent>
                <w:permStart w:id="80" w:edGrp="everyone"/>
                <w:r>
                  <w:rPr>
                    <w:rFonts w:ascii="仿宋_GB2312" w:hAnsi="仿宋_GB2312" w:eastAsia="仿宋_GB2312" w:cs="仿宋_GB2312"/>
                    <w:sz w:val="18"/>
                    <w:szCs w:val="18"/>
                    <w:u w:val="single"/>
                  </w:rPr>
                  <w:t xml:space="preserve">     </w:t>
                </w:r>
                <w:permEnd w:id="80"/>
              </w:sdtContent>
            </w:sdt>
            <w:r>
              <w:rPr>
                <w:rFonts w:ascii="仿宋_GB2312" w:hAnsi="仿宋_GB2312" w:eastAsia="仿宋_GB2312" w:cs="仿宋_GB2312"/>
                <w:sz w:val="18"/>
                <w:szCs w:val="18"/>
              </w:rPr>
              <w:t>。</w:t>
            </w:r>
          </w:p>
        </w:tc>
        <w:tc>
          <w:tcPr>
            <w:tcW w:w="5866" w:type="dxa"/>
            <w:gridSpan w:val="2"/>
            <w:vAlign w:val="center"/>
          </w:tcPr>
          <w:p w14:paraId="001058B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3.技术服务计划书</w:t>
            </w:r>
          </w:p>
          <w:p w14:paraId="0E28E8B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关于技术服务计划书，双方同意按以下第</w:t>
            </w:r>
            <w:sdt>
              <w:sdtPr>
                <w:rPr>
                  <w:rFonts w:ascii="仿宋_GB2312" w:hAnsi="仿宋_GB2312" w:eastAsia="仿宋_GB2312" w:cs="仿宋_GB2312"/>
                  <w:sz w:val="18"/>
                  <w:szCs w:val="18"/>
                  <w:u w:val="single"/>
                </w:rPr>
                <w:alias w:val="请选择一项。"/>
                <w:id w:val="281075020"/>
                <w:placeholder>
                  <w:docPart w:val="692B8F7626734037AC18FA15E1CF8C69"/>
                </w:placeholder>
                <w:comboBox>
                  <w:listItem w:displayText="（1）" w:value="（1）"/>
                  <w:listItem w:displayText="（2）" w:value="（2）"/>
                  <w:listItem w:displayText="（3）" w:value="（3）"/>
                  <w:listItem w:displayText="（4）" w:value="（4）"/>
                </w:comboBox>
              </w:sdtPr>
              <w:sdtEndPr>
                <w:rPr>
                  <w:rFonts w:ascii="仿宋_GB2312" w:hAnsi="仿宋_GB2312" w:eastAsia="仿宋_GB2312" w:cs="仿宋_GB2312"/>
                  <w:sz w:val="18"/>
                  <w:szCs w:val="18"/>
                  <w:u w:val="single"/>
                </w:rPr>
              </w:sdtEndPr>
              <w:sdtContent>
                <w:permStart w:id="81"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81"/>
              </w:sdtContent>
            </w:sdt>
            <w:r>
              <w:rPr>
                <w:rFonts w:ascii="仿宋_GB2312" w:hAnsi="仿宋_GB2312" w:eastAsia="仿宋_GB2312" w:cs="仿宋_GB2312"/>
                <w:sz w:val="18"/>
                <w:szCs w:val="18"/>
              </w:rPr>
              <w:t>款约定执行：</w:t>
            </w:r>
          </w:p>
          <w:p w14:paraId="52743B6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（1）本合同不提交技术服务计划书。</w:t>
            </w:r>
          </w:p>
          <w:p w14:paraId="5016AE4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w:t>
            </w:r>
            <w:r>
              <w:rPr>
                <w:rFonts w:ascii="仿宋_GB2312" w:hAnsi="仿宋_GB2312" w:eastAsia="仿宋_GB2312" w:cs="仿宋_GB2312"/>
                <w:bCs/>
                <w:sz w:val="18"/>
                <w:szCs w:val="18"/>
              </w:rPr>
              <w:t>乙方应在</w:t>
            </w:r>
            <w:permStart w:id="82"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82"/>
            <w:r>
              <w:rPr>
                <w:rFonts w:ascii="仿宋_GB2312" w:hAnsi="仿宋_GB2312" w:eastAsia="仿宋_GB2312" w:cs="仿宋_GB2312"/>
                <w:bCs/>
                <w:sz w:val="18"/>
                <w:szCs w:val="18"/>
              </w:rPr>
              <w:t>向甲方提交书面项目技术服务计划书,经甲方同意后，作为本合同附件。</w:t>
            </w:r>
          </w:p>
          <w:p w14:paraId="1128D0B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（3）</w:t>
            </w:r>
            <w:r>
              <w:rPr>
                <w:rFonts w:ascii="仿宋_GB2312" w:hAnsi="仿宋_GB2312" w:eastAsia="仿宋_GB2312" w:cs="仿宋_GB2312"/>
                <w:bCs/>
                <w:sz w:val="18"/>
                <w:szCs w:val="18"/>
              </w:rPr>
              <w:t>乙方应在收到甲方签发的委托函之日，向甲方提交书面项目技术服务计划书,经甲方同意后，作为本合同附件。</w:t>
            </w:r>
          </w:p>
          <w:p w14:paraId="504F55FE">
            <w:pPr>
              <w:pStyle w:val="7"/>
              <w:ind w:left="0" w:leftChars="0"/>
              <w:jc w:val="left"/>
              <w:rPr>
                <w:rFonts w:hint="eastAsia" w:ascii="宋体" w:hAnsi="宋体" w:eastAsia="宋体" w:cstheme="minorBidi"/>
                <w:b/>
                <w:bCs/>
                <w:snapToGrid w:val="0"/>
                <w:sz w:val="28"/>
                <w:szCs w:val="28"/>
              </w:rPr>
            </w:pPr>
            <w:r>
              <w:rPr>
                <w:rFonts w:ascii="仿宋_GB2312" w:hAnsi="仿宋_GB2312" w:eastAsia="仿宋_GB2312" w:cs="仿宋_GB2312"/>
                <w:sz w:val="18"/>
                <w:szCs w:val="18"/>
              </w:rPr>
              <w:t>（4）其他：</w:t>
            </w:r>
            <w:sdt>
              <w:sdtPr>
                <w:rPr>
                  <w:rFonts w:ascii="仿宋_GB2312" w:hAnsi="仿宋_GB2312" w:eastAsia="仿宋_GB2312" w:cs="仿宋_GB2312"/>
                  <w:sz w:val="18"/>
                  <w:szCs w:val="18"/>
                  <w:u w:val="single"/>
                </w:rPr>
                <w:alias w:val="不填其他的，请划“/”"/>
                <w:id w:val="189811028"/>
                <w:placeholder>
                  <w:docPart w:val="55699607E637431B841FEBE136ADECBD"/>
                </w:placeholder>
                <w:text w:multiLine="1"/>
              </w:sdtPr>
              <w:sdtEndPr>
                <w:rPr>
                  <w:rFonts w:ascii="仿宋_GB2312" w:hAnsi="仿宋_GB2312" w:eastAsia="仿宋_GB2312" w:cs="仿宋_GB2312"/>
                  <w:sz w:val="18"/>
                  <w:szCs w:val="18"/>
                  <w:u w:val="single"/>
                </w:rPr>
              </w:sdtEndPr>
              <w:sdtContent>
                <w:permStart w:id="83"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83"/>
              </w:sdtContent>
            </w:sdt>
            <w:r>
              <w:rPr>
                <w:rFonts w:ascii="仿宋_GB2312" w:hAnsi="仿宋_GB2312" w:eastAsia="仿宋_GB2312" w:cs="仿宋_GB2312"/>
                <w:sz w:val="18"/>
                <w:szCs w:val="18"/>
              </w:rPr>
              <w:t>。</w:t>
            </w:r>
          </w:p>
        </w:tc>
      </w:tr>
      <w:tr w14:paraId="308FB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6" w:hRule="atLeast"/>
        </w:trPr>
        <w:tc>
          <w:tcPr>
            <w:tcW w:w="449" w:type="dxa"/>
            <w:vAlign w:val="center"/>
          </w:tcPr>
          <w:p w14:paraId="14825E4A">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5</w:t>
            </w:r>
          </w:p>
        </w:tc>
        <w:tc>
          <w:tcPr>
            <w:tcW w:w="802" w:type="dxa"/>
            <w:vAlign w:val="center"/>
          </w:tcPr>
          <w:p w14:paraId="68680377">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2C804239">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4.技术资料</w:t>
            </w:r>
          </w:p>
          <w:p w14:paraId="07F2526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4.1乙方提出所需技术背景材料、技术资料及数据清单，甲方审核确认后提供。</w:t>
            </w:r>
          </w:p>
          <w:p w14:paraId="764F94C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4.2乙方根据需要，可要求甲方补充必要的技术背景材料、技术资料及数据，甲方审核确认后提供。</w:t>
            </w:r>
          </w:p>
          <w:p w14:paraId="660B76F3">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4.3双方联系人应在确认的资料移交清单上签字，清单应注明移交时间和方式。</w:t>
            </w:r>
          </w:p>
          <w:p w14:paraId="42BE56B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4.4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tc>
        <w:tc>
          <w:tcPr>
            <w:tcW w:w="5866" w:type="dxa"/>
            <w:gridSpan w:val="2"/>
            <w:vAlign w:val="center"/>
          </w:tcPr>
          <w:p w14:paraId="397F6FC9">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4.技术资料</w:t>
            </w:r>
          </w:p>
          <w:p w14:paraId="68F033E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4.1乙方提出所需技术背景材料、技术资料及数据清单，甲方审核确认后提供。</w:t>
            </w:r>
          </w:p>
          <w:p w14:paraId="620331F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4.2乙方根据需要，可要求甲方补充必要的技术背景材料、技术资料及数据，甲方审核确认后提供。</w:t>
            </w:r>
          </w:p>
          <w:p w14:paraId="2FA12B99">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4.3双方联系人应在确认的资料移交清单上签字，清单应注明移交时间和方式。</w:t>
            </w:r>
          </w:p>
          <w:p w14:paraId="05ABF2D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4.4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tc>
      </w:tr>
      <w:tr w14:paraId="59133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1410BFB5">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6</w:t>
            </w:r>
          </w:p>
        </w:tc>
        <w:tc>
          <w:tcPr>
            <w:tcW w:w="802" w:type="dxa"/>
            <w:vAlign w:val="center"/>
          </w:tcPr>
          <w:p w14:paraId="61973FF8">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31957A3C">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5.甲方协作事项</w:t>
            </w:r>
          </w:p>
          <w:p w14:paraId="2256B92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5.1调研：</w:t>
            </w:r>
            <w:permStart w:id="84" w:edGrp="everyone"/>
            <w:r>
              <w:rPr>
                <w:rFonts w:ascii="仿宋_GB2312" w:hAnsi="仿宋_GB2312" w:eastAsia="仿宋_GB2312" w:cs="仿宋_GB2312"/>
                <w:sz w:val="18"/>
                <w:szCs w:val="18"/>
                <w:u w:val="single"/>
              </w:rPr>
              <w:t xml:space="preserve">      </w:t>
            </w:r>
            <w:permEnd w:id="84"/>
            <w:r>
              <w:rPr>
                <w:rFonts w:ascii="仿宋_GB2312" w:hAnsi="仿宋_GB2312" w:eastAsia="仿宋_GB2312" w:cs="仿宋_GB2312"/>
                <w:sz w:val="18"/>
                <w:szCs w:val="18"/>
              </w:rPr>
              <w:t>。</w:t>
            </w:r>
          </w:p>
          <w:p w14:paraId="7408F47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5.2办公条件：</w:t>
            </w:r>
            <w:permStart w:id="85" w:edGrp="everyone"/>
            <w:r>
              <w:rPr>
                <w:rFonts w:ascii="仿宋_GB2312" w:hAnsi="仿宋_GB2312" w:eastAsia="仿宋_GB2312" w:cs="仿宋_GB2312"/>
                <w:sz w:val="18"/>
                <w:szCs w:val="18"/>
                <w:u w:val="single"/>
              </w:rPr>
              <w:t xml:space="preserve">      </w:t>
            </w:r>
            <w:permEnd w:id="85"/>
            <w:r>
              <w:rPr>
                <w:rFonts w:ascii="仿宋_GB2312" w:hAnsi="仿宋_GB2312" w:eastAsia="仿宋_GB2312" w:cs="仿宋_GB2312"/>
                <w:sz w:val="18"/>
                <w:szCs w:val="18"/>
              </w:rPr>
              <w:t>。</w:t>
            </w:r>
          </w:p>
          <w:p w14:paraId="23BE099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5.3其他：</w:t>
            </w:r>
            <w:sdt>
              <w:sdtPr>
                <w:rPr>
                  <w:rFonts w:ascii="仿宋_GB2312" w:hAnsi="仿宋_GB2312" w:eastAsia="仿宋_GB2312" w:cs="仿宋_GB2312"/>
                  <w:sz w:val="18"/>
                  <w:szCs w:val="18"/>
                  <w:u w:val="single"/>
                </w:rPr>
                <w:alias w:val="不填其他的，请划“/”"/>
                <w:id w:val="147468593"/>
                <w:placeholder>
                  <w:docPart w:val="F571CA467F77420B84C3B2D7DF759F2B"/>
                </w:placeholder>
                <w:text w:multiLine="1"/>
              </w:sdtPr>
              <w:sdtEndPr>
                <w:rPr>
                  <w:rFonts w:ascii="仿宋_GB2312" w:hAnsi="仿宋_GB2312" w:eastAsia="仿宋_GB2312" w:cs="仿宋_GB2312"/>
                  <w:sz w:val="18"/>
                  <w:szCs w:val="18"/>
                  <w:u w:val="single"/>
                </w:rPr>
              </w:sdtEndPr>
              <w:sdtContent>
                <w:permStart w:id="86" w:edGrp="everyone"/>
                <w:r>
                  <w:rPr>
                    <w:rFonts w:ascii="仿宋_GB2312" w:hAnsi="仿宋_GB2312" w:eastAsia="仿宋_GB2312" w:cs="仿宋_GB2312"/>
                    <w:sz w:val="18"/>
                    <w:szCs w:val="18"/>
                    <w:u w:val="single"/>
                  </w:rPr>
                  <w:t xml:space="preserve">     </w:t>
                </w:r>
                <w:permEnd w:id="86"/>
              </w:sdtContent>
            </w:sdt>
          </w:p>
        </w:tc>
        <w:tc>
          <w:tcPr>
            <w:tcW w:w="5866" w:type="dxa"/>
            <w:gridSpan w:val="2"/>
            <w:vAlign w:val="center"/>
          </w:tcPr>
          <w:p w14:paraId="19B24DFB">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5.甲方协作事项</w:t>
            </w:r>
          </w:p>
          <w:p w14:paraId="686657E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5.1调研：</w:t>
            </w:r>
            <w:permStart w:id="87"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87"/>
            <w:r>
              <w:rPr>
                <w:rFonts w:ascii="仿宋_GB2312" w:hAnsi="仿宋_GB2312" w:eastAsia="仿宋_GB2312" w:cs="仿宋_GB2312"/>
                <w:sz w:val="18"/>
                <w:szCs w:val="18"/>
              </w:rPr>
              <w:t>。</w:t>
            </w:r>
          </w:p>
          <w:p w14:paraId="3946D17F">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5.2办公条件：</w:t>
            </w:r>
            <w:permStart w:id="88"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88"/>
            <w:r>
              <w:rPr>
                <w:rFonts w:ascii="仿宋_GB2312" w:hAnsi="仿宋_GB2312" w:eastAsia="仿宋_GB2312" w:cs="仿宋_GB2312"/>
                <w:sz w:val="18"/>
                <w:szCs w:val="18"/>
              </w:rPr>
              <w:t>。</w:t>
            </w:r>
          </w:p>
          <w:p w14:paraId="4BDC2F6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5.3其他：</w:t>
            </w:r>
            <w:sdt>
              <w:sdtPr>
                <w:rPr>
                  <w:rFonts w:ascii="仿宋_GB2312" w:hAnsi="仿宋_GB2312" w:eastAsia="仿宋_GB2312" w:cs="仿宋_GB2312"/>
                  <w:sz w:val="18"/>
                  <w:szCs w:val="18"/>
                  <w:u w:val="single"/>
                </w:rPr>
                <w:alias w:val="不填其他的，请划“/”"/>
                <w:id w:val="6181865"/>
                <w:placeholder>
                  <w:docPart w:val="3103259AF5DF4E32829986FA38DEB8D2"/>
                </w:placeholder>
                <w:text w:multiLine="1"/>
              </w:sdtPr>
              <w:sdtEndPr>
                <w:rPr>
                  <w:rFonts w:ascii="仿宋_GB2312" w:hAnsi="仿宋_GB2312" w:eastAsia="仿宋_GB2312" w:cs="仿宋_GB2312"/>
                  <w:sz w:val="18"/>
                  <w:szCs w:val="18"/>
                  <w:u w:val="single"/>
                </w:rPr>
              </w:sdtEndPr>
              <w:sdtContent>
                <w:permStart w:id="89"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89"/>
              </w:sdtContent>
            </w:sdt>
          </w:p>
        </w:tc>
      </w:tr>
      <w:tr w14:paraId="6BF36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51F5F921">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7</w:t>
            </w:r>
          </w:p>
        </w:tc>
        <w:tc>
          <w:tcPr>
            <w:tcW w:w="802" w:type="dxa"/>
            <w:vAlign w:val="center"/>
          </w:tcPr>
          <w:p w14:paraId="64634399">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4DD5508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6.验收</w:t>
            </w:r>
          </w:p>
          <w:p w14:paraId="63CFEC9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6.1乙方完成本合同项下服务内容后</w:t>
            </w:r>
            <w:permStart w:id="90" w:edGrp="everyone"/>
            <w:r>
              <w:rPr>
                <w:rFonts w:ascii="仿宋_GB2312" w:hAnsi="仿宋_GB2312" w:eastAsia="仿宋_GB2312" w:cs="仿宋_GB2312"/>
                <w:sz w:val="18"/>
                <w:szCs w:val="18"/>
                <w:u w:val="single"/>
              </w:rPr>
              <w:t xml:space="preserve">    </w:t>
            </w:r>
            <w:permEnd w:id="90"/>
            <w:r>
              <w:rPr>
                <w:rFonts w:ascii="仿宋_GB2312" w:hAnsi="仿宋_GB2312" w:eastAsia="仿宋_GB2312" w:cs="仿宋_GB2312"/>
                <w:sz w:val="18"/>
                <w:szCs w:val="18"/>
              </w:rPr>
              <w:t>日内，向甲方提出书面的验收申请，甲方收到该申请后</w:t>
            </w:r>
            <w:permStart w:id="91" w:edGrp="everyone"/>
            <w:r>
              <w:rPr>
                <w:rFonts w:ascii="仿宋_GB2312" w:hAnsi="仿宋_GB2312" w:eastAsia="仿宋_GB2312" w:cs="仿宋_GB2312"/>
                <w:sz w:val="18"/>
                <w:szCs w:val="18"/>
                <w:u w:val="single"/>
              </w:rPr>
              <w:t xml:space="preserve">    </w:t>
            </w:r>
            <w:permEnd w:id="91"/>
            <w:r>
              <w:rPr>
                <w:rFonts w:ascii="仿宋_GB2312" w:hAnsi="仿宋_GB2312" w:eastAsia="仿宋_GB2312" w:cs="仿宋_GB2312"/>
                <w:sz w:val="18"/>
                <w:szCs w:val="18"/>
              </w:rPr>
              <w:t>日内组织验收，验收费用由</w:t>
            </w:r>
            <w:sdt>
              <w:sdtPr>
                <w:rPr>
                  <w:rFonts w:ascii="仿宋_GB2312" w:hAnsi="仿宋_GB2312" w:eastAsia="仿宋_GB2312" w:cs="仿宋_GB2312"/>
                  <w:sz w:val="18"/>
                  <w:szCs w:val="18"/>
                </w:rPr>
                <w:alias w:val="建议由对方承担"/>
                <w:tag w:val="验收费用承担主体"/>
                <w:id w:val="147471471"/>
                <w:placeholder>
                  <w:docPart w:val="FC1A4EF0EA184CB7BD7EA62C40D8F2D8"/>
                </w:placeholder>
                <w:text w:multiLine="1"/>
              </w:sdtPr>
              <w:sdtEndPr>
                <w:rPr>
                  <w:rFonts w:ascii="仿宋_GB2312" w:hAnsi="仿宋_GB2312" w:eastAsia="仿宋_GB2312" w:cs="仿宋_GB2312"/>
                  <w:sz w:val="18"/>
                  <w:szCs w:val="18"/>
                </w:rPr>
              </w:sdtEndPr>
              <w:sdtContent>
                <w:permStart w:id="92" w:edGrp="everyone"/>
                <w:r>
                  <w:rPr>
                    <w:rFonts w:ascii="仿宋_GB2312" w:hAnsi="仿宋_GB2312" w:eastAsia="仿宋_GB2312" w:cs="仿宋_GB2312"/>
                    <w:sz w:val="18"/>
                    <w:szCs w:val="18"/>
                  </w:rPr>
                  <w:t xml:space="preserve">     </w:t>
                </w:r>
                <w:permEnd w:id="92"/>
              </w:sdtContent>
            </w:sdt>
            <w:r>
              <w:rPr>
                <w:rFonts w:ascii="仿宋_GB2312" w:hAnsi="仿宋_GB2312" w:eastAsia="仿宋_GB2312" w:cs="仿宋_GB2312"/>
                <w:sz w:val="18"/>
                <w:szCs w:val="18"/>
              </w:rPr>
              <w:t>承担。</w:t>
            </w:r>
          </w:p>
          <w:p w14:paraId="3AB396C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6.2验收标准：</w:t>
            </w:r>
            <w:permStart w:id="93" w:edGrp="everyone"/>
            <w:r>
              <w:rPr>
                <w:rFonts w:ascii="仿宋_GB2312" w:hAnsi="仿宋_GB2312" w:eastAsia="仿宋_GB2312" w:cs="仿宋_GB2312"/>
                <w:sz w:val="18"/>
                <w:szCs w:val="18"/>
                <w:u w:val="single"/>
              </w:rPr>
              <w:t xml:space="preserve">      </w:t>
            </w:r>
            <w:permEnd w:id="93"/>
          </w:p>
          <w:p w14:paraId="16ACF05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6.3验收后的处理</w:t>
            </w:r>
          </w:p>
          <w:p w14:paraId="038C35F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6.3.1验收合格的，甲方向乙方出具验收合格的书面意见。</w:t>
            </w:r>
          </w:p>
          <w:p w14:paraId="34FECC6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6.3.2验收不合格的，甲方向乙方出具验收不合格的书面意见，乙方应当在收到甲方意见之日起</w:t>
            </w:r>
            <w:permStart w:id="94" w:edGrp="everyone"/>
            <w:r>
              <w:rPr>
                <w:rFonts w:ascii="仿宋_GB2312" w:hAnsi="仿宋_GB2312" w:eastAsia="仿宋_GB2312" w:cs="仿宋_GB2312"/>
                <w:sz w:val="18"/>
                <w:szCs w:val="18"/>
                <w:u w:val="single"/>
              </w:rPr>
              <w:t xml:space="preserve">      </w:t>
            </w:r>
            <w:permEnd w:id="94"/>
            <w:r>
              <w:rPr>
                <w:rFonts w:ascii="仿宋_GB2312" w:hAnsi="仿宋_GB2312" w:eastAsia="仿宋_GB2312" w:cs="仿宋_GB2312"/>
                <w:sz w:val="18"/>
                <w:szCs w:val="18"/>
              </w:rPr>
              <w:t>天内，根据甲方的验收意见对提交的服务成果进行修改，直至验收合格止。若第二次验收仍不合格的，甲方有权解除本合同，乙方应当按照本合同的约定承担违约责任。</w:t>
            </w:r>
          </w:p>
          <w:p w14:paraId="5E30A86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6.4甲方出具验收合格的书面意见，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tc>
        <w:tc>
          <w:tcPr>
            <w:tcW w:w="5866" w:type="dxa"/>
            <w:gridSpan w:val="2"/>
            <w:vAlign w:val="center"/>
          </w:tcPr>
          <w:p w14:paraId="1FF6DCF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6.验收</w:t>
            </w:r>
          </w:p>
          <w:p w14:paraId="5C8755C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6.1乙方完成本合同项下服务内容后</w:t>
            </w:r>
            <w:permStart w:id="95"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30</w:t>
            </w:r>
            <w:r>
              <w:rPr>
                <w:rFonts w:ascii="仿宋_GB2312" w:hAnsi="仿宋_GB2312" w:eastAsia="仿宋_GB2312" w:cs="仿宋_GB2312"/>
                <w:sz w:val="18"/>
                <w:szCs w:val="18"/>
                <w:u w:val="single"/>
              </w:rPr>
              <w:t xml:space="preserve">  </w:t>
            </w:r>
            <w:permEnd w:id="95"/>
            <w:r>
              <w:rPr>
                <w:rFonts w:ascii="仿宋_GB2312" w:hAnsi="仿宋_GB2312" w:eastAsia="仿宋_GB2312" w:cs="仿宋_GB2312"/>
                <w:sz w:val="18"/>
                <w:szCs w:val="18"/>
              </w:rPr>
              <w:t>日内，向甲方提出书面的验收申请，甲方收到该申请后</w:t>
            </w:r>
            <w:permStart w:id="96"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30</w:t>
            </w:r>
            <w:r>
              <w:rPr>
                <w:rFonts w:ascii="仿宋_GB2312" w:hAnsi="仿宋_GB2312" w:eastAsia="仿宋_GB2312" w:cs="仿宋_GB2312"/>
                <w:sz w:val="18"/>
                <w:szCs w:val="18"/>
                <w:u w:val="single"/>
              </w:rPr>
              <w:t xml:space="preserve">   </w:t>
            </w:r>
            <w:permEnd w:id="96"/>
            <w:r>
              <w:rPr>
                <w:rFonts w:ascii="仿宋_GB2312" w:hAnsi="仿宋_GB2312" w:eastAsia="仿宋_GB2312" w:cs="仿宋_GB2312"/>
                <w:sz w:val="18"/>
                <w:szCs w:val="18"/>
              </w:rPr>
              <w:t>日内组织验收，验收费用由</w:t>
            </w:r>
            <w:sdt>
              <w:sdtPr>
                <w:rPr>
                  <w:rFonts w:hint="eastAsia" w:ascii="仿宋_GB2312" w:hAnsi="仿宋_GB2312" w:eastAsia="仿宋_GB2312" w:cs="仿宋_GB2312"/>
                  <w:sz w:val="18"/>
                  <w:szCs w:val="18"/>
                </w:rPr>
                <w:alias w:val="建议由对方承担"/>
                <w:tag w:val="验收费用承担主体"/>
                <w:id w:val="619108605"/>
                <w:placeholder>
                  <w:docPart w:val="939C09F41434455E8FF168321320CA52"/>
                </w:placeholder>
                <w:text w:multiLine="1"/>
              </w:sdtPr>
              <w:sdtEndPr>
                <w:rPr>
                  <w:rFonts w:hint="eastAsia" w:ascii="仿宋_GB2312" w:hAnsi="仿宋_GB2312" w:eastAsia="仿宋_GB2312" w:cs="仿宋_GB2312"/>
                  <w:sz w:val="18"/>
                  <w:szCs w:val="18"/>
                </w:rPr>
              </w:sdtEndPr>
              <w:sdtContent>
                <w:permStart w:id="97" w:edGrp="everyone"/>
                <w:r>
                  <w:rPr>
                    <w:rFonts w:hint="eastAsia" w:ascii="仿宋_GB2312" w:hAnsi="仿宋_GB2312" w:eastAsia="仿宋_GB2312" w:cs="仿宋_GB2312"/>
                    <w:sz w:val="18"/>
                    <w:szCs w:val="18"/>
                  </w:rPr>
                  <w:t xml:space="preserve">  乙方  </w:t>
                </w:r>
                <w:permEnd w:id="97"/>
              </w:sdtContent>
            </w:sdt>
            <w:r>
              <w:rPr>
                <w:rFonts w:ascii="仿宋_GB2312" w:hAnsi="仿宋_GB2312" w:eastAsia="仿宋_GB2312" w:cs="仿宋_GB2312"/>
                <w:sz w:val="18"/>
                <w:szCs w:val="18"/>
              </w:rPr>
              <w:t>承担。</w:t>
            </w:r>
          </w:p>
          <w:p w14:paraId="4EF39F8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6.2验收标准：</w:t>
            </w:r>
            <w:permStart w:id="98"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（1）CQC节能认证检测报告一份；（2）型式试验报告一份；（3）中国能效标识</w:t>
            </w:r>
            <w:r>
              <w:rPr>
                <w:rFonts w:ascii="仿宋_GB2312" w:hAnsi="仿宋_GB2312" w:eastAsia="仿宋_GB2312" w:cs="仿宋_GB2312"/>
                <w:sz w:val="18"/>
                <w:szCs w:val="18"/>
                <w:u w:val="single"/>
              </w:rPr>
              <w:t>能源效率检测报告</w:t>
            </w:r>
            <w:r>
              <w:rPr>
                <w:rFonts w:hint="eastAsia" w:ascii="仿宋_GB2312" w:hAnsi="仿宋_GB2312" w:eastAsia="仿宋_GB2312" w:cs="仿宋_GB2312"/>
                <w:sz w:val="18"/>
                <w:szCs w:val="18"/>
                <w:u w:val="single"/>
              </w:rPr>
              <w:t>一份；（4）归还送检样机一台</w:t>
            </w:r>
            <w:r>
              <w:rPr>
                <w:rFonts w:ascii="仿宋_GB2312" w:hAnsi="仿宋_GB2312" w:eastAsia="仿宋_GB2312" w:cs="仿宋_GB2312"/>
                <w:sz w:val="18"/>
                <w:szCs w:val="18"/>
                <w:u w:val="single"/>
              </w:rPr>
              <w:t xml:space="preserve">    </w:t>
            </w:r>
            <w:permEnd w:id="98"/>
          </w:p>
          <w:p w14:paraId="733B896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6.3验收后的处理</w:t>
            </w:r>
          </w:p>
          <w:p w14:paraId="4E14322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6.3.1验收合格的，甲方向乙方出具验收合格的书面意见。</w:t>
            </w:r>
          </w:p>
          <w:p w14:paraId="77D5D3D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6.3.2验收不合格的，甲方向乙方出具验收不合格的书面意见，乙方应当在收到甲方意见之日起</w:t>
            </w:r>
            <w:permStart w:id="99"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30</w:t>
            </w:r>
            <w:r>
              <w:rPr>
                <w:rFonts w:ascii="仿宋_GB2312" w:hAnsi="仿宋_GB2312" w:eastAsia="仿宋_GB2312" w:cs="仿宋_GB2312"/>
                <w:sz w:val="18"/>
                <w:szCs w:val="18"/>
                <w:u w:val="single"/>
              </w:rPr>
              <w:t xml:space="preserve">   </w:t>
            </w:r>
            <w:permEnd w:id="99"/>
            <w:r>
              <w:rPr>
                <w:rFonts w:ascii="仿宋_GB2312" w:hAnsi="仿宋_GB2312" w:eastAsia="仿宋_GB2312" w:cs="仿宋_GB2312"/>
                <w:sz w:val="18"/>
                <w:szCs w:val="18"/>
              </w:rPr>
              <w:t>天内，根据甲方的验收意见对提交的服务成果进行修改，直至验收合格止。若第二次验收仍不合格的，甲方有权解除本合同，乙方应当按照本合同的约定承担违约责任。</w:t>
            </w:r>
          </w:p>
          <w:p w14:paraId="0A4AA047">
            <w:pPr>
              <w:pStyle w:val="7"/>
              <w:ind w:left="0" w:leftChars="0"/>
              <w:jc w:val="left"/>
            </w:pPr>
            <w:r>
              <w:rPr>
                <w:rFonts w:ascii="仿宋_GB2312" w:hAnsi="仿宋_GB2312" w:eastAsia="仿宋_GB2312" w:cs="仿宋_GB2312"/>
                <w:sz w:val="18"/>
                <w:szCs w:val="18"/>
              </w:rPr>
              <w:t>6.4甲方出具验收合格的书面意见，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tc>
      </w:tr>
      <w:tr w14:paraId="417C3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742DFB04">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8</w:t>
            </w:r>
          </w:p>
        </w:tc>
        <w:tc>
          <w:tcPr>
            <w:tcW w:w="802" w:type="dxa"/>
            <w:vAlign w:val="center"/>
          </w:tcPr>
          <w:p w14:paraId="2303AEE2">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37924A7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7.合同价款与支付</w:t>
            </w:r>
          </w:p>
          <w:p w14:paraId="1202C48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7.1本合同价款即技术服务费，包括乙方为完成本合同项下全部工作所需的全部费用，按以下第</w:t>
            </w:r>
            <w:sdt>
              <w:sdtPr>
                <w:rPr>
                  <w:rFonts w:ascii="仿宋_GB2312" w:hAnsi="仿宋_GB2312" w:eastAsia="仿宋_GB2312" w:cs="仿宋_GB2312"/>
                  <w:sz w:val="18"/>
                  <w:szCs w:val="18"/>
                  <w:u w:val="single"/>
                </w:rPr>
                <w:alias w:val="请选择一项。"/>
                <w:id w:val="147452845"/>
                <w:placeholder>
                  <w:docPart w:val="5189FF6088D74FA99B66E3692D2CE11C"/>
                </w:placeholder>
                <w:comboBox>
                  <w:listItem w:displayText="（1）" w:value="（1）"/>
                  <w:listItem w:displayText="（2）" w:value="（2）"/>
                  <w:listItem w:displayText="（3）" w:value="（3）"/>
                  <w:listItem w:displayText="（4）" w:value="（4）"/>
                </w:comboBox>
              </w:sdtPr>
              <w:sdtEndPr>
                <w:rPr>
                  <w:rFonts w:ascii="仿宋_GB2312" w:hAnsi="仿宋_GB2312" w:eastAsia="仿宋_GB2312" w:cs="仿宋_GB2312"/>
                  <w:sz w:val="18"/>
                  <w:szCs w:val="18"/>
                  <w:u w:val="single"/>
                </w:rPr>
              </w:sdtEndPr>
              <w:sdtContent>
                <w:permStart w:id="100" w:edGrp="everyone"/>
                <w:r>
                  <w:rPr>
                    <w:rFonts w:ascii="仿宋_GB2312" w:hAnsi="仿宋_GB2312" w:eastAsia="仿宋_GB2312" w:cs="仿宋_GB2312"/>
                    <w:sz w:val="18"/>
                    <w:szCs w:val="18"/>
                    <w:u w:val="single"/>
                  </w:rPr>
                  <w:t xml:space="preserve">     </w:t>
                </w:r>
                <w:permEnd w:id="100"/>
              </w:sdtContent>
            </w:sdt>
            <w:r>
              <w:rPr>
                <w:rFonts w:ascii="仿宋_GB2312" w:hAnsi="仿宋_GB2312" w:eastAsia="仿宋_GB2312" w:cs="仿宋_GB2312"/>
                <w:sz w:val="18"/>
                <w:szCs w:val="18"/>
              </w:rPr>
              <w:t>种方式确定：</w:t>
            </w:r>
          </w:p>
          <w:p w14:paraId="0F3AAABE">
            <w:pPr>
              <w:pStyle w:val="7"/>
              <w:numPr>
                <w:ilvl w:val="0"/>
                <w:numId w:val="1"/>
              </w:numPr>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固定价。本合同价款为人民币含税价小写</w:t>
            </w:r>
            <w:sdt>
              <w:sdtPr>
                <w:rPr>
                  <w:rFonts w:ascii="仿宋_GB2312" w:hAnsi="仿宋_GB2312" w:eastAsia="仿宋_GB2312" w:cs="仿宋_GB2312"/>
                  <w:sz w:val="18"/>
                  <w:szCs w:val="18"/>
                </w:rPr>
                <w:alias w:val="合同金额"/>
                <w:tag w:val="合同金额"/>
                <w:id w:val="147451988"/>
                <w:placeholder>
                  <w:docPart w:val="C04ACFFEAF8A403E86B5BDF9EE878CD0"/>
                </w:placeholder>
                <w:text/>
              </w:sdtPr>
              <w:sdtEndPr>
                <w:rPr>
                  <w:rFonts w:ascii="仿宋_GB2312" w:hAnsi="仿宋_GB2312" w:eastAsia="仿宋_GB2312" w:cs="仿宋_GB2312"/>
                  <w:sz w:val="18"/>
                  <w:szCs w:val="18"/>
                </w:rPr>
              </w:sdtEndPr>
              <w:sdtContent>
                <w:permStart w:id="101" w:edGrp="everyone"/>
                <w:r>
                  <w:rPr>
                    <w:rFonts w:ascii="仿宋_GB2312" w:hAnsi="仿宋_GB2312" w:eastAsia="仿宋_GB2312" w:cs="仿宋_GB2312"/>
                    <w:sz w:val="18"/>
                    <w:szCs w:val="18"/>
                  </w:rPr>
                  <w:t xml:space="preserve">        </w:t>
                </w:r>
                <w:permEnd w:id="101"/>
              </w:sdtContent>
            </w:sdt>
            <w:r>
              <w:rPr>
                <w:rFonts w:ascii="仿宋_GB2312" w:hAnsi="仿宋_GB2312" w:eastAsia="仿宋_GB2312" w:cs="仿宋_GB2312"/>
                <w:sz w:val="18"/>
                <w:szCs w:val="18"/>
              </w:rPr>
              <w:t>元（大写：</w:t>
            </w:r>
            <w:sdt>
              <w:sdtPr>
                <w:rPr>
                  <w:rFonts w:ascii="仿宋_GB2312" w:hAnsi="仿宋_GB2312" w:eastAsia="仿宋_GB2312" w:cs="仿宋_GB2312"/>
                  <w:sz w:val="18"/>
                  <w:szCs w:val="18"/>
                  <w:u w:val="single"/>
                </w:rPr>
                <w:alias w:val="合同大写金额"/>
                <w:tag w:val="合同大写金额"/>
                <w:id w:val="147451939"/>
                <w:placeholder>
                  <w:docPart w:val="B58724982EFF4D8482F01E98CC53D2C1"/>
                </w:placeholder>
                <w:text/>
              </w:sdtPr>
              <w:sdtEndPr>
                <w:rPr>
                  <w:rFonts w:ascii="仿宋_GB2312" w:hAnsi="仿宋_GB2312" w:eastAsia="仿宋_GB2312" w:cs="仿宋_GB2312"/>
                  <w:sz w:val="18"/>
                  <w:szCs w:val="18"/>
                  <w:u w:val="single"/>
                </w:rPr>
              </w:sdtEndPr>
              <w:sdtContent>
                <w:permStart w:id="102" w:edGrp="everyone"/>
                <w:r>
                  <w:rPr>
                    <w:rFonts w:ascii="仿宋_GB2312" w:hAnsi="仿宋_GB2312" w:eastAsia="仿宋_GB2312" w:cs="仿宋_GB2312"/>
                    <w:sz w:val="18"/>
                    <w:szCs w:val="18"/>
                    <w:u w:val="single"/>
                  </w:rPr>
                  <w:t xml:space="preserve">         </w:t>
                </w:r>
                <w:permEnd w:id="102"/>
              </w:sdtContent>
            </w:sdt>
            <w:r>
              <w:rPr>
                <w:rFonts w:ascii="仿宋_GB2312" w:hAnsi="仿宋_GB2312" w:eastAsia="仿宋_GB2312" w:cs="仿宋_GB2312"/>
                <w:sz w:val="18"/>
                <w:szCs w:val="18"/>
              </w:rPr>
              <w:t>），税率为</w:t>
            </w:r>
            <w:sdt>
              <w:sdtPr>
                <w:rPr>
                  <w:rFonts w:ascii="仿宋_GB2312" w:hAnsi="仿宋_GB2312" w:eastAsia="仿宋_GB2312" w:cs="仿宋_GB2312"/>
                  <w:sz w:val="18"/>
                  <w:szCs w:val="18"/>
                  <w:u w:val="single"/>
                </w:rPr>
                <w:alias w:val="税率"/>
                <w:tag w:val="税率"/>
                <w:id w:val="147477397"/>
                <w:placeholder>
                  <w:docPart w:val="66FC836524B84550B778941FB37C6E39"/>
                </w:placeholder>
                <w:text/>
              </w:sdtPr>
              <w:sdtEndPr>
                <w:rPr>
                  <w:rFonts w:ascii="仿宋_GB2312" w:hAnsi="仿宋_GB2312" w:eastAsia="仿宋_GB2312" w:cs="仿宋_GB2312"/>
                  <w:sz w:val="18"/>
                  <w:szCs w:val="18"/>
                  <w:u w:val="single"/>
                </w:rPr>
              </w:sdtEndPr>
              <w:sdtContent>
                <w:permStart w:id="103" w:edGrp="everyone"/>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rPr>
              <w:t>，其中，不含税价为小写</w:t>
            </w:r>
            <w:sdt>
              <w:sdtPr>
                <w:rPr>
                  <w:rFonts w:ascii="仿宋_GB2312" w:hAnsi="仿宋_GB2312" w:eastAsia="仿宋_GB2312" w:cs="仿宋_GB2312"/>
                  <w:sz w:val="18"/>
                  <w:szCs w:val="18"/>
                  <w:u w:val="single"/>
                </w:rPr>
                <w:alias w:val="不含税价金额"/>
                <w:tag w:val="不含税价金额"/>
                <w:id w:val="147453300"/>
                <w:placeholder>
                  <w:docPart w:val="C9DE2C55563B4E67A0E5AA7BEB629075"/>
                </w:placeholder>
                <w:text/>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rPr>
              <w:t>元（大写：</w:t>
            </w:r>
            <w:sdt>
              <w:sdtPr>
                <w:rPr>
                  <w:rFonts w:ascii="仿宋_GB2312" w:hAnsi="仿宋_GB2312" w:eastAsia="仿宋_GB2312" w:cs="仿宋_GB2312"/>
                  <w:sz w:val="18"/>
                  <w:szCs w:val="18"/>
                  <w:u w:val="single"/>
                </w:rPr>
                <w:alias w:val="不含税价大写金额"/>
                <w:tag w:val="不含税价大写金额"/>
                <w:id w:val="147452820"/>
                <w:placeholder>
                  <w:docPart w:val="8754477A5C304F27B9ED051806F47A6E"/>
                </w:placeholder>
                <w:text/>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rPr>
              <w:t>），增值税为：小写</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元（大写：</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w:t>
            </w:r>
            <w:permEnd w:id="103"/>
            <w:r>
              <w:rPr>
                <w:rFonts w:ascii="仿宋_GB2312" w:hAnsi="仿宋_GB2312" w:eastAsia="仿宋_GB2312" w:cs="仿宋_GB2312"/>
                <w:sz w:val="18"/>
                <w:szCs w:val="18"/>
              </w:rPr>
              <w:t>。</w:t>
            </w:r>
          </w:p>
          <w:p w14:paraId="58B4EEDF">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（2）暂定价。本合同价款暂定为人民币含税价小写</w:t>
            </w:r>
            <w:sdt>
              <w:sdtPr>
                <w:rPr>
                  <w:rFonts w:ascii="仿宋_GB2312" w:hAnsi="仿宋_GB2312" w:eastAsia="仿宋_GB2312" w:cs="仿宋_GB2312"/>
                  <w:sz w:val="18"/>
                  <w:szCs w:val="18"/>
                </w:rPr>
                <w:alias w:val="合同金额"/>
                <w:tag w:val="合同金额"/>
                <w:id w:val="147457151"/>
                <w:placeholder>
                  <w:docPart w:val="9F9A5E3B64FE4E94BF43BB44AF2720A4"/>
                </w:placeholder>
                <w:text/>
              </w:sdtPr>
              <w:sdtEndPr>
                <w:rPr>
                  <w:rFonts w:ascii="仿宋_GB2312" w:hAnsi="仿宋_GB2312" w:eastAsia="仿宋_GB2312" w:cs="仿宋_GB2312"/>
                  <w:sz w:val="18"/>
                  <w:szCs w:val="18"/>
                </w:rPr>
              </w:sdtEndPr>
              <w:sdtContent>
                <w:permStart w:id="104" w:edGrp="everyone"/>
                <w:r>
                  <w:rPr>
                    <w:rFonts w:ascii="仿宋_GB2312" w:hAnsi="仿宋_GB2312" w:eastAsia="仿宋_GB2312" w:cs="仿宋_GB2312"/>
                    <w:sz w:val="18"/>
                    <w:szCs w:val="18"/>
                  </w:rPr>
                  <w:t xml:space="preserve">     </w:t>
                </w:r>
                <w:permEnd w:id="104"/>
              </w:sdtContent>
            </w:sdt>
            <w:r>
              <w:rPr>
                <w:rFonts w:ascii="仿宋_GB2312" w:hAnsi="仿宋_GB2312" w:eastAsia="仿宋_GB2312" w:cs="仿宋_GB2312"/>
                <w:sz w:val="18"/>
                <w:szCs w:val="18"/>
              </w:rPr>
              <w:t>元（大写：</w:t>
            </w:r>
            <w:sdt>
              <w:sdtPr>
                <w:rPr>
                  <w:rFonts w:ascii="仿宋_GB2312" w:hAnsi="仿宋_GB2312" w:eastAsia="仿宋_GB2312" w:cs="仿宋_GB2312"/>
                  <w:sz w:val="18"/>
                  <w:szCs w:val="18"/>
                  <w:u w:val="single"/>
                </w:rPr>
                <w:alias w:val="合同大写金额"/>
                <w:tag w:val="合同大写金额"/>
                <w:id w:val="147459466"/>
                <w:placeholder>
                  <w:docPart w:val="E32D8EF1FF9E41A5A85C7E8C7F76D9F9"/>
                </w:placeholder>
                <w:text/>
              </w:sdtPr>
              <w:sdtEndPr>
                <w:rPr>
                  <w:rFonts w:ascii="仿宋_GB2312" w:hAnsi="仿宋_GB2312" w:eastAsia="仿宋_GB2312" w:cs="仿宋_GB2312"/>
                  <w:sz w:val="18"/>
                  <w:szCs w:val="18"/>
                  <w:u w:val="single"/>
                </w:rPr>
              </w:sdtEndPr>
              <w:sdtContent>
                <w:permStart w:id="105" w:edGrp="everyone"/>
                <w:r>
                  <w:rPr>
                    <w:rFonts w:ascii="仿宋_GB2312" w:hAnsi="仿宋_GB2312" w:eastAsia="仿宋_GB2312" w:cs="仿宋_GB2312"/>
                    <w:sz w:val="18"/>
                    <w:szCs w:val="18"/>
                    <w:u w:val="single"/>
                  </w:rPr>
                  <w:t xml:space="preserve">       </w:t>
                </w:r>
                <w:permEnd w:id="105"/>
              </w:sdtContent>
            </w:sdt>
            <w:r>
              <w:rPr>
                <w:rFonts w:ascii="仿宋_GB2312" w:hAnsi="仿宋_GB2312" w:eastAsia="仿宋_GB2312" w:cs="仿宋_GB2312"/>
                <w:sz w:val="18"/>
                <w:szCs w:val="18"/>
              </w:rPr>
              <w:t>），税率为</w:t>
            </w:r>
            <w:sdt>
              <w:sdtPr>
                <w:rPr>
                  <w:rFonts w:ascii="仿宋_GB2312" w:hAnsi="仿宋_GB2312" w:eastAsia="仿宋_GB2312" w:cs="仿宋_GB2312"/>
                  <w:sz w:val="18"/>
                  <w:szCs w:val="18"/>
                  <w:u w:val="single"/>
                </w:rPr>
                <w:alias w:val="税率"/>
                <w:tag w:val="税率"/>
                <w:id w:val="147469045"/>
                <w:placeholder>
                  <w:docPart w:val="C8192D77AC13497DACD77A64D8634AF3"/>
                </w:placeholder>
                <w:text/>
              </w:sdtPr>
              <w:sdtEndPr>
                <w:rPr>
                  <w:rFonts w:ascii="仿宋_GB2312" w:hAnsi="仿宋_GB2312" w:eastAsia="仿宋_GB2312" w:cs="仿宋_GB2312"/>
                  <w:sz w:val="18"/>
                  <w:szCs w:val="18"/>
                  <w:u w:val="single"/>
                </w:rPr>
              </w:sdtEndPr>
              <w:sdtContent>
                <w:permStart w:id="106" w:edGrp="everyone"/>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rPr>
              <w:t>，其中，不含税价为小写</w:t>
            </w:r>
            <w:sdt>
              <w:sdtPr>
                <w:rPr>
                  <w:rFonts w:ascii="仿宋_GB2312" w:hAnsi="仿宋_GB2312" w:eastAsia="仿宋_GB2312" w:cs="仿宋_GB2312"/>
                  <w:sz w:val="18"/>
                  <w:szCs w:val="18"/>
                  <w:u w:val="single"/>
                </w:rPr>
                <w:alias w:val="不含税价金额"/>
                <w:tag w:val="不含税价金额"/>
                <w:id w:val="147482592"/>
                <w:placeholder>
                  <w:docPart w:val="3A627741F7094D4EA445A694038AA745"/>
                </w:placeholder>
                <w:text/>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rPr>
              <w:t>元（大写：</w:t>
            </w:r>
            <w:sdt>
              <w:sdtPr>
                <w:rPr>
                  <w:rFonts w:ascii="仿宋_GB2312" w:hAnsi="仿宋_GB2312" w:eastAsia="仿宋_GB2312" w:cs="仿宋_GB2312"/>
                  <w:sz w:val="18"/>
                  <w:szCs w:val="18"/>
                  <w:u w:val="single"/>
                </w:rPr>
                <w:alias w:val="不含税价大写金额"/>
                <w:tag w:val="不含税价大写金额"/>
                <w:id w:val="147481894"/>
                <w:placeholder>
                  <w:docPart w:val="00BD5F440B5E429084D009C0ABA2D632"/>
                </w:placeholder>
                <w:text/>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rPr>
              <w:t>），增值税为：小写</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元（大写：</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w:t>
            </w:r>
            <w:permEnd w:id="106"/>
            <w:r>
              <w:rPr>
                <w:rFonts w:ascii="仿宋_GB2312" w:hAnsi="仿宋_GB2312" w:eastAsia="仿宋_GB2312" w:cs="仿宋_GB2312"/>
                <w:sz w:val="18"/>
                <w:szCs w:val="18"/>
              </w:rPr>
              <w:t>。最终合同价款按以下标准计算：</w:t>
            </w:r>
            <w:permStart w:id="107" w:edGrp="everyone"/>
            <w:r>
              <w:rPr>
                <w:rFonts w:ascii="仿宋_GB2312" w:hAnsi="仿宋_GB2312" w:eastAsia="仿宋_GB2312" w:cs="仿宋_GB2312"/>
                <w:sz w:val="18"/>
                <w:szCs w:val="18"/>
                <w:u w:val="single"/>
              </w:rPr>
              <w:t xml:space="preserve">      </w:t>
            </w:r>
            <w:permEnd w:id="107"/>
          </w:p>
          <w:p w14:paraId="303CD587">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（3）本框架合同预计金额为人民币含税价小写</w:t>
            </w:r>
            <w:sdt>
              <w:sdtPr>
                <w:rPr>
                  <w:rFonts w:ascii="仿宋_GB2312" w:hAnsi="仿宋_GB2312" w:eastAsia="仿宋_GB2312" w:cs="仿宋_GB2312"/>
                  <w:sz w:val="18"/>
                  <w:szCs w:val="18"/>
                </w:rPr>
                <w:alias w:val="合同金额"/>
                <w:tag w:val="合同金额"/>
                <w:id w:val="-1475215547"/>
                <w:placeholder>
                  <w:docPart w:val="047A68BEE6B64AB5B8B9CC07B009438A"/>
                </w:placeholder>
                <w:text/>
              </w:sdtPr>
              <w:sdtEndPr>
                <w:rPr>
                  <w:rFonts w:ascii="仿宋_GB2312" w:hAnsi="仿宋_GB2312" w:eastAsia="仿宋_GB2312" w:cs="仿宋_GB2312"/>
                  <w:sz w:val="18"/>
                  <w:szCs w:val="18"/>
                </w:rPr>
              </w:sdtEndPr>
              <w:sdtContent>
                <w:permStart w:id="108" w:edGrp="everyone"/>
                <w:r>
                  <w:rPr>
                    <w:rFonts w:ascii="仿宋_GB2312" w:hAnsi="仿宋_GB2312" w:eastAsia="仿宋_GB2312" w:cs="仿宋_GB2312"/>
                    <w:sz w:val="18"/>
                    <w:szCs w:val="18"/>
                  </w:rPr>
                  <w:t xml:space="preserve">        </w:t>
                </w:r>
                <w:permEnd w:id="108"/>
              </w:sdtContent>
            </w:sdt>
            <w:r>
              <w:rPr>
                <w:rFonts w:ascii="仿宋_GB2312" w:hAnsi="仿宋_GB2312" w:eastAsia="仿宋_GB2312" w:cs="仿宋_GB2312"/>
                <w:sz w:val="18"/>
                <w:szCs w:val="18"/>
              </w:rPr>
              <w:t>元（大写：</w:t>
            </w:r>
            <w:sdt>
              <w:sdtPr>
                <w:rPr>
                  <w:rFonts w:ascii="仿宋_GB2312" w:hAnsi="仿宋_GB2312" w:eastAsia="仿宋_GB2312" w:cs="仿宋_GB2312"/>
                  <w:sz w:val="18"/>
                  <w:szCs w:val="18"/>
                  <w:u w:val="single"/>
                </w:rPr>
                <w:alias w:val="合同大写金额"/>
                <w:tag w:val="合同大写金额"/>
                <w:id w:val="1702741986"/>
                <w:placeholder>
                  <w:docPart w:val="8BA9E0C538C449BDBE40CC604728B3A2"/>
                </w:placeholder>
                <w:text/>
              </w:sdtPr>
              <w:sdtEndPr>
                <w:rPr>
                  <w:rFonts w:ascii="仿宋_GB2312" w:hAnsi="仿宋_GB2312" w:eastAsia="仿宋_GB2312" w:cs="仿宋_GB2312"/>
                  <w:sz w:val="18"/>
                  <w:szCs w:val="18"/>
                  <w:u w:val="single"/>
                </w:rPr>
              </w:sdtEndPr>
              <w:sdtContent>
                <w:permStart w:id="109" w:edGrp="everyone"/>
                <w:r>
                  <w:rPr>
                    <w:rFonts w:ascii="仿宋_GB2312" w:hAnsi="仿宋_GB2312" w:eastAsia="仿宋_GB2312" w:cs="仿宋_GB2312"/>
                    <w:sz w:val="18"/>
                    <w:szCs w:val="18"/>
                    <w:u w:val="single"/>
                  </w:rPr>
                  <w:t xml:space="preserve">      </w:t>
                </w:r>
                <w:permEnd w:id="109"/>
              </w:sdtContent>
            </w:sdt>
            <w:r>
              <w:rPr>
                <w:rFonts w:ascii="仿宋_GB2312" w:hAnsi="仿宋_GB2312" w:eastAsia="仿宋_GB2312" w:cs="仿宋_GB2312"/>
                <w:sz w:val="18"/>
                <w:szCs w:val="18"/>
              </w:rPr>
              <w:t>），税率为</w:t>
            </w:r>
            <w:sdt>
              <w:sdtPr>
                <w:rPr>
                  <w:rFonts w:ascii="仿宋_GB2312" w:hAnsi="仿宋_GB2312" w:eastAsia="仿宋_GB2312" w:cs="仿宋_GB2312"/>
                  <w:sz w:val="18"/>
                  <w:szCs w:val="18"/>
                  <w:u w:val="single"/>
                </w:rPr>
                <w:alias w:val="税率"/>
                <w:tag w:val="税率"/>
                <w:id w:val="-2080279097"/>
                <w:placeholder>
                  <w:docPart w:val="AC93255F8BE84E4294C7694E00042C07"/>
                </w:placeholder>
                <w:text/>
              </w:sdtPr>
              <w:sdtEndPr>
                <w:rPr>
                  <w:rFonts w:ascii="仿宋_GB2312" w:hAnsi="仿宋_GB2312" w:eastAsia="仿宋_GB2312" w:cs="仿宋_GB2312"/>
                  <w:sz w:val="18"/>
                  <w:szCs w:val="18"/>
                  <w:u w:val="single"/>
                </w:rPr>
              </w:sdtEndPr>
              <w:sdtContent>
                <w:permStart w:id="110" w:edGrp="everyone"/>
                <w:r>
                  <w:rPr>
                    <w:rFonts w:ascii="仿宋_GB2312" w:hAnsi="仿宋_GB2312" w:eastAsia="仿宋_GB2312" w:cs="仿宋_GB2312"/>
                    <w:sz w:val="18"/>
                    <w:szCs w:val="18"/>
                    <w:u w:val="single"/>
                  </w:rPr>
                  <w:t xml:space="preserve">       </w:t>
                </w:r>
                <w:permEnd w:id="110"/>
              </w:sdtContent>
            </w:sdt>
            <w:r>
              <w:rPr>
                <w:rFonts w:ascii="仿宋_GB2312" w:hAnsi="仿宋_GB2312" w:eastAsia="仿宋_GB2312" w:cs="仿宋_GB2312"/>
                <w:sz w:val="18"/>
                <w:szCs w:val="18"/>
              </w:rPr>
              <w:t>，最终合同价款按《订单合同》或《委托函》单独结算，具体计价标准为</w:t>
            </w:r>
            <w:permStart w:id="111" w:edGrp="everyone"/>
            <w:r>
              <w:rPr>
                <w:rFonts w:ascii="仿宋_GB2312" w:hAnsi="仿宋_GB2312" w:eastAsia="仿宋_GB2312" w:cs="仿宋_GB2312"/>
                <w:sz w:val="18"/>
                <w:szCs w:val="18"/>
                <w:u w:val="single"/>
              </w:rPr>
              <w:t xml:space="preserve">      </w:t>
            </w:r>
            <w:permEnd w:id="111"/>
            <w:r>
              <w:rPr>
                <w:rFonts w:ascii="仿宋_GB2312" w:hAnsi="仿宋_GB2312" w:eastAsia="仿宋_GB2312" w:cs="仿宋_GB2312"/>
                <w:sz w:val="18"/>
                <w:szCs w:val="18"/>
              </w:rPr>
              <w:t>。</w:t>
            </w:r>
          </w:p>
          <w:p w14:paraId="28D860D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（4）其他：</w:t>
            </w:r>
            <w:sdt>
              <w:sdtPr>
                <w:rPr>
                  <w:rFonts w:ascii="仿宋_GB2312" w:hAnsi="仿宋_GB2312" w:eastAsia="仿宋_GB2312" w:cs="仿宋_GB2312"/>
                  <w:sz w:val="18"/>
                  <w:szCs w:val="18"/>
                  <w:u w:val="single"/>
                </w:rPr>
                <w:alias w:val="不填其他的，请划“/”"/>
                <w:id w:val="147452876"/>
                <w:placeholder>
                  <w:docPart w:val="87184111B13741D6B40A5808CDABBD0D"/>
                </w:placeholder>
                <w:text w:multiLine="1"/>
              </w:sdtPr>
              <w:sdtEndPr>
                <w:rPr>
                  <w:rFonts w:ascii="仿宋_GB2312" w:hAnsi="仿宋_GB2312" w:eastAsia="仿宋_GB2312" w:cs="仿宋_GB2312"/>
                  <w:sz w:val="18"/>
                  <w:szCs w:val="18"/>
                  <w:u w:val="single"/>
                </w:rPr>
              </w:sdtEndPr>
              <w:sdtContent>
                <w:permStart w:id="112" w:edGrp="everyone"/>
                <w:r>
                  <w:rPr>
                    <w:rFonts w:ascii="仿宋_GB2312" w:hAnsi="仿宋_GB2312" w:eastAsia="仿宋_GB2312" w:cs="仿宋_GB2312"/>
                    <w:sz w:val="18"/>
                    <w:szCs w:val="18"/>
                    <w:u w:val="single"/>
                  </w:rPr>
                  <w:t xml:space="preserve">        </w:t>
                </w:r>
                <w:permEnd w:id="112"/>
              </w:sdtContent>
            </w:sdt>
          </w:p>
          <w:p w14:paraId="1007751E">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7.2双方同意本合同价款的支付按以下第</w:t>
            </w:r>
            <w:sdt>
              <w:sdtPr>
                <w:rPr>
                  <w:rFonts w:ascii="仿宋_GB2312" w:hAnsi="仿宋_GB2312" w:eastAsia="仿宋_GB2312" w:cs="仿宋_GB2312"/>
                  <w:sz w:val="18"/>
                  <w:szCs w:val="18"/>
                </w:rPr>
                <w:alias w:val="请选择一项"/>
                <w:tag w:val="支付方式选项"/>
                <w:id w:val="147460960"/>
                <w:placeholder>
                  <w:docPart w:val="4910BB26E8414B06916DCF96A2BDC03D"/>
                </w:placeholder>
                <w:comboBox>
                  <w:listItem w:displayText="（1）" w:value="（1）"/>
                  <w:listItem w:displayText="（2）" w:value="（2）"/>
                  <w:listItem w:displayText="（3）" w:value="（3）"/>
                </w:comboBox>
              </w:sdtPr>
              <w:sdtEndPr>
                <w:rPr>
                  <w:rFonts w:ascii="仿宋_GB2312" w:hAnsi="仿宋_GB2312" w:eastAsia="仿宋_GB2312" w:cs="仿宋_GB2312"/>
                  <w:sz w:val="18"/>
                  <w:szCs w:val="18"/>
                </w:rPr>
              </w:sdtEndPr>
              <w:sdtContent>
                <w:permStart w:id="113" w:edGrp="everyone"/>
                <w:r>
                  <w:rPr>
                    <w:rFonts w:ascii="仿宋_GB2312" w:hAnsi="仿宋_GB2312" w:eastAsia="仿宋_GB2312" w:cs="仿宋_GB2312"/>
                    <w:sz w:val="18"/>
                    <w:szCs w:val="18"/>
                  </w:rPr>
                  <w:t xml:space="preserve">     </w:t>
                </w:r>
                <w:permEnd w:id="113"/>
              </w:sdtContent>
            </w:sdt>
            <w:r>
              <w:rPr>
                <w:rFonts w:ascii="仿宋_GB2312" w:hAnsi="仿宋_GB2312" w:eastAsia="仿宋_GB2312" w:cs="仿宋_GB2312"/>
                <w:sz w:val="18"/>
                <w:szCs w:val="18"/>
              </w:rPr>
              <w:t>项约定执行：</w:t>
            </w:r>
          </w:p>
          <w:p w14:paraId="0924BA0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（1）一次性支付</w:t>
            </w:r>
          </w:p>
          <w:p w14:paraId="61021009">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具体支付时间和方式为：</w:t>
            </w:r>
            <w:permStart w:id="114" w:edGrp="everyone"/>
            <w:r>
              <w:rPr>
                <w:rFonts w:ascii="仿宋_GB2312" w:hAnsi="仿宋_GB2312" w:eastAsia="仿宋_GB2312" w:cs="仿宋_GB2312"/>
                <w:sz w:val="18"/>
                <w:szCs w:val="18"/>
                <w:u w:val="single"/>
              </w:rPr>
              <w:t xml:space="preserve">      </w:t>
            </w:r>
            <w:permEnd w:id="114"/>
          </w:p>
          <w:p w14:paraId="272E138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（2）分期支付</w:t>
            </w:r>
          </w:p>
          <w:p w14:paraId="2DAF9E86">
            <w:pPr>
              <w:pStyle w:val="7"/>
              <w:ind w:left="0" w:leftChars="0"/>
              <w:jc w:val="left"/>
              <w:rPr>
                <w:rFonts w:hint="eastAsia" w:ascii="仿宋_GB2312" w:hAnsi="仿宋_GB2312" w:eastAsia="仿宋_GB2312" w:cs="仿宋_GB2312"/>
                <w:sz w:val="18"/>
                <w:szCs w:val="18"/>
              </w:rPr>
            </w:pPr>
            <w:permStart w:id="115" w:edGrp="everyone"/>
            <w:r>
              <w:rPr>
                <w:rFonts w:ascii="仿宋_GB2312" w:hAnsi="仿宋_GB2312" w:eastAsia="仿宋_GB2312" w:cs="仿宋_GB2312"/>
                <w:sz w:val="18"/>
                <w:szCs w:val="18"/>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14:paraId="0415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14:paraId="45613FEA">
                  <w:pPr>
                    <w:pStyle w:val="7"/>
                    <w:ind w:left="0" w:leftChars="0"/>
                    <w:jc w:val="left"/>
                    <w:rPr>
                      <w:rFonts w:hint="eastAsia" w:ascii="仿宋_GB2312" w:hAnsi="仿宋_GB2312" w:eastAsia="仿宋_GB2312" w:cs="仿宋_GB2312"/>
                      <w:b/>
                      <w:bCs/>
                      <w:sz w:val="18"/>
                      <w:szCs w:val="18"/>
                    </w:rPr>
                  </w:pPr>
                  <w:r>
                    <w:rPr>
                      <w:rFonts w:ascii="仿宋_GB2312" w:hAnsi="仿宋_GB2312" w:eastAsia="仿宋_GB2312" w:cs="仿宋_GB2312"/>
                      <w:b/>
                      <w:bCs/>
                      <w:sz w:val="18"/>
                      <w:szCs w:val="18"/>
                    </w:rPr>
                    <w:t>分期</w:t>
                  </w:r>
                </w:p>
              </w:tc>
              <w:tc>
                <w:tcPr>
                  <w:tcW w:w="1944" w:type="dxa"/>
                </w:tcPr>
                <w:p w14:paraId="3EDDC78E">
                  <w:pPr>
                    <w:pStyle w:val="7"/>
                    <w:ind w:left="0" w:leftChars="0"/>
                    <w:jc w:val="left"/>
                    <w:rPr>
                      <w:rFonts w:hint="eastAsia" w:ascii="仿宋_GB2312" w:hAnsi="仿宋_GB2312" w:eastAsia="仿宋_GB2312" w:cs="仿宋_GB2312"/>
                      <w:b/>
                      <w:bCs/>
                      <w:sz w:val="18"/>
                      <w:szCs w:val="18"/>
                    </w:rPr>
                  </w:pPr>
                  <w:r>
                    <w:rPr>
                      <w:rFonts w:ascii="仿宋_GB2312" w:hAnsi="仿宋_GB2312" w:eastAsia="仿宋_GB2312" w:cs="仿宋_GB2312"/>
                      <w:b/>
                      <w:bCs/>
                      <w:sz w:val="18"/>
                      <w:szCs w:val="18"/>
                    </w:rPr>
                    <w:t>支付时间</w:t>
                  </w:r>
                </w:p>
              </w:tc>
              <w:tc>
                <w:tcPr>
                  <w:tcW w:w="2319" w:type="dxa"/>
                </w:tcPr>
                <w:p w14:paraId="5D3D5A5E">
                  <w:pPr>
                    <w:pStyle w:val="7"/>
                    <w:ind w:left="0" w:leftChars="0"/>
                    <w:jc w:val="left"/>
                    <w:rPr>
                      <w:rFonts w:hint="eastAsia" w:ascii="仿宋_GB2312" w:hAnsi="仿宋_GB2312" w:eastAsia="仿宋_GB2312" w:cs="仿宋_GB2312"/>
                      <w:b/>
                      <w:bCs/>
                      <w:sz w:val="18"/>
                      <w:szCs w:val="18"/>
                    </w:rPr>
                  </w:pPr>
                  <w:r>
                    <w:rPr>
                      <w:rFonts w:ascii="仿宋_GB2312" w:hAnsi="仿宋_GB2312" w:eastAsia="仿宋_GB2312" w:cs="仿宋_GB2312"/>
                      <w:b/>
                      <w:bCs/>
                      <w:sz w:val="18"/>
                      <w:szCs w:val="18"/>
                    </w:rPr>
                    <w:t>支付条件</w:t>
                  </w:r>
                </w:p>
              </w:tc>
              <w:tc>
                <w:tcPr>
                  <w:tcW w:w="1262" w:type="dxa"/>
                </w:tcPr>
                <w:p w14:paraId="15C0A271">
                  <w:pPr>
                    <w:pStyle w:val="7"/>
                    <w:ind w:left="0" w:leftChars="0"/>
                    <w:jc w:val="left"/>
                    <w:rPr>
                      <w:rFonts w:hint="eastAsia" w:ascii="仿宋_GB2312" w:hAnsi="仿宋_GB2312" w:eastAsia="仿宋_GB2312" w:cs="仿宋_GB2312"/>
                      <w:b/>
                      <w:bCs/>
                      <w:sz w:val="18"/>
                      <w:szCs w:val="18"/>
                    </w:rPr>
                  </w:pPr>
                  <w:r>
                    <w:rPr>
                      <w:rFonts w:ascii="仿宋_GB2312" w:hAnsi="仿宋_GB2312" w:eastAsia="仿宋_GB2312" w:cs="仿宋_GB2312"/>
                      <w:b/>
                      <w:bCs/>
                      <w:sz w:val="18"/>
                      <w:szCs w:val="18"/>
                    </w:rPr>
                    <w:t>支付比例</w:t>
                  </w:r>
                </w:p>
              </w:tc>
              <w:tc>
                <w:tcPr>
                  <w:tcW w:w="2274" w:type="dxa"/>
                </w:tcPr>
                <w:p w14:paraId="1A2477CF">
                  <w:pPr>
                    <w:pStyle w:val="7"/>
                    <w:ind w:left="0" w:leftChars="0"/>
                    <w:jc w:val="left"/>
                    <w:rPr>
                      <w:rFonts w:hint="eastAsia" w:ascii="仿宋_GB2312" w:hAnsi="仿宋_GB2312" w:eastAsia="仿宋_GB2312" w:cs="仿宋_GB2312"/>
                      <w:b/>
                      <w:bCs/>
                      <w:sz w:val="18"/>
                      <w:szCs w:val="18"/>
                    </w:rPr>
                  </w:pPr>
                  <w:r>
                    <w:rPr>
                      <w:rFonts w:ascii="仿宋_GB2312" w:hAnsi="仿宋_GB2312" w:eastAsia="仿宋_GB2312" w:cs="仿宋_GB2312"/>
                      <w:b/>
                      <w:bCs/>
                      <w:sz w:val="18"/>
                      <w:szCs w:val="18"/>
                    </w:rPr>
                    <w:t>支付金额</w:t>
                  </w:r>
                </w:p>
              </w:tc>
            </w:tr>
            <w:tr w14:paraId="02F5A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ascii="仿宋_GB2312" w:hAnsi="仿宋_GB2312" w:eastAsia="仿宋_GB2312" w:cs="仿宋_GB2312"/>
                    <w:sz w:val="18"/>
                    <w:szCs w:val="18"/>
                  </w:rPr>
                  <w:alias w:val="请勿将“预付款”与“首付款”混淆，首付款指“第一笔进度款”"/>
                  <w:id w:val="147482876"/>
                  <w:placeholder>
                    <w:docPart w:val="734C8413BAA347A4A226CFD2FEAF38CF"/>
                  </w:placeholder>
                </w:sdtPr>
                <w:sdtEndPr>
                  <w:rPr>
                    <w:rFonts w:ascii="仿宋_GB2312" w:hAnsi="仿宋_GB2312" w:eastAsia="仿宋_GB2312" w:cs="仿宋_GB2312"/>
                    <w:sz w:val="18"/>
                    <w:szCs w:val="18"/>
                  </w:rPr>
                </w:sdtEndPr>
                <w:sdtContent>
                  <w:tc>
                    <w:tcPr>
                      <w:tcW w:w="992" w:type="dxa"/>
                    </w:tcPr>
                    <w:p w14:paraId="34CEEEC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预付款</w:t>
                      </w:r>
                    </w:p>
                  </w:tc>
                </w:sdtContent>
              </w:sdt>
              <w:sdt>
                <w:sdtPr>
                  <w:rPr>
                    <w:rFonts w:ascii="仿宋_GB2312" w:hAnsi="仿宋_GB2312" w:eastAsia="仿宋_GB2312" w:cs="仿宋_GB2312"/>
                    <w:sz w:val="18"/>
                    <w:szCs w:val="18"/>
                  </w:rPr>
                  <w:alias w:val="选择“具体日期”或“附条件+时限”之一"/>
                  <w:id w:val="147483617"/>
                  <w:placeholder>
                    <w:docPart w:val="E51204836EF84C64AF6B671940AC88AF"/>
                  </w:placeholder>
                </w:sdtPr>
                <w:sdtEndPr>
                  <w:rPr>
                    <w:rFonts w:ascii="仿宋_GB2312" w:hAnsi="仿宋_GB2312" w:eastAsia="仿宋_GB2312" w:cs="仿宋_GB2312"/>
                    <w:sz w:val="18"/>
                    <w:szCs w:val="18"/>
                  </w:rPr>
                </w:sdtEndPr>
                <w:sdtContent>
                  <w:tc>
                    <w:tcPr>
                      <w:tcW w:w="1944" w:type="dxa"/>
                    </w:tcPr>
                    <w:p w14:paraId="01AA657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sym w:font="Wingdings 2" w:char="00A3"/>
                      </w:r>
                      <w:r>
                        <w:rPr>
                          <w:rFonts w:ascii="仿宋_GB2312" w:hAnsi="仿宋_GB2312" w:eastAsia="仿宋_GB2312" w:cs="仿宋_GB2312"/>
                          <w:sz w:val="18"/>
                          <w:szCs w:val="18"/>
                        </w:rPr>
                        <w:t>xxxx年xx月xx日前;</w:t>
                      </w:r>
                    </w:p>
                    <w:p w14:paraId="010349A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sym w:font="Wingdings 2" w:char="00A3"/>
                      </w:r>
                      <w:r>
                        <w:rPr>
                          <w:rFonts w:ascii="仿宋_GB2312" w:hAnsi="仿宋_GB2312" w:eastAsia="仿宋_GB2312" w:cs="仿宋_GB2312"/>
                          <w:sz w:val="18"/>
                          <w:szCs w:val="18"/>
                        </w:rPr>
                        <w:t>达到xx后xx日内</w:t>
                      </w:r>
                    </w:p>
                  </w:tc>
                </w:sdtContent>
              </w:sdt>
              <w:tc>
                <w:tcPr>
                  <w:tcW w:w="2319" w:type="dxa"/>
                </w:tcPr>
                <w:p w14:paraId="762DEAE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u w:val="single"/>
                    </w:rPr>
                    <w:t xml:space="preserve">      </w:t>
                  </w:r>
                </w:p>
              </w:tc>
              <w:tc>
                <w:tcPr>
                  <w:tcW w:w="1262" w:type="dxa"/>
                </w:tcPr>
                <w:p w14:paraId="5A98AEB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合同价款</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w:t>
                  </w:r>
                </w:p>
              </w:tc>
              <w:tc>
                <w:tcPr>
                  <w:tcW w:w="2274" w:type="dxa"/>
                </w:tcPr>
                <w:p w14:paraId="2E72BE2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元（大写：</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w:t>
                  </w:r>
                </w:p>
              </w:tc>
            </w:tr>
            <w:tr w14:paraId="25F72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2661E4C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进度款</w:t>
                  </w:r>
                </w:p>
              </w:tc>
              <w:tc>
                <w:tcPr>
                  <w:tcW w:w="1944" w:type="dxa"/>
                </w:tcPr>
                <w:sdt>
                  <w:sdtPr>
                    <w:rPr>
                      <w:rFonts w:ascii="仿宋_GB2312" w:hAnsi="仿宋_GB2312" w:eastAsia="仿宋_GB2312" w:cs="仿宋_GB2312"/>
                      <w:sz w:val="18"/>
                      <w:szCs w:val="18"/>
                    </w:rPr>
                    <w:alias w:val="选择“具体日期”或“附条件+时限”之一"/>
                    <w:id w:val="5336706"/>
                    <w:placeholder>
                      <w:docPart w:val="9A4D2BDDD5D3497485F0F690DA4D9BA3"/>
                    </w:placeholder>
                  </w:sdtPr>
                  <w:sdtEndPr>
                    <w:rPr>
                      <w:rFonts w:ascii="仿宋_GB2312" w:hAnsi="仿宋_GB2312" w:eastAsia="仿宋_GB2312" w:cs="仿宋_GB2312"/>
                      <w:sz w:val="18"/>
                      <w:szCs w:val="18"/>
                    </w:rPr>
                  </w:sdtEndPr>
                  <w:sdtContent>
                    <w:p w14:paraId="1491969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sym w:font="Wingdings 2" w:char="00A3"/>
                      </w:r>
                      <w:r>
                        <w:rPr>
                          <w:rFonts w:ascii="仿宋_GB2312" w:hAnsi="仿宋_GB2312" w:eastAsia="仿宋_GB2312" w:cs="仿宋_GB2312"/>
                          <w:sz w:val="18"/>
                          <w:szCs w:val="18"/>
                        </w:rPr>
                        <w:t>xxxx年xx月xx日前;</w:t>
                      </w:r>
                    </w:p>
                    <w:p w14:paraId="304AB42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sym w:font="Wingdings 2" w:char="00A3"/>
                      </w:r>
                      <w:r>
                        <w:rPr>
                          <w:rFonts w:ascii="仿宋_GB2312" w:hAnsi="仿宋_GB2312" w:eastAsia="仿宋_GB2312" w:cs="仿宋_GB2312"/>
                          <w:sz w:val="18"/>
                          <w:szCs w:val="18"/>
                        </w:rPr>
                        <w:t>达到xx后xx日内</w:t>
                      </w:r>
                    </w:p>
                  </w:sdtContent>
                </w:sdt>
              </w:tc>
              <w:tc>
                <w:tcPr>
                  <w:tcW w:w="2319" w:type="dxa"/>
                </w:tcPr>
                <w:p w14:paraId="3CED6CAB">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u w:val="single"/>
                    </w:rPr>
                    <w:t xml:space="preserve">      </w:t>
                  </w:r>
                </w:p>
              </w:tc>
              <w:tc>
                <w:tcPr>
                  <w:tcW w:w="1262" w:type="dxa"/>
                </w:tcPr>
                <w:p w14:paraId="7B6EC0A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合同价款</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w:t>
                  </w:r>
                </w:p>
              </w:tc>
              <w:tc>
                <w:tcPr>
                  <w:tcW w:w="2274" w:type="dxa"/>
                </w:tcPr>
                <w:p w14:paraId="62E27D8B">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元（大写：</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w:t>
                  </w:r>
                </w:p>
              </w:tc>
            </w:tr>
            <w:tr w14:paraId="1220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16E4A64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结算款</w:t>
                  </w:r>
                </w:p>
              </w:tc>
              <w:tc>
                <w:tcPr>
                  <w:tcW w:w="1944" w:type="dxa"/>
                </w:tcPr>
                <w:sdt>
                  <w:sdtPr>
                    <w:rPr>
                      <w:rFonts w:ascii="仿宋_GB2312" w:hAnsi="仿宋_GB2312" w:eastAsia="仿宋_GB2312" w:cs="仿宋_GB2312"/>
                      <w:sz w:val="18"/>
                      <w:szCs w:val="18"/>
                    </w:rPr>
                    <w:alias w:val="选择“具体日期”或“附条件+时限”之一"/>
                    <w:id w:val="-652609819"/>
                    <w:placeholder>
                      <w:docPart w:val="AD2C4FFB46AD46D2A9222F31CD4C90D2"/>
                    </w:placeholder>
                  </w:sdtPr>
                  <w:sdtEndPr>
                    <w:rPr>
                      <w:rFonts w:ascii="仿宋_GB2312" w:hAnsi="仿宋_GB2312" w:eastAsia="仿宋_GB2312" w:cs="仿宋_GB2312"/>
                      <w:sz w:val="18"/>
                      <w:szCs w:val="18"/>
                    </w:rPr>
                  </w:sdtEndPr>
                  <w:sdtContent>
                    <w:p w14:paraId="5CCB8E3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sym w:font="Wingdings 2" w:char="00A3"/>
                      </w:r>
                      <w:r>
                        <w:rPr>
                          <w:rFonts w:ascii="仿宋_GB2312" w:hAnsi="仿宋_GB2312" w:eastAsia="仿宋_GB2312" w:cs="仿宋_GB2312"/>
                          <w:sz w:val="18"/>
                          <w:szCs w:val="18"/>
                        </w:rPr>
                        <w:t>xxxx年xx月xx日前;</w:t>
                      </w:r>
                    </w:p>
                    <w:p w14:paraId="081AC19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sym w:font="Wingdings 2" w:char="00A3"/>
                      </w:r>
                      <w:r>
                        <w:rPr>
                          <w:rFonts w:ascii="仿宋_GB2312" w:hAnsi="仿宋_GB2312" w:eastAsia="仿宋_GB2312" w:cs="仿宋_GB2312"/>
                          <w:sz w:val="18"/>
                          <w:szCs w:val="18"/>
                        </w:rPr>
                        <w:t>达到xx后xx日内</w:t>
                      </w:r>
                    </w:p>
                  </w:sdtContent>
                </w:sdt>
              </w:tc>
              <w:tc>
                <w:tcPr>
                  <w:tcW w:w="2319" w:type="dxa"/>
                </w:tcPr>
                <w:p w14:paraId="0580DABB">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u w:val="single"/>
                    </w:rPr>
                    <w:t xml:space="preserve">      </w:t>
                  </w:r>
                </w:p>
              </w:tc>
              <w:tc>
                <w:tcPr>
                  <w:tcW w:w="1262" w:type="dxa"/>
                </w:tcPr>
                <w:p w14:paraId="3B53DF7F">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合同价款</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w:t>
                  </w:r>
                </w:p>
              </w:tc>
              <w:tc>
                <w:tcPr>
                  <w:tcW w:w="2274" w:type="dxa"/>
                </w:tcPr>
                <w:p w14:paraId="1BB1E16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元（大写：</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w:t>
                  </w:r>
                </w:p>
              </w:tc>
            </w:tr>
            <w:tr w14:paraId="7940A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75E00C68">
                  <w:pPr>
                    <w:pStyle w:val="7"/>
                    <w:ind w:left="0" w:leftChars="0"/>
                    <w:jc w:val="left"/>
                    <w:rPr>
                      <w:rFonts w:hint="eastAsia" w:ascii="仿宋_GB2312" w:hAnsi="仿宋_GB2312" w:eastAsia="仿宋_GB2312" w:cs="仿宋_GB2312"/>
                      <w:sz w:val="18"/>
                      <w:szCs w:val="18"/>
                    </w:rPr>
                  </w:pPr>
                </w:p>
              </w:tc>
              <w:tc>
                <w:tcPr>
                  <w:tcW w:w="1944" w:type="dxa"/>
                </w:tcPr>
                <w:sdt>
                  <w:sdtPr>
                    <w:rPr>
                      <w:rFonts w:ascii="仿宋_GB2312" w:hAnsi="仿宋_GB2312" w:eastAsia="仿宋_GB2312" w:cs="仿宋_GB2312"/>
                      <w:sz w:val="18"/>
                      <w:szCs w:val="18"/>
                    </w:rPr>
                    <w:alias w:val="选择“具体日期”或“附条件+时限”之一"/>
                    <w:id w:val="305051296"/>
                    <w:placeholder>
                      <w:docPart w:val="5BFFD4166507422DA027D3D4B1B3CC2D"/>
                    </w:placeholder>
                  </w:sdtPr>
                  <w:sdtEndPr>
                    <w:rPr>
                      <w:rFonts w:ascii="仿宋_GB2312" w:hAnsi="仿宋_GB2312" w:eastAsia="仿宋_GB2312" w:cs="仿宋_GB2312"/>
                      <w:sz w:val="18"/>
                      <w:szCs w:val="18"/>
                    </w:rPr>
                  </w:sdtEndPr>
                  <w:sdtContent>
                    <w:p w14:paraId="2F48FAC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 xml:space="preserve">      </w:t>
                      </w:r>
                    </w:p>
                  </w:sdtContent>
                </w:sdt>
              </w:tc>
              <w:tc>
                <w:tcPr>
                  <w:tcW w:w="2319" w:type="dxa"/>
                </w:tcPr>
                <w:p w14:paraId="1DC8731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u w:val="single"/>
                    </w:rPr>
                    <w:t xml:space="preserve">      </w:t>
                  </w:r>
                </w:p>
              </w:tc>
              <w:tc>
                <w:tcPr>
                  <w:tcW w:w="1262" w:type="dxa"/>
                </w:tcPr>
                <w:p w14:paraId="2DF3FCF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合同价款</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w:t>
                  </w:r>
                </w:p>
              </w:tc>
              <w:tc>
                <w:tcPr>
                  <w:tcW w:w="2274" w:type="dxa"/>
                </w:tcPr>
                <w:p w14:paraId="043B7D4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元（大写：</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w:t>
                  </w:r>
                </w:p>
              </w:tc>
            </w:tr>
          </w:tbl>
          <w:p w14:paraId="419D9F5B">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如本合同价款为暂定价款的，则上述</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按最终结算价款计算支付，其他批次款则按本合同约定的暂定价款计算支付。</w:t>
            </w:r>
          </w:p>
          <w:permEnd w:id="115"/>
          <w:p w14:paraId="56F73C0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（3）其他：</w:t>
            </w:r>
            <w:sdt>
              <w:sdtPr>
                <w:rPr>
                  <w:rFonts w:ascii="仿宋_GB2312" w:hAnsi="仿宋_GB2312" w:eastAsia="仿宋_GB2312" w:cs="仿宋_GB2312"/>
                  <w:sz w:val="18"/>
                  <w:szCs w:val="18"/>
                  <w:u w:val="single"/>
                </w:rPr>
                <w:alias w:val="不填其他的，请划“/”"/>
                <w:id w:val="147458559"/>
                <w:placeholder>
                  <w:docPart w:val="9E17A3813B0948CDBB5E1F5A8EB30519"/>
                </w:placeholder>
                <w:text w:multiLine="1"/>
              </w:sdtPr>
              <w:sdtEndPr>
                <w:rPr>
                  <w:rFonts w:ascii="仿宋_GB2312" w:hAnsi="仿宋_GB2312" w:eastAsia="仿宋_GB2312" w:cs="仿宋_GB2312"/>
                  <w:sz w:val="18"/>
                  <w:szCs w:val="18"/>
                  <w:u w:val="single"/>
                </w:rPr>
              </w:sdtEndPr>
              <w:sdtContent>
                <w:permStart w:id="116" w:edGrp="everyone"/>
                <w:r>
                  <w:rPr>
                    <w:rFonts w:ascii="仿宋_GB2312" w:hAnsi="仿宋_GB2312" w:eastAsia="仿宋_GB2312" w:cs="仿宋_GB2312"/>
                    <w:sz w:val="18"/>
                    <w:szCs w:val="18"/>
                    <w:u w:val="single"/>
                  </w:rPr>
                  <w:t xml:space="preserve">      </w:t>
                </w:r>
                <w:permEnd w:id="116"/>
              </w:sdtContent>
            </w:sdt>
          </w:p>
          <w:p w14:paraId="65C5B2F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7.3合同价款结算按第</w:t>
            </w:r>
            <w:sdt>
              <w:sdtPr>
                <w:rPr>
                  <w:rFonts w:ascii="仿宋_GB2312" w:hAnsi="仿宋_GB2312" w:eastAsia="仿宋_GB2312" w:cs="仿宋_GB2312"/>
                  <w:sz w:val="18"/>
                  <w:szCs w:val="18"/>
                  <w:u w:val="single"/>
                </w:rPr>
                <w:alias w:val="请选择一项，多选或其他方式请手动填写"/>
                <w:id w:val="147469967"/>
                <w:placeholder>
                  <w:docPart w:val="ECB5CFFF7589418785821A5F59E90FA9"/>
                </w:placeholder>
                <w:comboBox>
                  <w:listItem w:displayText="1" w:value="1"/>
                  <w:listItem w:displayText="2" w:value="2"/>
                  <w:listItem w:displayText="3" w:value="3"/>
                  <w:listItem w:displayText="4" w:value="4"/>
                </w:comboBox>
              </w:sdtPr>
              <w:sdtEndPr>
                <w:rPr>
                  <w:rFonts w:ascii="仿宋_GB2312" w:hAnsi="仿宋_GB2312" w:eastAsia="仿宋_GB2312" w:cs="仿宋_GB2312"/>
                  <w:sz w:val="18"/>
                  <w:szCs w:val="18"/>
                  <w:u w:val="single"/>
                </w:rPr>
              </w:sdtEndPr>
              <w:sdtContent>
                <w:permStart w:id="117" w:edGrp="everyone"/>
                <w:r>
                  <w:rPr>
                    <w:rFonts w:ascii="仿宋_GB2312" w:hAnsi="仿宋_GB2312" w:eastAsia="仿宋_GB2312" w:cs="仿宋_GB2312"/>
                    <w:sz w:val="18"/>
                    <w:szCs w:val="18"/>
                    <w:u w:val="single"/>
                  </w:rPr>
                  <w:t xml:space="preserve">     </w:t>
                </w:r>
                <w:permEnd w:id="117"/>
              </w:sdtContent>
            </w:sdt>
            <w:r>
              <w:rPr>
                <w:rFonts w:ascii="仿宋_GB2312" w:hAnsi="仿宋_GB2312" w:eastAsia="仿宋_GB2312" w:cs="仿宋_GB2312"/>
                <w:sz w:val="18"/>
                <w:szCs w:val="18"/>
              </w:rPr>
              <w:t>种方式（1.转账/2.汇票/3.支票/4.其他：</w:t>
            </w:r>
            <w:sdt>
              <w:sdtPr>
                <w:rPr>
                  <w:rFonts w:ascii="仿宋_GB2312" w:hAnsi="仿宋_GB2312" w:eastAsia="仿宋_GB2312" w:cs="仿宋_GB2312"/>
                  <w:sz w:val="18"/>
                  <w:szCs w:val="18"/>
                  <w:u w:val="single"/>
                </w:rPr>
                <w:alias w:val="不填其他的，请划“/”"/>
                <w:id w:val="147464970"/>
                <w:placeholder>
                  <w:docPart w:val="D52A54F8E11B461EB6AB3A6E01333E7E"/>
                </w:placeholder>
                <w:text w:multiLine="1"/>
              </w:sdtPr>
              <w:sdtEndPr>
                <w:rPr>
                  <w:rFonts w:ascii="仿宋_GB2312" w:hAnsi="仿宋_GB2312" w:eastAsia="仿宋_GB2312" w:cs="仿宋_GB2312"/>
                  <w:sz w:val="18"/>
                  <w:szCs w:val="18"/>
                  <w:u w:val="single"/>
                </w:rPr>
              </w:sdtEndPr>
              <w:sdtContent>
                <w:permStart w:id="118" w:edGrp="everyone"/>
                <w:r>
                  <w:rPr>
                    <w:rFonts w:ascii="仿宋_GB2312" w:hAnsi="仿宋_GB2312" w:eastAsia="仿宋_GB2312" w:cs="仿宋_GB2312"/>
                    <w:sz w:val="18"/>
                    <w:szCs w:val="18"/>
                    <w:u w:val="single"/>
                  </w:rPr>
                  <w:t xml:space="preserve">   /  </w:t>
                </w:r>
                <w:permEnd w:id="118"/>
              </w:sdtContent>
            </w:sdt>
            <w:r>
              <w:rPr>
                <w:rFonts w:ascii="仿宋_GB2312" w:hAnsi="仿宋_GB2312" w:eastAsia="仿宋_GB2312" w:cs="仿宋_GB2312"/>
                <w:sz w:val="18"/>
                <w:szCs w:val="18"/>
              </w:rPr>
              <w:t>）。如需使用商业汇票进行支付的，由款项支付方承担资金成本（买方付息贴现）。</w:t>
            </w:r>
          </w:p>
          <w:p w14:paraId="6C6F042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乙方汇票开立信息如下：</w:t>
            </w:r>
          </w:p>
          <w:sdt>
            <w:sdtPr>
              <w:rPr>
                <w:rFonts w:ascii="仿宋_GB2312" w:hAnsi="仿宋_GB2312" w:eastAsia="仿宋_GB2312" w:cs="仿宋_GB2312"/>
                <w:sz w:val="18"/>
                <w:szCs w:val="18"/>
              </w:rPr>
              <w:alias w:val="付款方式未选“汇票”的，本条请划“/”"/>
              <w:id w:val="147479137"/>
              <w:placeholder>
                <w:docPart w:val="5AFD4A96FEAC4D9DB271A39B795300A3"/>
              </w:placeholder>
            </w:sdtPr>
            <w:sdtEndPr>
              <w:rPr>
                <w:rFonts w:ascii="仿宋_GB2312" w:hAnsi="仿宋_GB2312" w:eastAsia="仿宋_GB2312" w:cs="仿宋_GB2312"/>
                <w:sz w:val="18"/>
                <w:szCs w:val="18"/>
                <w:u w:val="single"/>
              </w:rPr>
            </w:sdtEndPr>
            <w:sdtContent>
              <w:p w14:paraId="79FEE08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汇票类型：</w:t>
                </w:r>
                <w:permStart w:id="119" w:edGrp="everyone"/>
                <w:r>
                  <w:rPr>
                    <w:rFonts w:ascii="仿宋_GB2312" w:hAnsi="仿宋_GB2312" w:eastAsia="仿宋_GB2312" w:cs="仿宋_GB2312"/>
                    <w:sz w:val="18"/>
                    <w:szCs w:val="18"/>
                  </w:rPr>
                  <w:sym w:font="Wingdings" w:char="00A8"/>
                </w:r>
                <w:r>
                  <w:rPr>
                    <w:rFonts w:ascii="仿宋_GB2312" w:hAnsi="仿宋_GB2312" w:eastAsia="仿宋_GB2312" w:cs="仿宋_GB2312"/>
                    <w:sz w:val="18"/>
                    <w:szCs w:val="18"/>
                  </w:rPr>
                  <w:t xml:space="preserve">银行承兑汇票  </w:t>
                </w:r>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商业承兑汇票</w:t>
                </w:r>
                <w:permEnd w:id="119"/>
              </w:p>
              <w:p w14:paraId="41F94449">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收款人全称：</w:t>
                </w:r>
                <w:permStart w:id="120" w:edGrp="everyone"/>
                <w:r>
                  <w:rPr>
                    <w:rFonts w:ascii="仿宋_GB2312" w:hAnsi="仿宋_GB2312" w:eastAsia="仿宋_GB2312" w:cs="仿宋_GB2312"/>
                    <w:sz w:val="18"/>
                    <w:szCs w:val="18"/>
                    <w:u w:val="single"/>
                  </w:rPr>
                  <w:t xml:space="preserve">             </w:t>
                </w:r>
                <w:permEnd w:id="120"/>
              </w:p>
              <w:p w14:paraId="12BD6DE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银行账户：</w:t>
                </w:r>
                <w:permStart w:id="121" w:edGrp="everyone"/>
                <w:r>
                  <w:rPr>
                    <w:rFonts w:ascii="仿宋_GB2312" w:hAnsi="仿宋_GB2312" w:eastAsia="仿宋_GB2312" w:cs="仿宋_GB2312"/>
                    <w:sz w:val="18"/>
                    <w:szCs w:val="18"/>
                    <w:u w:val="single"/>
                  </w:rPr>
                  <w:t xml:space="preserve">               </w:t>
                </w:r>
                <w:permEnd w:id="121"/>
              </w:p>
              <w:p w14:paraId="082CFD8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开户银行：</w:t>
                </w:r>
                <w:permStart w:id="122" w:edGrp="everyone"/>
                <w:r>
                  <w:rPr>
                    <w:rFonts w:ascii="仿宋_GB2312" w:hAnsi="仿宋_GB2312" w:eastAsia="仿宋_GB2312" w:cs="仿宋_GB2312"/>
                    <w:sz w:val="18"/>
                    <w:szCs w:val="18"/>
                    <w:u w:val="single"/>
                  </w:rPr>
                  <w:t xml:space="preserve">              </w:t>
                </w:r>
                <w:permEnd w:id="122"/>
              </w:p>
              <w:p w14:paraId="4107AF2A">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开户行行号：</w:t>
                </w:r>
                <w:permStart w:id="123" w:edGrp="everyone"/>
                <w:r>
                  <w:rPr>
                    <w:rFonts w:ascii="仿宋_GB2312" w:hAnsi="仿宋_GB2312" w:eastAsia="仿宋_GB2312" w:cs="仿宋_GB2312"/>
                    <w:sz w:val="18"/>
                    <w:szCs w:val="18"/>
                    <w:u w:val="single"/>
                  </w:rPr>
                  <w:t xml:space="preserve">             </w:t>
                </w:r>
                <w:permEnd w:id="123"/>
              </w:p>
              <w:p w14:paraId="5ED7A6C9">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联系人：</w:t>
                </w:r>
                <w:permStart w:id="124" w:edGrp="everyone"/>
                <w:r>
                  <w:rPr>
                    <w:rFonts w:ascii="仿宋_GB2312" w:hAnsi="仿宋_GB2312" w:eastAsia="仿宋_GB2312" w:cs="仿宋_GB2312"/>
                    <w:sz w:val="18"/>
                    <w:szCs w:val="18"/>
                    <w:u w:val="single"/>
                  </w:rPr>
                  <w:t xml:space="preserve">                 </w:t>
                </w:r>
                <w:permEnd w:id="124"/>
              </w:p>
              <w:p w14:paraId="122666A2">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联系电话：</w:t>
                </w:r>
                <w:permStart w:id="125" w:edGrp="everyone"/>
                <w:r>
                  <w:rPr>
                    <w:rFonts w:ascii="仿宋_GB2312" w:hAnsi="仿宋_GB2312" w:eastAsia="仿宋_GB2312" w:cs="仿宋_GB2312"/>
                    <w:sz w:val="18"/>
                    <w:szCs w:val="18"/>
                    <w:u w:val="single"/>
                  </w:rPr>
                  <w:t xml:space="preserve">                </w:t>
                </w:r>
              </w:p>
            </w:sdtContent>
          </w:sdt>
          <w:permEnd w:id="125"/>
          <w:p w14:paraId="663C00C2">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7.4乙方应在甲方付款前</w:t>
            </w:r>
            <w:permStart w:id="126" w:edGrp="everyone"/>
            <w:r>
              <w:rPr>
                <w:rFonts w:ascii="仿宋_GB2312" w:hAnsi="仿宋_GB2312" w:eastAsia="仿宋_GB2312" w:cs="仿宋_GB2312"/>
                <w:sz w:val="18"/>
                <w:szCs w:val="18"/>
                <w:u w:val="single"/>
              </w:rPr>
              <w:t xml:space="preserve">     </w:t>
            </w:r>
            <w:permEnd w:id="126"/>
            <w:r>
              <w:rPr>
                <w:rFonts w:ascii="仿宋_GB2312" w:hAnsi="仿宋_GB2312" w:eastAsia="仿宋_GB2312" w:cs="仿宋_GB2312"/>
                <w:sz w:val="18"/>
                <w:szCs w:val="18"/>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14:paraId="26F5FD4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如乙方不能开具增值税专用发票的，应向甲方提交相关证明材料并取得甲方书面同意后，可开具符合甲方要求的其他发票。</w:t>
            </w:r>
          </w:p>
          <w:p w14:paraId="460153DF">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7.5乙方收款账户信息如下：</w:t>
            </w:r>
          </w:p>
          <w:p w14:paraId="3BFB60C3">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账号：</w:t>
            </w:r>
            <w:sdt>
              <w:sdtPr>
                <w:rPr>
                  <w:rFonts w:ascii="仿宋_GB2312" w:hAnsi="仿宋_GB2312" w:eastAsia="仿宋_GB2312" w:cs="仿宋_GB2312"/>
                  <w:sz w:val="18"/>
                  <w:szCs w:val="18"/>
                  <w:u w:val="single"/>
                </w:rPr>
                <w:alias w:val="乙方银行账号"/>
                <w:tag w:val="乙方银行账号"/>
                <w:id w:val="147452104"/>
                <w:placeholder>
                  <w:docPart w:val="C9F32486B4024C96B1960326B0AF7985"/>
                </w:placeholder>
                <w:text/>
              </w:sdtPr>
              <w:sdtEndPr>
                <w:rPr>
                  <w:rFonts w:ascii="仿宋_GB2312" w:hAnsi="仿宋_GB2312" w:eastAsia="仿宋_GB2312" w:cs="仿宋_GB2312"/>
                  <w:sz w:val="18"/>
                  <w:szCs w:val="18"/>
                  <w:u w:val="single"/>
                </w:rPr>
              </w:sdtEndPr>
              <w:sdtContent>
                <w:permStart w:id="127" w:edGrp="everyone"/>
                <w:r>
                  <w:rPr>
                    <w:rFonts w:ascii="仿宋_GB2312" w:hAnsi="仿宋_GB2312" w:eastAsia="仿宋_GB2312" w:cs="仿宋_GB2312"/>
                    <w:sz w:val="18"/>
                    <w:szCs w:val="18"/>
                    <w:u w:val="single"/>
                  </w:rPr>
                  <w:t xml:space="preserve">      </w:t>
                </w:r>
                <w:permEnd w:id="127"/>
              </w:sdtContent>
            </w:sdt>
          </w:p>
          <w:p w14:paraId="35BBEF02">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户名：</w:t>
            </w:r>
            <w:sdt>
              <w:sdtPr>
                <w:rPr>
                  <w:rFonts w:ascii="仿宋_GB2312" w:hAnsi="仿宋_GB2312" w:eastAsia="仿宋_GB2312" w:cs="仿宋_GB2312"/>
                  <w:sz w:val="18"/>
                  <w:szCs w:val="18"/>
                  <w:u w:val="single"/>
                </w:rPr>
                <w:alias w:val="乙方当事人全称"/>
                <w:tag w:val="乙方当事人全称"/>
                <w:id w:val="147451980"/>
                <w:placeholder>
                  <w:docPart w:val="511B86EECD7B4B009BADC6DD4A4DD6E1"/>
                </w:placeholder>
                <w:text/>
              </w:sdtPr>
              <w:sdtEndPr>
                <w:rPr>
                  <w:rFonts w:ascii="仿宋_GB2312" w:hAnsi="仿宋_GB2312" w:eastAsia="仿宋_GB2312" w:cs="仿宋_GB2312"/>
                  <w:sz w:val="18"/>
                  <w:szCs w:val="18"/>
                  <w:u w:val="single"/>
                </w:rPr>
              </w:sdtEndPr>
              <w:sdtContent>
                <w:permStart w:id="128" w:edGrp="everyone"/>
                <w:r>
                  <w:rPr>
                    <w:rFonts w:ascii="仿宋_GB2312" w:hAnsi="仿宋_GB2312" w:eastAsia="仿宋_GB2312" w:cs="仿宋_GB2312"/>
                    <w:sz w:val="18"/>
                    <w:szCs w:val="18"/>
                    <w:u w:val="single"/>
                  </w:rPr>
                  <w:t xml:space="preserve">      </w:t>
                </w:r>
                <w:permEnd w:id="128"/>
              </w:sdtContent>
            </w:sdt>
          </w:p>
          <w:p w14:paraId="05CCF539">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开户行：</w:t>
            </w:r>
            <w:sdt>
              <w:sdtPr>
                <w:rPr>
                  <w:rFonts w:ascii="仿宋_GB2312" w:hAnsi="仿宋_GB2312" w:eastAsia="仿宋_GB2312" w:cs="仿宋_GB2312"/>
                  <w:sz w:val="18"/>
                  <w:szCs w:val="18"/>
                  <w:u w:val="single"/>
                </w:rPr>
                <w:alias w:val="乙方开户银行名称"/>
                <w:tag w:val="乙方开户银行名称"/>
                <w:id w:val="147451869"/>
                <w:placeholder>
                  <w:docPart w:val="5098239664844625B0610CDA1624D655"/>
                </w:placeholder>
                <w:text/>
              </w:sdtPr>
              <w:sdtEndPr>
                <w:rPr>
                  <w:rFonts w:ascii="仿宋_GB2312" w:hAnsi="仿宋_GB2312" w:eastAsia="仿宋_GB2312" w:cs="仿宋_GB2312"/>
                  <w:sz w:val="18"/>
                  <w:szCs w:val="18"/>
                  <w:u w:val="single"/>
                </w:rPr>
              </w:sdtEndPr>
              <w:sdtContent>
                <w:permStart w:id="129" w:edGrp="everyone"/>
                <w:r>
                  <w:rPr>
                    <w:rFonts w:ascii="仿宋_GB2312" w:hAnsi="仿宋_GB2312" w:eastAsia="仿宋_GB2312" w:cs="仿宋_GB2312"/>
                    <w:sz w:val="18"/>
                    <w:szCs w:val="18"/>
                    <w:u w:val="single"/>
                  </w:rPr>
                  <w:t xml:space="preserve">      </w:t>
                </w:r>
                <w:permEnd w:id="129"/>
              </w:sdtContent>
            </w:sdt>
          </w:p>
          <w:p w14:paraId="22E848D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7.6乙方数字人民币对公钱包信息如下：</w:t>
            </w:r>
          </w:p>
          <w:p w14:paraId="443F8F1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数字人民币钱包开户行：</w:t>
            </w:r>
            <w:sdt>
              <w:sdtPr>
                <w:rPr>
                  <w:rFonts w:ascii="仿宋_GB2312" w:hAnsi="仿宋_GB2312" w:eastAsia="仿宋_GB2312" w:cs="仿宋_GB2312"/>
                  <w:sz w:val="18"/>
                  <w:szCs w:val="18"/>
                </w:rPr>
                <w:alias w:val="乙方数字人民币钱包开户银行名称"/>
                <w:tag w:val="乙方数字人民币钱包开户银行名称"/>
                <w:id w:val="147474686"/>
                <w:placeholder>
                  <w:docPart w:val="97DB4B03F3C843A5BE31FC54AE681919"/>
                </w:placeholder>
                <w:text/>
              </w:sdtPr>
              <w:sdtEndPr>
                <w:rPr>
                  <w:rFonts w:ascii="仿宋_GB2312" w:hAnsi="仿宋_GB2312" w:eastAsia="仿宋_GB2312" w:cs="仿宋_GB2312"/>
                  <w:sz w:val="18"/>
                  <w:szCs w:val="18"/>
                </w:rPr>
              </w:sdtEndPr>
              <w:sdtContent>
                <w:permStart w:id="130" w:edGrp="everyone"/>
                <w:r>
                  <w:rPr>
                    <w:rFonts w:ascii="仿宋_GB2312" w:hAnsi="仿宋_GB2312" w:eastAsia="仿宋_GB2312" w:cs="仿宋_GB2312"/>
                    <w:sz w:val="18"/>
                    <w:szCs w:val="18"/>
                  </w:rPr>
                  <w:t xml:space="preserve">      </w:t>
                </w:r>
                <w:permEnd w:id="130"/>
              </w:sdtContent>
            </w:sdt>
          </w:p>
          <w:p w14:paraId="556037A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钱包名称：</w:t>
            </w:r>
            <w:sdt>
              <w:sdtPr>
                <w:rPr>
                  <w:rFonts w:ascii="仿宋_GB2312" w:hAnsi="仿宋_GB2312" w:eastAsia="仿宋_GB2312" w:cs="仿宋_GB2312"/>
                  <w:sz w:val="18"/>
                  <w:szCs w:val="18"/>
                  <w:u w:val="single"/>
                </w:rPr>
                <w:alias w:val="乙方数字人民币钱包名称"/>
                <w:tag w:val="乙方数字人民币钱包名称"/>
                <w:id w:val="147454230"/>
                <w:placeholder>
                  <w:docPart w:val="5C3120A049964B5C9EC0A98B5562E5F1"/>
                </w:placeholder>
                <w:text/>
              </w:sdtPr>
              <w:sdtEndPr>
                <w:rPr>
                  <w:rFonts w:ascii="仿宋_GB2312" w:hAnsi="仿宋_GB2312" w:eastAsia="仿宋_GB2312" w:cs="仿宋_GB2312"/>
                  <w:sz w:val="18"/>
                  <w:szCs w:val="18"/>
                  <w:u w:val="single"/>
                </w:rPr>
              </w:sdtEndPr>
              <w:sdtContent>
                <w:permStart w:id="131" w:edGrp="everyone"/>
                <w:r>
                  <w:rPr>
                    <w:rFonts w:ascii="仿宋_GB2312" w:hAnsi="仿宋_GB2312" w:eastAsia="仿宋_GB2312" w:cs="仿宋_GB2312"/>
                    <w:sz w:val="18"/>
                    <w:szCs w:val="18"/>
                    <w:u w:val="single"/>
                  </w:rPr>
                  <w:t xml:space="preserve">      </w:t>
                </w:r>
                <w:permEnd w:id="131"/>
              </w:sdtContent>
            </w:sdt>
          </w:p>
          <w:p w14:paraId="674499A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钱包编号：</w:t>
            </w:r>
            <w:sdt>
              <w:sdtPr>
                <w:rPr>
                  <w:rFonts w:ascii="仿宋_GB2312" w:hAnsi="仿宋_GB2312" w:eastAsia="仿宋_GB2312" w:cs="仿宋_GB2312"/>
                  <w:sz w:val="18"/>
                  <w:szCs w:val="18"/>
                  <w:u w:val="single"/>
                </w:rPr>
                <w:alias w:val="乙方数字人民币钱包编号"/>
                <w:tag w:val="乙方数字人民币钱包编号"/>
                <w:id w:val="147467878"/>
                <w:placeholder>
                  <w:docPart w:val="DB30E23489404426BE5F5C3F4EB31236"/>
                </w:placeholder>
                <w:text/>
              </w:sdtPr>
              <w:sdtEndPr>
                <w:rPr>
                  <w:rFonts w:ascii="仿宋_GB2312" w:hAnsi="仿宋_GB2312" w:eastAsia="仿宋_GB2312" w:cs="仿宋_GB2312"/>
                  <w:sz w:val="18"/>
                  <w:szCs w:val="18"/>
                  <w:u w:val="single"/>
                </w:rPr>
              </w:sdtEndPr>
              <w:sdtContent>
                <w:permStart w:id="132" w:edGrp="everyone"/>
                <w:r>
                  <w:rPr>
                    <w:rFonts w:ascii="仿宋_GB2312" w:hAnsi="仿宋_GB2312" w:eastAsia="仿宋_GB2312" w:cs="仿宋_GB2312"/>
                    <w:sz w:val="18"/>
                    <w:szCs w:val="18"/>
                    <w:u w:val="single"/>
                  </w:rPr>
                  <w:t xml:space="preserve">      </w:t>
                </w:r>
                <w:permEnd w:id="132"/>
              </w:sdtContent>
            </w:sdt>
            <w:r>
              <w:rPr>
                <w:rFonts w:ascii="仿宋_GB2312" w:hAnsi="仿宋_GB2312" w:eastAsia="仿宋_GB2312" w:cs="仿宋_GB2312"/>
                <w:sz w:val="18"/>
                <w:szCs w:val="18"/>
              </w:rPr>
              <w:t xml:space="preserve"> </w:t>
            </w:r>
          </w:p>
          <w:p w14:paraId="4DC853AB">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7.7</w:t>
            </w:r>
            <w:r>
              <w:rPr>
                <w:rFonts w:ascii="仿宋_GB2312" w:hAnsi="仿宋_GB2312" w:eastAsia="仿宋_GB2312" w:cs="仿宋_GB2312"/>
                <w:b/>
                <w:bCs/>
                <w:sz w:val="18"/>
                <w:szCs w:val="18"/>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ascii="仿宋_GB2312" w:hAnsi="仿宋_GB2312" w:eastAsia="仿宋_GB2312" w:cs="仿宋_GB2312"/>
                <w:sz w:val="18"/>
                <w:szCs w:val="18"/>
              </w:rPr>
              <w:t xml:space="preserve">        </w:t>
            </w:r>
          </w:p>
          <w:p w14:paraId="193EAE7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7.8甲方增值税开票信息如下：</w:t>
            </w:r>
          </w:p>
          <w:p w14:paraId="14B737C3">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单位名称：</w:t>
            </w:r>
            <w:sdt>
              <w:sdtPr>
                <w:rPr>
                  <w:rFonts w:ascii="仿宋_GB2312" w:hAnsi="仿宋_GB2312" w:eastAsia="仿宋_GB2312" w:cs="仿宋_GB2312"/>
                  <w:sz w:val="18"/>
                  <w:szCs w:val="18"/>
                  <w:u w:val="single"/>
                </w:rPr>
                <w:alias w:val="甲方当事人全称"/>
                <w:tag w:val="甲方当事人全称"/>
                <w:id w:val="147472315"/>
                <w:placeholder>
                  <w:docPart w:val="A4C938D91DB84187B68C23EC7AAB4CD0"/>
                </w:placeholder>
                <w:text/>
              </w:sdtPr>
              <w:sdtEndPr>
                <w:rPr>
                  <w:rFonts w:ascii="仿宋_GB2312" w:hAnsi="仿宋_GB2312" w:eastAsia="仿宋_GB2312" w:cs="仿宋_GB2312"/>
                  <w:sz w:val="18"/>
                  <w:szCs w:val="18"/>
                  <w:u w:val="single"/>
                </w:rPr>
              </w:sdtEndPr>
              <w:sdtContent>
                <w:permStart w:id="133" w:edGrp="everyone"/>
                <w:r>
                  <w:rPr>
                    <w:rFonts w:ascii="仿宋_GB2312" w:hAnsi="仿宋_GB2312" w:eastAsia="仿宋_GB2312" w:cs="仿宋_GB2312"/>
                    <w:sz w:val="18"/>
                    <w:szCs w:val="18"/>
                    <w:u w:val="single"/>
                  </w:rPr>
                  <w:t xml:space="preserve">        </w:t>
                </w:r>
                <w:permEnd w:id="133"/>
              </w:sdtContent>
            </w:sdt>
          </w:p>
          <w:p w14:paraId="53E3005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税务识别号：</w:t>
            </w:r>
            <w:sdt>
              <w:sdtPr>
                <w:rPr>
                  <w:rFonts w:ascii="仿宋_GB2312" w:hAnsi="仿宋_GB2312" w:eastAsia="仿宋_GB2312" w:cs="仿宋_GB2312"/>
                  <w:sz w:val="18"/>
                  <w:szCs w:val="18"/>
                  <w:u w:val="single"/>
                </w:rPr>
                <w:alias w:val="甲方统一社会信用代码/证件号码"/>
                <w:tag w:val="甲方统一社会信用代码/证件号码"/>
                <w:id w:val="147479919"/>
                <w:placeholder>
                  <w:docPart w:val="672C9C4F9F2148828007F19097AD3868"/>
                </w:placeholder>
                <w:text/>
              </w:sdtPr>
              <w:sdtEndPr>
                <w:rPr>
                  <w:rFonts w:ascii="仿宋_GB2312" w:hAnsi="仿宋_GB2312" w:eastAsia="仿宋_GB2312" w:cs="仿宋_GB2312"/>
                  <w:sz w:val="18"/>
                  <w:szCs w:val="18"/>
                  <w:u w:val="single"/>
                </w:rPr>
              </w:sdtEndPr>
              <w:sdtContent>
                <w:permStart w:id="134" w:edGrp="everyone"/>
                <w:r>
                  <w:rPr>
                    <w:rFonts w:ascii="仿宋_GB2312" w:hAnsi="仿宋_GB2312" w:eastAsia="仿宋_GB2312" w:cs="仿宋_GB2312"/>
                    <w:sz w:val="18"/>
                    <w:szCs w:val="18"/>
                    <w:u w:val="single"/>
                  </w:rPr>
                  <w:t xml:space="preserve">     </w:t>
                </w:r>
                <w:permEnd w:id="134"/>
              </w:sdtContent>
            </w:sdt>
          </w:p>
          <w:p w14:paraId="4690F4E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开户行：</w:t>
            </w:r>
            <w:sdt>
              <w:sdtPr>
                <w:rPr>
                  <w:rFonts w:ascii="仿宋_GB2312" w:hAnsi="仿宋_GB2312" w:eastAsia="仿宋_GB2312" w:cs="仿宋_GB2312"/>
                  <w:sz w:val="18"/>
                  <w:szCs w:val="18"/>
                  <w:u w:val="single"/>
                </w:rPr>
                <w:alias w:val="甲方开户银行名称"/>
                <w:tag w:val="甲方开户银行名称"/>
                <w:id w:val="147468737"/>
                <w:placeholder>
                  <w:docPart w:val="BFE1750FD0E6474B87233E596302FE06"/>
                </w:placeholder>
                <w:text/>
              </w:sdtPr>
              <w:sdtEndPr>
                <w:rPr>
                  <w:rFonts w:ascii="仿宋_GB2312" w:hAnsi="仿宋_GB2312" w:eastAsia="仿宋_GB2312" w:cs="仿宋_GB2312"/>
                  <w:sz w:val="18"/>
                  <w:szCs w:val="18"/>
                  <w:u w:val="single"/>
                </w:rPr>
              </w:sdtEndPr>
              <w:sdtContent>
                <w:permStart w:id="135" w:edGrp="everyone"/>
                <w:r>
                  <w:rPr>
                    <w:rFonts w:ascii="仿宋_GB2312" w:hAnsi="仿宋_GB2312" w:eastAsia="仿宋_GB2312" w:cs="仿宋_GB2312"/>
                    <w:sz w:val="18"/>
                    <w:szCs w:val="18"/>
                    <w:u w:val="single"/>
                  </w:rPr>
                  <w:t xml:space="preserve">       </w:t>
                </w:r>
                <w:permEnd w:id="135"/>
              </w:sdtContent>
            </w:sdt>
          </w:p>
          <w:p w14:paraId="42101FF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银行账号：</w:t>
            </w:r>
            <w:sdt>
              <w:sdtPr>
                <w:rPr>
                  <w:rFonts w:ascii="仿宋_GB2312" w:hAnsi="仿宋_GB2312" w:eastAsia="仿宋_GB2312" w:cs="仿宋_GB2312"/>
                  <w:sz w:val="18"/>
                  <w:szCs w:val="18"/>
                  <w:u w:val="single"/>
                </w:rPr>
                <w:alias w:val="甲方银行账号"/>
                <w:tag w:val="甲方银行账号"/>
                <w:id w:val="147455027"/>
                <w:placeholder>
                  <w:docPart w:val="223C8A316BE14FF896B624F97AA7DFC1"/>
                </w:placeholder>
                <w:text/>
              </w:sdtPr>
              <w:sdtEndPr>
                <w:rPr>
                  <w:rFonts w:ascii="仿宋_GB2312" w:hAnsi="仿宋_GB2312" w:eastAsia="仿宋_GB2312" w:cs="仿宋_GB2312"/>
                  <w:sz w:val="18"/>
                  <w:szCs w:val="18"/>
                  <w:u w:val="single"/>
                </w:rPr>
              </w:sdtEndPr>
              <w:sdtContent>
                <w:permStart w:id="136" w:edGrp="everyone"/>
                <w:r>
                  <w:rPr>
                    <w:rFonts w:ascii="仿宋_GB2312" w:hAnsi="仿宋_GB2312" w:eastAsia="仿宋_GB2312" w:cs="仿宋_GB2312"/>
                    <w:sz w:val="18"/>
                    <w:szCs w:val="18"/>
                    <w:u w:val="single"/>
                  </w:rPr>
                  <w:t xml:space="preserve">       </w:t>
                </w:r>
                <w:permEnd w:id="136"/>
              </w:sdtContent>
            </w:sdt>
          </w:p>
          <w:p w14:paraId="7FA6ABE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地址：</w:t>
            </w:r>
            <w:sdt>
              <w:sdtPr>
                <w:rPr>
                  <w:rFonts w:ascii="仿宋_GB2312" w:hAnsi="仿宋_GB2312" w:eastAsia="仿宋_GB2312" w:cs="仿宋_GB2312"/>
                  <w:sz w:val="18"/>
                  <w:szCs w:val="18"/>
                  <w:u w:val="single"/>
                </w:rPr>
                <w:alias w:val="甲方办公通讯地址"/>
                <w:tag w:val="甲方办公通讯地址"/>
                <w:id w:val="147473545"/>
                <w:placeholder>
                  <w:docPart w:val="8723C12E25654630A51F9FD531875E50"/>
                </w:placeholder>
                <w:text/>
              </w:sdtPr>
              <w:sdtEndPr>
                <w:rPr>
                  <w:rFonts w:ascii="仿宋_GB2312" w:hAnsi="仿宋_GB2312" w:eastAsia="仿宋_GB2312" w:cs="仿宋_GB2312"/>
                  <w:sz w:val="18"/>
                  <w:szCs w:val="18"/>
                  <w:u w:val="single"/>
                </w:rPr>
              </w:sdtEndPr>
              <w:sdtContent>
                <w:permStart w:id="137" w:edGrp="everyone"/>
                <w:r>
                  <w:rPr>
                    <w:rFonts w:ascii="仿宋_GB2312" w:hAnsi="仿宋_GB2312" w:eastAsia="仿宋_GB2312" w:cs="仿宋_GB2312"/>
                    <w:sz w:val="18"/>
                    <w:szCs w:val="18"/>
                    <w:u w:val="single"/>
                  </w:rPr>
                  <w:t xml:space="preserve">        </w:t>
                </w:r>
                <w:permEnd w:id="137"/>
              </w:sdtContent>
            </w:sdt>
          </w:p>
          <w:p w14:paraId="381DBC1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联系电话：</w:t>
            </w:r>
            <w:permStart w:id="138" w:edGrp="everyone"/>
            <w:r>
              <w:rPr>
                <w:rFonts w:ascii="仿宋_GB2312" w:hAnsi="仿宋_GB2312" w:eastAsia="仿宋_GB2312" w:cs="仿宋_GB2312"/>
                <w:sz w:val="18"/>
                <w:szCs w:val="18"/>
                <w:u w:val="single"/>
              </w:rPr>
              <w:t xml:space="preserve">        </w:t>
            </w:r>
            <w:permEnd w:id="138"/>
          </w:p>
          <w:p w14:paraId="67C4E1D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0718029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税款差额=承诺税率对应的增值税进项税额</w:t>
            </w:r>
            <w:r>
              <w:rPr>
                <w:rFonts w:hint="eastAsia" w:ascii="微软雅黑" w:hAnsi="微软雅黑" w:eastAsia="微软雅黑" w:cs="微软雅黑"/>
                <w:sz w:val="18"/>
                <w:szCs w:val="18"/>
              </w:rPr>
              <w:t>﹣</w:t>
            </w:r>
            <w:r>
              <w:rPr>
                <w:rFonts w:hint="eastAsia" w:ascii="仿宋_GB2312" w:hAnsi="仿宋_GB2312" w:eastAsia="仿宋_GB2312" w:cs="仿宋_GB2312"/>
                <w:sz w:val="18"/>
                <w:szCs w:val="18"/>
              </w:rPr>
              <w:t>实际开具发票的进项税额（若计算得出的扣款小于</w:t>
            </w:r>
            <w:r>
              <w:rPr>
                <w:rFonts w:ascii="仿宋_GB2312" w:hAnsi="仿宋_GB2312" w:eastAsia="仿宋_GB2312" w:cs="仿宋_GB2312"/>
                <w:sz w:val="18"/>
                <w:szCs w:val="18"/>
              </w:rPr>
              <w:t>0，则取0）</w:t>
            </w:r>
          </w:p>
          <w:p w14:paraId="3F292C4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其中：增值税进项税额=∑开票金额÷（1+税率）×税率</w:t>
            </w:r>
          </w:p>
          <w:p w14:paraId="3C360B0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7.10本合同项下不含税价格不因国家税率变化而变化，若在本合同履行期间遇国家税率调整，则价税合计相应调整，以开具发票的时间为准。</w:t>
            </w:r>
          </w:p>
        </w:tc>
        <w:tc>
          <w:tcPr>
            <w:tcW w:w="5866" w:type="dxa"/>
            <w:gridSpan w:val="2"/>
            <w:vAlign w:val="center"/>
          </w:tcPr>
          <w:p w14:paraId="3422F5A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7.合同价款与支付</w:t>
            </w:r>
          </w:p>
          <w:p w14:paraId="3C37C6D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7.1本合同价款即技术服务费，包括乙方为完成本合同项下全部工作所需的全部费用，按以下第</w:t>
            </w:r>
            <w:sdt>
              <w:sdtPr>
                <w:rPr>
                  <w:rFonts w:ascii="仿宋_GB2312" w:hAnsi="仿宋_GB2312" w:eastAsia="仿宋_GB2312" w:cs="仿宋_GB2312"/>
                  <w:sz w:val="18"/>
                  <w:szCs w:val="18"/>
                  <w:u w:val="single"/>
                </w:rPr>
                <w:alias w:val="请选择一项。"/>
                <w:id w:val="-1534958897"/>
                <w:placeholder>
                  <w:docPart w:val="2D1896F03EC6439184E7F54DE6B17020"/>
                </w:placeholder>
                <w:comboBox>
                  <w:listItem w:displayText="（1）" w:value="（1）"/>
                  <w:listItem w:displayText="（2）" w:value="（2）"/>
                  <w:listItem w:displayText="（3）" w:value="（3）"/>
                  <w:listItem w:displayText="（4）" w:value="（4）"/>
                </w:comboBox>
              </w:sdtPr>
              <w:sdtEndPr>
                <w:rPr>
                  <w:rFonts w:ascii="仿宋_GB2312" w:hAnsi="仿宋_GB2312" w:eastAsia="仿宋_GB2312" w:cs="仿宋_GB2312"/>
                  <w:sz w:val="18"/>
                  <w:szCs w:val="18"/>
                  <w:u w:val="single"/>
                </w:rPr>
              </w:sdtEndPr>
              <w:sdtContent>
                <w:permStart w:id="139"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（1）</w:t>
                </w:r>
                <w:r>
                  <w:rPr>
                    <w:rFonts w:ascii="仿宋_GB2312" w:hAnsi="仿宋_GB2312" w:eastAsia="仿宋_GB2312" w:cs="仿宋_GB2312"/>
                    <w:sz w:val="18"/>
                    <w:szCs w:val="18"/>
                    <w:u w:val="single"/>
                  </w:rPr>
                  <w:t xml:space="preserve">  </w:t>
                </w:r>
                <w:permEnd w:id="139"/>
              </w:sdtContent>
            </w:sdt>
            <w:r>
              <w:rPr>
                <w:rFonts w:ascii="仿宋_GB2312" w:hAnsi="仿宋_GB2312" w:eastAsia="仿宋_GB2312" w:cs="仿宋_GB2312"/>
                <w:sz w:val="18"/>
                <w:szCs w:val="18"/>
              </w:rPr>
              <w:t>种方式确定：</w:t>
            </w:r>
          </w:p>
          <w:p w14:paraId="42D4DE08">
            <w:pPr>
              <w:pStyle w:val="7"/>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w:t>
            </w:r>
            <w:r>
              <w:rPr>
                <w:rFonts w:ascii="仿宋_GB2312" w:hAnsi="仿宋_GB2312" w:eastAsia="仿宋_GB2312" w:cs="仿宋_GB2312"/>
                <w:sz w:val="18"/>
                <w:szCs w:val="18"/>
              </w:rPr>
              <w:t>固定价。本合同价款暂定为人民币含税价小写</w:t>
            </w:r>
            <w:sdt>
              <w:sdtPr>
                <w:rPr>
                  <w:rFonts w:ascii="仿宋_GB2312" w:hAnsi="仿宋_GB2312" w:eastAsia="仿宋_GB2312" w:cs="仿宋_GB2312"/>
                  <w:sz w:val="18"/>
                  <w:szCs w:val="18"/>
                </w:rPr>
                <w:alias w:val="合同金额"/>
                <w:tag w:val="合同金额"/>
                <w:id w:val="-1571417986"/>
                <w:placeholder>
                  <w:docPart w:val="C672051378534F9DA48E7782B4A7D725"/>
                </w:placeholder>
                <w:text/>
              </w:sdtPr>
              <w:sdtEndPr>
                <w:rPr>
                  <w:rFonts w:ascii="仿宋_GB2312" w:hAnsi="仿宋_GB2312" w:eastAsia="仿宋_GB2312" w:cs="仿宋_GB2312"/>
                  <w:sz w:val="18"/>
                  <w:szCs w:val="18"/>
                </w:rPr>
              </w:sdtEndPr>
              <w:sdtContent>
                <w:permStart w:id="140" w:edGrp="everyone"/>
                <w:r>
                  <w:rPr>
                    <w:rFonts w:ascii="仿宋_GB2312" w:hAnsi="仿宋_GB2312" w:eastAsia="仿宋_GB2312" w:cs="仿宋_GB2312"/>
                    <w:sz w:val="18"/>
                    <w:szCs w:val="18"/>
                  </w:rPr>
                  <w:t xml:space="preserve">     </w:t>
                </w:r>
                <w:permEnd w:id="140"/>
              </w:sdtContent>
            </w:sdt>
            <w:r>
              <w:rPr>
                <w:rFonts w:ascii="仿宋_GB2312" w:hAnsi="仿宋_GB2312" w:eastAsia="仿宋_GB2312" w:cs="仿宋_GB2312"/>
                <w:sz w:val="18"/>
                <w:szCs w:val="18"/>
              </w:rPr>
              <w:t>元（大写：</w:t>
            </w:r>
            <w:sdt>
              <w:sdtPr>
                <w:rPr>
                  <w:rFonts w:ascii="仿宋_GB2312" w:hAnsi="仿宋_GB2312" w:eastAsia="仿宋_GB2312" w:cs="仿宋_GB2312"/>
                  <w:sz w:val="18"/>
                  <w:szCs w:val="18"/>
                  <w:u w:val="single"/>
                </w:rPr>
                <w:alias w:val="合同大写金额"/>
                <w:tag w:val="合同大写金额"/>
                <w:id w:val="88357073"/>
                <w:placeholder>
                  <w:docPart w:val="D5B39D964CFD4ECBA5E9FB957019F5CF"/>
                </w:placeholder>
                <w:text/>
              </w:sdtPr>
              <w:sdtEndPr>
                <w:rPr>
                  <w:rFonts w:ascii="仿宋_GB2312" w:hAnsi="仿宋_GB2312" w:eastAsia="仿宋_GB2312" w:cs="仿宋_GB2312"/>
                  <w:sz w:val="18"/>
                  <w:szCs w:val="18"/>
                  <w:u w:val="single"/>
                </w:rPr>
              </w:sdtEndPr>
              <w:sdtContent>
                <w:permStart w:id="141" w:edGrp="everyone"/>
                <w:r>
                  <w:rPr>
                    <w:rFonts w:ascii="仿宋_GB2312" w:hAnsi="仿宋_GB2312" w:eastAsia="仿宋_GB2312" w:cs="仿宋_GB2312"/>
                    <w:sz w:val="18"/>
                    <w:szCs w:val="18"/>
                    <w:u w:val="single"/>
                  </w:rPr>
                  <w:t xml:space="preserve"> </w:t>
                </w:r>
                <w:permEnd w:id="141"/>
              </w:sdtContent>
            </w:sdt>
            <w:r>
              <w:rPr>
                <w:rFonts w:ascii="仿宋_GB2312" w:hAnsi="仿宋_GB2312" w:eastAsia="仿宋_GB2312" w:cs="仿宋_GB2312"/>
                <w:sz w:val="18"/>
                <w:szCs w:val="18"/>
              </w:rPr>
              <w:t>），税率为</w:t>
            </w:r>
            <w:sdt>
              <w:sdtPr>
                <w:rPr>
                  <w:rFonts w:ascii="仿宋_GB2312" w:hAnsi="仿宋_GB2312" w:eastAsia="仿宋_GB2312" w:cs="仿宋_GB2312"/>
                  <w:sz w:val="18"/>
                  <w:szCs w:val="18"/>
                  <w:u w:val="single"/>
                </w:rPr>
                <w:alias w:val="税率"/>
                <w:tag w:val="税率"/>
                <w:id w:val="-187992544"/>
                <w:placeholder>
                  <w:docPart w:val="1B22F1FB119A4CB3866553D6EAA82B9C"/>
                </w:placeholder>
                <w:text/>
              </w:sdtPr>
              <w:sdtEndPr>
                <w:rPr>
                  <w:rFonts w:ascii="仿宋_GB2312" w:hAnsi="仿宋_GB2312" w:eastAsia="仿宋_GB2312" w:cs="仿宋_GB2312"/>
                  <w:sz w:val="18"/>
                  <w:szCs w:val="18"/>
                  <w:u w:val="single"/>
                </w:rPr>
              </w:sdtEndPr>
              <w:sdtContent>
                <w:permStart w:id="142" w:edGrp="everyone"/>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rPr>
              <w:t>，其中，不含税价为小写</w:t>
            </w:r>
            <w:sdt>
              <w:sdtPr>
                <w:rPr>
                  <w:rFonts w:hint="eastAsia" w:ascii="仿宋_GB2312" w:hAnsi="仿宋_GB2312" w:eastAsia="仿宋_GB2312" w:cs="仿宋_GB2312"/>
                  <w:sz w:val="18"/>
                  <w:szCs w:val="18"/>
                  <w:u w:val="single"/>
                </w:rPr>
                <w:alias w:val="不含税价金额"/>
                <w:tag w:val="不含税价金额"/>
                <w:id w:val="161515766"/>
                <w:placeholder>
                  <w:docPart w:val="C1E95CCDFA1244D19BDEA69234BFDAFF"/>
                </w:placeholder>
                <w:text/>
              </w:sdtPr>
              <w:sdtEndPr>
                <w:rPr>
                  <w:rFonts w:hint="eastAsia" w:ascii="仿宋_GB2312" w:hAnsi="仿宋_GB2312" w:eastAsia="仿宋_GB2312" w:cs="仿宋_GB2312"/>
                  <w:sz w:val="18"/>
                  <w:szCs w:val="18"/>
                  <w:u w:val="single"/>
                </w:rPr>
              </w:sdtEndPr>
              <w:sdtContent>
                <w:r>
                  <w:rPr>
                    <w:rFonts w:hint="eastAsia"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rPr>
              <w:t>元（大写：</w:t>
            </w:r>
            <w:sdt>
              <w:sdtPr>
                <w:rPr>
                  <w:rFonts w:hint="eastAsia" w:ascii="仿宋_GB2312" w:hAnsi="仿宋_GB2312" w:eastAsia="仿宋_GB2312" w:cs="仿宋_GB2312"/>
                  <w:sz w:val="18"/>
                  <w:szCs w:val="18"/>
                  <w:u w:val="single"/>
                </w:rPr>
                <w:alias w:val="不含税价大写金额"/>
                <w:tag w:val="不含税价大写金额"/>
                <w:id w:val="-1379159107"/>
                <w:placeholder>
                  <w:docPart w:val="05E72DD2CDDA4F5FBE775834E5D229F9"/>
                </w:placeholder>
                <w:text/>
              </w:sdtPr>
              <w:sdtEndPr>
                <w:rPr>
                  <w:rFonts w:hint="eastAsia" w:ascii="仿宋_GB2312" w:hAnsi="仿宋_GB2312" w:eastAsia="仿宋_GB2312" w:cs="仿宋_GB2312"/>
                  <w:sz w:val="18"/>
                  <w:szCs w:val="18"/>
                  <w:u w:val="single"/>
                </w:rPr>
              </w:sdtEndPr>
              <w:sdtContent>
                <w:r>
                  <w:rPr>
                    <w:rFonts w:hint="eastAsia"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rPr>
              <w:t>），增值税为：小写</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元（大写：</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w:t>
            </w:r>
            <w:permEnd w:id="142"/>
            <w:r>
              <w:rPr>
                <w:rFonts w:ascii="仿宋_GB2312" w:hAnsi="仿宋_GB2312" w:eastAsia="仿宋_GB2312" w:cs="仿宋_GB2312"/>
                <w:sz w:val="18"/>
                <w:szCs w:val="18"/>
              </w:rPr>
              <w:t>。</w:t>
            </w:r>
          </w:p>
          <w:p w14:paraId="35D5BA1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（2）暂定价。本合同价款暂定为人民币含税价小写</w:t>
            </w:r>
            <w:sdt>
              <w:sdtPr>
                <w:rPr>
                  <w:rFonts w:ascii="仿宋_GB2312" w:hAnsi="仿宋_GB2312" w:eastAsia="仿宋_GB2312" w:cs="仿宋_GB2312"/>
                  <w:sz w:val="18"/>
                  <w:szCs w:val="18"/>
                </w:rPr>
                <w:alias w:val="合同金额"/>
                <w:tag w:val="合同金额"/>
                <w:id w:val="894709401"/>
                <w:placeholder>
                  <w:docPart w:val="52CB8F79CF794E6796E70CD60B583DC1"/>
                </w:placeholder>
                <w:text/>
              </w:sdtPr>
              <w:sdtEndPr>
                <w:rPr>
                  <w:rFonts w:ascii="仿宋_GB2312" w:hAnsi="仿宋_GB2312" w:eastAsia="仿宋_GB2312" w:cs="仿宋_GB2312"/>
                  <w:sz w:val="18"/>
                  <w:szCs w:val="18"/>
                </w:rPr>
              </w:sdtEndPr>
              <w:sdtContent>
                <w:permStart w:id="143"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w:t>
                </w:r>
                <w:r>
                  <w:rPr>
                    <w:rFonts w:ascii="仿宋_GB2312" w:hAnsi="仿宋_GB2312" w:eastAsia="仿宋_GB2312" w:cs="仿宋_GB2312"/>
                    <w:sz w:val="18"/>
                    <w:szCs w:val="18"/>
                  </w:rPr>
                  <w:t xml:space="preserve">  </w:t>
                </w:r>
                <w:permEnd w:id="143"/>
              </w:sdtContent>
            </w:sdt>
            <w:r>
              <w:rPr>
                <w:rFonts w:ascii="仿宋_GB2312" w:hAnsi="仿宋_GB2312" w:eastAsia="仿宋_GB2312" w:cs="仿宋_GB2312"/>
                <w:sz w:val="18"/>
                <w:szCs w:val="18"/>
              </w:rPr>
              <w:t>元（大写：</w:t>
            </w:r>
            <w:sdt>
              <w:sdtPr>
                <w:rPr>
                  <w:rFonts w:ascii="仿宋_GB2312" w:hAnsi="仿宋_GB2312" w:eastAsia="仿宋_GB2312" w:cs="仿宋_GB2312"/>
                  <w:sz w:val="18"/>
                  <w:szCs w:val="18"/>
                  <w:u w:val="single"/>
                </w:rPr>
                <w:alias w:val="合同大写金额"/>
                <w:tag w:val="合同大写金额"/>
                <w:id w:val="-100262909"/>
                <w:placeholder>
                  <w:docPart w:val="542AC15383514D0ABFCAE3DDDD966BEE"/>
                </w:placeholder>
                <w:text/>
              </w:sdtPr>
              <w:sdtEndPr>
                <w:rPr>
                  <w:rFonts w:ascii="仿宋_GB2312" w:hAnsi="仿宋_GB2312" w:eastAsia="仿宋_GB2312" w:cs="仿宋_GB2312"/>
                  <w:sz w:val="18"/>
                  <w:szCs w:val="18"/>
                  <w:u w:val="single"/>
                </w:rPr>
              </w:sdtEndPr>
              <w:sdtContent>
                <w:permStart w:id="144"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144"/>
              </w:sdtContent>
            </w:sdt>
            <w:r>
              <w:rPr>
                <w:rFonts w:ascii="仿宋_GB2312" w:hAnsi="仿宋_GB2312" w:eastAsia="仿宋_GB2312" w:cs="仿宋_GB2312"/>
                <w:sz w:val="18"/>
                <w:szCs w:val="18"/>
              </w:rPr>
              <w:t>），税率为</w:t>
            </w:r>
            <w:sdt>
              <w:sdtPr>
                <w:rPr>
                  <w:rFonts w:ascii="仿宋_GB2312" w:hAnsi="仿宋_GB2312" w:eastAsia="仿宋_GB2312" w:cs="仿宋_GB2312"/>
                  <w:sz w:val="18"/>
                  <w:szCs w:val="18"/>
                  <w:u w:val="single"/>
                </w:rPr>
                <w:alias w:val="税率"/>
                <w:tag w:val="税率"/>
                <w:id w:val="-137110989"/>
                <w:placeholder>
                  <w:docPart w:val="8F89EC6ECD414FE59E4538F74178FCB6"/>
                </w:placeholder>
                <w:text/>
              </w:sdtPr>
              <w:sdtEndPr>
                <w:rPr>
                  <w:rFonts w:ascii="仿宋_GB2312" w:hAnsi="仿宋_GB2312" w:eastAsia="仿宋_GB2312" w:cs="仿宋_GB2312"/>
                  <w:sz w:val="18"/>
                  <w:szCs w:val="18"/>
                  <w:u w:val="single"/>
                </w:rPr>
              </w:sdtEndPr>
              <w:sdtContent>
                <w:permStart w:id="145"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rPr>
              <w:t>，其中，不含税价为小写</w:t>
            </w:r>
            <w:sdt>
              <w:sdtPr>
                <w:rPr>
                  <w:rFonts w:ascii="仿宋_GB2312" w:hAnsi="仿宋_GB2312" w:eastAsia="仿宋_GB2312" w:cs="仿宋_GB2312"/>
                  <w:sz w:val="18"/>
                  <w:szCs w:val="18"/>
                  <w:u w:val="single"/>
                </w:rPr>
                <w:alias w:val="不含税价金额"/>
                <w:tag w:val="不含税价金额"/>
                <w:id w:val="1307056771"/>
                <w:placeholder>
                  <w:docPart w:val="34896F104DC34F80AE3A4AFB0E62BF69"/>
                </w:placeholder>
                <w:text/>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rPr>
              <w:t>元（大写：</w:t>
            </w:r>
            <w:sdt>
              <w:sdtPr>
                <w:rPr>
                  <w:rFonts w:ascii="仿宋_GB2312" w:hAnsi="仿宋_GB2312" w:eastAsia="仿宋_GB2312" w:cs="仿宋_GB2312"/>
                  <w:sz w:val="18"/>
                  <w:szCs w:val="18"/>
                  <w:u w:val="single"/>
                </w:rPr>
                <w:alias w:val="不含税价大写金额"/>
                <w:tag w:val="不含税价大写金额"/>
                <w:id w:val="1466784013"/>
                <w:placeholder>
                  <w:docPart w:val="9665458792194C36B2B0FE73E2E6635E"/>
                </w:placeholder>
                <w:text/>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rPr>
              <w:t>），增值税为：小写</w:t>
            </w:r>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元（大写：</w:t>
            </w:r>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w:t>
            </w:r>
            <w:permEnd w:id="145"/>
            <w:r>
              <w:rPr>
                <w:rFonts w:ascii="仿宋_GB2312" w:hAnsi="仿宋_GB2312" w:eastAsia="仿宋_GB2312" w:cs="仿宋_GB2312"/>
                <w:sz w:val="18"/>
                <w:szCs w:val="18"/>
              </w:rPr>
              <w:t>。最终合同价款按以下标准计算：</w:t>
            </w:r>
            <w:permStart w:id="146" w:edGrp="everyone"/>
            <w:r>
              <w:rPr>
                <w:rFonts w:ascii="仿宋_GB2312" w:hAnsi="仿宋_GB2312" w:eastAsia="仿宋_GB2312" w:cs="仿宋_GB2312"/>
                <w:sz w:val="18"/>
                <w:szCs w:val="18"/>
                <w:u w:val="single"/>
              </w:rPr>
              <w:t xml:space="preserve">      </w:t>
            </w:r>
            <w:permEnd w:id="146"/>
          </w:p>
          <w:p w14:paraId="490E2FCF">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（3）本框架合同预计金额为人民币含税价小写</w:t>
            </w:r>
            <w:sdt>
              <w:sdtPr>
                <w:rPr>
                  <w:rFonts w:ascii="仿宋_GB2312" w:hAnsi="仿宋_GB2312" w:eastAsia="仿宋_GB2312" w:cs="仿宋_GB2312"/>
                  <w:sz w:val="18"/>
                  <w:szCs w:val="18"/>
                </w:rPr>
                <w:alias w:val="合同金额"/>
                <w:tag w:val="合同金额"/>
                <w:id w:val="963304683"/>
                <w:placeholder>
                  <w:docPart w:val="D7D1E820A87C452DBE0383DE7E30FA73"/>
                </w:placeholder>
                <w:text/>
              </w:sdtPr>
              <w:sdtEndPr>
                <w:rPr>
                  <w:rFonts w:ascii="仿宋_GB2312" w:hAnsi="仿宋_GB2312" w:eastAsia="仿宋_GB2312" w:cs="仿宋_GB2312"/>
                  <w:sz w:val="18"/>
                  <w:szCs w:val="18"/>
                </w:rPr>
              </w:sdtEndPr>
              <w:sdtContent>
                <w:permStart w:id="147"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w:t>
                </w:r>
                <w:r>
                  <w:rPr>
                    <w:rFonts w:ascii="仿宋_GB2312" w:hAnsi="仿宋_GB2312" w:eastAsia="仿宋_GB2312" w:cs="仿宋_GB2312"/>
                    <w:sz w:val="18"/>
                    <w:szCs w:val="18"/>
                  </w:rPr>
                  <w:t xml:space="preserve">    </w:t>
                </w:r>
                <w:permEnd w:id="147"/>
              </w:sdtContent>
            </w:sdt>
            <w:r>
              <w:rPr>
                <w:rFonts w:ascii="仿宋_GB2312" w:hAnsi="仿宋_GB2312" w:eastAsia="仿宋_GB2312" w:cs="仿宋_GB2312"/>
                <w:sz w:val="18"/>
                <w:szCs w:val="18"/>
              </w:rPr>
              <w:t>元（大写：</w:t>
            </w:r>
            <w:sdt>
              <w:sdtPr>
                <w:rPr>
                  <w:rFonts w:ascii="仿宋_GB2312" w:hAnsi="仿宋_GB2312" w:eastAsia="仿宋_GB2312" w:cs="仿宋_GB2312"/>
                  <w:sz w:val="18"/>
                  <w:szCs w:val="18"/>
                  <w:u w:val="single"/>
                </w:rPr>
                <w:alias w:val="合同大写金额"/>
                <w:tag w:val="合同大写金额"/>
                <w:id w:val="-1895577609"/>
                <w:placeholder>
                  <w:docPart w:val="6D7F522E47064130BAAF3D7216840912"/>
                </w:placeholder>
                <w:text/>
              </w:sdtPr>
              <w:sdtEndPr>
                <w:rPr>
                  <w:rFonts w:ascii="仿宋_GB2312" w:hAnsi="仿宋_GB2312" w:eastAsia="仿宋_GB2312" w:cs="仿宋_GB2312"/>
                  <w:sz w:val="18"/>
                  <w:szCs w:val="18"/>
                  <w:u w:val="single"/>
                </w:rPr>
              </w:sdtEndPr>
              <w:sdtContent>
                <w:permStart w:id="148"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148"/>
              </w:sdtContent>
            </w:sdt>
            <w:r>
              <w:rPr>
                <w:rFonts w:ascii="仿宋_GB2312" w:hAnsi="仿宋_GB2312" w:eastAsia="仿宋_GB2312" w:cs="仿宋_GB2312"/>
                <w:sz w:val="18"/>
                <w:szCs w:val="18"/>
              </w:rPr>
              <w:t>），税率为</w:t>
            </w:r>
            <w:sdt>
              <w:sdtPr>
                <w:rPr>
                  <w:rFonts w:ascii="仿宋_GB2312" w:hAnsi="仿宋_GB2312" w:eastAsia="仿宋_GB2312" w:cs="仿宋_GB2312"/>
                  <w:sz w:val="18"/>
                  <w:szCs w:val="18"/>
                  <w:u w:val="single"/>
                </w:rPr>
                <w:alias w:val="税率"/>
                <w:tag w:val="税率"/>
                <w:id w:val="-1091779492"/>
                <w:placeholder>
                  <w:docPart w:val="87A75EA1DEF34225963ED614ABFC5889"/>
                </w:placeholder>
                <w:text/>
              </w:sdtPr>
              <w:sdtEndPr>
                <w:rPr>
                  <w:rFonts w:ascii="仿宋_GB2312" w:hAnsi="仿宋_GB2312" w:eastAsia="仿宋_GB2312" w:cs="仿宋_GB2312"/>
                  <w:sz w:val="18"/>
                  <w:szCs w:val="18"/>
                  <w:u w:val="single"/>
                </w:rPr>
              </w:sdtEndPr>
              <w:sdtContent>
                <w:permStart w:id="149"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149"/>
              </w:sdtContent>
            </w:sdt>
            <w:r>
              <w:rPr>
                <w:rFonts w:ascii="仿宋_GB2312" w:hAnsi="仿宋_GB2312" w:eastAsia="仿宋_GB2312" w:cs="仿宋_GB2312"/>
                <w:sz w:val="18"/>
                <w:szCs w:val="18"/>
              </w:rPr>
              <w:t>，最终合同价款按《订单合同》或《委托函》单独结算，具体计价标准为</w:t>
            </w:r>
            <w:permStart w:id="150"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150"/>
            <w:r>
              <w:rPr>
                <w:rFonts w:ascii="仿宋_GB2312" w:hAnsi="仿宋_GB2312" w:eastAsia="仿宋_GB2312" w:cs="仿宋_GB2312"/>
                <w:sz w:val="18"/>
                <w:szCs w:val="18"/>
              </w:rPr>
              <w:t>。</w:t>
            </w:r>
          </w:p>
          <w:p w14:paraId="404CE46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（4）其他：</w:t>
            </w:r>
            <w:sdt>
              <w:sdtPr>
                <w:rPr>
                  <w:rFonts w:ascii="仿宋_GB2312" w:hAnsi="仿宋_GB2312" w:eastAsia="仿宋_GB2312" w:cs="仿宋_GB2312"/>
                  <w:sz w:val="18"/>
                  <w:szCs w:val="18"/>
                  <w:u w:val="single"/>
                </w:rPr>
                <w:alias w:val="不填其他的，请划“/”"/>
                <w:id w:val="1692110422"/>
                <w:placeholder>
                  <w:docPart w:val="E2C449AD85124680AFC335FDF9192B3D"/>
                </w:placeholder>
                <w:text w:multiLine="1"/>
              </w:sdtPr>
              <w:sdtEndPr>
                <w:rPr>
                  <w:rFonts w:ascii="仿宋_GB2312" w:hAnsi="仿宋_GB2312" w:eastAsia="仿宋_GB2312" w:cs="仿宋_GB2312"/>
                  <w:sz w:val="18"/>
                  <w:szCs w:val="18"/>
                  <w:u w:val="single"/>
                </w:rPr>
              </w:sdtEndPr>
              <w:sdtContent>
                <w:permStart w:id="151"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151"/>
              </w:sdtContent>
            </w:sdt>
          </w:p>
          <w:p w14:paraId="60E312D7">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7.2双方同意本合同价款的支付按以下第</w:t>
            </w:r>
            <w:sdt>
              <w:sdtPr>
                <w:rPr>
                  <w:rFonts w:hint="eastAsia" w:ascii="仿宋_GB2312" w:hAnsi="仿宋_GB2312" w:eastAsia="仿宋_GB2312" w:cs="仿宋_GB2312"/>
                  <w:sz w:val="18"/>
                  <w:szCs w:val="18"/>
                </w:rPr>
                <w:alias w:val="请选择一项"/>
                <w:tag w:val="支付方式选项"/>
                <w:id w:val="-644738544"/>
                <w:placeholder>
                  <w:docPart w:val="1C43CFF09A874BA8BF863A11F9357421"/>
                </w:placeholder>
                <w:comboBox>
                  <w:listItem w:displayText="（1）" w:value="（1）"/>
                  <w:listItem w:displayText="（2）" w:value="（2）"/>
                  <w:listItem w:displayText="（3）" w:value="（3）"/>
                </w:comboBox>
              </w:sdtPr>
              <w:sdtEndPr>
                <w:rPr>
                  <w:rFonts w:hint="eastAsia" w:ascii="仿宋_GB2312" w:hAnsi="仿宋_GB2312" w:eastAsia="仿宋_GB2312" w:cs="仿宋_GB2312"/>
                  <w:sz w:val="18"/>
                  <w:szCs w:val="18"/>
                </w:rPr>
              </w:sdtEndPr>
              <w:sdtContent>
                <w:permStart w:id="152" w:edGrp="everyone"/>
                <w:r>
                  <w:rPr>
                    <w:rFonts w:hint="eastAsia" w:ascii="仿宋_GB2312" w:hAnsi="仿宋_GB2312" w:eastAsia="仿宋_GB2312" w:cs="仿宋_GB2312"/>
                    <w:sz w:val="18"/>
                    <w:szCs w:val="18"/>
                  </w:rPr>
                  <w:t xml:space="preserve">  （1） </w:t>
                </w:r>
                <w:permEnd w:id="152"/>
              </w:sdtContent>
            </w:sdt>
            <w:r>
              <w:rPr>
                <w:rFonts w:ascii="仿宋_GB2312" w:hAnsi="仿宋_GB2312" w:eastAsia="仿宋_GB2312" w:cs="仿宋_GB2312"/>
                <w:sz w:val="18"/>
                <w:szCs w:val="18"/>
              </w:rPr>
              <w:t>项约定执行：</w:t>
            </w:r>
          </w:p>
          <w:p w14:paraId="0256B0A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（1）一次性支付</w:t>
            </w:r>
          </w:p>
          <w:p w14:paraId="52C2C0E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具体支付时间和方式为：</w:t>
            </w:r>
            <w:permStart w:id="153" w:edGrp="everyone"/>
            <w:r>
              <w:rPr>
                <w:rFonts w:ascii="仿宋_GB2312" w:hAnsi="仿宋_GB2312" w:eastAsia="仿宋_GB2312" w:cs="仿宋_GB2312"/>
                <w:sz w:val="18"/>
                <w:szCs w:val="18"/>
                <w:u w:val="single"/>
              </w:rPr>
              <w:t xml:space="preserve">      </w:t>
            </w:r>
            <w:permEnd w:id="153"/>
          </w:p>
          <w:p w14:paraId="146ED1B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（2）分期支付</w:t>
            </w:r>
          </w:p>
          <w:p w14:paraId="7A6FE64A">
            <w:pPr>
              <w:pStyle w:val="7"/>
              <w:ind w:left="0" w:leftChars="0"/>
              <w:jc w:val="left"/>
              <w:rPr>
                <w:rFonts w:hint="eastAsia" w:ascii="仿宋_GB2312" w:hAnsi="仿宋_GB2312" w:eastAsia="仿宋_GB2312" w:cs="仿宋_GB2312"/>
                <w:sz w:val="18"/>
                <w:szCs w:val="18"/>
              </w:rPr>
            </w:pPr>
            <w:permStart w:id="154" w:edGrp="everyone"/>
            <w:r>
              <w:rPr>
                <w:rFonts w:ascii="仿宋_GB2312" w:hAnsi="仿宋_GB2312" w:eastAsia="仿宋_GB2312" w:cs="仿宋_GB2312"/>
                <w:sz w:val="18"/>
                <w:szCs w:val="18"/>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9"/>
              <w:gridCol w:w="2622"/>
              <w:gridCol w:w="3128"/>
              <w:gridCol w:w="1702"/>
            </w:tblGrid>
            <w:tr w14:paraId="6DBC6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14:paraId="2270579A">
                  <w:pPr>
                    <w:pStyle w:val="7"/>
                    <w:ind w:left="0" w:leftChars="0"/>
                    <w:jc w:val="left"/>
                    <w:rPr>
                      <w:rFonts w:hint="eastAsia" w:ascii="仿宋_GB2312" w:hAnsi="仿宋_GB2312" w:eastAsia="仿宋_GB2312" w:cs="仿宋_GB2312"/>
                      <w:b/>
                      <w:bCs/>
                      <w:sz w:val="18"/>
                      <w:szCs w:val="18"/>
                    </w:rPr>
                  </w:pPr>
                  <w:r>
                    <w:rPr>
                      <w:rFonts w:ascii="仿宋_GB2312" w:hAnsi="仿宋_GB2312" w:eastAsia="仿宋_GB2312" w:cs="仿宋_GB2312"/>
                      <w:b/>
                      <w:bCs/>
                      <w:sz w:val="18"/>
                      <w:szCs w:val="18"/>
                    </w:rPr>
                    <w:t>分期</w:t>
                  </w:r>
                </w:p>
              </w:tc>
              <w:tc>
                <w:tcPr>
                  <w:tcW w:w="1944" w:type="dxa"/>
                </w:tcPr>
                <w:p w14:paraId="4ADD6545">
                  <w:pPr>
                    <w:pStyle w:val="7"/>
                    <w:ind w:left="0" w:leftChars="0"/>
                    <w:jc w:val="left"/>
                    <w:rPr>
                      <w:rFonts w:hint="eastAsia" w:ascii="仿宋_GB2312" w:hAnsi="仿宋_GB2312" w:eastAsia="仿宋_GB2312" w:cs="仿宋_GB2312"/>
                      <w:b/>
                      <w:bCs/>
                      <w:sz w:val="18"/>
                      <w:szCs w:val="18"/>
                    </w:rPr>
                  </w:pPr>
                  <w:r>
                    <w:rPr>
                      <w:rFonts w:ascii="仿宋_GB2312" w:hAnsi="仿宋_GB2312" w:eastAsia="仿宋_GB2312" w:cs="仿宋_GB2312"/>
                      <w:b/>
                      <w:bCs/>
                      <w:sz w:val="18"/>
                      <w:szCs w:val="18"/>
                    </w:rPr>
                    <w:t>支付时间</w:t>
                  </w:r>
                </w:p>
              </w:tc>
              <w:tc>
                <w:tcPr>
                  <w:tcW w:w="2319" w:type="dxa"/>
                </w:tcPr>
                <w:p w14:paraId="2A82D5FE">
                  <w:pPr>
                    <w:pStyle w:val="7"/>
                    <w:ind w:left="0" w:leftChars="0"/>
                    <w:jc w:val="left"/>
                    <w:rPr>
                      <w:rFonts w:hint="eastAsia" w:ascii="仿宋_GB2312" w:hAnsi="仿宋_GB2312" w:eastAsia="仿宋_GB2312" w:cs="仿宋_GB2312"/>
                      <w:b/>
                      <w:bCs/>
                      <w:sz w:val="18"/>
                      <w:szCs w:val="18"/>
                    </w:rPr>
                  </w:pPr>
                  <w:r>
                    <w:rPr>
                      <w:rFonts w:ascii="仿宋_GB2312" w:hAnsi="仿宋_GB2312" w:eastAsia="仿宋_GB2312" w:cs="仿宋_GB2312"/>
                      <w:b/>
                      <w:bCs/>
                      <w:sz w:val="18"/>
                      <w:szCs w:val="18"/>
                    </w:rPr>
                    <w:t>支付条件</w:t>
                  </w:r>
                </w:p>
              </w:tc>
              <w:tc>
                <w:tcPr>
                  <w:tcW w:w="1262" w:type="dxa"/>
                </w:tcPr>
                <w:p w14:paraId="78584783">
                  <w:pPr>
                    <w:pStyle w:val="7"/>
                    <w:ind w:left="0" w:leftChars="0"/>
                    <w:jc w:val="left"/>
                    <w:rPr>
                      <w:rFonts w:hint="eastAsia" w:ascii="仿宋_GB2312" w:hAnsi="仿宋_GB2312" w:eastAsia="仿宋_GB2312" w:cs="仿宋_GB2312"/>
                      <w:b/>
                      <w:bCs/>
                      <w:sz w:val="18"/>
                      <w:szCs w:val="18"/>
                    </w:rPr>
                  </w:pPr>
                  <w:r>
                    <w:rPr>
                      <w:rFonts w:ascii="仿宋_GB2312" w:hAnsi="仿宋_GB2312" w:eastAsia="仿宋_GB2312" w:cs="仿宋_GB2312"/>
                      <w:b/>
                      <w:bCs/>
                      <w:sz w:val="18"/>
                      <w:szCs w:val="18"/>
                    </w:rPr>
                    <w:t>支付比例</w:t>
                  </w:r>
                </w:p>
              </w:tc>
            </w:tr>
            <w:tr w14:paraId="33A58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ascii="仿宋_GB2312" w:hAnsi="仿宋_GB2312" w:eastAsia="仿宋_GB2312" w:cs="仿宋_GB2312"/>
                    <w:sz w:val="18"/>
                    <w:szCs w:val="18"/>
                  </w:rPr>
                  <w:alias w:val="请勿将“预付款”与“首付款”混淆，首付款指“第一笔进度款”"/>
                  <w:id w:val="1744454295"/>
                  <w:placeholder>
                    <w:docPart w:val="B1D9BC12343B408BA46A89C3832F62F7"/>
                  </w:placeholder>
                </w:sdtPr>
                <w:sdtEndPr>
                  <w:rPr>
                    <w:rFonts w:ascii="仿宋_GB2312" w:hAnsi="仿宋_GB2312" w:eastAsia="仿宋_GB2312" w:cs="仿宋_GB2312"/>
                    <w:sz w:val="18"/>
                    <w:szCs w:val="18"/>
                  </w:rPr>
                </w:sdtEndPr>
                <w:sdtContent>
                  <w:tc>
                    <w:tcPr>
                      <w:tcW w:w="992" w:type="dxa"/>
                    </w:tcPr>
                    <w:p w14:paraId="710B150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预付款</w:t>
                      </w:r>
                    </w:p>
                  </w:tc>
                </w:sdtContent>
              </w:sdt>
              <w:sdt>
                <w:sdtPr>
                  <w:rPr>
                    <w:rFonts w:ascii="仿宋_GB2312" w:hAnsi="仿宋_GB2312" w:eastAsia="仿宋_GB2312" w:cs="仿宋_GB2312"/>
                    <w:sz w:val="18"/>
                    <w:szCs w:val="18"/>
                  </w:rPr>
                  <w:alias w:val="选择“具体日期”或“附条件+时限”之一"/>
                  <w:id w:val="-180128990"/>
                  <w:placeholder>
                    <w:docPart w:val="5A82632932304A328560E3BF3D14A32A"/>
                  </w:placeholder>
                </w:sdtPr>
                <w:sdtEndPr>
                  <w:rPr>
                    <w:rFonts w:ascii="仿宋_GB2312" w:hAnsi="仿宋_GB2312" w:eastAsia="仿宋_GB2312" w:cs="仿宋_GB2312"/>
                    <w:sz w:val="18"/>
                    <w:szCs w:val="18"/>
                  </w:rPr>
                </w:sdtEndPr>
                <w:sdtContent>
                  <w:tc>
                    <w:tcPr>
                      <w:tcW w:w="1944" w:type="dxa"/>
                    </w:tcPr>
                    <w:p w14:paraId="5133114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sym w:font="Wingdings 2" w:char="00A3"/>
                      </w:r>
                      <w:r>
                        <w:rPr>
                          <w:rFonts w:ascii="仿宋_GB2312" w:hAnsi="仿宋_GB2312" w:eastAsia="仿宋_GB2312" w:cs="仿宋_GB2312"/>
                          <w:sz w:val="18"/>
                          <w:szCs w:val="18"/>
                        </w:rPr>
                        <w:t>xxxx年xx月xx日前;</w:t>
                      </w:r>
                    </w:p>
                    <w:p w14:paraId="2F299E6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sym w:font="Wingdings 2" w:char="00A3"/>
                      </w:r>
                      <w:r>
                        <w:rPr>
                          <w:rFonts w:ascii="仿宋_GB2312" w:hAnsi="仿宋_GB2312" w:eastAsia="仿宋_GB2312" w:cs="仿宋_GB2312"/>
                          <w:sz w:val="18"/>
                          <w:szCs w:val="18"/>
                        </w:rPr>
                        <w:t>达到xx后xx日内</w:t>
                      </w:r>
                    </w:p>
                  </w:tc>
                </w:sdtContent>
              </w:sdt>
              <w:tc>
                <w:tcPr>
                  <w:tcW w:w="2319" w:type="dxa"/>
                </w:tcPr>
                <w:p w14:paraId="6AAE298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u w:val="single"/>
                    </w:rPr>
                    <w:t xml:space="preserve">      </w:t>
                  </w:r>
                </w:p>
              </w:tc>
              <w:tc>
                <w:tcPr>
                  <w:tcW w:w="1262" w:type="dxa"/>
                </w:tcPr>
                <w:p w14:paraId="367B4F7F">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合同价款</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w:t>
                  </w:r>
                </w:p>
              </w:tc>
            </w:tr>
            <w:tr w14:paraId="00085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70CCFDF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进度款</w:t>
                  </w:r>
                </w:p>
              </w:tc>
              <w:tc>
                <w:tcPr>
                  <w:tcW w:w="1944" w:type="dxa"/>
                </w:tcPr>
                <w:sdt>
                  <w:sdtPr>
                    <w:rPr>
                      <w:rFonts w:ascii="仿宋_GB2312" w:hAnsi="仿宋_GB2312" w:eastAsia="仿宋_GB2312" w:cs="仿宋_GB2312"/>
                      <w:sz w:val="18"/>
                      <w:szCs w:val="18"/>
                    </w:rPr>
                    <w:alias w:val="选择“具体日期”或“附条件+时限”之一"/>
                    <w:id w:val="739370863"/>
                    <w:placeholder>
                      <w:docPart w:val="D6BCE088F17043AA9F2BE01B292EF7F6"/>
                    </w:placeholder>
                  </w:sdtPr>
                  <w:sdtEndPr>
                    <w:rPr>
                      <w:rFonts w:ascii="仿宋_GB2312" w:hAnsi="仿宋_GB2312" w:eastAsia="仿宋_GB2312" w:cs="仿宋_GB2312"/>
                      <w:sz w:val="18"/>
                      <w:szCs w:val="18"/>
                    </w:rPr>
                  </w:sdtEndPr>
                  <w:sdtContent>
                    <w:p w14:paraId="03373FE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sym w:font="Wingdings 2" w:char="00A3"/>
                      </w:r>
                      <w:r>
                        <w:rPr>
                          <w:rFonts w:ascii="仿宋_GB2312" w:hAnsi="仿宋_GB2312" w:eastAsia="仿宋_GB2312" w:cs="仿宋_GB2312"/>
                          <w:sz w:val="18"/>
                          <w:szCs w:val="18"/>
                        </w:rPr>
                        <w:t>xxxx年xx月xx日前;</w:t>
                      </w:r>
                    </w:p>
                    <w:p w14:paraId="799C294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sym w:font="Wingdings 2" w:char="00A3"/>
                      </w:r>
                      <w:r>
                        <w:rPr>
                          <w:rFonts w:ascii="仿宋_GB2312" w:hAnsi="仿宋_GB2312" w:eastAsia="仿宋_GB2312" w:cs="仿宋_GB2312"/>
                          <w:sz w:val="18"/>
                          <w:szCs w:val="18"/>
                        </w:rPr>
                        <w:t>达到xx后xx日内</w:t>
                      </w:r>
                    </w:p>
                  </w:sdtContent>
                </w:sdt>
              </w:tc>
              <w:tc>
                <w:tcPr>
                  <w:tcW w:w="2319" w:type="dxa"/>
                </w:tcPr>
                <w:p w14:paraId="76E7B1B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u w:val="single"/>
                    </w:rPr>
                    <w:t xml:space="preserve">      </w:t>
                  </w:r>
                </w:p>
              </w:tc>
              <w:tc>
                <w:tcPr>
                  <w:tcW w:w="1262" w:type="dxa"/>
                </w:tcPr>
                <w:p w14:paraId="319A1AF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合同价款</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w:t>
                  </w:r>
                </w:p>
              </w:tc>
            </w:tr>
            <w:tr w14:paraId="2329F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5B36503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结算款</w:t>
                  </w:r>
                </w:p>
              </w:tc>
              <w:tc>
                <w:tcPr>
                  <w:tcW w:w="1944" w:type="dxa"/>
                </w:tcPr>
                <w:sdt>
                  <w:sdtPr>
                    <w:rPr>
                      <w:rFonts w:ascii="仿宋_GB2312" w:hAnsi="仿宋_GB2312" w:eastAsia="仿宋_GB2312" w:cs="仿宋_GB2312"/>
                      <w:sz w:val="18"/>
                      <w:szCs w:val="18"/>
                    </w:rPr>
                    <w:alias w:val="选择“具体日期”或“附条件+时限”之一"/>
                    <w:id w:val="5177182"/>
                    <w:placeholder>
                      <w:docPart w:val="EDC270512C234281AF42C25DE78F10D9"/>
                    </w:placeholder>
                  </w:sdtPr>
                  <w:sdtEndPr>
                    <w:rPr>
                      <w:rFonts w:ascii="仿宋_GB2312" w:hAnsi="仿宋_GB2312" w:eastAsia="仿宋_GB2312" w:cs="仿宋_GB2312"/>
                      <w:sz w:val="18"/>
                      <w:szCs w:val="18"/>
                    </w:rPr>
                  </w:sdtEndPr>
                  <w:sdtContent>
                    <w:p w14:paraId="4DB0A51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sym w:font="Wingdings 2" w:char="00A3"/>
                      </w:r>
                      <w:r>
                        <w:rPr>
                          <w:rFonts w:ascii="仿宋_GB2312" w:hAnsi="仿宋_GB2312" w:eastAsia="仿宋_GB2312" w:cs="仿宋_GB2312"/>
                          <w:sz w:val="18"/>
                          <w:szCs w:val="18"/>
                        </w:rPr>
                        <w:t>xxxx年xx月xx日前;</w:t>
                      </w:r>
                    </w:p>
                    <w:p w14:paraId="0CBAAA5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sym w:font="Wingdings 2" w:char="00A3"/>
                      </w:r>
                      <w:r>
                        <w:rPr>
                          <w:rFonts w:ascii="仿宋_GB2312" w:hAnsi="仿宋_GB2312" w:eastAsia="仿宋_GB2312" w:cs="仿宋_GB2312"/>
                          <w:sz w:val="18"/>
                          <w:szCs w:val="18"/>
                        </w:rPr>
                        <w:t>达到xx后xx日内</w:t>
                      </w:r>
                    </w:p>
                  </w:sdtContent>
                </w:sdt>
              </w:tc>
              <w:tc>
                <w:tcPr>
                  <w:tcW w:w="2319" w:type="dxa"/>
                </w:tcPr>
                <w:p w14:paraId="70269C6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u w:val="single"/>
                    </w:rPr>
                    <w:t xml:space="preserve">      </w:t>
                  </w:r>
                </w:p>
              </w:tc>
              <w:tc>
                <w:tcPr>
                  <w:tcW w:w="1262" w:type="dxa"/>
                </w:tcPr>
                <w:p w14:paraId="144B2DD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合同价款</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w:t>
                  </w:r>
                </w:p>
              </w:tc>
            </w:tr>
            <w:tr w14:paraId="20B3D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14:paraId="1BAEE2E4">
                  <w:pPr>
                    <w:pStyle w:val="7"/>
                    <w:ind w:left="0" w:leftChars="0"/>
                    <w:jc w:val="left"/>
                    <w:rPr>
                      <w:rFonts w:hint="eastAsia" w:ascii="仿宋_GB2312" w:hAnsi="仿宋_GB2312" w:eastAsia="仿宋_GB2312" w:cs="仿宋_GB2312"/>
                      <w:sz w:val="18"/>
                      <w:szCs w:val="18"/>
                    </w:rPr>
                  </w:pPr>
                </w:p>
              </w:tc>
              <w:tc>
                <w:tcPr>
                  <w:tcW w:w="1944" w:type="dxa"/>
                </w:tcPr>
                <w:sdt>
                  <w:sdtPr>
                    <w:rPr>
                      <w:rFonts w:ascii="仿宋_GB2312" w:hAnsi="仿宋_GB2312" w:eastAsia="仿宋_GB2312" w:cs="仿宋_GB2312"/>
                      <w:sz w:val="18"/>
                      <w:szCs w:val="18"/>
                    </w:rPr>
                    <w:alias w:val="选择“具体日期”或“附条件+时限”之一"/>
                    <w:id w:val="985213118"/>
                    <w:placeholder>
                      <w:docPart w:val="EB041775D0254DEDB6315AE75172599B"/>
                    </w:placeholder>
                  </w:sdtPr>
                  <w:sdtEndPr>
                    <w:rPr>
                      <w:rFonts w:ascii="仿宋_GB2312" w:hAnsi="仿宋_GB2312" w:eastAsia="仿宋_GB2312" w:cs="仿宋_GB2312"/>
                      <w:sz w:val="18"/>
                      <w:szCs w:val="18"/>
                    </w:rPr>
                  </w:sdtEndPr>
                  <w:sdtContent>
                    <w:p w14:paraId="1F42F2C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 xml:space="preserve">      </w:t>
                      </w:r>
                    </w:p>
                  </w:sdtContent>
                </w:sdt>
              </w:tc>
              <w:tc>
                <w:tcPr>
                  <w:tcW w:w="2319" w:type="dxa"/>
                </w:tcPr>
                <w:p w14:paraId="6667E39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u w:val="single"/>
                    </w:rPr>
                    <w:t xml:space="preserve">      </w:t>
                  </w:r>
                </w:p>
              </w:tc>
              <w:tc>
                <w:tcPr>
                  <w:tcW w:w="1262" w:type="dxa"/>
                </w:tcPr>
                <w:p w14:paraId="3A927C3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合同价款</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w:t>
                  </w:r>
                </w:p>
              </w:tc>
            </w:tr>
          </w:tbl>
          <w:p w14:paraId="29488E01">
            <w:pPr>
              <w:pStyle w:val="7"/>
              <w:ind w:left="0" w:leftChars="0"/>
              <w:jc w:val="left"/>
              <w:rPr>
                <w:rFonts w:hint="eastAsia" w:ascii="仿宋_GB2312" w:hAnsi="仿宋_GB2312" w:eastAsia="仿宋_GB2312" w:cs="仿宋_GB2312"/>
                <w:sz w:val="18"/>
                <w:szCs w:val="18"/>
              </w:rPr>
            </w:pPr>
          </w:p>
          <w:p w14:paraId="7FEE157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如本合同价款为暂定价款的，则上述</w:t>
            </w:r>
            <w:r>
              <w:rPr>
                <w:rFonts w:ascii="仿宋_GB2312" w:hAnsi="仿宋_GB2312" w:eastAsia="仿宋_GB2312" w:cs="仿宋_GB2312"/>
                <w:sz w:val="18"/>
                <w:szCs w:val="18"/>
                <w:u w:val="single"/>
              </w:rPr>
              <w:t xml:space="preserve">    </w:t>
            </w:r>
            <w:r>
              <w:rPr>
                <w:rFonts w:ascii="仿宋_GB2312" w:hAnsi="仿宋_GB2312" w:eastAsia="仿宋_GB2312" w:cs="仿宋_GB2312"/>
                <w:sz w:val="18"/>
                <w:szCs w:val="18"/>
              </w:rPr>
              <w:t>按最终结算价款计算支付，其他批次款则按本合同约定的暂定价款计算支付。</w:t>
            </w:r>
          </w:p>
          <w:permEnd w:id="154"/>
          <w:p w14:paraId="6BB9EC4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（3）其他：</w:t>
            </w:r>
            <w:sdt>
              <w:sdtPr>
                <w:rPr>
                  <w:rFonts w:ascii="仿宋_GB2312" w:hAnsi="仿宋_GB2312" w:eastAsia="仿宋_GB2312" w:cs="仿宋_GB2312"/>
                  <w:sz w:val="18"/>
                  <w:szCs w:val="18"/>
                  <w:u w:val="single"/>
                </w:rPr>
                <w:alias w:val="不填其他的，请划“/”"/>
                <w:id w:val="611556841"/>
                <w:placeholder>
                  <w:docPart w:val="0F0B8A612A784B3EB9AA39EA8C252ED5"/>
                </w:placeholder>
                <w:text w:multiLine="1"/>
              </w:sdtPr>
              <w:sdtEndPr>
                <w:rPr>
                  <w:rFonts w:ascii="仿宋_GB2312" w:hAnsi="仿宋_GB2312" w:eastAsia="仿宋_GB2312" w:cs="仿宋_GB2312"/>
                  <w:sz w:val="18"/>
                  <w:szCs w:val="18"/>
                  <w:u w:val="single"/>
                </w:rPr>
              </w:sdtEndPr>
              <w:sdtContent>
                <w:permStart w:id="155"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155"/>
              </w:sdtContent>
            </w:sdt>
          </w:p>
          <w:p w14:paraId="56A9C08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7.3合同价款结算按第</w:t>
            </w:r>
            <w:sdt>
              <w:sdtPr>
                <w:rPr>
                  <w:rFonts w:ascii="仿宋_GB2312" w:hAnsi="仿宋_GB2312" w:eastAsia="仿宋_GB2312" w:cs="仿宋_GB2312"/>
                  <w:sz w:val="18"/>
                  <w:szCs w:val="18"/>
                  <w:u w:val="single"/>
                </w:rPr>
                <w:alias w:val="请选择一项，多选或其他方式请手动填写"/>
                <w:id w:val="1471561937"/>
                <w:placeholder>
                  <w:docPart w:val="80EE90DD9EB04239BEECCE210E3BCCB6"/>
                </w:placeholder>
                <w:comboBox>
                  <w:listItem w:displayText="1" w:value="1"/>
                  <w:listItem w:displayText="2" w:value="2"/>
                  <w:listItem w:displayText="3" w:value="3"/>
                  <w:listItem w:displayText="4" w:value="4"/>
                </w:comboBox>
              </w:sdtPr>
              <w:sdtEndPr>
                <w:rPr>
                  <w:rFonts w:ascii="仿宋_GB2312" w:hAnsi="仿宋_GB2312" w:eastAsia="仿宋_GB2312" w:cs="仿宋_GB2312"/>
                  <w:sz w:val="18"/>
                  <w:szCs w:val="18"/>
                  <w:u w:val="single"/>
                </w:rPr>
              </w:sdtEndPr>
              <w:sdtContent>
                <w:permStart w:id="156"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1</w:t>
                </w:r>
                <w:r>
                  <w:rPr>
                    <w:rFonts w:ascii="仿宋_GB2312" w:hAnsi="仿宋_GB2312" w:eastAsia="仿宋_GB2312" w:cs="仿宋_GB2312"/>
                    <w:sz w:val="18"/>
                    <w:szCs w:val="18"/>
                    <w:u w:val="single"/>
                  </w:rPr>
                  <w:t xml:space="preserve">  </w:t>
                </w:r>
                <w:permEnd w:id="156"/>
              </w:sdtContent>
            </w:sdt>
            <w:r>
              <w:rPr>
                <w:rFonts w:ascii="仿宋_GB2312" w:hAnsi="仿宋_GB2312" w:eastAsia="仿宋_GB2312" w:cs="仿宋_GB2312"/>
                <w:sz w:val="18"/>
                <w:szCs w:val="18"/>
              </w:rPr>
              <w:t>种方式（1.转账/2.汇票/3.支票/4.其他：</w:t>
            </w:r>
            <w:sdt>
              <w:sdtPr>
                <w:rPr>
                  <w:rFonts w:ascii="仿宋_GB2312" w:hAnsi="仿宋_GB2312" w:eastAsia="仿宋_GB2312" w:cs="仿宋_GB2312"/>
                  <w:sz w:val="18"/>
                  <w:szCs w:val="18"/>
                  <w:u w:val="single"/>
                </w:rPr>
                <w:alias w:val="不填其他的，请划“/”"/>
                <w:id w:val="-252211056"/>
                <w:placeholder>
                  <w:docPart w:val="6DB603768F1A4085B37A47220F6CE264"/>
                </w:placeholder>
                <w:text w:multiLine="1"/>
              </w:sdtPr>
              <w:sdtEndPr>
                <w:rPr>
                  <w:rFonts w:ascii="仿宋_GB2312" w:hAnsi="仿宋_GB2312" w:eastAsia="仿宋_GB2312" w:cs="仿宋_GB2312"/>
                  <w:sz w:val="18"/>
                  <w:szCs w:val="18"/>
                  <w:u w:val="single"/>
                </w:rPr>
              </w:sdtEndPr>
              <w:sdtContent>
                <w:permStart w:id="157" w:edGrp="everyone"/>
                <w:r>
                  <w:rPr>
                    <w:rFonts w:ascii="仿宋_GB2312" w:hAnsi="仿宋_GB2312" w:eastAsia="仿宋_GB2312" w:cs="仿宋_GB2312"/>
                    <w:sz w:val="18"/>
                    <w:szCs w:val="18"/>
                    <w:u w:val="single"/>
                  </w:rPr>
                  <w:t xml:space="preserve">   /  </w:t>
                </w:r>
                <w:permEnd w:id="157"/>
              </w:sdtContent>
            </w:sdt>
            <w:r>
              <w:rPr>
                <w:rFonts w:ascii="仿宋_GB2312" w:hAnsi="仿宋_GB2312" w:eastAsia="仿宋_GB2312" w:cs="仿宋_GB2312"/>
                <w:sz w:val="18"/>
                <w:szCs w:val="18"/>
              </w:rPr>
              <w:t>）。如需使用商业汇票进行支付的，由款项支付方承担资金成本（买方付息贴现）。</w:t>
            </w:r>
          </w:p>
          <w:p w14:paraId="494C9E9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乙方汇票开立信息如下：</w:t>
            </w:r>
          </w:p>
          <w:sdt>
            <w:sdtPr>
              <w:rPr>
                <w:rFonts w:ascii="仿宋_GB2312" w:hAnsi="仿宋_GB2312" w:eastAsia="仿宋_GB2312" w:cs="仿宋_GB2312"/>
                <w:sz w:val="18"/>
                <w:szCs w:val="18"/>
              </w:rPr>
              <w:alias w:val="付款方式未选“汇票”的，本条请划“/”"/>
              <w:id w:val="1120342631"/>
              <w:placeholder>
                <w:docPart w:val="54E52ADBDC79467998CF45503253781E"/>
              </w:placeholder>
            </w:sdtPr>
            <w:sdtEndPr>
              <w:rPr>
                <w:rFonts w:ascii="仿宋_GB2312" w:hAnsi="仿宋_GB2312" w:eastAsia="仿宋_GB2312" w:cs="仿宋_GB2312"/>
                <w:sz w:val="18"/>
                <w:szCs w:val="18"/>
                <w:u w:val="single"/>
              </w:rPr>
            </w:sdtEndPr>
            <w:sdtContent>
              <w:p w14:paraId="1B6CD7A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汇票类型：</w:t>
                </w:r>
                <w:permStart w:id="158" w:edGrp="everyone"/>
                <w:r>
                  <w:rPr>
                    <w:rFonts w:ascii="仿宋_GB2312" w:hAnsi="仿宋_GB2312" w:eastAsia="仿宋_GB2312" w:cs="仿宋_GB2312"/>
                    <w:sz w:val="18"/>
                    <w:szCs w:val="18"/>
                  </w:rPr>
                  <w:sym w:font="Wingdings" w:char="00A8"/>
                </w:r>
                <w:r>
                  <w:rPr>
                    <w:rFonts w:ascii="仿宋_GB2312" w:hAnsi="仿宋_GB2312" w:eastAsia="仿宋_GB2312" w:cs="仿宋_GB2312"/>
                    <w:sz w:val="18"/>
                    <w:szCs w:val="18"/>
                  </w:rPr>
                  <w:t xml:space="preserve">银行承兑汇票  </w:t>
                </w:r>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商业承兑汇票</w:t>
                </w:r>
                <w:permEnd w:id="158"/>
              </w:p>
              <w:p w14:paraId="39990DFC">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收款人全称：</w:t>
                </w:r>
                <w:permStart w:id="159"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159"/>
              </w:p>
              <w:p w14:paraId="3FBA55D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银行账户：</w:t>
                </w:r>
                <w:permStart w:id="160"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160"/>
              </w:p>
              <w:p w14:paraId="6A7CC68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开户银行：</w:t>
                </w:r>
                <w:permStart w:id="161"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161"/>
              </w:p>
              <w:p w14:paraId="4FD9925E">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开户行行号：</w:t>
                </w:r>
                <w:permStart w:id="162"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162"/>
              </w:p>
              <w:p w14:paraId="68D1121D">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联系人：</w:t>
                </w:r>
                <w:permStart w:id="163"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163"/>
              </w:p>
              <w:p w14:paraId="37B0C6F1">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联系电话：</w:t>
                </w:r>
                <w:permStart w:id="164"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
            </w:sdtContent>
          </w:sdt>
          <w:permEnd w:id="164"/>
          <w:p w14:paraId="13CCCE51">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7.4乙方应在甲方付款前</w:t>
            </w:r>
            <w:permStart w:id="165"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60</w:t>
            </w:r>
            <w:r>
              <w:rPr>
                <w:rFonts w:ascii="仿宋_GB2312" w:hAnsi="仿宋_GB2312" w:eastAsia="仿宋_GB2312" w:cs="仿宋_GB2312"/>
                <w:sz w:val="18"/>
                <w:szCs w:val="18"/>
                <w:u w:val="single"/>
              </w:rPr>
              <w:t xml:space="preserve">  </w:t>
            </w:r>
            <w:permEnd w:id="165"/>
            <w:r>
              <w:rPr>
                <w:rFonts w:ascii="仿宋_GB2312" w:hAnsi="仿宋_GB2312" w:eastAsia="仿宋_GB2312" w:cs="仿宋_GB2312"/>
                <w:sz w:val="18"/>
                <w:szCs w:val="18"/>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14:paraId="3313A6D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如乙方不能开具增值税专用发票的，应向甲方提交相关证明材料并取得甲方书面同意后，可开具符合甲方要求的其他发票。</w:t>
            </w:r>
          </w:p>
          <w:p w14:paraId="13F4161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7.5乙方收款账户信息如下：</w:t>
            </w:r>
          </w:p>
          <w:p w14:paraId="15FF581B">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账号：</w:t>
            </w:r>
            <w:sdt>
              <w:sdtPr>
                <w:rPr>
                  <w:rFonts w:ascii="仿宋_GB2312" w:hAnsi="仿宋_GB2312" w:eastAsia="仿宋_GB2312" w:cs="仿宋_GB2312"/>
                  <w:sz w:val="18"/>
                  <w:szCs w:val="18"/>
                  <w:u w:val="single"/>
                </w:rPr>
                <w:alias w:val="乙方银行账号"/>
                <w:tag w:val="乙方银行账号"/>
                <w:id w:val="1309441484"/>
                <w:placeholder>
                  <w:docPart w:val="EF3B3288B2B24D05BA39360908D61A0B"/>
                </w:placeholder>
                <w:text/>
              </w:sdtPr>
              <w:sdtEndPr>
                <w:rPr>
                  <w:rFonts w:ascii="仿宋_GB2312" w:hAnsi="仿宋_GB2312" w:eastAsia="仿宋_GB2312" w:cs="仿宋_GB2312"/>
                  <w:sz w:val="18"/>
                  <w:szCs w:val="18"/>
                  <w:u w:val="single"/>
                </w:rPr>
              </w:sdtEndPr>
              <w:sdtContent>
                <w:permStart w:id="166" w:edGrp="everyone"/>
                <w:r>
                  <w:rPr>
                    <w:rFonts w:ascii="仿宋_GB2312" w:hAnsi="仿宋_GB2312" w:eastAsia="仿宋_GB2312" w:cs="仿宋_GB2312"/>
                    <w:sz w:val="18"/>
                    <w:szCs w:val="18"/>
                    <w:u w:val="single"/>
                  </w:rPr>
                  <w:t xml:space="preserve">      </w:t>
                </w:r>
                <w:permEnd w:id="166"/>
              </w:sdtContent>
            </w:sdt>
          </w:p>
          <w:p w14:paraId="7FE3B3AF">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户名：</w:t>
            </w:r>
            <w:sdt>
              <w:sdtPr>
                <w:rPr>
                  <w:rFonts w:ascii="仿宋_GB2312" w:hAnsi="仿宋_GB2312" w:eastAsia="仿宋_GB2312" w:cs="仿宋_GB2312"/>
                  <w:sz w:val="18"/>
                  <w:szCs w:val="18"/>
                  <w:u w:val="single"/>
                </w:rPr>
                <w:alias w:val="乙方当事人全称"/>
                <w:tag w:val="乙方当事人全称"/>
                <w:id w:val="1721782723"/>
                <w:placeholder>
                  <w:docPart w:val="24D87BC52E5B43599419C9036F3C8F4A"/>
                </w:placeholder>
                <w:text/>
              </w:sdtPr>
              <w:sdtEndPr>
                <w:rPr>
                  <w:rFonts w:ascii="仿宋_GB2312" w:hAnsi="仿宋_GB2312" w:eastAsia="仿宋_GB2312" w:cs="仿宋_GB2312"/>
                  <w:sz w:val="18"/>
                  <w:szCs w:val="18"/>
                  <w:u w:val="single"/>
                </w:rPr>
              </w:sdtEndPr>
              <w:sdtContent>
                <w:permStart w:id="167" w:edGrp="everyone"/>
                <w:r>
                  <w:rPr>
                    <w:rFonts w:ascii="仿宋_GB2312" w:hAnsi="仿宋_GB2312" w:eastAsia="仿宋_GB2312" w:cs="仿宋_GB2312"/>
                    <w:sz w:val="18"/>
                    <w:szCs w:val="18"/>
                    <w:u w:val="single"/>
                  </w:rPr>
                  <w:t xml:space="preserve">      </w:t>
                </w:r>
                <w:permEnd w:id="167"/>
              </w:sdtContent>
            </w:sdt>
          </w:p>
          <w:p w14:paraId="5D714366">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开户行：</w:t>
            </w:r>
            <w:sdt>
              <w:sdtPr>
                <w:rPr>
                  <w:rFonts w:ascii="仿宋_GB2312" w:hAnsi="仿宋_GB2312" w:eastAsia="仿宋_GB2312" w:cs="仿宋_GB2312"/>
                  <w:sz w:val="18"/>
                  <w:szCs w:val="18"/>
                  <w:u w:val="single"/>
                </w:rPr>
                <w:alias w:val="乙方开户银行名称"/>
                <w:tag w:val="乙方开户银行名称"/>
                <w:id w:val="94456325"/>
                <w:placeholder>
                  <w:docPart w:val="504EEFFB8B124763B1D23187383B0C7F"/>
                </w:placeholder>
                <w:text/>
              </w:sdtPr>
              <w:sdtEndPr>
                <w:rPr>
                  <w:rFonts w:ascii="仿宋_GB2312" w:hAnsi="仿宋_GB2312" w:eastAsia="仿宋_GB2312" w:cs="仿宋_GB2312"/>
                  <w:sz w:val="18"/>
                  <w:szCs w:val="18"/>
                  <w:u w:val="single"/>
                </w:rPr>
              </w:sdtEndPr>
              <w:sdtContent>
                <w:permStart w:id="168" w:edGrp="everyone"/>
                <w:r>
                  <w:rPr>
                    <w:rFonts w:ascii="仿宋_GB2312" w:hAnsi="仿宋_GB2312" w:eastAsia="仿宋_GB2312" w:cs="仿宋_GB2312"/>
                    <w:sz w:val="18"/>
                    <w:szCs w:val="18"/>
                    <w:u w:val="single"/>
                  </w:rPr>
                  <w:t xml:space="preserve">      </w:t>
                </w:r>
                <w:permEnd w:id="168"/>
              </w:sdtContent>
            </w:sdt>
          </w:p>
          <w:p w14:paraId="5D337F9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7.6乙方数字人民币对公钱包信息如下：</w:t>
            </w:r>
          </w:p>
          <w:p w14:paraId="1BB28E09">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数字人民币钱包开户行：</w:t>
            </w:r>
            <w:sdt>
              <w:sdtPr>
                <w:rPr>
                  <w:rFonts w:ascii="仿宋_GB2312" w:hAnsi="仿宋_GB2312" w:eastAsia="仿宋_GB2312" w:cs="仿宋_GB2312"/>
                  <w:sz w:val="18"/>
                  <w:szCs w:val="18"/>
                </w:rPr>
                <w:alias w:val="乙方数字人民币钱包开户银行名称"/>
                <w:tag w:val="乙方数字人民币钱包开户银行名称"/>
                <w:id w:val="-444232527"/>
                <w:placeholder>
                  <w:docPart w:val="19980E129EB54F97BF900D7F156001E5"/>
                </w:placeholder>
                <w:text/>
              </w:sdtPr>
              <w:sdtEndPr>
                <w:rPr>
                  <w:rFonts w:ascii="仿宋_GB2312" w:hAnsi="仿宋_GB2312" w:eastAsia="仿宋_GB2312" w:cs="仿宋_GB2312"/>
                  <w:sz w:val="18"/>
                  <w:szCs w:val="18"/>
                </w:rPr>
              </w:sdtEndPr>
              <w:sdtContent>
                <w:permStart w:id="169"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w:t>
                </w:r>
                <w:r>
                  <w:rPr>
                    <w:rFonts w:ascii="仿宋_GB2312" w:hAnsi="仿宋_GB2312" w:eastAsia="仿宋_GB2312" w:cs="仿宋_GB2312"/>
                    <w:sz w:val="18"/>
                    <w:szCs w:val="18"/>
                  </w:rPr>
                  <w:t xml:space="preserve">   </w:t>
                </w:r>
                <w:permEnd w:id="169"/>
              </w:sdtContent>
            </w:sdt>
          </w:p>
          <w:p w14:paraId="2BFFC25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钱包名称：</w:t>
            </w:r>
            <w:sdt>
              <w:sdtPr>
                <w:rPr>
                  <w:rFonts w:ascii="仿宋_GB2312" w:hAnsi="仿宋_GB2312" w:eastAsia="仿宋_GB2312" w:cs="仿宋_GB2312"/>
                  <w:sz w:val="18"/>
                  <w:szCs w:val="18"/>
                  <w:u w:val="single"/>
                </w:rPr>
                <w:alias w:val="乙方数字人民币钱包名称"/>
                <w:tag w:val="乙方数字人民币钱包名称"/>
                <w:id w:val="-1092627539"/>
                <w:placeholder>
                  <w:docPart w:val="22F20772364846B79B68691BEAA6EB0A"/>
                </w:placeholder>
                <w:text/>
              </w:sdtPr>
              <w:sdtEndPr>
                <w:rPr>
                  <w:rFonts w:ascii="仿宋_GB2312" w:hAnsi="仿宋_GB2312" w:eastAsia="仿宋_GB2312" w:cs="仿宋_GB2312"/>
                  <w:sz w:val="18"/>
                  <w:szCs w:val="18"/>
                  <w:u w:val="single"/>
                </w:rPr>
              </w:sdtEndPr>
              <w:sdtContent>
                <w:permStart w:id="170"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170"/>
              </w:sdtContent>
            </w:sdt>
          </w:p>
          <w:p w14:paraId="0DD0547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钱包编号：</w:t>
            </w:r>
            <w:sdt>
              <w:sdtPr>
                <w:rPr>
                  <w:rFonts w:ascii="仿宋_GB2312" w:hAnsi="仿宋_GB2312" w:eastAsia="仿宋_GB2312" w:cs="仿宋_GB2312"/>
                  <w:sz w:val="18"/>
                  <w:szCs w:val="18"/>
                  <w:u w:val="single"/>
                </w:rPr>
                <w:alias w:val="乙方数字人民币钱包编号"/>
                <w:tag w:val="乙方数字人民币钱包编号"/>
                <w:id w:val="-186826523"/>
                <w:placeholder>
                  <w:docPart w:val="76FDA4115C86419C8850DE76917D9420"/>
                </w:placeholder>
                <w:text/>
              </w:sdtPr>
              <w:sdtEndPr>
                <w:rPr>
                  <w:rFonts w:ascii="仿宋_GB2312" w:hAnsi="仿宋_GB2312" w:eastAsia="仿宋_GB2312" w:cs="仿宋_GB2312"/>
                  <w:sz w:val="18"/>
                  <w:szCs w:val="18"/>
                  <w:u w:val="single"/>
                </w:rPr>
              </w:sdtEndPr>
              <w:sdtContent>
                <w:permStart w:id="171"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171"/>
              </w:sdtContent>
            </w:sdt>
            <w:r>
              <w:rPr>
                <w:rFonts w:ascii="仿宋_GB2312" w:hAnsi="仿宋_GB2312" w:eastAsia="仿宋_GB2312" w:cs="仿宋_GB2312"/>
                <w:sz w:val="18"/>
                <w:szCs w:val="18"/>
              </w:rPr>
              <w:t xml:space="preserve"> </w:t>
            </w:r>
          </w:p>
          <w:p w14:paraId="0C45E5B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7.7</w:t>
            </w:r>
            <w:r>
              <w:rPr>
                <w:rFonts w:ascii="仿宋_GB2312" w:hAnsi="仿宋_GB2312" w:eastAsia="仿宋_GB2312" w:cs="仿宋_GB2312"/>
                <w:b/>
                <w:bCs/>
                <w:sz w:val="18"/>
                <w:szCs w:val="18"/>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ascii="仿宋_GB2312" w:hAnsi="仿宋_GB2312" w:eastAsia="仿宋_GB2312" w:cs="仿宋_GB2312"/>
                <w:sz w:val="18"/>
                <w:szCs w:val="18"/>
              </w:rPr>
              <w:t xml:space="preserve">        </w:t>
            </w:r>
          </w:p>
          <w:p w14:paraId="7089D6E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7.8甲方增值税开票信息如下：</w:t>
            </w:r>
          </w:p>
          <w:p w14:paraId="73060B58">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单位名称：</w:t>
            </w:r>
            <w:sdt>
              <w:sdtPr>
                <w:rPr>
                  <w:rFonts w:ascii="仿宋_GB2312" w:hAnsi="仿宋_GB2312" w:eastAsia="仿宋_GB2312" w:cs="仿宋_GB2312"/>
                  <w:sz w:val="18"/>
                  <w:szCs w:val="18"/>
                  <w:u w:val="single"/>
                </w:rPr>
                <w:alias w:val="甲方当事人全称"/>
                <w:tag w:val="甲方当事人全称"/>
                <w:id w:val="-192694812"/>
                <w:placeholder>
                  <w:docPart w:val="D167E442DB2D49DD8AB135CD6C746F8C"/>
                </w:placeholder>
                <w:text/>
              </w:sdtPr>
              <w:sdtEndPr>
                <w:rPr>
                  <w:rFonts w:ascii="仿宋_GB2312" w:hAnsi="仿宋_GB2312" w:eastAsia="仿宋_GB2312" w:cs="仿宋_GB2312"/>
                  <w:sz w:val="18"/>
                  <w:szCs w:val="18"/>
                  <w:u w:val="single"/>
                </w:rPr>
              </w:sdtEndPr>
              <w:sdtContent>
                <w:permStart w:id="172" w:edGrp="everyone"/>
                <w:r>
                  <w:rPr>
                    <w:rFonts w:ascii="仿宋_GB2312" w:hAnsi="仿宋_GB2312" w:eastAsia="仿宋_GB2312" w:cs="仿宋_GB2312"/>
                    <w:sz w:val="18"/>
                    <w:szCs w:val="18"/>
                    <w:u w:val="single"/>
                  </w:rPr>
                  <w:t xml:space="preserve">        </w:t>
                </w:r>
                <w:permEnd w:id="172"/>
              </w:sdtContent>
            </w:sdt>
          </w:p>
          <w:p w14:paraId="49EE2E6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税务识别号：</w:t>
            </w:r>
            <w:sdt>
              <w:sdtPr>
                <w:rPr>
                  <w:rFonts w:ascii="仿宋_GB2312" w:hAnsi="仿宋_GB2312" w:eastAsia="仿宋_GB2312" w:cs="仿宋_GB2312"/>
                  <w:sz w:val="18"/>
                  <w:szCs w:val="18"/>
                  <w:u w:val="single"/>
                </w:rPr>
                <w:alias w:val="甲方统一社会信用代码/证件号码"/>
                <w:tag w:val="甲方统一社会信用代码/证件号码"/>
                <w:id w:val="1525210777"/>
                <w:placeholder>
                  <w:docPart w:val="EBEC4FB49B0E4C2B9EE8EDE781EC7A5C"/>
                </w:placeholder>
                <w:text/>
              </w:sdtPr>
              <w:sdtEndPr>
                <w:rPr>
                  <w:rFonts w:ascii="仿宋_GB2312" w:hAnsi="仿宋_GB2312" w:eastAsia="仿宋_GB2312" w:cs="仿宋_GB2312"/>
                  <w:sz w:val="18"/>
                  <w:szCs w:val="18"/>
                  <w:u w:val="single"/>
                </w:rPr>
              </w:sdtEndPr>
              <w:sdtContent>
                <w:permStart w:id="173" w:edGrp="everyone"/>
                <w:r>
                  <w:rPr>
                    <w:rFonts w:ascii="仿宋_GB2312" w:hAnsi="仿宋_GB2312" w:eastAsia="仿宋_GB2312" w:cs="仿宋_GB2312"/>
                    <w:sz w:val="18"/>
                    <w:szCs w:val="18"/>
                    <w:u w:val="single"/>
                  </w:rPr>
                  <w:t xml:space="preserve">     </w:t>
                </w:r>
                <w:permEnd w:id="173"/>
              </w:sdtContent>
            </w:sdt>
          </w:p>
          <w:p w14:paraId="5177BE0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开户行：</w:t>
            </w:r>
            <w:sdt>
              <w:sdtPr>
                <w:rPr>
                  <w:rFonts w:ascii="仿宋_GB2312" w:hAnsi="仿宋_GB2312" w:eastAsia="仿宋_GB2312" w:cs="仿宋_GB2312"/>
                  <w:sz w:val="18"/>
                  <w:szCs w:val="18"/>
                  <w:u w:val="single"/>
                </w:rPr>
                <w:alias w:val="甲方开户银行名称"/>
                <w:tag w:val="甲方开户银行名称"/>
                <w:id w:val="117650940"/>
                <w:placeholder>
                  <w:docPart w:val="A182D5BA6F2242B395968D56F3F93689"/>
                </w:placeholder>
                <w:text/>
              </w:sdtPr>
              <w:sdtEndPr>
                <w:rPr>
                  <w:rFonts w:ascii="仿宋_GB2312" w:hAnsi="仿宋_GB2312" w:eastAsia="仿宋_GB2312" w:cs="仿宋_GB2312"/>
                  <w:sz w:val="18"/>
                  <w:szCs w:val="18"/>
                  <w:u w:val="single"/>
                </w:rPr>
              </w:sdtEndPr>
              <w:sdtContent>
                <w:permStart w:id="174" w:edGrp="everyone"/>
                <w:r>
                  <w:rPr>
                    <w:rFonts w:ascii="仿宋_GB2312" w:hAnsi="仿宋_GB2312" w:eastAsia="仿宋_GB2312" w:cs="仿宋_GB2312"/>
                    <w:sz w:val="18"/>
                    <w:szCs w:val="18"/>
                    <w:u w:val="single"/>
                  </w:rPr>
                  <w:t xml:space="preserve">       </w:t>
                </w:r>
                <w:permEnd w:id="174"/>
              </w:sdtContent>
            </w:sdt>
          </w:p>
          <w:p w14:paraId="79C1CF6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银行账号：</w:t>
            </w:r>
            <w:sdt>
              <w:sdtPr>
                <w:rPr>
                  <w:rFonts w:ascii="仿宋_GB2312" w:hAnsi="仿宋_GB2312" w:eastAsia="仿宋_GB2312" w:cs="仿宋_GB2312"/>
                  <w:sz w:val="18"/>
                  <w:szCs w:val="18"/>
                  <w:u w:val="single"/>
                </w:rPr>
                <w:alias w:val="甲方银行账号"/>
                <w:tag w:val="甲方银行账号"/>
                <w:id w:val="1318074201"/>
                <w:placeholder>
                  <w:docPart w:val="ECCDFBCE14A846AEB88DF54F7E25F319"/>
                </w:placeholder>
                <w:text/>
              </w:sdtPr>
              <w:sdtEndPr>
                <w:rPr>
                  <w:rFonts w:ascii="仿宋_GB2312" w:hAnsi="仿宋_GB2312" w:eastAsia="仿宋_GB2312" w:cs="仿宋_GB2312"/>
                  <w:sz w:val="18"/>
                  <w:szCs w:val="18"/>
                  <w:u w:val="single"/>
                </w:rPr>
              </w:sdtEndPr>
              <w:sdtContent>
                <w:permStart w:id="175" w:edGrp="everyone"/>
                <w:r>
                  <w:rPr>
                    <w:rFonts w:ascii="仿宋_GB2312" w:hAnsi="仿宋_GB2312" w:eastAsia="仿宋_GB2312" w:cs="仿宋_GB2312"/>
                    <w:sz w:val="18"/>
                    <w:szCs w:val="18"/>
                    <w:u w:val="single"/>
                  </w:rPr>
                  <w:t xml:space="preserve">       </w:t>
                </w:r>
                <w:permEnd w:id="175"/>
              </w:sdtContent>
            </w:sdt>
          </w:p>
          <w:p w14:paraId="1B3DCF5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地址：</w:t>
            </w:r>
            <w:sdt>
              <w:sdtPr>
                <w:rPr>
                  <w:rFonts w:ascii="仿宋_GB2312" w:hAnsi="仿宋_GB2312" w:eastAsia="仿宋_GB2312" w:cs="仿宋_GB2312"/>
                  <w:sz w:val="18"/>
                  <w:szCs w:val="18"/>
                  <w:u w:val="single"/>
                </w:rPr>
                <w:alias w:val="甲方办公通讯地址"/>
                <w:tag w:val="甲方办公通讯地址"/>
                <w:id w:val="-1495249221"/>
                <w:placeholder>
                  <w:docPart w:val="ADDEB6DF22E64C1BB6EA3FABA6106BA9"/>
                </w:placeholder>
                <w:text/>
              </w:sdtPr>
              <w:sdtEndPr>
                <w:rPr>
                  <w:rFonts w:ascii="仿宋_GB2312" w:hAnsi="仿宋_GB2312" w:eastAsia="仿宋_GB2312" w:cs="仿宋_GB2312"/>
                  <w:sz w:val="18"/>
                  <w:szCs w:val="18"/>
                  <w:u w:val="single"/>
                </w:rPr>
              </w:sdtEndPr>
              <w:sdtContent>
                <w:permStart w:id="176" w:edGrp="everyone"/>
                <w:r>
                  <w:rPr>
                    <w:rFonts w:ascii="仿宋_GB2312" w:hAnsi="仿宋_GB2312" w:eastAsia="仿宋_GB2312" w:cs="仿宋_GB2312"/>
                    <w:sz w:val="18"/>
                    <w:szCs w:val="18"/>
                    <w:u w:val="single"/>
                  </w:rPr>
                  <w:t xml:space="preserve">        </w:t>
                </w:r>
                <w:permEnd w:id="176"/>
              </w:sdtContent>
            </w:sdt>
          </w:p>
          <w:p w14:paraId="2D476C3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联系电话：</w:t>
            </w:r>
            <w:permStart w:id="177" w:edGrp="everyone"/>
            <w:r>
              <w:rPr>
                <w:rFonts w:ascii="仿宋_GB2312" w:hAnsi="仿宋_GB2312" w:eastAsia="仿宋_GB2312" w:cs="仿宋_GB2312"/>
                <w:sz w:val="18"/>
                <w:szCs w:val="18"/>
                <w:u w:val="single"/>
              </w:rPr>
              <w:t xml:space="preserve">        </w:t>
            </w:r>
            <w:permEnd w:id="177"/>
          </w:p>
          <w:p w14:paraId="280F0AEB">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64228ECB">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税款差额=承诺税率对应的增值税进项税额</w:t>
            </w:r>
            <w:r>
              <w:rPr>
                <w:rFonts w:hint="eastAsia" w:ascii="微软雅黑" w:hAnsi="微软雅黑" w:eastAsia="微软雅黑" w:cs="微软雅黑"/>
                <w:sz w:val="18"/>
                <w:szCs w:val="18"/>
              </w:rPr>
              <w:t>﹣</w:t>
            </w:r>
            <w:r>
              <w:rPr>
                <w:rFonts w:hint="eastAsia" w:ascii="仿宋_GB2312" w:hAnsi="仿宋_GB2312" w:eastAsia="仿宋_GB2312" w:cs="仿宋_GB2312"/>
                <w:sz w:val="18"/>
                <w:szCs w:val="18"/>
              </w:rPr>
              <w:t>实际开具发票的进项税额（若计算得出的扣款小于</w:t>
            </w:r>
            <w:r>
              <w:rPr>
                <w:rFonts w:ascii="仿宋_GB2312" w:hAnsi="仿宋_GB2312" w:eastAsia="仿宋_GB2312" w:cs="仿宋_GB2312"/>
                <w:sz w:val="18"/>
                <w:szCs w:val="18"/>
              </w:rPr>
              <w:t>0，则取0）</w:t>
            </w:r>
          </w:p>
          <w:p w14:paraId="1CCCEF2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其中：增值税进项税额=∑开票金额÷（1+税率）×税率</w:t>
            </w:r>
          </w:p>
          <w:p w14:paraId="1C4C985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7.10本合同项下不含税价格不因国家税率变化而变化，若在本合同履行期间遇国家税率调整，则价税合计相应调整，以开具发票的时间为准。</w:t>
            </w:r>
          </w:p>
        </w:tc>
      </w:tr>
      <w:tr w14:paraId="4A639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56255717">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9</w:t>
            </w:r>
          </w:p>
        </w:tc>
        <w:tc>
          <w:tcPr>
            <w:tcW w:w="802" w:type="dxa"/>
            <w:vAlign w:val="center"/>
          </w:tcPr>
          <w:p w14:paraId="718ADEE0">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2232399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8.履约担保与质量担保</w:t>
            </w:r>
          </w:p>
          <w:p w14:paraId="669D4A7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8.1履约担保</w:t>
            </w:r>
          </w:p>
          <w:p w14:paraId="3B3E63A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8.1.1双方同意履约担保按以下第</w:t>
            </w:r>
            <w:sdt>
              <w:sdtPr>
                <w:rPr>
                  <w:rFonts w:ascii="仿宋_GB2312" w:hAnsi="仿宋_GB2312" w:eastAsia="仿宋_GB2312" w:cs="仿宋_GB2312"/>
                  <w:sz w:val="18"/>
                  <w:szCs w:val="18"/>
                </w:rPr>
                <w:alias w:val="请选择一项"/>
                <w:tag w:val="履约担保方式选项"/>
                <w:id w:val="147464246"/>
                <w:placeholder>
                  <w:docPart w:val="671DD35D470C411581D62D5D00EC193A"/>
                </w:placeholder>
                <w:comboBox>
                  <w:listItem w:displayText="（1）" w:value="（1）"/>
                  <w:listItem w:displayText="（2）" w:value="（2）"/>
                  <w:listItem w:displayText="（3）" w:value="（3）"/>
                  <w:listItem w:displayText="（4）" w:value="（4）"/>
                </w:comboBox>
              </w:sdtPr>
              <w:sdtEndPr>
                <w:rPr>
                  <w:rFonts w:ascii="仿宋_GB2312" w:hAnsi="仿宋_GB2312" w:eastAsia="仿宋_GB2312" w:cs="仿宋_GB2312"/>
                  <w:sz w:val="18"/>
                  <w:szCs w:val="18"/>
                </w:rPr>
              </w:sdtEndPr>
              <w:sdtContent>
                <w:permStart w:id="178" w:edGrp="everyone"/>
                <w:r>
                  <w:rPr>
                    <w:rFonts w:ascii="仿宋_GB2312" w:hAnsi="仿宋_GB2312" w:eastAsia="仿宋_GB2312" w:cs="仿宋_GB2312"/>
                    <w:sz w:val="18"/>
                    <w:szCs w:val="18"/>
                  </w:rPr>
                  <w:t xml:space="preserve">    </w:t>
                </w:r>
                <w:permEnd w:id="178"/>
              </w:sdtContent>
            </w:sdt>
            <w:r>
              <w:rPr>
                <w:rFonts w:ascii="仿宋_GB2312" w:hAnsi="仿宋_GB2312" w:eastAsia="仿宋_GB2312" w:cs="仿宋_GB2312"/>
                <w:sz w:val="18"/>
                <w:szCs w:val="18"/>
              </w:rPr>
              <w:t>种方式执行，如本合同价款为暂定价的，下列履约担保的数额按暂定价计算：</w:t>
            </w:r>
          </w:p>
          <w:p w14:paraId="63823F9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（1）本合同不提供履约担保。</w:t>
            </w:r>
          </w:p>
          <w:p w14:paraId="16CE144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（2）乙方于本合同生效之日起</w:t>
            </w:r>
            <w:permStart w:id="179" w:edGrp="everyone"/>
            <w:r>
              <w:rPr>
                <w:rFonts w:ascii="仿宋_GB2312" w:hAnsi="仿宋_GB2312" w:eastAsia="仿宋_GB2312" w:cs="仿宋_GB2312"/>
                <w:sz w:val="18"/>
                <w:szCs w:val="18"/>
                <w:u w:val="single"/>
              </w:rPr>
              <w:t xml:space="preserve">     </w:t>
            </w:r>
            <w:permEnd w:id="179"/>
            <w:r>
              <w:rPr>
                <w:rFonts w:ascii="仿宋_GB2312" w:hAnsi="仿宋_GB2312" w:eastAsia="仿宋_GB2312" w:cs="仿宋_GB2312"/>
                <w:sz w:val="18"/>
                <w:szCs w:val="18"/>
              </w:rPr>
              <w:t>日内，按本合同价款</w:t>
            </w:r>
            <w:permStart w:id="180" w:edGrp="everyone"/>
            <w:r>
              <w:rPr>
                <w:rFonts w:ascii="仿宋_GB2312" w:hAnsi="仿宋_GB2312" w:eastAsia="仿宋_GB2312" w:cs="仿宋_GB2312"/>
                <w:sz w:val="18"/>
                <w:szCs w:val="18"/>
                <w:u w:val="single"/>
              </w:rPr>
              <w:t xml:space="preserve">     </w:t>
            </w:r>
            <w:permEnd w:id="180"/>
            <w:r>
              <w:rPr>
                <w:rFonts w:ascii="仿宋_GB2312" w:hAnsi="仿宋_GB2312" w:eastAsia="仿宋_GB2312" w:cs="仿宋_GB2312"/>
                <w:sz w:val="18"/>
                <w:szCs w:val="18"/>
              </w:rPr>
              <w:t>%向甲方提供履约保函（</w:t>
            </w:r>
            <w:permStart w:id="181" w:edGrp="everyone"/>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银行保函</w:t>
            </w:r>
            <w:r>
              <w:rPr>
                <w:rFonts w:ascii="仿宋_GB2312" w:hAnsi="仿宋_GB2312" w:eastAsia="仿宋_GB2312" w:cs="仿宋_GB2312"/>
                <w:sz w:val="18"/>
                <w:szCs w:val="18"/>
              </w:rPr>
              <w:sym w:font="Wingdings" w:char="00A8"/>
            </w:r>
            <w:r>
              <w:rPr>
                <w:rFonts w:ascii="仿宋_GB2312" w:hAnsi="仿宋_GB2312" w:eastAsia="仿宋_GB2312" w:cs="仿宋_GB2312"/>
                <w:sz w:val="18"/>
                <w:szCs w:val="18"/>
              </w:rPr>
              <w:t>保险保函</w:t>
            </w:r>
            <w:permEnd w:id="181"/>
            <w:r>
              <w:rPr>
                <w:rFonts w:ascii="仿宋_GB2312" w:hAnsi="仿宋_GB2312" w:eastAsia="仿宋_GB2312" w:cs="仿宋_GB2312"/>
                <w:sz w:val="18"/>
                <w:szCs w:val="18"/>
              </w:rPr>
              <w:t>），即人民币</w:t>
            </w:r>
            <w:permStart w:id="182" w:edGrp="everyone"/>
            <w:r>
              <w:rPr>
                <w:rFonts w:ascii="仿宋_GB2312" w:hAnsi="仿宋_GB2312" w:eastAsia="仿宋_GB2312" w:cs="仿宋_GB2312"/>
                <w:sz w:val="18"/>
                <w:szCs w:val="18"/>
                <w:u w:val="single"/>
              </w:rPr>
              <w:t xml:space="preserve">      </w:t>
            </w:r>
            <w:permEnd w:id="182"/>
            <w:r>
              <w:rPr>
                <w:rFonts w:ascii="仿宋_GB2312" w:hAnsi="仿宋_GB2312" w:eastAsia="仿宋_GB2312" w:cs="仿宋_GB2312"/>
                <w:sz w:val="18"/>
                <w:szCs w:val="18"/>
              </w:rPr>
              <w:t>元（大写：</w:t>
            </w:r>
            <w:permStart w:id="183" w:edGrp="everyone"/>
            <w:r>
              <w:rPr>
                <w:rFonts w:ascii="仿宋_GB2312" w:hAnsi="仿宋_GB2312" w:eastAsia="仿宋_GB2312" w:cs="仿宋_GB2312"/>
                <w:sz w:val="18"/>
                <w:szCs w:val="18"/>
                <w:u w:val="single"/>
              </w:rPr>
              <w:t xml:space="preserve">     </w:t>
            </w:r>
            <w:permEnd w:id="183"/>
            <w:r>
              <w:rPr>
                <w:rFonts w:ascii="仿宋_GB2312" w:hAnsi="仿宋_GB2312" w:eastAsia="仿宋_GB2312" w:cs="仿宋_GB2312"/>
                <w:sz w:val="18"/>
                <w:szCs w:val="18"/>
              </w:rPr>
              <w:t>）。</w:t>
            </w:r>
          </w:p>
          <w:p w14:paraId="7AEC461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（3）乙方于本合同生效之日起</w:t>
            </w:r>
            <w:permStart w:id="184" w:edGrp="everyone"/>
            <w:r>
              <w:rPr>
                <w:rFonts w:ascii="仿宋_GB2312" w:hAnsi="仿宋_GB2312" w:eastAsia="仿宋_GB2312" w:cs="仿宋_GB2312"/>
                <w:sz w:val="18"/>
                <w:szCs w:val="18"/>
                <w:u w:val="single"/>
              </w:rPr>
              <w:t xml:space="preserve">     </w:t>
            </w:r>
            <w:permEnd w:id="184"/>
            <w:r>
              <w:rPr>
                <w:rFonts w:ascii="仿宋_GB2312" w:hAnsi="仿宋_GB2312" w:eastAsia="仿宋_GB2312" w:cs="仿宋_GB2312"/>
                <w:sz w:val="18"/>
                <w:szCs w:val="18"/>
              </w:rPr>
              <w:t>日内，向甲方提供金额为人民币</w:t>
            </w:r>
            <w:sdt>
              <w:sdtPr>
                <w:rPr>
                  <w:rFonts w:ascii="仿宋_GB2312" w:hAnsi="仿宋_GB2312" w:eastAsia="仿宋_GB2312" w:cs="仿宋_GB2312"/>
                  <w:sz w:val="18"/>
                  <w:szCs w:val="18"/>
                </w:rPr>
                <w:alias w:val="履约保证金不得超过中标合同金额的10%"/>
                <w:tag w:val="履约担保金额"/>
                <w:id w:val="147471545"/>
                <w:placeholder>
                  <w:docPart w:val="D70AB3D1992C4C6C87A291A7D5AF9BBF"/>
                </w:placeholder>
                <w:text w:multiLine="1"/>
              </w:sdtPr>
              <w:sdtEndPr>
                <w:rPr>
                  <w:rFonts w:ascii="仿宋_GB2312" w:hAnsi="仿宋_GB2312" w:eastAsia="仿宋_GB2312" w:cs="仿宋_GB2312"/>
                  <w:sz w:val="18"/>
                  <w:szCs w:val="18"/>
                </w:rPr>
              </w:sdtEndPr>
              <w:sdtContent>
                <w:permStart w:id="185" w:edGrp="everyone"/>
                <w:r>
                  <w:rPr>
                    <w:rFonts w:ascii="仿宋_GB2312" w:hAnsi="仿宋_GB2312" w:eastAsia="仿宋_GB2312" w:cs="仿宋_GB2312"/>
                    <w:sz w:val="18"/>
                    <w:szCs w:val="18"/>
                  </w:rPr>
                  <w:t xml:space="preserve">    </w:t>
                </w:r>
                <w:permEnd w:id="185"/>
              </w:sdtContent>
            </w:sdt>
            <w:r>
              <w:rPr>
                <w:rFonts w:ascii="仿宋_GB2312" w:hAnsi="仿宋_GB2312" w:eastAsia="仿宋_GB2312" w:cs="仿宋_GB2312"/>
                <w:sz w:val="18"/>
                <w:szCs w:val="18"/>
              </w:rPr>
              <w:t>元（大写：</w:t>
            </w:r>
            <w:sdt>
              <w:sdtPr>
                <w:rPr>
                  <w:rFonts w:ascii="仿宋_GB2312" w:hAnsi="仿宋_GB2312" w:eastAsia="仿宋_GB2312" w:cs="仿宋_GB2312"/>
                  <w:sz w:val="18"/>
                  <w:szCs w:val="18"/>
                </w:rPr>
                <w:alias w:val="履约保证金不得超过中标合同金额的10%"/>
                <w:tag w:val="履约担保金额"/>
                <w:id w:val="147468232"/>
                <w:placeholder>
                  <w:docPart w:val="DF12E8FD659546A9AFD6C7870A41432A"/>
                </w:placeholder>
                <w:text w:multiLine="1"/>
              </w:sdtPr>
              <w:sdtEndPr>
                <w:rPr>
                  <w:rFonts w:ascii="仿宋_GB2312" w:hAnsi="仿宋_GB2312" w:eastAsia="仿宋_GB2312" w:cs="仿宋_GB2312"/>
                  <w:sz w:val="18"/>
                  <w:szCs w:val="18"/>
                </w:rPr>
              </w:sdtEndPr>
              <w:sdtContent>
                <w:permStart w:id="186" w:edGrp="everyone"/>
                <w:r>
                  <w:rPr>
                    <w:rFonts w:ascii="仿宋_GB2312" w:hAnsi="仿宋_GB2312" w:eastAsia="仿宋_GB2312" w:cs="仿宋_GB2312"/>
                    <w:sz w:val="18"/>
                    <w:szCs w:val="18"/>
                  </w:rPr>
                  <w:t xml:space="preserve">    </w:t>
                </w:r>
                <w:permEnd w:id="186"/>
              </w:sdtContent>
            </w:sdt>
            <w:r>
              <w:rPr>
                <w:rFonts w:ascii="仿宋_GB2312" w:hAnsi="仿宋_GB2312" w:eastAsia="仿宋_GB2312" w:cs="仿宋_GB2312"/>
                <w:sz w:val="18"/>
                <w:szCs w:val="18"/>
              </w:rPr>
              <w:t>）的履约保函（</w:t>
            </w:r>
            <w:permStart w:id="187" w:edGrp="everyone"/>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银行保函</w:t>
            </w:r>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保险保函</w:t>
            </w:r>
            <w:permEnd w:id="187"/>
            <w:r>
              <w:rPr>
                <w:rFonts w:ascii="仿宋_GB2312" w:hAnsi="仿宋_GB2312" w:eastAsia="仿宋_GB2312" w:cs="仿宋_GB2312"/>
                <w:sz w:val="18"/>
                <w:szCs w:val="18"/>
              </w:rPr>
              <w:t>）。</w:t>
            </w:r>
          </w:p>
          <w:p w14:paraId="55492AC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（4）乙方按照《订单合同》或《委托函》提供履约担保，即《订单合同》签订或《委托函》签发之日起</w:t>
            </w:r>
            <w:permStart w:id="188" w:edGrp="everyone"/>
            <w:r>
              <w:rPr>
                <w:rFonts w:ascii="仿宋_GB2312" w:hAnsi="仿宋_GB2312" w:eastAsia="仿宋_GB2312" w:cs="仿宋_GB2312"/>
                <w:sz w:val="18"/>
                <w:szCs w:val="18"/>
                <w:u w:val="single"/>
              </w:rPr>
              <w:t xml:space="preserve">     </w:t>
            </w:r>
            <w:permEnd w:id="188"/>
            <w:r>
              <w:rPr>
                <w:rFonts w:ascii="仿宋_GB2312" w:hAnsi="仿宋_GB2312" w:eastAsia="仿宋_GB2312" w:cs="仿宋_GB2312"/>
                <w:sz w:val="18"/>
                <w:szCs w:val="18"/>
              </w:rPr>
              <w:t>日内，向甲方提供金额为</w:t>
            </w:r>
            <w:permStart w:id="189" w:edGrp="everyone"/>
            <w:r>
              <w:rPr>
                <w:rFonts w:ascii="仿宋_GB2312" w:hAnsi="仿宋_GB2312" w:eastAsia="仿宋_GB2312" w:cs="仿宋_GB2312"/>
                <w:sz w:val="18"/>
                <w:szCs w:val="18"/>
              </w:rPr>
              <w:t>人民币</w:t>
            </w:r>
            <w:sdt>
              <w:sdtPr>
                <w:rPr>
                  <w:rFonts w:ascii="仿宋_GB2312" w:hAnsi="仿宋_GB2312" w:eastAsia="仿宋_GB2312" w:cs="仿宋_GB2312"/>
                  <w:sz w:val="18"/>
                  <w:szCs w:val="18"/>
                </w:rPr>
                <w:alias w:val="履约保证金不得超过中标合同金额的10%"/>
                <w:tag w:val="履约担保金额"/>
                <w:id w:val="147463715"/>
                <w:placeholder>
                  <w:docPart w:val="41D072D4E7084B84AF80FF719EC8240A"/>
                </w:placeholder>
                <w:text w:multiLine="1"/>
              </w:sdtPr>
              <w:sdtEndPr>
                <w:rPr>
                  <w:rFonts w:ascii="仿宋_GB2312" w:hAnsi="仿宋_GB2312" w:eastAsia="仿宋_GB2312" w:cs="仿宋_GB2312"/>
                  <w:sz w:val="18"/>
                  <w:szCs w:val="18"/>
                </w:rPr>
              </w:sdtEndPr>
              <w:sdtContent>
                <w:r>
                  <w:rPr>
                    <w:rFonts w:ascii="仿宋_GB2312" w:hAnsi="仿宋_GB2312" w:eastAsia="仿宋_GB2312" w:cs="仿宋_GB2312"/>
                    <w:sz w:val="18"/>
                    <w:szCs w:val="18"/>
                  </w:rPr>
                  <w:t xml:space="preserve">    </w:t>
                </w:r>
              </w:sdtContent>
            </w:sdt>
            <w:r>
              <w:rPr>
                <w:rFonts w:ascii="仿宋_GB2312" w:hAnsi="仿宋_GB2312" w:eastAsia="仿宋_GB2312" w:cs="仿宋_GB2312"/>
                <w:sz w:val="18"/>
                <w:szCs w:val="18"/>
              </w:rPr>
              <w:t>元（大写：</w:t>
            </w:r>
            <w:sdt>
              <w:sdtPr>
                <w:rPr>
                  <w:rFonts w:ascii="仿宋_GB2312" w:hAnsi="仿宋_GB2312" w:eastAsia="仿宋_GB2312" w:cs="仿宋_GB2312"/>
                  <w:sz w:val="18"/>
                  <w:szCs w:val="18"/>
                </w:rPr>
                <w:alias w:val="履约保证金不得超过中标合同金额的10%"/>
                <w:tag w:val="履约担保金额"/>
                <w:id w:val="147478668"/>
                <w:placeholder>
                  <w:docPart w:val="F8F2098BC73447FDBE6FCA8BCDEE6B0C"/>
                </w:placeholder>
                <w:text w:multiLine="1"/>
              </w:sdtPr>
              <w:sdtEndPr>
                <w:rPr>
                  <w:rFonts w:ascii="仿宋_GB2312" w:hAnsi="仿宋_GB2312" w:eastAsia="仿宋_GB2312" w:cs="仿宋_GB2312"/>
                  <w:sz w:val="18"/>
                  <w:szCs w:val="18"/>
                </w:rPr>
              </w:sdtEndPr>
              <w:sdtContent>
                <w:r>
                  <w:rPr>
                    <w:rFonts w:ascii="仿宋_GB2312" w:hAnsi="仿宋_GB2312" w:eastAsia="仿宋_GB2312" w:cs="仿宋_GB2312"/>
                    <w:sz w:val="18"/>
                    <w:szCs w:val="18"/>
                  </w:rPr>
                  <w:t xml:space="preserve">    </w:t>
                </w:r>
              </w:sdtContent>
            </w:sdt>
            <w:r>
              <w:rPr>
                <w:rFonts w:ascii="仿宋_GB2312" w:hAnsi="仿宋_GB2312" w:eastAsia="仿宋_GB2312" w:cs="仿宋_GB2312"/>
                <w:sz w:val="18"/>
                <w:szCs w:val="18"/>
              </w:rPr>
              <w:t>）</w:t>
            </w:r>
            <w:permEnd w:id="189"/>
            <w:r>
              <w:rPr>
                <w:rFonts w:ascii="仿宋_GB2312" w:hAnsi="仿宋_GB2312" w:eastAsia="仿宋_GB2312" w:cs="仿宋_GB2312"/>
                <w:sz w:val="18"/>
                <w:szCs w:val="18"/>
              </w:rPr>
              <w:t>的履约保函（</w:t>
            </w:r>
            <w:permStart w:id="190" w:edGrp="everyone"/>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银行保函</w:t>
            </w:r>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保险保函</w:t>
            </w:r>
            <w:permEnd w:id="190"/>
            <w:r>
              <w:rPr>
                <w:rFonts w:ascii="仿宋_GB2312" w:hAnsi="仿宋_GB2312" w:eastAsia="仿宋_GB2312" w:cs="仿宋_GB2312"/>
                <w:sz w:val="18"/>
                <w:szCs w:val="18"/>
              </w:rPr>
              <w:t>）。</w:t>
            </w:r>
          </w:p>
          <w:p w14:paraId="72FB197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8.1.2乙方发生违约行为时，甲方有权按合同约定的违约金额在履约保函中兑付。</w:t>
            </w:r>
          </w:p>
          <w:p w14:paraId="260BD54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8.1.3本合同履行完毕且乙方履行义务符合合同约定或乙方向甲方提交质量担保时，甲方应将保函退回乙方。</w:t>
            </w:r>
          </w:p>
          <w:p w14:paraId="2F01B46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8.2质量担保</w:t>
            </w:r>
          </w:p>
          <w:p w14:paraId="6F71877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8.2.1双方同意质量担保按以下第</w:t>
            </w:r>
            <w:sdt>
              <w:sdtPr>
                <w:rPr>
                  <w:rFonts w:ascii="仿宋_GB2312" w:hAnsi="仿宋_GB2312" w:eastAsia="仿宋_GB2312" w:cs="仿宋_GB2312"/>
                  <w:sz w:val="18"/>
                  <w:szCs w:val="18"/>
                </w:rPr>
                <w:alias w:val="请选择一项"/>
                <w:tag w:val="质量担保方式选项"/>
                <w:id w:val="147473590"/>
                <w:placeholder>
                  <w:docPart w:val="C32188EB6B214712A912B6AE2526D702"/>
                </w:placeholder>
                <w:comboBox>
                  <w:listItem w:displayText="（1）" w:value="（1）"/>
                  <w:listItem w:displayText="（2）" w:value="（2）"/>
                  <w:listItem w:displayText="（3）" w:value="（3）"/>
                  <w:listItem w:displayText="（4）" w:value="（4）"/>
                  <w:listItem w:displayText="（5）" w:value="（5）"/>
                </w:comboBox>
              </w:sdtPr>
              <w:sdtEndPr>
                <w:rPr>
                  <w:rFonts w:ascii="仿宋_GB2312" w:hAnsi="仿宋_GB2312" w:eastAsia="仿宋_GB2312" w:cs="仿宋_GB2312"/>
                  <w:sz w:val="18"/>
                  <w:szCs w:val="18"/>
                </w:rPr>
              </w:sdtEndPr>
              <w:sdtContent>
                <w:permStart w:id="191" w:edGrp="everyone"/>
                <w:r>
                  <w:rPr>
                    <w:rFonts w:ascii="仿宋_GB2312" w:hAnsi="仿宋_GB2312" w:eastAsia="仿宋_GB2312" w:cs="仿宋_GB2312"/>
                    <w:sz w:val="18"/>
                    <w:szCs w:val="18"/>
                  </w:rPr>
                  <w:t xml:space="preserve">    </w:t>
                </w:r>
                <w:permEnd w:id="191"/>
              </w:sdtContent>
            </w:sdt>
            <w:r>
              <w:rPr>
                <w:rFonts w:ascii="仿宋_GB2312" w:hAnsi="仿宋_GB2312" w:eastAsia="仿宋_GB2312" w:cs="仿宋_GB2312"/>
                <w:sz w:val="18"/>
                <w:szCs w:val="18"/>
              </w:rPr>
              <w:t>种方式执行，如本合同价款为暂定价的，下列质量担保的数额按最终结算价计算：</w:t>
            </w:r>
          </w:p>
          <w:p w14:paraId="7166A9B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（1）本合同不提供质量担保。</w:t>
            </w:r>
          </w:p>
          <w:p w14:paraId="0A8A727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（2）乙方向甲方申请结算时，按合同价款的</w:t>
            </w:r>
            <w:sdt>
              <w:sdtPr>
                <w:rPr>
                  <w:rFonts w:ascii="仿宋_GB2312" w:hAnsi="仿宋_GB2312" w:eastAsia="仿宋_GB2312" w:cs="仿宋_GB2312"/>
                  <w:sz w:val="18"/>
                  <w:szCs w:val="18"/>
                </w:rPr>
                <w:alias w:val="应与招投标文件一致。"/>
                <w:tag w:val="质量担保比例"/>
                <w:id w:val="147480141"/>
                <w:placeholder>
                  <w:docPart w:val="831A56653BE94A1FB9011834BBA500E8"/>
                </w:placeholder>
                <w:text w:multiLine="1"/>
              </w:sdtPr>
              <w:sdtEndPr>
                <w:rPr>
                  <w:rFonts w:ascii="仿宋_GB2312" w:hAnsi="仿宋_GB2312" w:eastAsia="仿宋_GB2312" w:cs="仿宋_GB2312"/>
                  <w:sz w:val="18"/>
                  <w:szCs w:val="18"/>
                </w:rPr>
              </w:sdtEndPr>
              <w:sdtContent>
                <w:permStart w:id="192" w:edGrp="everyone"/>
                <w:r>
                  <w:rPr>
                    <w:rFonts w:ascii="仿宋_GB2312" w:hAnsi="仿宋_GB2312" w:eastAsia="仿宋_GB2312" w:cs="仿宋_GB2312"/>
                    <w:sz w:val="18"/>
                    <w:szCs w:val="18"/>
                  </w:rPr>
                  <w:t xml:space="preserve">     </w:t>
                </w:r>
                <w:permEnd w:id="192"/>
              </w:sdtContent>
            </w:sdt>
            <w:r>
              <w:rPr>
                <w:rFonts w:ascii="仿宋_GB2312" w:hAnsi="仿宋_GB2312" w:eastAsia="仿宋_GB2312" w:cs="仿宋_GB2312"/>
                <w:sz w:val="18"/>
                <w:szCs w:val="18"/>
              </w:rPr>
              <w:t>%向甲方提供质量保函（</w:t>
            </w:r>
            <w:permStart w:id="193" w:edGrp="everyone"/>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银行保函</w:t>
            </w:r>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保险保函</w:t>
            </w:r>
            <w:permEnd w:id="193"/>
            <w:r>
              <w:rPr>
                <w:rFonts w:ascii="仿宋_GB2312" w:hAnsi="仿宋_GB2312" w:eastAsia="仿宋_GB2312" w:cs="仿宋_GB2312"/>
                <w:sz w:val="18"/>
                <w:szCs w:val="18"/>
              </w:rPr>
              <w:t>），即人民币</w:t>
            </w:r>
            <w:sdt>
              <w:sdtPr>
                <w:rPr>
                  <w:rFonts w:ascii="仿宋_GB2312" w:hAnsi="仿宋_GB2312" w:eastAsia="仿宋_GB2312" w:cs="仿宋_GB2312"/>
                  <w:sz w:val="18"/>
                  <w:szCs w:val="18"/>
                </w:rPr>
                <w:alias w:val="应与招投标文件一致"/>
                <w:tag w:val="质量担保金额"/>
                <w:id w:val="147483286"/>
                <w:placeholder>
                  <w:docPart w:val="E75B0E554E7D4E68A583765B02B1A093"/>
                </w:placeholder>
                <w:text w:multiLine="1"/>
              </w:sdtPr>
              <w:sdtEndPr>
                <w:rPr>
                  <w:rFonts w:ascii="仿宋_GB2312" w:hAnsi="仿宋_GB2312" w:eastAsia="仿宋_GB2312" w:cs="仿宋_GB2312"/>
                  <w:sz w:val="18"/>
                  <w:szCs w:val="18"/>
                </w:rPr>
              </w:sdtEndPr>
              <w:sdtContent>
                <w:permStart w:id="194" w:edGrp="everyone"/>
                <w:r>
                  <w:rPr>
                    <w:rFonts w:ascii="仿宋_GB2312" w:hAnsi="仿宋_GB2312" w:eastAsia="仿宋_GB2312" w:cs="仿宋_GB2312"/>
                    <w:sz w:val="18"/>
                    <w:szCs w:val="18"/>
                  </w:rPr>
                  <w:t xml:space="preserve">     </w:t>
                </w:r>
                <w:permEnd w:id="194"/>
              </w:sdtContent>
            </w:sdt>
            <w:r>
              <w:rPr>
                <w:rFonts w:ascii="仿宋_GB2312" w:hAnsi="仿宋_GB2312" w:eastAsia="仿宋_GB2312" w:cs="仿宋_GB2312"/>
                <w:sz w:val="18"/>
                <w:szCs w:val="18"/>
              </w:rPr>
              <w:t>元（大写：</w:t>
            </w:r>
            <w:sdt>
              <w:sdtPr>
                <w:rPr>
                  <w:rFonts w:ascii="仿宋_GB2312" w:hAnsi="仿宋_GB2312" w:eastAsia="仿宋_GB2312" w:cs="仿宋_GB2312"/>
                  <w:sz w:val="18"/>
                  <w:szCs w:val="18"/>
                </w:rPr>
                <w:alias w:val="质量担保大写金额"/>
                <w:tag w:val="质量担保大写金额"/>
                <w:id w:val="147473452"/>
                <w:placeholder>
                  <w:docPart w:val="41059E899FE144ADB25913B1D8F7F84A"/>
                </w:placeholder>
                <w:text w:multiLine="1"/>
              </w:sdtPr>
              <w:sdtEndPr>
                <w:rPr>
                  <w:rFonts w:ascii="仿宋_GB2312" w:hAnsi="仿宋_GB2312" w:eastAsia="仿宋_GB2312" w:cs="仿宋_GB2312"/>
                  <w:sz w:val="18"/>
                  <w:szCs w:val="18"/>
                </w:rPr>
              </w:sdtEndPr>
              <w:sdtContent>
                <w:permStart w:id="195" w:edGrp="everyone"/>
                <w:r>
                  <w:rPr>
                    <w:rFonts w:ascii="仿宋_GB2312" w:hAnsi="仿宋_GB2312" w:eastAsia="仿宋_GB2312" w:cs="仿宋_GB2312"/>
                    <w:sz w:val="18"/>
                    <w:szCs w:val="18"/>
                  </w:rPr>
                  <w:t xml:space="preserve">     </w:t>
                </w:r>
                <w:permEnd w:id="195"/>
              </w:sdtContent>
            </w:sdt>
            <w:r>
              <w:rPr>
                <w:rFonts w:ascii="仿宋_GB2312" w:hAnsi="仿宋_GB2312" w:eastAsia="仿宋_GB2312" w:cs="仿宋_GB2312"/>
                <w:sz w:val="18"/>
                <w:szCs w:val="18"/>
              </w:rPr>
              <w:t>）。</w:t>
            </w:r>
          </w:p>
          <w:p w14:paraId="7C56A2C9">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（3）甲方在本合同约定的合同价款尾款支付中，扣留合同价款的</w:t>
            </w:r>
            <w:sdt>
              <w:sdtPr>
                <w:rPr>
                  <w:rFonts w:ascii="仿宋_GB2312" w:hAnsi="仿宋_GB2312" w:eastAsia="仿宋_GB2312" w:cs="仿宋_GB2312"/>
                  <w:sz w:val="18"/>
                  <w:szCs w:val="18"/>
                </w:rPr>
                <w:alias w:val="应与招投标文件一致。"/>
                <w:tag w:val="质量担保比例"/>
                <w:id w:val="147453659"/>
                <w:placeholder>
                  <w:docPart w:val="704621ECEADE423897C8D931CB30FCF0"/>
                </w:placeholder>
                <w:text w:multiLine="1"/>
              </w:sdtPr>
              <w:sdtEndPr>
                <w:rPr>
                  <w:rFonts w:ascii="仿宋_GB2312" w:hAnsi="仿宋_GB2312" w:eastAsia="仿宋_GB2312" w:cs="仿宋_GB2312"/>
                  <w:sz w:val="18"/>
                  <w:szCs w:val="18"/>
                </w:rPr>
              </w:sdtEndPr>
              <w:sdtContent>
                <w:permStart w:id="196" w:edGrp="everyone"/>
                <w:r>
                  <w:rPr>
                    <w:rFonts w:ascii="仿宋_GB2312" w:hAnsi="仿宋_GB2312" w:eastAsia="仿宋_GB2312" w:cs="仿宋_GB2312"/>
                    <w:sz w:val="18"/>
                    <w:szCs w:val="18"/>
                  </w:rPr>
                  <w:t xml:space="preserve">     </w:t>
                </w:r>
                <w:permEnd w:id="196"/>
              </w:sdtContent>
            </w:sdt>
            <w:r>
              <w:rPr>
                <w:rFonts w:ascii="仿宋_GB2312" w:hAnsi="仿宋_GB2312" w:eastAsia="仿宋_GB2312" w:cs="仿宋_GB2312"/>
                <w:sz w:val="18"/>
                <w:szCs w:val="18"/>
              </w:rPr>
              <w:t>%作为质保金。</w:t>
            </w:r>
          </w:p>
          <w:p w14:paraId="22AFEB8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（4）《订单合同》或《委托函》项下具体项目结算时，乙方按其项下具体项目价款</w:t>
            </w:r>
            <w:sdt>
              <w:sdtPr>
                <w:rPr>
                  <w:rFonts w:ascii="仿宋_GB2312" w:hAnsi="仿宋_GB2312" w:eastAsia="仿宋_GB2312" w:cs="仿宋_GB2312"/>
                  <w:sz w:val="18"/>
                  <w:szCs w:val="18"/>
                </w:rPr>
                <w:alias w:val="应与招投标文件一致，建设工程质量保证金总预留比例不得高于工程价款结算总额的3%"/>
                <w:tag w:val="质量担保比例"/>
                <w:id w:val="147455308"/>
                <w:placeholder>
                  <w:docPart w:val="C5DF5F0A82CA4533A1F5349F221BC9FF"/>
                </w:placeholder>
                <w:text w:multiLine="1"/>
              </w:sdtPr>
              <w:sdtEndPr>
                <w:rPr>
                  <w:rFonts w:ascii="仿宋_GB2312" w:hAnsi="仿宋_GB2312" w:eastAsia="仿宋_GB2312" w:cs="仿宋_GB2312"/>
                  <w:sz w:val="18"/>
                  <w:szCs w:val="18"/>
                </w:rPr>
              </w:sdtEndPr>
              <w:sdtContent>
                <w:permStart w:id="197" w:edGrp="everyone"/>
                <w:r>
                  <w:rPr>
                    <w:rFonts w:ascii="仿宋_GB2312" w:hAnsi="仿宋_GB2312" w:eastAsia="仿宋_GB2312" w:cs="仿宋_GB2312"/>
                    <w:sz w:val="18"/>
                    <w:szCs w:val="18"/>
                  </w:rPr>
                  <w:t xml:space="preserve">     </w:t>
                </w:r>
                <w:permEnd w:id="197"/>
              </w:sdtContent>
            </w:sdt>
            <w:r>
              <w:rPr>
                <w:rFonts w:ascii="仿宋_GB2312" w:hAnsi="仿宋_GB2312" w:eastAsia="仿宋_GB2312" w:cs="仿宋_GB2312"/>
                <w:sz w:val="18"/>
                <w:szCs w:val="18"/>
              </w:rPr>
              <w:t>%向甲方提供质量保函（</w:t>
            </w:r>
            <w:permStart w:id="198" w:edGrp="everyone"/>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银行保函</w:t>
            </w:r>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保险保函</w:t>
            </w:r>
            <w:permEnd w:id="198"/>
            <w:r>
              <w:rPr>
                <w:rFonts w:ascii="仿宋_GB2312" w:hAnsi="仿宋_GB2312" w:eastAsia="仿宋_GB2312" w:cs="仿宋_GB2312"/>
                <w:sz w:val="18"/>
                <w:szCs w:val="18"/>
              </w:rPr>
              <w:t>），即人民币</w:t>
            </w:r>
            <w:sdt>
              <w:sdtPr>
                <w:rPr>
                  <w:rFonts w:ascii="仿宋_GB2312" w:hAnsi="仿宋_GB2312" w:eastAsia="仿宋_GB2312" w:cs="仿宋_GB2312"/>
                  <w:sz w:val="18"/>
                  <w:szCs w:val="18"/>
                </w:rPr>
                <w:alias w:val="应与招投标文件一致，建设工程质量保证金总预留比例不得高于工程价款结算总额的3%"/>
                <w:tag w:val="质量担保金额"/>
                <w:id w:val="147470352"/>
                <w:placeholder>
                  <w:docPart w:val="F9C5C1E3482840C5957BB4E86A6F75EA"/>
                </w:placeholder>
                <w:text w:multiLine="1"/>
              </w:sdtPr>
              <w:sdtEndPr>
                <w:rPr>
                  <w:rFonts w:ascii="仿宋_GB2312" w:hAnsi="仿宋_GB2312" w:eastAsia="仿宋_GB2312" w:cs="仿宋_GB2312"/>
                  <w:sz w:val="18"/>
                  <w:szCs w:val="18"/>
                </w:rPr>
              </w:sdtEndPr>
              <w:sdtContent>
                <w:permStart w:id="199" w:edGrp="everyone"/>
                <w:r>
                  <w:rPr>
                    <w:rFonts w:ascii="仿宋_GB2312" w:hAnsi="仿宋_GB2312" w:eastAsia="仿宋_GB2312" w:cs="仿宋_GB2312"/>
                    <w:sz w:val="18"/>
                    <w:szCs w:val="18"/>
                  </w:rPr>
                  <w:t xml:space="preserve">     </w:t>
                </w:r>
                <w:permEnd w:id="199"/>
              </w:sdtContent>
            </w:sdt>
            <w:r>
              <w:rPr>
                <w:rFonts w:ascii="仿宋_GB2312" w:hAnsi="仿宋_GB2312" w:eastAsia="仿宋_GB2312" w:cs="仿宋_GB2312"/>
                <w:sz w:val="18"/>
                <w:szCs w:val="18"/>
              </w:rPr>
              <w:t>元（大写：</w:t>
            </w:r>
            <w:sdt>
              <w:sdtPr>
                <w:rPr>
                  <w:rFonts w:ascii="仿宋_GB2312" w:hAnsi="仿宋_GB2312" w:eastAsia="仿宋_GB2312" w:cs="仿宋_GB2312"/>
                  <w:sz w:val="18"/>
                  <w:szCs w:val="18"/>
                </w:rPr>
                <w:alias w:val="质量担保大写金额"/>
                <w:tag w:val="质量担保大写金额"/>
                <w:id w:val="147480778"/>
                <w:placeholder>
                  <w:docPart w:val="3E94C16DFA49401091B52CA8AAD57082"/>
                </w:placeholder>
                <w:text w:multiLine="1"/>
              </w:sdtPr>
              <w:sdtEndPr>
                <w:rPr>
                  <w:rFonts w:ascii="仿宋_GB2312" w:hAnsi="仿宋_GB2312" w:eastAsia="仿宋_GB2312" w:cs="仿宋_GB2312"/>
                  <w:sz w:val="18"/>
                  <w:szCs w:val="18"/>
                </w:rPr>
              </w:sdtEndPr>
              <w:sdtContent>
                <w:permStart w:id="200" w:edGrp="everyone"/>
                <w:r>
                  <w:rPr>
                    <w:rFonts w:ascii="仿宋_GB2312" w:hAnsi="仿宋_GB2312" w:eastAsia="仿宋_GB2312" w:cs="仿宋_GB2312"/>
                    <w:sz w:val="18"/>
                    <w:szCs w:val="18"/>
                  </w:rPr>
                  <w:t xml:space="preserve">    </w:t>
                </w:r>
                <w:permEnd w:id="200"/>
              </w:sdtContent>
            </w:sdt>
            <w:r>
              <w:rPr>
                <w:rFonts w:ascii="仿宋_GB2312" w:hAnsi="仿宋_GB2312" w:eastAsia="仿宋_GB2312" w:cs="仿宋_GB2312"/>
                <w:sz w:val="18"/>
                <w:szCs w:val="18"/>
              </w:rPr>
              <w:t>）。</w:t>
            </w:r>
          </w:p>
          <w:p w14:paraId="51EAC90B">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（5）甲方在《订单合同》或《委托函》项下具体项目结算款尾款支付中，扣留具体项目价款的</w:t>
            </w:r>
            <w:sdt>
              <w:sdtPr>
                <w:rPr>
                  <w:rFonts w:ascii="仿宋_GB2312" w:hAnsi="仿宋_GB2312" w:eastAsia="仿宋_GB2312" w:cs="仿宋_GB2312"/>
                  <w:sz w:val="18"/>
                  <w:szCs w:val="18"/>
                </w:rPr>
                <w:alias w:val="应与招投标文件一致，建设工程质量保证金总预留比例不得高于工程价款结算总额的3%"/>
                <w:tag w:val="质量担保比例"/>
                <w:id w:val="147476891"/>
                <w:placeholder>
                  <w:docPart w:val="4C139C44F4E44800A9CD60A535448DB6"/>
                </w:placeholder>
                <w:text w:multiLine="1"/>
              </w:sdtPr>
              <w:sdtEndPr>
                <w:rPr>
                  <w:rFonts w:ascii="仿宋_GB2312" w:hAnsi="仿宋_GB2312" w:eastAsia="仿宋_GB2312" w:cs="仿宋_GB2312"/>
                  <w:sz w:val="18"/>
                  <w:szCs w:val="18"/>
                </w:rPr>
              </w:sdtEndPr>
              <w:sdtContent>
                <w:permStart w:id="201" w:edGrp="everyone"/>
                <w:r>
                  <w:rPr>
                    <w:rFonts w:ascii="仿宋_GB2312" w:hAnsi="仿宋_GB2312" w:eastAsia="仿宋_GB2312" w:cs="仿宋_GB2312"/>
                    <w:sz w:val="18"/>
                    <w:szCs w:val="18"/>
                  </w:rPr>
                  <w:t xml:space="preserve">     </w:t>
                </w:r>
                <w:permEnd w:id="201"/>
              </w:sdtContent>
            </w:sdt>
            <w:r>
              <w:rPr>
                <w:rFonts w:ascii="仿宋_GB2312" w:hAnsi="仿宋_GB2312" w:eastAsia="仿宋_GB2312" w:cs="仿宋_GB2312"/>
                <w:sz w:val="18"/>
                <w:szCs w:val="18"/>
              </w:rPr>
              <w:t>%作为质保金。</w:t>
            </w:r>
          </w:p>
          <w:p w14:paraId="372F9DA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8.2.2本合同质保期为</w:t>
            </w:r>
            <w:sdt>
              <w:sdtPr>
                <w:rPr>
                  <w:rFonts w:ascii="仿宋_GB2312" w:hAnsi="仿宋_GB2312" w:eastAsia="仿宋_GB2312" w:cs="仿宋_GB2312"/>
                  <w:sz w:val="18"/>
                  <w:szCs w:val="18"/>
                </w:rPr>
                <w:alias w:val="应与招投标文件一致"/>
                <w:tag w:val="质保期限"/>
                <w:id w:val="147463166"/>
                <w:placeholder>
                  <w:docPart w:val="BCE8F9FED13F49C3AD35660C6C6C0991"/>
                </w:placeholder>
                <w:text w:multiLine="1"/>
              </w:sdtPr>
              <w:sdtEndPr>
                <w:rPr>
                  <w:rFonts w:ascii="仿宋_GB2312" w:hAnsi="仿宋_GB2312" w:eastAsia="仿宋_GB2312" w:cs="仿宋_GB2312"/>
                  <w:sz w:val="18"/>
                  <w:szCs w:val="18"/>
                </w:rPr>
              </w:sdtEndPr>
              <w:sdtContent>
                <w:permStart w:id="202" w:edGrp="everyone"/>
                <w:r>
                  <w:rPr>
                    <w:rFonts w:ascii="仿宋_GB2312" w:hAnsi="仿宋_GB2312" w:eastAsia="仿宋_GB2312" w:cs="仿宋_GB2312"/>
                    <w:sz w:val="18"/>
                    <w:szCs w:val="18"/>
                  </w:rPr>
                  <w:t xml:space="preserve">    年</w:t>
                </w:r>
                <w:permEnd w:id="202"/>
              </w:sdtContent>
            </w:sdt>
            <w:r>
              <w:rPr>
                <w:rFonts w:ascii="仿宋_GB2312" w:hAnsi="仿宋_GB2312" w:eastAsia="仿宋_GB2312" w:cs="仿宋_GB2312"/>
                <w:sz w:val="18"/>
                <w:szCs w:val="18"/>
              </w:rPr>
              <w:t>，自</w:t>
            </w:r>
            <w:permStart w:id="203" w:edGrp="everyone"/>
            <w:r>
              <w:rPr>
                <w:rFonts w:ascii="仿宋_GB2312" w:hAnsi="仿宋_GB2312" w:eastAsia="仿宋_GB2312" w:cs="仿宋_GB2312"/>
                <w:sz w:val="18"/>
                <w:szCs w:val="18"/>
                <w:u w:val="single"/>
              </w:rPr>
              <w:t xml:space="preserve">    </w:t>
            </w:r>
            <w:permEnd w:id="203"/>
            <w:r>
              <w:rPr>
                <w:rFonts w:ascii="仿宋_GB2312" w:hAnsi="仿宋_GB2312" w:eastAsia="仿宋_GB2312" w:cs="仿宋_GB2312"/>
                <w:sz w:val="18"/>
                <w:szCs w:val="18"/>
              </w:rPr>
              <w:t>开始计算。本合同项下质保期开始计算后满</w:t>
            </w:r>
            <w:sdt>
              <w:sdtPr>
                <w:rPr>
                  <w:rFonts w:ascii="仿宋_GB2312" w:hAnsi="仿宋_GB2312" w:eastAsia="仿宋_GB2312" w:cs="仿宋_GB2312"/>
                  <w:sz w:val="18"/>
                  <w:szCs w:val="18"/>
                </w:rPr>
                <w:alias w:val="不超过1年"/>
                <w:tag w:val="质保期限"/>
                <w:id w:val="147480458"/>
                <w:placeholder>
                  <w:docPart w:val="6F97BDF70DBA4115BD2B4159FF476F15"/>
                </w:placeholder>
                <w:text w:multiLine="1"/>
              </w:sdtPr>
              <w:sdtEndPr>
                <w:rPr>
                  <w:rFonts w:ascii="仿宋_GB2312" w:hAnsi="仿宋_GB2312" w:eastAsia="仿宋_GB2312" w:cs="仿宋_GB2312"/>
                  <w:sz w:val="18"/>
                  <w:szCs w:val="18"/>
                </w:rPr>
              </w:sdtEndPr>
              <w:sdtContent>
                <w:permStart w:id="204" w:edGrp="everyone"/>
                <w:r>
                  <w:rPr>
                    <w:rFonts w:ascii="仿宋_GB2312" w:hAnsi="仿宋_GB2312" w:eastAsia="仿宋_GB2312" w:cs="仿宋_GB2312"/>
                    <w:sz w:val="18"/>
                    <w:szCs w:val="18"/>
                  </w:rPr>
                  <w:t xml:space="preserve">    年</w:t>
                </w:r>
                <w:permEnd w:id="204"/>
              </w:sdtContent>
            </w:sdt>
            <w:r>
              <w:rPr>
                <w:rFonts w:ascii="仿宋_GB2312" w:hAnsi="仿宋_GB2312" w:eastAsia="仿宋_GB2312" w:cs="仿宋_GB2312"/>
                <w:sz w:val="18"/>
                <w:szCs w:val="18"/>
              </w:rPr>
              <w:t>，如本合同未发生质量问题或乙方提供的质保服务符合本合同约定质量标准的，乙方可向甲方申请支付质保金或退还质量保函，甲方于收到乙方申请后</w:t>
            </w:r>
            <w:permStart w:id="205" w:edGrp="everyone"/>
            <w:r>
              <w:rPr>
                <w:rFonts w:ascii="仿宋_GB2312" w:hAnsi="仿宋_GB2312" w:eastAsia="仿宋_GB2312" w:cs="仿宋_GB2312"/>
                <w:sz w:val="18"/>
                <w:szCs w:val="18"/>
                <w:u w:val="single"/>
              </w:rPr>
              <w:t xml:space="preserve">      </w:t>
            </w:r>
            <w:permEnd w:id="205"/>
            <w:r>
              <w:rPr>
                <w:rFonts w:ascii="仿宋_GB2312" w:hAnsi="仿宋_GB2312" w:eastAsia="仿宋_GB2312" w:cs="仿宋_GB2312"/>
                <w:sz w:val="18"/>
                <w:szCs w:val="18"/>
              </w:rPr>
              <w:t>日内，向乙方无息退还质保金或质量保函。</w:t>
            </w:r>
          </w:p>
          <w:p w14:paraId="7694C68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5866" w:type="dxa"/>
            <w:gridSpan w:val="2"/>
            <w:vAlign w:val="center"/>
          </w:tcPr>
          <w:p w14:paraId="11365CD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8.履约担保与质量担保</w:t>
            </w:r>
          </w:p>
          <w:p w14:paraId="6D93FE4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8.1履约担保</w:t>
            </w:r>
          </w:p>
          <w:p w14:paraId="618E5AF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8.1.1双方同意履约担保按以下第</w:t>
            </w:r>
            <w:sdt>
              <w:sdtPr>
                <w:rPr>
                  <w:rFonts w:hint="eastAsia" w:ascii="仿宋_GB2312" w:hAnsi="仿宋_GB2312" w:eastAsia="仿宋_GB2312" w:cs="仿宋_GB2312"/>
                  <w:sz w:val="18"/>
                  <w:szCs w:val="18"/>
                </w:rPr>
                <w:alias w:val="请选择一项"/>
                <w:tag w:val="履约担保方式选项"/>
                <w:id w:val="539937197"/>
                <w:placeholder>
                  <w:docPart w:val="1543B1D4ED6E497F9C026420F9CEB097"/>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rPr>
              </w:sdtEndPr>
              <w:sdtContent>
                <w:permStart w:id="206" w:edGrp="everyone"/>
                <w:r>
                  <w:rPr>
                    <w:rFonts w:hint="eastAsia" w:ascii="仿宋_GB2312" w:hAnsi="仿宋_GB2312" w:eastAsia="仿宋_GB2312" w:cs="仿宋_GB2312"/>
                    <w:sz w:val="18"/>
                    <w:szCs w:val="18"/>
                  </w:rPr>
                  <w:t xml:space="preserve"> （1）  </w:t>
                </w:r>
                <w:permEnd w:id="206"/>
              </w:sdtContent>
            </w:sdt>
            <w:r>
              <w:rPr>
                <w:rFonts w:ascii="仿宋_GB2312" w:hAnsi="仿宋_GB2312" w:eastAsia="仿宋_GB2312" w:cs="仿宋_GB2312"/>
                <w:sz w:val="18"/>
                <w:szCs w:val="18"/>
              </w:rPr>
              <w:t>种方式执行，如本合同价款为暂定价的，下列履约担保的数额按暂定价计算：</w:t>
            </w:r>
          </w:p>
          <w:p w14:paraId="2D44445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（1）本合同不提供履约担保。</w:t>
            </w:r>
          </w:p>
          <w:p w14:paraId="2EFEA78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（2）乙方于本合同生效之日起</w:t>
            </w:r>
            <w:permStart w:id="207"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207"/>
            <w:r>
              <w:rPr>
                <w:rFonts w:ascii="仿宋_GB2312" w:hAnsi="仿宋_GB2312" w:eastAsia="仿宋_GB2312" w:cs="仿宋_GB2312"/>
                <w:sz w:val="18"/>
                <w:szCs w:val="18"/>
              </w:rPr>
              <w:t>日内，按本合同价款</w:t>
            </w:r>
            <w:permStart w:id="208"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208"/>
            <w:r>
              <w:rPr>
                <w:rFonts w:ascii="仿宋_GB2312" w:hAnsi="仿宋_GB2312" w:eastAsia="仿宋_GB2312" w:cs="仿宋_GB2312"/>
                <w:sz w:val="18"/>
                <w:szCs w:val="18"/>
              </w:rPr>
              <w:t>%向甲方提供履约保函（</w:t>
            </w:r>
            <w:permStart w:id="209" w:edGrp="everyone"/>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银行保函</w:t>
            </w:r>
            <w:r>
              <w:rPr>
                <w:rFonts w:ascii="仿宋_GB2312" w:hAnsi="仿宋_GB2312" w:eastAsia="仿宋_GB2312" w:cs="仿宋_GB2312"/>
                <w:sz w:val="18"/>
                <w:szCs w:val="18"/>
              </w:rPr>
              <w:sym w:font="Wingdings" w:char="00A8"/>
            </w:r>
            <w:r>
              <w:rPr>
                <w:rFonts w:ascii="仿宋_GB2312" w:hAnsi="仿宋_GB2312" w:eastAsia="仿宋_GB2312" w:cs="仿宋_GB2312"/>
                <w:sz w:val="18"/>
                <w:szCs w:val="18"/>
              </w:rPr>
              <w:t>保险保函</w:t>
            </w:r>
            <w:permEnd w:id="209"/>
            <w:r>
              <w:rPr>
                <w:rFonts w:ascii="仿宋_GB2312" w:hAnsi="仿宋_GB2312" w:eastAsia="仿宋_GB2312" w:cs="仿宋_GB2312"/>
                <w:sz w:val="18"/>
                <w:szCs w:val="18"/>
              </w:rPr>
              <w:t>），即人民币</w:t>
            </w:r>
            <w:permStart w:id="210"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210"/>
            <w:r>
              <w:rPr>
                <w:rFonts w:ascii="仿宋_GB2312" w:hAnsi="仿宋_GB2312" w:eastAsia="仿宋_GB2312" w:cs="仿宋_GB2312"/>
                <w:sz w:val="18"/>
                <w:szCs w:val="18"/>
              </w:rPr>
              <w:t>元（大写：</w:t>
            </w:r>
            <w:permStart w:id="211"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211"/>
            <w:r>
              <w:rPr>
                <w:rFonts w:ascii="仿宋_GB2312" w:hAnsi="仿宋_GB2312" w:eastAsia="仿宋_GB2312" w:cs="仿宋_GB2312"/>
                <w:sz w:val="18"/>
                <w:szCs w:val="18"/>
              </w:rPr>
              <w:t>）。</w:t>
            </w:r>
          </w:p>
          <w:p w14:paraId="7A6EC64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（3）乙方于本合同生效之日起</w:t>
            </w:r>
            <w:permStart w:id="212"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212"/>
            <w:r>
              <w:rPr>
                <w:rFonts w:ascii="仿宋_GB2312" w:hAnsi="仿宋_GB2312" w:eastAsia="仿宋_GB2312" w:cs="仿宋_GB2312"/>
                <w:sz w:val="18"/>
                <w:szCs w:val="18"/>
              </w:rPr>
              <w:t>日内，向甲方提供金额为人民币</w:t>
            </w:r>
            <w:sdt>
              <w:sdtPr>
                <w:rPr>
                  <w:rFonts w:ascii="仿宋_GB2312" w:hAnsi="仿宋_GB2312" w:eastAsia="仿宋_GB2312" w:cs="仿宋_GB2312"/>
                  <w:sz w:val="18"/>
                  <w:szCs w:val="18"/>
                </w:rPr>
                <w:alias w:val="履约保证金不得超过中标合同金额的10%"/>
                <w:tag w:val="履约担保金额"/>
                <w:id w:val="1776977512"/>
                <w:placeholder>
                  <w:docPart w:val="5DDC2E75DFA4484BBB3880026466A3EF"/>
                </w:placeholder>
                <w:text w:multiLine="1"/>
              </w:sdtPr>
              <w:sdtEndPr>
                <w:rPr>
                  <w:rFonts w:ascii="仿宋_GB2312" w:hAnsi="仿宋_GB2312" w:eastAsia="仿宋_GB2312" w:cs="仿宋_GB2312"/>
                  <w:sz w:val="18"/>
                  <w:szCs w:val="18"/>
                </w:rPr>
              </w:sdtEndPr>
              <w:sdtContent>
                <w:permStart w:id="213"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w:t>
                </w:r>
                <w:r>
                  <w:rPr>
                    <w:rFonts w:ascii="仿宋_GB2312" w:hAnsi="仿宋_GB2312" w:eastAsia="仿宋_GB2312" w:cs="仿宋_GB2312"/>
                    <w:sz w:val="18"/>
                    <w:szCs w:val="18"/>
                  </w:rPr>
                  <w:t xml:space="preserve">  </w:t>
                </w:r>
                <w:permEnd w:id="213"/>
              </w:sdtContent>
            </w:sdt>
            <w:r>
              <w:rPr>
                <w:rFonts w:ascii="仿宋_GB2312" w:hAnsi="仿宋_GB2312" w:eastAsia="仿宋_GB2312" w:cs="仿宋_GB2312"/>
                <w:sz w:val="18"/>
                <w:szCs w:val="18"/>
              </w:rPr>
              <w:t>元（大写：</w:t>
            </w:r>
            <w:sdt>
              <w:sdtPr>
                <w:rPr>
                  <w:rFonts w:ascii="仿宋_GB2312" w:hAnsi="仿宋_GB2312" w:eastAsia="仿宋_GB2312" w:cs="仿宋_GB2312"/>
                  <w:sz w:val="18"/>
                  <w:szCs w:val="18"/>
                </w:rPr>
                <w:alias w:val="履约保证金不得超过中标合同金额的10%"/>
                <w:tag w:val="履约担保金额"/>
                <w:id w:val="-1744945916"/>
                <w:placeholder>
                  <w:docPart w:val="363B7375F91140B0B93888E14C3DA75F"/>
                </w:placeholder>
                <w:text w:multiLine="1"/>
              </w:sdtPr>
              <w:sdtEndPr>
                <w:rPr>
                  <w:rFonts w:ascii="仿宋_GB2312" w:hAnsi="仿宋_GB2312" w:eastAsia="仿宋_GB2312" w:cs="仿宋_GB2312"/>
                  <w:sz w:val="18"/>
                  <w:szCs w:val="18"/>
                </w:rPr>
              </w:sdtEndPr>
              <w:sdtContent>
                <w:permStart w:id="214"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w:t>
                </w:r>
                <w:r>
                  <w:rPr>
                    <w:rFonts w:ascii="仿宋_GB2312" w:hAnsi="仿宋_GB2312" w:eastAsia="仿宋_GB2312" w:cs="仿宋_GB2312"/>
                    <w:sz w:val="18"/>
                    <w:szCs w:val="18"/>
                  </w:rPr>
                  <w:t xml:space="preserve"> </w:t>
                </w:r>
                <w:permEnd w:id="214"/>
              </w:sdtContent>
            </w:sdt>
            <w:r>
              <w:rPr>
                <w:rFonts w:ascii="仿宋_GB2312" w:hAnsi="仿宋_GB2312" w:eastAsia="仿宋_GB2312" w:cs="仿宋_GB2312"/>
                <w:sz w:val="18"/>
                <w:szCs w:val="18"/>
              </w:rPr>
              <w:t>）的履约保函（</w:t>
            </w:r>
            <w:permStart w:id="215" w:edGrp="everyone"/>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银行保函</w:t>
            </w:r>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保险保函</w:t>
            </w:r>
            <w:permEnd w:id="215"/>
            <w:r>
              <w:rPr>
                <w:rFonts w:ascii="仿宋_GB2312" w:hAnsi="仿宋_GB2312" w:eastAsia="仿宋_GB2312" w:cs="仿宋_GB2312"/>
                <w:sz w:val="18"/>
                <w:szCs w:val="18"/>
              </w:rPr>
              <w:t>）。</w:t>
            </w:r>
          </w:p>
          <w:p w14:paraId="06B98DE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（4）乙方按照《订单合同》或《委托函》提供履约担保，即《订单合同》签订或《委托函》签发之日起</w:t>
            </w:r>
            <w:permStart w:id="216"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216"/>
            <w:r>
              <w:rPr>
                <w:rFonts w:ascii="仿宋_GB2312" w:hAnsi="仿宋_GB2312" w:eastAsia="仿宋_GB2312" w:cs="仿宋_GB2312"/>
                <w:sz w:val="18"/>
                <w:szCs w:val="18"/>
              </w:rPr>
              <w:t>日内，向甲方提供金额为</w:t>
            </w:r>
            <w:permStart w:id="217" w:edGrp="everyone"/>
            <w:r>
              <w:rPr>
                <w:rFonts w:ascii="仿宋_GB2312" w:hAnsi="仿宋_GB2312" w:eastAsia="仿宋_GB2312" w:cs="仿宋_GB2312"/>
                <w:sz w:val="18"/>
                <w:szCs w:val="18"/>
              </w:rPr>
              <w:t>人民币</w:t>
            </w:r>
            <w:sdt>
              <w:sdtPr>
                <w:rPr>
                  <w:rFonts w:ascii="仿宋_GB2312" w:hAnsi="仿宋_GB2312" w:eastAsia="仿宋_GB2312" w:cs="仿宋_GB2312"/>
                  <w:sz w:val="18"/>
                  <w:szCs w:val="18"/>
                </w:rPr>
                <w:alias w:val="履约保证金不得超过中标合同金额的10%"/>
                <w:tag w:val="履约担保金额"/>
                <w:id w:val="203457089"/>
                <w:placeholder>
                  <w:docPart w:val="B581C98FD67C4C46B0F929B49D84BB17"/>
                </w:placeholder>
                <w:text w:multiLine="1"/>
              </w:sdtPr>
              <w:sdtEndPr>
                <w:rPr>
                  <w:rFonts w:ascii="仿宋_GB2312" w:hAnsi="仿宋_GB2312" w:eastAsia="仿宋_GB2312" w:cs="仿宋_GB2312"/>
                  <w:sz w:val="18"/>
                  <w:szCs w:val="18"/>
                </w:rPr>
              </w:sdtEndPr>
              <w:sdtContent>
                <w:r>
                  <w:rPr>
                    <w:rFonts w:ascii="仿宋_GB2312" w:hAnsi="仿宋_GB2312" w:eastAsia="仿宋_GB2312" w:cs="仿宋_GB2312"/>
                    <w:sz w:val="18"/>
                    <w:szCs w:val="18"/>
                  </w:rPr>
                  <w:t xml:space="preserve">    </w:t>
                </w:r>
              </w:sdtContent>
            </w:sdt>
            <w:r>
              <w:rPr>
                <w:rFonts w:ascii="仿宋_GB2312" w:hAnsi="仿宋_GB2312" w:eastAsia="仿宋_GB2312" w:cs="仿宋_GB2312"/>
                <w:sz w:val="18"/>
                <w:szCs w:val="18"/>
              </w:rPr>
              <w:t>元（大写：</w:t>
            </w:r>
            <w:sdt>
              <w:sdtPr>
                <w:rPr>
                  <w:rFonts w:ascii="仿宋_GB2312" w:hAnsi="仿宋_GB2312" w:eastAsia="仿宋_GB2312" w:cs="仿宋_GB2312"/>
                  <w:sz w:val="18"/>
                  <w:szCs w:val="18"/>
                </w:rPr>
                <w:alias w:val="履约保证金不得超过中标合同金额的10%"/>
                <w:tag w:val="履约担保金额"/>
                <w:id w:val="1632986259"/>
                <w:placeholder>
                  <w:docPart w:val="E283E7E6EC094819A9D4921D8D772D84"/>
                </w:placeholder>
                <w:text w:multiLine="1"/>
              </w:sdtPr>
              <w:sdtEndPr>
                <w:rPr>
                  <w:rFonts w:ascii="仿宋_GB2312" w:hAnsi="仿宋_GB2312" w:eastAsia="仿宋_GB2312" w:cs="仿宋_GB2312"/>
                  <w:sz w:val="18"/>
                  <w:szCs w:val="18"/>
                </w:rPr>
              </w:sdtEndPr>
              <w:sdtContent>
                <w:r>
                  <w:rPr>
                    <w:rFonts w:ascii="仿宋_GB2312" w:hAnsi="仿宋_GB2312" w:eastAsia="仿宋_GB2312" w:cs="仿宋_GB2312"/>
                    <w:sz w:val="18"/>
                    <w:szCs w:val="18"/>
                  </w:rPr>
                  <w:t xml:space="preserve">    </w:t>
                </w:r>
              </w:sdtContent>
            </w:sdt>
            <w:r>
              <w:rPr>
                <w:rFonts w:ascii="仿宋_GB2312" w:hAnsi="仿宋_GB2312" w:eastAsia="仿宋_GB2312" w:cs="仿宋_GB2312"/>
                <w:sz w:val="18"/>
                <w:szCs w:val="18"/>
              </w:rPr>
              <w:t>）</w:t>
            </w:r>
            <w:permEnd w:id="217"/>
            <w:r>
              <w:rPr>
                <w:rFonts w:ascii="仿宋_GB2312" w:hAnsi="仿宋_GB2312" w:eastAsia="仿宋_GB2312" w:cs="仿宋_GB2312"/>
                <w:sz w:val="18"/>
                <w:szCs w:val="18"/>
              </w:rPr>
              <w:t>的履约保函（</w:t>
            </w:r>
            <w:permStart w:id="218" w:edGrp="everyone"/>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银行保函</w:t>
            </w:r>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保险保函</w:t>
            </w:r>
            <w:permEnd w:id="218"/>
            <w:r>
              <w:rPr>
                <w:rFonts w:ascii="仿宋_GB2312" w:hAnsi="仿宋_GB2312" w:eastAsia="仿宋_GB2312" w:cs="仿宋_GB2312"/>
                <w:sz w:val="18"/>
                <w:szCs w:val="18"/>
              </w:rPr>
              <w:t>）。</w:t>
            </w:r>
          </w:p>
          <w:p w14:paraId="17849C6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8.1.2乙方发生违约行为时，甲方有权按合同约定的违约金额在履约保函中兑付。</w:t>
            </w:r>
          </w:p>
          <w:p w14:paraId="5571B11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8.1.3本合同履行完毕且乙方履行义务符合合同约定或乙方向甲方提交质量担保时，甲方应将保函退回乙方。</w:t>
            </w:r>
          </w:p>
          <w:p w14:paraId="05A4126F">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8.2质量担保</w:t>
            </w:r>
          </w:p>
          <w:p w14:paraId="0263D39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8.2.1双方同意质量担保按以下第</w:t>
            </w:r>
            <w:sdt>
              <w:sdtPr>
                <w:rPr>
                  <w:rFonts w:hint="eastAsia" w:ascii="仿宋_GB2312" w:hAnsi="仿宋_GB2312" w:eastAsia="仿宋_GB2312" w:cs="仿宋_GB2312"/>
                  <w:sz w:val="18"/>
                  <w:szCs w:val="18"/>
                </w:rPr>
                <w:alias w:val="请选择一项"/>
                <w:tag w:val="质量担保方式选项"/>
                <w:id w:val="-1173406889"/>
                <w:placeholder>
                  <w:docPart w:val="1315923817A146A2802D7E3DD9ABD9EB"/>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rPr>
              </w:sdtEndPr>
              <w:sdtContent>
                <w:permStart w:id="219" w:edGrp="everyone"/>
                <w:r>
                  <w:rPr>
                    <w:rFonts w:hint="eastAsia" w:ascii="仿宋_GB2312" w:hAnsi="仿宋_GB2312" w:eastAsia="仿宋_GB2312" w:cs="仿宋_GB2312"/>
                    <w:sz w:val="18"/>
                    <w:szCs w:val="18"/>
                  </w:rPr>
                  <w:t xml:space="preserve"> （1）   </w:t>
                </w:r>
                <w:permEnd w:id="219"/>
              </w:sdtContent>
            </w:sdt>
            <w:r>
              <w:rPr>
                <w:rFonts w:ascii="仿宋_GB2312" w:hAnsi="仿宋_GB2312" w:eastAsia="仿宋_GB2312" w:cs="仿宋_GB2312"/>
                <w:sz w:val="18"/>
                <w:szCs w:val="18"/>
              </w:rPr>
              <w:t>种方式执行，如本合同价款为暂定价的，下列质量担保的数额按最终结算价计算：</w:t>
            </w:r>
          </w:p>
          <w:p w14:paraId="4AB90239">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（1）本合同不提供质量担保。</w:t>
            </w:r>
          </w:p>
          <w:p w14:paraId="369731A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（2）乙方向甲方申请结算时，按合同价款的</w:t>
            </w:r>
            <w:sdt>
              <w:sdtPr>
                <w:rPr>
                  <w:rFonts w:ascii="仿宋_GB2312" w:hAnsi="仿宋_GB2312" w:eastAsia="仿宋_GB2312" w:cs="仿宋_GB2312"/>
                  <w:sz w:val="18"/>
                  <w:szCs w:val="18"/>
                </w:rPr>
                <w:alias w:val="应与招投标文件一致。"/>
                <w:tag w:val="质量担保比例"/>
                <w:id w:val="-969824025"/>
                <w:placeholder>
                  <w:docPart w:val="D37093D73122417EA2B0873891881B56"/>
                </w:placeholder>
                <w:text w:multiLine="1"/>
              </w:sdtPr>
              <w:sdtEndPr>
                <w:rPr>
                  <w:rFonts w:ascii="仿宋_GB2312" w:hAnsi="仿宋_GB2312" w:eastAsia="仿宋_GB2312" w:cs="仿宋_GB2312"/>
                  <w:sz w:val="18"/>
                  <w:szCs w:val="18"/>
                </w:rPr>
              </w:sdtEndPr>
              <w:sdtContent>
                <w:permStart w:id="220"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w:t>
                </w:r>
                <w:r>
                  <w:rPr>
                    <w:rFonts w:ascii="仿宋_GB2312" w:hAnsi="仿宋_GB2312" w:eastAsia="仿宋_GB2312" w:cs="仿宋_GB2312"/>
                    <w:sz w:val="18"/>
                    <w:szCs w:val="18"/>
                  </w:rPr>
                  <w:t xml:space="preserve">   </w:t>
                </w:r>
                <w:permEnd w:id="220"/>
              </w:sdtContent>
            </w:sdt>
            <w:r>
              <w:rPr>
                <w:rFonts w:ascii="仿宋_GB2312" w:hAnsi="仿宋_GB2312" w:eastAsia="仿宋_GB2312" w:cs="仿宋_GB2312"/>
                <w:sz w:val="18"/>
                <w:szCs w:val="18"/>
              </w:rPr>
              <w:t>%向甲方提供质量保函（</w:t>
            </w:r>
            <w:permStart w:id="221" w:edGrp="everyone"/>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银行保函</w:t>
            </w:r>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保险保函</w:t>
            </w:r>
            <w:permEnd w:id="221"/>
            <w:r>
              <w:rPr>
                <w:rFonts w:ascii="仿宋_GB2312" w:hAnsi="仿宋_GB2312" w:eastAsia="仿宋_GB2312" w:cs="仿宋_GB2312"/>
                <w:sz w:val="18"/>
                <w:szCs w:val="18"/>
              </w:rPr>
              <w:t>），即人民币</w:t>
            </w:r>
            <w:sdt>
              <w:sdtPr>
                <w:rPr>
                  <w:rFonts w:ascii="仿宋_GB2312" w:hAnsi="仿宋_GB2312" w:eastAsia="仿宋_GB2312" w:cs="仿宋_GB2312"/>
                  <w:sz w:val="18"/>
                  <w:szCs w:val="18"/>
                </w:rPr>
                <w:alias w:val="应与招投标文件一致"/>
                <w:tag w:val="质量担保金额"/>
                <w:id w:val="51046825"/>
                <w:placeholder>
                  <w:docPart w:val="55251ADCE7BB4DAA8BB6CE8C3D102767"/>
                </w:placeholder>
                <w:text w:multiLine="1"/>
              </w:sdtPr>
              <w:sdtEndPr>
                <w:rPr>
                  <w:rFonts w:ascii="仿宋_GB2312" w:hAnsi="仿宋_GB2312" w:eastAsia="仿宋_GB2312" w:cs="仿宋_GB2312"/>
                  <w:sz w:val="18"/>
                  <w:szCs w:val="18"/>
                </w:rPr>
              </w:sdtEndPr>
              <w:sdtContent>
                <w:permStart w:id="222"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w:t>
                </w:r>
                <w:r>
                  <w:rPr>
                    <w:rFonts w:ascii="仿宋_GB2312" w:hAnsi="仿宋_GB2312" w:eastAsia="仿宋_GB2312" w:cs="仿宋_GB2312"/>
                    <w:sz w:val="18"/>
                    <w:szCs w:val="18"/>
                  </w:rPr>
                  <w:t xml:space="preserve">   </w:t>
                </w:r>
                <w:permEnd w:id="222"/>
              </w:sdtContent>
            </w:sdt>
            <w:r>
              <w:rPr>
                <w:rFonts w:ascii="仿宋_GB2312" w:hAnsi="仿宋_GB2312" w:eastAsia="仿宋_GB2312" w:cs="仿宋_GB2312"/>
                <w:sz w:val="18"/>
                <w:szCs w:val="18"/>
              </w:rPr>
              <w:t>元（大写：</w:t>
            </w:r>
            <w:sdt>
              <w:sdtPr>
                <w:rPr>
                  <w:rFonts w:ascii="仿宋_GB2312" w:hAnsi="仿宋_GB2312" w:eastAsia="仿宋_GB2312" w:cs="仿宋_GB2312"/>
                  <w:sz w:val="18"/>
                  <w:szCs w:val="18"/>
                </w:rPr>
                <w:alias w:val="质量担保大写金额"/>
                <w:tag w:val="质量担保大写金额"/>
                <w:id w:val="1396010533"/>
                <w:placeholder>
                  <w:docPart w:val="F17C57A97DDF42C4B2622D0EAEC99636"/>
                </w:placeholder>
                <w:text w:multiLine="1"/>
              </w:sdtPr>
              <w:sdtEndPr>
                <w:rPr>
                  <w:rFonts w:ascii="仿宋_GB2312" w:hAnsi="仿宋_GB2312" w:eastAsia="仿宋_GB2312" w:cs="仿宋_GB2312"/>
                  <w:sz w:val="18"/>
                  <w:szCs w:val="18"/>
                </w:rPr>
              </w:sdtEndPr>
              <w:sdtContent>
                <w:permStart w:id="223"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w:t>
                </w:r>
                <w:r>
                  <w:rPr>
                    <w:rFonts w:ascii="仿宋_GB2312" w:hAnsi="仿宋_GB2312" w:eastAsia="仿宋_GB2312" w:cs="仿宋_GB2312"/>
                    <w:sz w:val="18"/>
                    <w:szCs w:val="18"/>
                  </w:rPr>
                  <w:t xml:space="preserve">  </w:t>
                </w:r>
                <w:permEnd w:id="223"/>
              </w:sdtContent>
            </w:sdt>
            <w:r>
              <w:rPr>
                <w:rFonts w:ascii="仿宋_GB2312" w:hAnsi="仿宋_GB2312" w:eastAsia="仿宋_GB2312" w:cs="仿宋_GB2312"/>
                <w:sz w:val="18"/>
                <w:szCs w:val="18"/>
              </w:rPr>
              <w:t>）。</w:t>
            </w:r>
          </w:p>
          <w:p w14:paraId="6158C88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（3）甲方在本合同约定的合同价款尾款支付中，扣留合同价款的</w:t>
            </w:r>
            <w:sdt>
              <w:sdtPr>
                <w:rPr>
                  <w:rFonts w:ascii="仿宋_GB2312" w:hAnsi="仿宋_GB2312" w:eastAsia="仿宋_GB2312" w:cs="仿宋_GB2312"/>
                  <w:sz w:val="18"/>
                  <w:szCs w:val="18"/>
                </w:rPr>
                <w:alias w:val="应与招投标文件一致。"/>
                <w:tag w:val="质量担保比例"/>
                <w:id w:val="-905296016"/>
                <w:placeholder>
                  <w:docPart w:val="4D13826E0F7047D59B57C4C2D1196D1B"/>
                </w:placeholder>
                <w:text w:multiLine="1"/>
              </w:sdtPr>
              <w:sdtEndPr>
                <w:rPr>
                  <w:rFonts w:ascii="仿宋_GB2312" w:hAnsi="仿宋_GB2312" w:eastAsia="仿宋_GB2312" w:cs="仿宋_GB2312"/>
                  <w:sz w:val="18"/>
                  <w:szCs w:val="18"/>
                </w:rPr>
              </w:sdtEndPr>
              <w:sdtContent>
                <w:permStart w:id="224"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w:t>
                </w:r>
                <w:r>
                  <w:rPr>
                    <w:rFonts w:ascii="仿宋_GB2312" w:hAnsi="仿宋_GB2312" w:eastAsia="仿宋_GB2312" w:cs="仿宋_GB2312"/>
                    <w:sz w:val="18"/>
                    <w:szCs w:val="18"/>
                  </w:rPr>
                  <w:t xml:space="preserve">    </w:t>
                </w:r>
                <w:permEnd w:id="224"/>
              </w:sdtContent>
            </w:sdt>
            <w:r>
              <w:rPr>
                <w:rFonts w:ascii="仿宋_GB2312" w:hAnsi="仿宋_GB2312" w:eastAsia="仿宋_GB2312" w:cs="仿宋_GB2312"/>
                <w:sz w:val="18"/>
                <w:szCs w:val="18"/>
              </w:rPr>
              <w:t>%作为质保金。</w:t>
            </w:r>
          </w:p>
          <w:p w14:paraId="2612D73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（4）《订单合同》或《委托函》项下具体项目结算时，乙方按其项下具体项目价款</w:t>
            </w:r>
            <w:sdt>
              <w:sdtPr>
                <w:rPr>
                  <w:rFonts w:ascii="仿宋_GB2312" w:hAnsi="仿宋_GB2312" w:eastAsia="仿宋_GB2312" w:cs="仿宋_GB2312"/>
                  <w:sz w:val="18"/>
                  <w:szCs w:val="18"/>
                </w:rPr>
                <w:alias w:val="应与招投标文件一致，建设工程质量保证金总预留比例不得高于工程价款结算总额的3%"/>
                <w:tag w:val="质量担保比例"/>
                <w:id w:val="-432210195"/>
                <w:placeholder>
                  <w:docPart w:val="D68EE34C347D4777A93538774D84DBB0"/>
                </w:placeholder>
                <w:text w:multiLine="1"/>
              </w:sdtPr>
              <w:sdtEndPr>
                <w:rPr>
                  <w:rFonts w:ascii="仿宋_GB2312" w:hAnsi="仿宋_GB2312" w:eastAsia="仿宋_GB2312" w:cs="仿宋_GB2312"/>
                  <w:sz w:val="18"/>
                  <w:szCs w:val="18"/>
                </w:rPr>
              </w:sdtEndPr>
              <w:sdtContent>
                <w:permStart w:id="225"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w:t>
                </w:r>
                <w:r>
                  <w:rPr>
                    <w:rFonts w:ascii="仿宋_GB2312" w:hAnsi="仿宋_GB2312" w:eastAsia="仿宋_GB2312" w:cs="仿宋_GB2312"/>
                    <w:sz w:val="18"/>
                    <w:szCs w:val="18"/>
                  </w:rPr>
                  <w:t xml:space="preserve">  </w:t>
                </w:r>
                <w:permEnd w:id="225"/>
              </w:sdtContent>
            </w:sdt>
            <w:r>
              <w:rPr>
                <w:rFonts w:ascii="仿宋_GB2312" w:hAnsi="仿宋_GB2312" w:eastAsia="仿宋_GB2312" w:cs="仿宋_GB2312"/>
                <w:sz w:val="18"/>
                <w:szCs w:val="18"/>
              </w:rPr>
              <w:t>%向甲方提供质量保函（</w:t>
            </w:r>
            <w:permStart w:id="226" w:edGrp="everyone"/>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银行保函</w:t>
            </w:r>
            <w:r>
              <w:rPr>
                <w:rFonts w:ascii="仿宋_GB2312" w:hAnsi="仿宋_GB2312" w:eastAsia="仿宋_GB2312" w:cs="仿宋_GB2312"/>
                <w:sz w:val="18"/>
                <w:szCs w:val="18"/>
              </w:rPr>
              <w:sym w:font="Wingdings" w:char="006F"/>
            </w:r>
            <w:r>
              <w:rPr>
                <w:rFonts w:ascii="仿宋_GB2312" w:hAnsi="仿宋_GB2312" w:eastAsia="仿宋_GB2312" w:cs="仿宋_GB2312"/>
                <w:sz w:val="18"/>
                <w:szCs w:val="18"/>
              </w:rPr>
              <w:t>保险保函</w:t>
            </w:r>
            <w:permEnd w:id="226"/>
            <w:r>
              <w:rPr>
                <w:rFonts w:ascii="仿宋_GB2312" w:hAnsi="仿宋_GB2312" w:eastAsia="仿宋_GB2312" w:cs="仿宋_GB2312"/>
                <w:sz w:val="18"/>
                <w:szCs w:val="18"/>
              </w:rPr>
              <w:t>），即人民币</w:t>
            </w:r>
            <w:sdt>
              <w:sdtPr>
                <w:rPr>
                  <w:rFonts w:ascii="仿宋_GB2312" w:hAnsi="仿宋_GB2312" w:eastAsia="仿宋_GB2312" w:cs="仿宋_GB2312"/>
                  <w:sz w:val="18"/>
                  <w:szCs w:val="18"/>
                </w:rPr>
                <w:alias w:val="应与招投标文件一致，建设工程质量保证金总预留比例不得高于工程价款结算总额的3%"/>
                <w:tag w:val="质量担保金额"/>
                <w:id w:val="989364199"/>
                <w:placeholder>
                  <w:docPart w:val="11B2BAC455094C46961B727193931B12"/>
                </w:placeholder>
                <w:text w:multiLine="1"/>
              </w:sdtPr>
              <w:sdtEndPr>
                <w:rPr>
                  <w:rFonts w:ascii="仿宋_GB2312" w:hAnsi="仿宋_GB2312" w:eastAsia="仿宋_GB2312" w:cs="仿宋_GB2312"/>
                  <w:sz w:val="18"/>
                  <w:szCs w:val="18"/>
                </w:rPr>
              </w:sdtEndPr>
              <w:sdtContent>
                <w:permStart w:id="227"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w:t>
                </w:r>
                <w:r>
                  <w:rPr>
                    <w:rFonts w:ascii="仿宋_GB2312" w:hAnsi="仿宋_GB2312" w:eastAsia="仿宋_GB2312" w:cs="仿宋_GB2312"/>
                    <w:sz w:val="18"/>
                    <w:szCs w:val="18"/>
                  </w:rPr>
                  <w:t xml:space="preserve">   </w:t>
                </w:r>
                <w:permEnd w:id="227"/>
              </w:sdtContent>
            </w:sdt>
            <w:r>
              <w:rPr>
                <w:rFonts w:ascii="仿宋_GB2312" w:hAnsi="仿宋_GB2312" w:eastAsia="仿宋_GB2312" w:cs="仿宋_GB2312"/>
                <w:sz w:val="18"/>
                <w:szCs w:val="18"/>
              </w:rPr>
              <w:t>元（大写：</w:t>
            </w:r>
            <w:sdt>
              <w:sdtPr>
                <w:rPr>
                  <w:rFonts w:ascii="仿宋_GB2312" w:hAnsi="仿宋_GB2312" w:eastAsia="仿宋_GB2312" w:cs="仿宋_GB2312"/>
                  <w:sz w:val="18"/>
                  <w:szCs w:val="18"/>
                </w:rPr>
                <w:alias w:val="质量担保大写金额"/>
                <w:tag w:val="质量担保大写金额"/>
                <w:id w:val="499326198"/>
                <w:placeholder>
                  <w:docPart w:val="61CB6547DF7C415886815F8607A6B3E9"/>
                </w:placeholder>
                <w:text w:multiLine="1"/>
              </w:sdtPr>
              <w:sdtEndPr>
                <w:rPr>
                  <w:rFonts w:ascii="仿宋_GB2312" w:hAnsi="仿宋_GB2312" w:eastAsia="仿宋_GB2312" w:cs="仿宋_GB2312"/>
                  <w:sz w:val="18"/>
                  <w:szCs w:val="18"/>
                </w:rPr>
              </w:sdtEndPr>
              <w:sdtContent>
                <w:permStart w:id="228"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w:t>
                </w:r>
                <w:r>
                  <w:rPr>
                    <w:rFonts w:ascii="仿宋_GB2312" w:hAnsi="仿宋_GB2312" w:eastAsia="仿宋_GB2312" w:cs="仿宋_GB2312"/>
                    <w:sz w:val="18"/>
                    <w:szCs w:val="18"/>
                  </w:rPr>
                  <w:t xml:space="preserve">   </w:t>
                </w:r>
                <w:permEnd w:id="228"/>
              </w:sdtContent>
            </w:sdt>
            <w:r>
              <w:rPr>
                <w:rFonts w:ascii="仿宋_GB2312" w:hAnsi="仿宋_GB2312" w:eastAsia="仿宋_GB2312" w:cs="仿宋_GB2312"/>
                <w:sz w:val="18"/>
                <w:szCs w:val="18"/>
              </w:rPr>
              <w:t>）。</w:t>
            </w:r>
          </w:p>
          <w:p w14:paraId="3BD71479">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（5）甲方在《订单合同》或《委托函》项下具体项目结算款尾款支付中，扣留具体项目价款的</w:t>
            </w:r>
            <w:sdt>
              <w:sdtPr>
                <w:rPr>
                  <w:rFonts w:ascii="仿宋_GB2312" w:hAnsi="仿宋_GB2312" w:eastAsia="仿宋_GB2312" w:cs="仿宋_GB2312"/>
                  <w:sz w:val="18"/>
                  <w:szCs w:val="18"/>
                </w:rPr>
                <w:alias w:val="应与招投标文件一致，建设工程质量保证金总预留比例不得高于工程价款结算总额的3%"/>
                <w:tag w:val="质量担保比例"/>
                <w:id w:val="1314917777"/>
                <w:placeholder>
                  <w:docPart w:val="4A925A9FF37F4A258146F5BF1A3F6342"/>
                </w:placeholder>
                <w:text w:multiLine="1"/>
              </w:sdtPr>
              <w:sdtEndPr>
                <w:rPr>
                  <w:rFonts w:ascii="仿宋_GB2312" w:hAnsi="仿宋_GB2312" w:eastAsia="仿宋_GB2312" w:cs="仿宋_GB2312"/>
                  <w:sz w:val="18"/>
                  <w:szCs w:val="18"/>
                </w:rPr>
              </w:sdtEndPr>
              <w:sdtContent>
                <w:permStart w:id="229"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w:t>
                </w:r>
                <w:r>
                  <w:rPr>
                    <w:rFonts w:ascii="仿宋_GB2312" w:hAnsi="仿宋_GB2312" w:eastAsia="仿宋_GB2312" w:cs="仿宋_GB2312"/>
                    <w:sz w:val="18"/>
                    <w:szCs w:val="18"/>
                  </w:rPr>
                  <w:t xml:space="preserve">  </w:t>
                </w:r>
                <w:permEnd w:id="229"/>
              </w:sdtContent>
            </w:sdt>
            <w:r>
              <w:rPr>
                <w:rFonts w:ascii="仿宋_GB2312" w:hAnsi="仿宋_GB2312" w:eastAsia="仿宋_GB2312" w:cs="仿宋_GB2312"/>
                <w:sz w:val="18"/>
                <w:szCs w:val="18"/>
              </w:rPr>
              <w:t>%作为质保金。</w:t>
            </w:r>
          </w:p>
          <w:p w14:paraId="4539485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8.2.2本合同质保期为</w:t>
            </w:r>
            <w:sdt>
              <w:sdtPr>
                <w:rPr>
                  <w:rFonts w:ascii="仿宋_GB2312" w:hAnsi="仿宋_GB2312" w:eastAsia="仿宋_GB2312" w:cs="仿宋_GB2312"/>
                  <w:sz w:val="18"/>
                  <w:szCs w:val="18"/>
                </w:rPr>
                <w:alias w:val="应与招投标文件一致"/>
                <w:tag w:val="质保期限"/>
                <w:id w:val="-1317025547"/>
                <w:placeholder>
                  <w:docPart w:val="A14B885B61994C669CB13B2B515A71D2"/>
                </w:placeholder>
                <w:text w:multiLine="1"/>
              </w:sdtPr>
              <w:sdtEndPr>
                <w:rPr>
                  <w:rFonts w:ascii="仿宋_GB2312" w:hAnsi="仿宋_GB2312" w:eastAsia="仿宋_GB2312" w:cs="仿宋_GB2312"/>
                  <w:sz w:val="18"/>
                  <w:szCs w:val="18"/>
                </w:rPr>
              </w:sdtEndPr>
              <w:sdtContent>
                <w:permStart w:id="230"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w:t>
                </w:r>
                <w:r>
                  <w:rPr>
                    <w:rFonts w:ascii="仿宋_GB2312" w:hAnsi="仿宋_GB2312" w:eastAsia="仿宋_GB2312" w:cs="仿宋_GB2312"/>
                    <w:sz w:val="18"/>
                    <w:szCs w:val="18"/>
                  </w:rPr>
                  <w:t xml:space="preserve"> 年</w:t>
                </w:r>
                <w:permEnd w:id="230"/>
              </w:sdtContent>
            </w:sdt>
            <w:r>
              <w:rPr>
                <w:rFonts w:ascii="仿宋_GB2312" w:hAnsi="仿宋_GB2312" w:eastAsia="仿宋_GB2312" w:cs="仿宋_GB2312"/>
                <w:sz w:val="18"/>
                <w:szCs w:val="18"/>
              </w:rPr>
              <w:t>，自</w:t>
            </w:r>
            <w:permStart w:id="231"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231"/>
            <w:r>
              <w:rPr>
                <w:rFonts w:ascii="仿宋_GB2312" w:hAnsi="仿宋_GB2312" w:eastAsia="仿宋_GB2312" w:cs="仿宋_GB2312"/>
                <w:sz w:val="18"/>
                <w:szCs w:val="18"/>
              </w:rPr>
              <w:t>开始计算。本合同项下质保期开始计算后满</w:t>
            </w:r>
            <w:sdt>
              <w:sdtPr>
                <w:rPr>
                  <w:rFonts w:ascii="仿宋_GB2312" w:hAnsi="仿宋_GB2312" w:eastAsia="仿宋_GB2312" w:cs="仿宋_GB2312"/>
                  <w:sz w:val="18"/>
                  <w:szCs w:val="18"/>
                </w:rPr>
                <w:alias w:val="不超过1年"/>
                <w:tag w:val="质保期限"/>
                <w:id w:val="-1064796256"/>
                <w:placeholder>
                  <w:docPart w:val="7DE9A36764734877A169A54D8AAE0598"/>
                </w:placeholder>
                <w:text w:multiLine="1"/>
              </w:sdtPr>
              <w:sdtEndPr>
                <w:rPr>
                  <w:rFonts w:ascii="仿宋_GB2312" w:hAnsi="仿宋_GB2312" w:eastAsia="仿宋_GB2312" w:cs="仿宋_GB2312"/>
                  <w:sz w:val="18"/>
                  <w:szCs w:val="18"/>
                </w:rPr>
              </w:sdtEndPr>
              <w:sdtContent>
                <w:permStart w:id="232"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w:t>
                </w:r>
                <w:r>
                  <w:rPr>
                    <w:rFonts w:ascii="仿宋_GB2312" w:hAnsi="仿宋_GB2312" w:eastAsia="仿宋_GB2312" w:cs="仿宋_GB2312"/>
                    <w:sz w:val="18"/>
                    <w:szCs w:val="18"/>
                  </w:rPr>
                  <w:t>年</w:t>
                </w:r>
                <w:permEnd w:id="232"/>
              </w:sdtContent>
            </w:sdt>
            <w:r>
              <w:rPr>
                <w:rFonts w:ascii="仿宋_GB2312" w:hAnsi="仿宋_GB2312" w:eastAsia="仿宋_GB2312" w:cs="仿宋_GB2312"/>
                <w:sz w:val="18"/>
                <w:szCs w:val="18"/>
              </w:rPr>
              <w:t>，如本合同未发生质量问题或乙方提供的质保服务符合本合同约定质量标准的，乙方可向甲方申请支付质保金或退还质量保函，甲方于收到乙方申请后</w:t>
            </w:r>
            <w:permStart w:id="233"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233"/>
            <w:r>
              <w:rPr>
                <w:rFonts w:ascii="仿宋_GB2312" w:hAnsi="仿宋_GB2312" w:eastAsia="仿宋_GB2312" w:cs="仿宋_GB2312"/>
                <w:sz w:val="18"/>
                <w:szCs w:val="18"/>
              </w:rPr>
              <w:t>日内，向乙方无息退还质保金或质量保函。</w:t>
            </w:r>
          </w:p>
          <w:p w14:paraId="2E10824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14:paraId="594A7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6A81C80B">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10</w:t>
            </w:r>
          </w:p>
        </w:tc>
        <w:tc>
          <w:tcPr>
            <w:tcW w:w="802" w:type="dxa"/>
            <w:vAlign w:val="center"/>
          </w:tcPr>
          <w:p w14:paraId="0FE43AB8">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392A5CD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9.知识产权事项</w:t>
            </w:r>
          </w:p>
          <w:p w14:paraId="0AFC88B4">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9.1乙方利用甲方提供的技术资料和工作条件所完成的技术成果及所有相关权利，归</w:t>
            </w:r>
            <w:sdt>
              <w:sdtPr>
                <w:rPr>
                  <w:rFonts w:ascii="仿宋_GB2312" w:hAnsi="仿宋_GB2312" w:eastAsia="仿宋_GB2312" w:cs="仿宋_GB2312"/>
                  <w:sz w:val="18"/>
                  <w:szCs w:val="18"/>
                  <w:u w:val="single"/>
                </w:rPr>
                <w:alias w:val="请选择一项，原则上归属我方，其他内容请手动填写。"/>
                <w:tag w:val="知识产权归属"/>
                <w:id w:val="147478460"/>
                <w:placeholder>
                  <w:docPart w:val="EE31CCCD87C74DA18D6335A6888B5EEB"/>
                </w:placeholder>
                <w:comboBox>
                  <w:listItem w:displayText="甲方" w:value="甲方"/>
                  <w:listItem w:displayText="乙方" w:value="乙方"/>
                  <w:listItem w:displayText="双方共同" w:value="双方共同"/>
                </w:comboBox>
              </w:sdtPr>
              <w:sdtEndPr>
                <w:rPr>
                  <w:rFonts w:ascii="仿宋_GB2312" w:hAnsi="仿宋_GB2312" w:eastAsia="仿宋_GB2312" w:cs="仿宋_GB2312"/>
                  <w:sz w:val="18"/>
                  <w:szCs w:val="18"/>
                  <w:u w:val="single"/>
                </w:rPr>
              </w:sdtEndPr>
              <w:sdtContent>
                <w:permStart w:id="234" w:edGrp="everyone"/>
                <w:r>
                  <w:rPr>
                    <w:rFonts w:ascii="仿宋_GB2312" w:hAnsi="仿宋_GB2312" w:eastAsia="仿宋_GB2312" w:cs="仿宋_GB2312"/>
                    <w:sz w:val="18"/>
                    <w:szCs w:val="18"/>
                    <w:u w:val="single"/>
                  </w:rPr>
                  <w:t xml:space="preserve">       </w:t>
                </w:r>
                <w:permEnd w:id="234"/>
              </w:sdtContent>
            </w:sdt>
            <w:r>
              <w:rPr>
                <w:rFonts w:ascii="仿宋_GB2312" w:hAnsi="仿宋_GB2312" w:eastAsia="仿宋_GB2312" w:cs="仿宋_GB2312"/>
                <w:sz w:val="18"/>
                <w:szCs w:val="18"/>
              </w:rPr>
              <w:t>所有。</w:t>
            </w:r>
          </w:p>
          <w:p w14:paraId="15151F9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9.2甲方利用乙方提交的技术服务工作成果所完成的新的技术成果及所有相关权利，归</w:t>
            </w:r>
            <w:sdt>
              <w:sdtPr>
                <w:rPr>
                  <w:rFonts w:ascii="仿宋_GB2312" w:hAnsi="仿宋_GB2312" w:eastAsia="仿宋_GB2312" w:cs="仿宋_GB2312"/>
                  <w:sz w:val="18"/>
                  <w:szCs w:val="18"/>
                  <w:u w:val="single"/>
                </w:rPr>
                <w:alias w:val="请选择一项，原则上归属我方，其他内容请手动填写。"/>
                <w:tag w:val="知识产权归属"/>
                <w:id w:val="147459293"/>
                <w:placeholder>
                  <w:docPart w:val="DCA4EFF58C514A6ABE387873D21CFC6D"/>
                </w:placeholder>
                <w:comboBox>
                  <w:listItem w:displayText="甲方" w:value="甲方"/>
                  <w:listItem w:displayText="乙方" w:value="乙方"/>
                  <w:listItem w:displayText="双方共同" w:value="双方共同"/>
                </w:comboBox>
              </w:sdtPr>
              <w:sdtEndPr>
                <w:rPr>
                  <w:rFonts w:ascii="仿宋_GB2312" w:hAnsi="仿宋_GB2312" w:eastAsia="仿宋_GB2312" w:cs="仿宋_GB2312"/>
                  <w:sz w:val="18"/>
                  <w:szCs w:val="18"/>
                  <w:u w:val="single"/>
                </w:rPr>
              </w:sdtEndPr>
              <w:sdtContent>
                <w:permStart w:id="235" w:edGrp="everyone"/>
                <w:r>
                  <w:rPr>
                    <w:rFonts w:ascii="仿宋_GB2312" w:hAnsi="仿宋_GB2312" w:eastAsia="仿宋_GB2312" w:cs="仿宋_GB2312"/>
                    <w:sz w:val="18"/>
                    <w:szCs w:val="18"/>
                    <w:u w:val="single"/>
                  </w:rPr>
                  <w:t xml:space="preserve">       </w:t>
                </w:r>
                <w:permEnd w:id="235"/>
              </w:sdtContent>
            </w:sdt>
            <w:r>
              <w:rPr>
                <w:rFonts w:ascii="仿宋_GB2312" w:hAnsi="仿宋_GB2312" w:eastAsia="仿宋_GB2312" w:cs="仿宋_GB2312"/>
                <w:sz w:val="18"/>
                <w:szCs w:val="18"/>
              </w:rPr>
              <w:t>所有。</w:t>
            </w:r>
          </w:p>
          <w:p w14:paraId="261880C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9.3其他：</w:t>
            </w:r>
            <w:permStart w:id="236" w:edGrp="everyone"/>
            <w:r>
              <w:rPr>
                <w:rFonts w:ascii="仿宋_GB2312" w:hAnsi="仿宋_GB2312" w:eastAsia="仿宋_GB2312" w:cs="仿宋_GB2312"/>
                <w:sz w:val="18"/>
                <w:szCs w:val="18"/>
                <w:u w:val="single"/>
              </w:rPr>
              <w:t xml:space="preserve">  </w:t>
            </w:r>
            <w:sdt>
              <w:sdtPr>
                <w:rPr>
                  <w:rFonts w:ascii="仿宋_GB2312" w:hAnsi="仿宋_GB2312" w:eastAsia="仿宋_GB2312" w:cs="仿宋_GB2312"/>
                  <w:sz w:val="18"/>
                  <w:szCs w:val="18"/>
                  <w:u w:val="single"/>
                </w:rPr>
                <w:alias w:val="不填其他的，请划“/”"/>
                <w:id w:val="254863399"/>
                <w:placeholder>
                  <w:docPart w:val="3B51ACBAE1FD402B8580B8451EC2B70E"/>
                </w:placeholder>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u w:val="single"/>
              </w:rPr>
              <w:t xml:space="preserve">  </w:t>
            </w:r>
            <w:permEnd w:id="236"/>
          </w:p>
        </w:tc>
        <w:tc>
          <w:tcPr>
            <w:tcW w:w="5866" w:type="dxa"/>
            <w:gridSpan w:val="2"/>
            <w:vAlign w:val="center"/>
          </w:tcPr>
          <w:p w14:paraId="59DB63C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9.知识产权事项</w:t>
            </w:r>
          </w:p>
          <w:p w14:paraId="5090C720">
            <w:pPr>
              <w:pStyle w:val="7"/>
              <w:ind w:left="0" w:leftChars="0"/>
              <w:jc w:val="left"/>
              <w:rPr>
                <w:rFonts w:hint="eastAsia" w:ascii="仿宋_GB2312" w:hAnsi="仿宋_GB2312" w:eastAsia="仿宋_GB2312" w:cs="仿宋_GB2312"/>
                <w:sz w:val="18"/>
                <w:szCs w:val="18"/>
                <w:u w:val="single"/>
              </w:rPr>
            </w:pPr>
            <w:r>
              <w:rPr>
                <w:rFonts w:ascii="仿宋_GB2312" w:hAnsi="仿宋_GB2312" w:eastAsia="仿宋_GB2312" w:cs="仿宋_GB2312"/>
                <w:sz w:val="18"/>
                <w:szCs w:val="18"/>
              </w:rPr>
              <w:t>9.1乙方利用甲方提供的技术资料和工作条件所完成的技术成果及所有相关权利，归</w:t>
            </w:r>
            <w:sdt>
              <w:sdtPr>
                <w:rPr>
                  <w:rFonts w:ascii="仿宋_GB2312" w:hAnsi="仿宋_GB2312" w:eastAsia="仿宋_GB2312" w:cs="仿宋_GB2312"/>
                  <w:sz w:val="18"/>
                  <w:szCs w:val="18"/>
                </w:rPr>
                <w:alias w:val="请选择一项，原则上归属我方，其他内容请手动填写。"/>
                <w:tag w:val="知识产权归属"/>
                <w:id w:val="1443580059"/>
                <w:placeholder>
                  <w:docPart w:val="FF96709D23504D52BA51D6C012BCCC57"/>
                </w:placeholder>
                <w:comboBox>
                  <w:listItem w:displayText="甲方" w:value="甲方"/>
                  <w:listItem w:displayText="乙方" w:value="乙方"/>
                  <w:listItem w:displayText="双方共同" w:value="双方共同"/>
                </w:comboBox>
              </w:sdtPr>
              <w:sdtEndPr>
                <w:rPr>
                  <w:rFonts w:ascii="仿宋_GB2312" w:hAnsi="仿宋_GB2312" w:eastAsia="仿宋_GB2312" w:cs="仿宋_GB2312"/>
                  <w:sz w:val="18"/>
                  <w:szCs w:val="18"/>
                </w:rPr>
              </w:sdtEndPr>
              <w:sdtContent>
                <w:permStart w:id="237"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甲方</w:t>
                </w:r>
                <w:r>
                  <w:rPr>
                    <w:rFonts w:ascii="仿宋_GB2312" w:hAnsi="仿宋_GB2312" w:eastAsia="仿宋_GB2312" w:cs="仿宋_GB2312"/>
                    <w:sz w:val="18"/>
                    <w:szCs w:val="18"/>
                  </w:rPr>
                  <w:t xml:space="preserve">    </w:t>
                </w:r>
                <w:permEnd w:id="237"/>
              </w:sdtContent>
            </w:sdt>
            <w:r>
              <w:rPr>
                <w:rFonts w:ascii="仿宋_GB2312" w:hAnsi="仿宋_GB2312" w:eastAsia="仿宋_GB2312" w:cs="仿宋_GB2312"/>
                <w:sz w:val="18"/>
                <w:szCs w:val="18"/>
              </w:rPr>
              <w:t>所有。</w:t>
            </w:r>
          </w:p>
          <w:p w14:paraId="5D34090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9.2甲方利用乙方提交的技术服务工作成果所完成的新的技术成果及所有相关权利，归</w:t>
            </w:r>
            <w:sdt>
              <w:sdtPr>
                <w:rPr>
                  <w:rFonts w:hint="eastAsia" w:ascii="仿宋_GB2312" w:hAnsi="仿宋_GB2312" w:eastAsia="仿宋_GB2312" w:cs="仿宋_GB2312"/>
                  <w:sz w:val="18"/>
                  <w:szCs w:val="18"/>
                  <w:u w:val="single"/>
                </w:rPr>
                <w:alias w:val="请选择一项，原则上归属我方，其他内容请手动填写。"/>
                <w:tag w:val="知识产权归属"/>
                <w:id w:val="-941221183"/>
                <w:placeholder>
                  <w:docPart w:val="601DB3976F784E9A95DA3E94AA20FEE1"/>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u w:val="single"/>
                </w:rPr>
              </w:sdtEndPr>
              <w:sdtContent>
                <w:permStart w:id="238" w:edGrp="everyone"/>
                <w:r>
                  <w:rPr>
                    <w:rFonts w:hint="eastAsia" w:ascii="仿宋_GB2312" w:hAnsi="仿宋_GB2312" w:eastAsia="仿宋_GB2312" w:cs="仿宋_GB2312"/>
                    <w:sz w:val="18"/>
                    <w:szCs w:val="18"/>
                    <w:u w:val="single"/>
                  </w:rPr>
                  <w:t xml:space="preserve">    甲方   </w:t>
                </w:r>
                <w:permEnd w:id="238"/>
              </w:sdtContent>
            </w:sdt>
            <w:r>
              <w:rPr>
                <w:rFonts w:ascii="仿宋_GB2312" w:hAnsi="仿宋_GB2312" w:eastAsia="仿宋_GB2312" w:cs="仿宋_GB2312"/>
                <w:sz w:val="18"/>
                <w:szCs w:val="18"/>
              </w:rPr>
              <w:t>所有。</w:t>
            </w:r>
          </w:p>
          <w:p w14:paraId="790BEB3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9.3其他：</w:t>
            </w:r>
            <w:permStart w:id="239" w:edGrp="everyone"/>
            <w:r>
              <w:rPr>
                <w:rFonts w:ascii="仿宋_GB2312" w:hAnsi="仿宋_GB2312" w:eastAsia="仿宋_GB2312" w:cs="仿宋_GB2312"/>
                <w:sz w:val="18"/>
                <w:szCs w:val="18"/>
                <w:u w:val="single"/>
              </w:rPr>
              <w:t xml:space="preserve">  </w:t>
            </w:r>
            <w:sdt>
              <w:sdtPr>
                <w:rPr>
                  <w:rFonts w:ascii="仿宋_GB2312" w:hAnsi="仿宋_GB2312" w:eastAsia="仿宋_GB2312" w:cs="仿宋_GB2312"/>
                  <w:sz w:val="18"/>
                  <w:szCs w:val="18"/>
                  <w:u w:val="single"/>
                </w:rPr>
                <w:alias w:val="不填其他的，请划“/”"/>
                <w:id w:val="-1475906138"/>
                <w:placeholder>
                  <w:docPart w:val="02E65EFA7E2A4E9EB34EA9F1716C6A25"/>
                </w:placeholder>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u w:val="single"/>
              </w:rPr>
              <w:t xml:space="preserve">  </w:t>
            </w:r>
            <w:permEnd w:id="239"/>
          </w:p>
        </w:tc>
      </w:tr>
      <w:tr w14:paraId="51210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19FDF389">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11</w:t>
            </w:r>
          </w:p>
        </w:tc>
        <w:tc>
          <w:tcPr>
            <w:tcW w:w="802" w:type="dxa"/>
            <w:vAlign w:val="center"/>
          </w:tcPr>
          <w:p w14:paraId="3E7490DB">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2764CF7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10.甲方的权利和义务</w:t>
            </w:r>
          </w:p>
          <w:p w14:paraId="023D7FB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10.1甲方有权对乙方开展的技术服务工作情况进行检查监督。</w:t>
            </w:r>
          </w:p>
          <w:p w14:paraId="0C5A2D8F">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10.2甲方协助乙方开展技术服务工作，及时向乙方提供有关数据，并及时解决乙方提出的需要甲方配合的相关事宜。</w:t>
            </w:r>
          </w:p>
          <w:p w14:paraId="7A928DC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10.3甲方应按合同约定及时、足额向乙方支付技术服务报酬。</w:t>
            </w:r>
          </w:p>
          <w:p w14:paraId="63552EE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10.4甲方应按合同约定及时对乙方的技术服务成果进行验收。</w:t>
            </w:r>
          </w:p>
          <w:p w14:paraId="6543165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10.5  其他：</w:t>
            </w:r>
            <w:permStart w:id="240" w:edGrp="everyone"/>
            <w:r>
              <w:rPr>
                <w:rFonts w:ascii="仿宋_GB2312" w:hAnsi="仿宋_GB2312" w:eastAsia="仿宋_GB2312" w:cs="仿宋_GB2312"/>
                <w:sz w:val="18"/>
                <w:szCs w:val="18"/>
                <w:u w:val="single"/>
              </w:rPr>
              <w:t xml:space="preserve"> </w:t>
            </w:r>
            <w:sdt>
              <w:sdtPr>
                <w:rPr>
                  <w:rFonts w:ascii="仿宋_GB2312" w:hAnsi="仿宋_GB2312" w:eastAsia="仿宋_GB2312" w:cs="仿宋_GB2312"/>
                  <w:sz w:val="18"/>
                  <w:szCs w:val="18"/>
                  <w:u w:val="single"/>
                </w:rPr>
                <w:alias w:val="不填其他的，请划“/”"/>
                <w:id w:val="147474298"/>
                <w:placeholder>
                  <w:docPart w:val="5EBAB8E277A14C95991288F5229DF0FB"/>
                </w:placeholder>
                <w:text w:multiLine="1"/>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permEnd w:id="240"/>
              </w:sdtContent>
            </w:sdt>
          </w:p>
        </w:tc>
        <w:tc>
          <w:tcPr>
            <w:tcW w:w="5866" w:type="dxa"/>
            <w:gridSpan w:val="2"/>
            <w:vAlign w:val="center"/>
          </w:tcPr>
          <w:p w14:paraId="3F0452F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10.甲方的权利和义务</w:t>
            </w:r>
          </w:p>
          <w:p w14:paraId="23EEEF5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10.1甲方有权对乙方开展的技术服务工作情况进行检查监督。</w:t>
            </w:r>
          </w:p>
          <w:p w14:paraId="205FFBB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10.2甲方协助乙方开展技术服务工作，及时向乙方提供有关数据，并及时解决乙方提出的需要甲方配合的相关事宜。</w:t>
            </w:r>
          </w:p>
          <w:p w14:paraId="1D48C75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10.3甲方应按合同约定及时、足额向乙方支付技术服务报酬。</w:t>
            </w:r>
          </w:p>
          <w:p w14:paraId="0C152ED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10.4甲方应按合同约定及时对乙方的技术服务成果进行验收。</w:t>
            </w:r>
          </w:p>
          <w:p w14:paraId="0E904E8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10.5  其他：</w:t>
            </w:r>
            <w:permStart w:id="241" w:edGrp="everyone"/>
            <w:r>
              <w:rPr>
                <w:rFonts w:ascii="仿宋_GB2312" w:hAnsi="仿宋_GB2312" w:eastAsia="仿宋_GB2312" w:cs="仿宋_GB2312"/>
                <w:sz w:val="18"/>
                <w:szCs w:val="18"/>
                <w:u w:val="single"/>
              </w:rPr>
              <w:t xml:space="preserve"> </w:t>
            </w:r>
            <w:sdt>
              <w:sdtPr>
                <w:rPr>
                  <w:rFonts w:ascii="仿宋_GB2312" w:hAnsi="仿宋_GB2312" w:eastAsia="仿宋_GB2312" w:cs="仿宋_GB2312"/>
                  <w:sz w:val="18"/>
                  <w:szCs w:val="18"/>
                  <w:u w:val="single"/>
                </w:rPr>
                <w:alias w:val="不填其他的，请划“/”"/>
                <w:id w:val="-497503601"/>
                <w:placeholder>
                  <w:docPart w:val="17AEC265E93D46908746B5D37F3C1D2D"/>
                </w:placeholder>
                <w:text w:multiLine="1"/>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241"/>
              </w:sdtContent>
            </w:sdt>
          </w:p>
        </w:tc>
      </w:tr>
      <w:tr w14:paraId="18C6D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7ADFE09E">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12</w:t>
            </w:r>
          </w:p>
        </w:tc>
        <w:tc>
          <w:tcPr>
            <w:tcW w:w="802" w:type="dxa"/>
            <w:vAlign w:val="center"/>
          </w:tcPr>
          <w:p w14:paraId="79B91624">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149A2E4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11.乙方的权利和义务</w:t>
            </w:r>
          </w:p>
          <w:p w14:paraId="511927A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11.1乙方有权要求甲方按约支付技术服务报酬，甲方拒不支付时，乙方有权中止技术服务工作。</w:t>
            </w:r>
          </w:p>
          <w:p w14:paraId="4D12F8B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11.2乙方应按双方约定的工作进度完成技术服务工作，每一个阶段的工作完成后应报甲方认可方可进行下一阶段的工作。</w:t>
            </w:r>
          </w:p>
          <w:p w14:paraId="6BDBCC5B">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11.3乙方应当保证其提供技术服务不侵犯任何第三方的合法权益，如第三方因乙方的技术服务工作向甲方主张权利，由此产生的一切法律后果由乙方承担。</w:t>
            </w:r>
          </w:p>
          <w:p w14:paraId="6A3BBD6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11.4关于项目分包事项，双方同意按以下第</w:t>
            </w:r>
            <w:sdt>
              <w:sdtPr>
                <w:rPr>
                  <w:rFonts w:ascii="仿宋_GB2312" w:hAnsi="仿宋_GB2312" w:eastAsia="仿宋_GB2312" w:cs="仿宋_GB2312"/>
                  <w:sz w:val="18"/>
                  <w:szCs w:val="18"/>
                </w:rPr>
                <w:alias w:val="不得违反法律规定和招标文件（投标人须知等）分包要求"/>
                <w:tag w:val="分包要求"/>
                <w:id w:val="147475215"/>
                <w:placeholder>
                  <w:docPart w:val="EFD0DF86ADA54D958BA5A290D9D3AEF2"/>
                </w:placeholder>
              </w:sdtPr>
              <w:sdtEndPr>
                <w:rPr>
                  <w:rFonts w:ascii="仿宋_GB2312" w:hAnsi="仿宋_GB2312" w:eastAsia="仿宋_GB2312" w:cs="仿宋_GB2312"/>
                  <w:sz w:val="18"/>
                  <w:szCs w:val="18"/>
                  <w:u w:val="single"/>
                </w:rPr>
              </w:sdtEndPr>
              <w:sdtContent>
                <w:permStart w:id="242" w:edGrp="everyone"/>
                <w:r>
                  <w:rPr>
                    <w:rFonts w:ascii="仿宋_GB2312" w:hAnsi="仿宋_GB2312" w:eastAsia="仿宋_GB2312" w:cs="仿宋_GB2312"/>
                    <w:sz w:val="18"/>
                    <w:szCs w:val="18"/>
                    <w:u w:val="single"/>
                  </w:rPr>
                  <w:t xml:space="preserve">    </w:t>
                </w:r>
                <w:permEnd w:id="242"/>
              </w:sdtContent>
            </w:sdt>
            <w:r>
              <w:rPr>
                <w:rFonts w:ascii="仿宋_GB2312" w:hAnsi="仿宋_GB2312" w:eastAsia="仿宋_GB2312" w:cs="仿宋_GB2312"/>
                <w:sz w:val="18"/>
                <w:szCs w:val="18"/>
              </w:rPr>
              <w:t>种方式执行：</w:t>
            </w:r>
          </w:p>
          <w:p w14:paraId="10DD626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（1）乙方不得将本合同项目服务工作分包给第三方承担。</w:t>
            </w:r>
          </w:p>
          <w:p w14:paraId="181497F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（2）除本合同项目关键及核心业务或涉及甲方秘密及安全的内容，乙方可以将其他工作分包给第三方，且分包金额不得超过本合同总金额的</w:t>
            </w:r>
            <w:sdt>
              <w:sdtPr>
                <w:rPr>
                  <w:rFonts w:ascii="仿宋_GB2312" w:hAnsi="仿宋_GB2312" w:eastAsia="仿宋_GB2312" w:cs="仿宋_GB2312"/>
                  <w:sz w:val="18"/>
                  <w:szCs w:val="18"/>
                </w:rPr>
                <w:alias w:val="不得超过40%"/>
                <w:tag w:val="分包金额比例"/>
                <w:id w:val="147477489"/>
                <w:placeholder>
                  <w:docPart w:val="AF8FD96D884B4F49888EB7563D46C154"/>
                </w:placeholder>
              </w:sdtPr>
              <w:sdtEndPr>
                <w:rPr>
                  <w:rFonts w:ascii="仿宋_GB2312" w:hAnsi="仿宋_GB2312" w:eastAsia="仿宋_GB2312" w:cs="仿宋_GB2312"/>
                  <w:sz w:val="18"/>
                  <w:szCs w:val="18"/>
                </w:rPr>
              </w:sdtEndPr>
              <w:sdtContent>
                <w:permStart w:id="243" w:edGrp="everyone"/>
                <w:r>
                  <w:rPr>
                    <w:rFonts w:ascii="仿宋_GB2312" w:hAnsi="仿宋_GB2312" w:eastAsia="仿宋_GB2312" w:cs="仿宋_GB2312"/>
                    <w:sz w:val="18"/>
                    <w:szCs w:val="18"/>
                    <w:u w:val="single"/>
                  </w:rPr>
                  <w:t xml:space="preserve">    </w:t>
                </w:r>
                <w:permEnd w:id="243"/>
              </w:sdtContent>
            </w:sdt>
            <w:r>
              <w:rPr>
                <w:rFonts w:ascii="仿宋_GB2312" w:hAnsi="仿宋_GB2312" w:eastAsia="仿宋_GB2312" w:cs="仿宋_GB2312"/>
                <w:sz w:val="18"/>
                <w:szCs w:val="18"/>
              </w:rPr>
              <w:t>%（最高为40%），但应向甲方报备，并对分包内容与第三方承担连带责任。本合同项目关键及核心业务包括以下内容：</w:t>
            </w:r>
          </w:p>
          <w:p w14:paraId="69164E9E">
            <w:pPr>
              <w:pStyle w:val="7"/>
              <w:ind w:left="0" w:leftChars="0"/>
              <w:jc w:val="left"/>
              <w:rPr>
                <w:rFonts w:hint="eastAsia" w:ascii="仿宋_GB2312" w:hAnsi="仿宋_GB2312" w:eastAsia="仿宋_GB2312" w:cs="仿宋_GB2312"/>
                <w:sz w:val="18"/>
                <w:szCs w:val="18"/>
              </w:rPr>
            </w:pPr>
            <w:permStart w:id="244" w:edGrp="everyone"/>
            <w:r>
              <w:rPr>
                <w:rFonts w:ascii="仿宋_GB2312" w:hAnsi="仿宋_GB2312" w:eastAsia="仿宋_GB2312" w:cs="仿宋_GB2312"/>
                <w:sz w:val="18"/>
                <w:szCs w:val="18"/>
              </w:rPr>
              <w:sym w:font="Wingdings 2" w:char="00A3"/>
            </w:r>
            <w:permEnd w:id="244"/>
            <w:r>
              <w:rPr>
                <w:rFonts w:ascii="仿宋_GB2312" w:hAnsi="仿宋_GB2312" w:eastAsia="仿宋_GB2312" w:cs="仿宋_GB2312"/>
                <w:sz w:val="18"/>
                <w:szCs w:val="18"/>
              </w:rPr>
              <w:t>业务及需求分析；</w:t>
            </w:r>
          </w:p>
          <w:p w14:paraId="17D30195">
            <w:pPr>
              <w:pStyle w:val="7"/>
              <w:ind w:left="0" w:leftChars="0"/>
              <w:jc w:val="left"/>
              <w:rPr>
                <w:rFonts w:hint="eastAsia" w:ascii="仿宋_GB2312" w:hAnsi="仿宋_GB2312" w:eastAsia="仿宋_GB2312" w:cs="仿宋_GB2312"/>
                <w:sz w:val="18"/>
                <w:szCs w:val="18"/>
              </w:rPr>
            </w:pPr>
            <w:permStart w:id="245" w:edGrp="everyone"/>
            <w:r>
              <w:rPr>
                <w:rFonts w:ascii="仿宋_GB2312" w:hAnsi="仿宋_GB2312" w:eastAsia="仿宋_GB2312" w:cs="仿宋_GB2312"/>
                <w:sz w:val="18"/>
                <w:szCs w:val="18"/>
              </w:rPr>
              <w:sym w:font="Wingdings 2" w:char="00A3"/>
            </w:r>
            <w:permEnd w:id="245"/>
            <w:r>
              <w:rPr>
                <w:rFonts w:ascii="仿宋_GB2312" w:hAnsi="仿宋_GB2312" w:eastAsia="仿宋_GB2312" w:cs="仿宋_GB2312"/>
                <w:sz w:val="18"/>
                <w:szCs w:val="18"/>
              </w:rPr>
              <w:t>技术选型、架构设计；</w:t>
            </w:r>
          </w:p>
          <w:p w14:paraId="14F0601D">
            <w:pPr>
              <w:pStyle w:val="7"/>
              <w:ind w:left="0" w:leftChars="0"/>
              <w:jc w:val="left"/>
              <w:rPr>
                <w:rFonts w:hint="eastAsia" w:ascii="仿宋_GB2312" w:hAnsi="仿宋_GB2312" w:eastAsia="仿宋_GB2312" w:cs="仿宋_GB2312"/>
                <w:sz w:val="18"/>
                <w:szCs w:val="18"/>
              </w:rPr>
            </w:pPr>
            <w:permStart w:id="246" w:edGrp="everyone"/>
            <w:r>
              <w:rPr>
                <w:rFonts w:ascii="仿宋_GB2312" w:hAnsi="仿宋_GB2312" w:eastAsia="仿宋_GB2312" w:cs="仿宋_GB2312"/>
                <w:sz w:val="18"/>
                <w:szCs w:val="18"/>
              </w:rPr>
              <w:sym w:font="Wingdings 2" w:char="00A3"/>
            </w:r>
            <w:permEnd w:id="246"/>
            <w:r>
              <w:rPr>
                <w:rFonts w:ascii="仿宋_GB2312" w:hAnsi="仿宋_GB2312" w:eastAsia="仿宋_GB2312" w:cs="仿宋_GB2312"/>
                <w:sz w:val="18"/>
                <w:szCs w:val="18"/>
              </w:rPr>
              <w:t>系统功能模块分析和设计；</w:t>
            </w:r>
          </w:p>
          <w:p w14:paraId="64A3E7BD">
            <w:pPr>
              <w:pStyle w:val="7"/>
              <w:ind w:left="0" w:leftChars="0"/>
              <w:jc w:val="left"/>
              <w:rPr>
                <w:rFonts w:hint="eastAsia" w:ascii="仿宋_GB2312" w:hAnsi="仿宋_GB2312" w:eastAsia="仿宋_GB2312" w:cs="仿宋_GB2312"/>
                <w:sz w:val="18"/>
                <w:szCs w:val="18"/>
              </w:rPr>
            </w:pPr>
            <w:permStart w:id="247" w:edGrp="everyone"/>
            <w:r>
              <w:rPr>
                <w:rFonts w:ascii="仿宋_GB2312" w:hAnsi="仿宋_GB2312" w:eastAsia="仿宋_GB2312" w:cs="仿宋_GB2312"/>
                <w:sz w:val="18"/>
                <w:szCs w:val="18"/>
              </w:rPr>
              <w:sym w:font="Wingdings 2" w:char="00A3"/>
            </w:r>
            <w:permEnd w:id="247"/>
            <w:r>
              <w:rPr>
                <w:rFonts w:ascii="仿宋_GB2312" w:hAnsi="仿宋_GB2312" w:eastAsia="仿宋_GB2312" w:cs="仿宋_GB2312"/>
                <w:sz w:val="18"/>
                <w:szCs w:val="18"/>
              </w:rPr>
              <w:t>专题研究的主要内容研究和成果归集；</w:t>
            </w:r>
          </w:p>
          <w:p w14:paraId="7EFE2821">
            <w:pPr>
              <w:pStyle w:val="7"/>
              <w:ind w:left="0" w:leftChars="0"/>
              <w:jc w:val="left"/>
              <w:rPr>
                <w:rFonts w:hint="eastAsia" w:ascii="仿宋_GB2312" w:hAnsi="仿宋_GB2312" w:eastAsia="仿宋_GB2312" w:cs="仿宋_GB2312"/>
                <w:sz w:val="18"/>
                <w:szCs w:val="18"/>
              </w:rPr>
            </w:pPr>
            <w:permStart w:id="248" w:edGrp="everyone"/>
            <w:r>
              <w:rPr>
                <w:rFonts w:ascii="仿宋_GB2312" w:hAnsi="仿宋_GB2312" w:eastAsia="仿宋_GB2312" w:cs="仿宋_GB2312"/>
                <w:sz w:val="18"/>
                <w:szCs w:val="18"/>
              </w:rPr>
              <w:sym w:font="Wingdings 2" w:char="00A3"/>
            </w:r>
            <w:permEnd w:id="248"/>
            <w:r>
              <w:rPr>
                <w:rFonts w:ascii="仿宋_GB2312" w:hAnsi="仿宋_GB2312" w:eastAsia="仿宋_GB2312" w:cs="仿宋_GB2312"/>
                <w:sz w:val="18"/>
                <w:szCs w:val="18"/>
              </w:rPr>
              <w:t>其他：</w:t>
            </w:r>
            <w:permStart w:id="249" w:edGrp="everyone"/>
            <w:r>
              <w:rPr>
                <w:rFonts w:ascii="仿宋_GB2312" w:hAnsi="仿宋_GB2312" w:eastAsia="仿宋_GB2312" w:cs="仿宋_GB2312"/>
                <w:sz w:val="18"/>
                <w:szCs w:val="18"/>
                <w:u w:val="single"/>
              </w:rPr>
              <w:t xml:space="preserve">    </w:t>
            </w:r>
            <w:permEnd w:id="249"/>
            <w:r>
              <w:rPr>
                <w:rFonts w:ascii="仿宋_GB2312" w:hAnsi="仿宋_GB2312" w:eastAsia="仿宋_GB2312" w:cs="仿宋_GB2312"/>
                <w:sz w:val="18"/>
                <w:szCs w:val="18"/>
              </w:rPr>
              <w:t>。</w:t>
            </w:r>
          </w:p>
          <w:p w14:paraId="77567E7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14:paraId="4C3E541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0E2D3E3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1D9DD07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11.8其他：</w:t>
            </w:r>
            <w:permStart w:id="250" w:edGrp="everyone"/>
            <w:r>
              <w:rPr>
                <w:rFonts w:ascii="仿宋_GB2312" w:hAnsi="仿宋_GB2312" w:eastAsia="仿宋_GB2312" w:cs="仿宋_GB2312"/>
                <w:sz w:val="18"/>
                <w:szCs w:val="18"/>
                <w:u w:val="single"/>
              </w:rPr>
              <w:t xml:space="preserve">  </w:t>
            </w:r>
            <w:sdt>
              <w:sdtPr>
                <w:rPr>
                  <w:rFonts w:ascii="仿宋_GB2312" w:hAnsi="仿宋_GB2312" w:eastAsia="仿宋_GB2312" w:cs="仿宋_GB2312"/>
                  <w:sz w:val="18"/>
                  <w:szCs w:val="18"/>
                  <w:u w:val="single"/>
                </w:rPr>
                <w:alias w:val="不填其他的，请划“/”"/>
                <w:id w:val="-2107191156"/>
                <w:placeholder>
                  <w:docPart w:val="52728D32023548D0BBFE69A99397255A"/>
                </w:placeholder>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u w:val="single"/>
              </w:rPr>
              <w:t xml:space="preserve">  </w:t>
            </w:r>
            <w:permEnd w:id="250"/>
          </w:p>
        </w:tc>
        <w:tc>
          <w:tcPr>
            <w:tcW w:w="5866" w:type="dxa"/>
            <w:gridSpan w:val="2"/>
            <w:vAlign w:val="center"/>
          </w:tcPr>
          <w:p w14:paraId="4E4E723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11.乙方的权利和义务</w:t>
            </w:r>
          </w:p>
          <w:p w14:paraId="327F69F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11.1乙方有权要求甲方按约支付技术服务报酬，甲方拒不支付时，乙方有权中止技术服务工作。</w:t>
            </w:r>
          </w:p>
          <w:p w14:paraId="5D10E9F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11.2乙方应按双方约定的工作进度完成技术服务工作，每一个阶段的工作完成后应报甲方认可方可进行下一阶段的工作。</w:t>
            </w:r>
          </w:p>
          <w:p w14:paraId="6CED972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11.3乙方应当保证其提供技术服务不侵犯任何第三方的合法权益，如第三方因乙方的技术服务工作向甲方主张权利，由此产生的一切法律后果由乙方承担。</w:t>
            </w:r>
          </w:p>
          <w:p w14:paraId="71CBAF5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11.4关于项目分包事项，双方同意按以下第</w:t>
            </w:r>
            <w:sdt>
              <w:sdtPr>
                <w:rPr>
                  <w:rFonts w:ascii="仿宋_GB2312" w:hAnsi="仿宋_GB2312" w:eastAsia="仿宋_GB2312" w:cs="仿宋_GB2312"/>
                  <w:sz w:val="18"/>
                  <w:szCs w:val="18"/>
                </w:rPr>
                <w:alias w:val="不得违反法律规定和招标文件（投标人须知等）分包要求"/>
                <w:tag w:val="分包要求"/>
                <w:id w:val="500695027"/>
                <w:placeholder>
                  <w:docPart w:val="C7FF3F9D7CF6430C8DFB7E0565EB8711"/>
                </w:placeholder>
              </w:sdtPr>
              <w:sdtEndPr>
                <w:rPr>
                  <w:rFonts w:ascii="仿宋_GB2312" w:hAnsi="仿宋_GB2312" w:eastAsia="仿宋_GB2312" w:cs="仿宋_GB2312"/>
                  <w:sz w:val="18"/>
                  <w:szCs w:val="18"/>
                  <w:u w:val="single"/>
                </w:rPr>
              </w:sdtEndPr>
              <w:sdtContent>
                <w:permStart w:id="251"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（1）</w:t>
                </w:r>
                <w:r>
                  <w:rPr>
                    <w:rFonts w:ascii="仿宋_GB2312" w:hAnsi="仿宋_GB2312" w:eastAsia="仿宋_GB2312" w:cs="仿宋_GB2312"/>
                    <w:sz w:val="18"/>
                    <w:szCs w:val="18"/>
                    <w:u w:val="single"/>
                  </w:rPr>
                  <w:t xml:space="preserve">  </w:t>
                </w:r>
                <w:permEnd w:id="251"/>
              </w:sdtContent>
            </w:sdt>
            <w:r>
              <w:rPr>
                <w:rFonts w:ascii="仿宋_GB2312" w:hAnsi="仿宋_GB2312" w:eastAsia="仿宋_GB2312" w:cs="仿宋_GB2312"/>
                <w:sz w:val="18"/>
                <w:szCs w:val="18"/>
              </w:rPr>
              <w:t>种方式执行：</w:t>
            </w:r>
          </w:p>
          <w:p w14:paraId="2E13960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（1）乙方不得将本合同项目服务工作分包给第三方承担。</w:t>
            </w:r>
          </w:p>
          <w:p w14:paraId="406F14CF">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（2）除本合同项目关键及核心业务或涉及甲方秘密及安全的内容，乙方可以将其他工作分包给第三方，且分包金额不得超过本合同总金额的</w:t>
            </w:r>
            <w:sdt>
              <w:sdtPr>
                <w:rPr>
                  <w:rFonts w:ascii="仿宋_GB2312" w:hAnsi="仿宋_GB2312" w:eastAsia="仿宋_GB2312" w:cs="仿宋_GB2312"/>
                  <w:sz w:val="18"/>
                  <w:szCs w:val="18"/>
                </w:rPr>
                <w:alias w:val="不得超过40%"/>
                <w:tag w:val="分包金额比例"/>
                <w:id w:val="1887993305"/>
                <w:placeholder>
                  <w:docPart w:val="6EAB6666F5AA45EEB1072B833FA0461B"/>
                </w:placeholder>
              </w:sdtPr>
              <w:sdtEndPr>
                <w:rPr>
                  <w:rFonts w:ascii="仿宋_GB2312" w:hAnsi="仿宋_GB2312" w:eastAsia="仿宋_GB2312" w:cs="仿宋_GB2312"/>
                  <w:sz w:val="18"/>
                  <w:szCs w:val="18"/>
                </w:rPr>
              </w:sdtEndPr>
              <w:sdtContent>
                <w:permStart w:id="252"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252"/>
              </w:sdtContent>
            </w:sdt>
            <w:r>
              <w:rPr>
                <w:rFonts w:ascii="仿宋_GB2312" w:hAnsi="仿宋_GB2312" w:eastAsia="仿宋_GB2312" w:cs="仿宋_GB2312"/>
                <w:sz w:val="18"/>
                <w:szCs w:val="18"/>
              </w:rPr>
              <w:t>%（最高为40%），但应向甲方报备，并对分包内容与第三方承担连带责任。本合同项目关键及核心业务包括以下内容：</w:t>
            </w:r>
          </w:p>
          <w:p w14:paraId="007E1E9F">
            <w:pPr>
              <w:pStyle w:val="7"/>
              <w:ind w:left="0" w:leftChars="0"/>
              <w:jc w:val="left"/>
              <w:rPr>
                <w:rFonts w:hint="eastAsia" w:ascii="仿宋_GB2312" w:hAnsi="仿宋_GB2312" w:eastAsia="仿宋_GB2312" w:cs="仿宋_GB2312"/>
                <w:sz w:val="18"/>
                <w:szCs w:val="18"/>
              </w:rPr>
            </w:pPr>
            <w:permStart w:id="253" w:edGrp="everyone"/>
            <w:r>
              <w:rPr>
                <w:rFonts w:ascii="仿宋_GB2312" w:hAnsi="仿宋_GB2312" w:eastAsia="仿宋_GB2312" w:cs="仿宋_GB2312"/>
                <w:sz w:val="18"/>
                <w:szCs w:val="18"/>
              </w:rPr>
              <w:sym w:font="Wingdings 2" w:char="00A3"/>
            </w:r>
            <w:permEnd w:id="253"/>
            <w:r>
              <w:rPr>
                <w:rFonts w:ascii="仿宋_GB2312" w:hAnsi="仿宋_GB2312" w:eastAsia="仿宋_GB2312" w:cs="仿宋_GB2312"/>
                <w:sz w:val="18"/>
                <w:szCs w:val="18"/>
              </w:rPr>
              <w:t>业务及需求分析；</w:t>
            </w:r>
          </w:p>
          <w:p w14:paraId="01696FF0">
            <w:pPr>
              <w:pStyle w:val="7"/>
              <w:ind w:left="0" w:leftChars="0"/>
              <w:jc w:val="left"/>
              <w:rPr>
                <w:rFonts w:hint="eastAsia" w:ascii="仿宋_GB2312" w:hAnsi="仿宋_GB2312" w:eastAsia="仿宋_GB2312" w:cs="仿宋_GB2312"/>
                <w:sz w:val="18"/>
                <w:szCs w:val="18"/>
              </w:rPr>
            </w:pPr>
            <w:permStart w:id="254" w:edGrp="everyone"/>
            <w:r>
              <w:rPr>
                <w:rFonts w:ascii="仿宋_GB2312" w:hAnsi="仿宋_GB2312" w:eastAsia="仿宋_GB2312" w:cs="仿宋_GB2312"/>
                <w:sz w:val="18"/>
                <w:szCs w:val="18"/>
              </w:rPr>
              <w:sym w:font="Wingdings 2" w:char="00A3"/>
            </w:r>
            <w:permEnd w:id="254"/>
            <w:r>
              <w:rPr>
                <w:rFonts w:ascii="仿宋_GB2312" w:hAnsi="仿宋_GB2312" w:eastAsia="仿宋_GB2312" w:cs="仿宋_GB2312"/>
                <w:sz w:val="18"/>
                <w:szCs w:val="18"/>
              </w:rPr>
              <w:t>技术选型、架构设计；</w:t>
            </w:r>
          </w:p>
          <w:p w14:paraId="44F80A2D">
            <w:pPr>
              <w:pStyle w:val="7"/>
              <w:ind w:left="0" w:leftChars="0"/>
              <w:jc w:val="left"/>
              <w:rPr>
                <w:rFonts w:hint="eastAsia" w:ascii="仿宋_GB2312" w:hAnsi="仿宋_GB2312" w:eastAsia="仿宋_GB2312" w:cs="仿宋_GB2312"/>
                <w:sz w:val="18"/>
                <w:szCs w:val="18"/>
              </w:rPr>
            </w:pPr>
            <w:permStart w:id="255" w:edGrp="everyone"/>
            <w:r>
              <w:rPr>
                <w:rFonts w:ascii="仿宋_GB2312" w:hAnsi="仿宋_GB2312" w:eastAsia="仿宋_GB2312" w:cs="仿宋_GB2312"/>
                <w:sz w:val="18"/>
                <w:szCs w:val="18"/>
              </w:rPr>
              <w:sym w:font="Wingdings 2" w:char="00A3"/>
            </w:r>
            <w:permEnd w:id="255"/>
            <w:r>
              <w:rPr>
                <w:rFonts w:ascii="仿宋_GB2312" w:hAnsi="仿宋_GB2312" w:eastAsia="仿宋_GB2312" w:cs="仿宋_GB2312"/>
                <w:sz w:val="18"/>
                <w:szCs w:val="18"/>
              </w:rPr>
              <w:t>系统功能模块分析和设计；</w:t>
            </w:r>
          </w:p>
          <w:p w14:paraId="7AAB4A54">
            <w:pPr>
              <w:pStyle w:val="7"/>
              <w:ind w:left="0" w:leftChars="0"/>
              <w:jc w:val="left"/>
              <w:rPr>
                <w:rFonts w:hint="eastAsia" w:ascii="仿宋_GB2312" w:hAnsi="仿宋_GB2312" w:eastAsia="仿宋_GB2312" w:cs="仿宋_GB2312"/>
                <w:sz w:val="18"/>
                <w:szCs w:val="18"/>
              </w:rPr>
            </w:pPr>
            <w:permStart w:id="256" w:edGrp="everyone"/>
            <w:r>
              <w:rPr>
                <w:rFonts w:ascii="仿宋_GB2312" w:hAnsi="仿宋_GB2312" w:eastAsia="仿宋_GB2312" w:cs="仿宋_GB2312"/>
                <w:sz w:val="18"/>
                <w:szCs w:val="18"/>
              </w:rPr>
              <w:sym w:font="Wingdings 2" w:char="00A3"/>
            </w:r>
            <w:permEnd w:id="256"/>
            <w:r>
              <w:rPr>
                <w:rFonts w:ascii="仿宋_GB2312" w:hAnsi="仿宋_GB2312" w:eastAsia="仿宋_GB2312" w:cs="仿宋_GB2312"/>
                <w:sz w:val="18"/>
                <w:szCs w:val="18"/>
              </w:rPr>
              <w:t>专题研究的主要内容研究和成果归集；</w:t>
            </w:r>
          </w:p>
          <w:p w14:paraId="184F7247">
            <w:pPr>
              <w:pStyle w:val="7"/>
              <w:ind w:left="0" w:leftChars="0"/>
              <w:jc w:val="left"/>
              <w:rPr>
                <w:rFonts w:hint="eastAsia" w:ascii="仿宋_GB2312" w:hAnsi="仿宋_GB2312" w:eastAsia="仿宋_GB2312" w:cs="仿宋_GB2312"/>
                <w:sz w:val="18"/>
                <w:szCs w:val="18"/>
              </w:rPr>
            </w:pPr>
            <w:permStart w:id="257" w:edGrp="everyone"/>
            <w:r>
              <w:rPr>
                <w:rFonts w:ascii="仿宋_GB2312" w:hAnsi="仿宋_GB2312" w:eastAsia="仿宋_GB2312" w:cs="仿宋_GB2312"/>
                <w:sz w:val="18"/>
                <w:szCs w:val="18"/>
              </w:rPr>
              <w:sym w:font="Wingdings 2" w:char="00A3"/>
            </w:r>
            <w:permEnd w:id="257"/>
            <w:r>
              <w:rPr>
                <w:rFonts w:ascii="仿宋_GB2312" w:hAnsi="仿宋_GB2312" w:eastAsia="仿宋_GB2312" w:cs="仿宋_GB2312"/>
                <w:sz w:val="18"/>
                <w:szCs w:val="18"/>
              </w:rPr>
              <w:t>其他：</w:t>
            </w:r>
            <w:permStart w:id="258" w:edGrp="everyone"/>
            <w:r>
              <w:rPr>
                <w:rFonts w:ascii="仿宋_GB2312" w:hAnsi="仿宋_GB2312" w:eastAsia="仿宋_GB2312" w:cs="仿宋_GB2312"/>
                <w:sz w:val="18"/>
                <w:szCs w:val="18"/>
                <w:u w:val="single"/>
              </w:rPr>
              <w:t xml:space="preserve">    </w:t>
            </w:r>
            <w:permEnd w:id="258"/>
            <w:r>
              <w:rPr>
                <w:rFonts w:ascii="仿宋_GB2312" w:hAnsi="仿宋_GB2312" w:eastAsia="仿宋_GB2312" w:cs="仿宋_GB2312"/>
                <w:sz w:val="18"/>
                <w:szCs w:val="18"/>
              </w:rPr>
              <w:t>。</w:t>
            </w:r>
          </w:p>
          <w:p w14:paraId="3ADFC7B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14:paraId="35FD7A9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5855CFA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5139282B">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11.8其他：</w:t>
            </w:r>
            <w:permStart w:id="259" w:edGrp="everyone"/>
            <w:r>
              <w:rPr>
                <w:rFonts w:ascii="仿宋_GB2312" w:hAnsi="仿宋_GB2312" w:eastAsia="仿宋_GB2312" w:cs="仿宋_GB2312"/>
                <w:sz w:val="18"/>
                <w:szCs w:val="18"/>
                <w:u w:val="single"/>
              </w:rPr>
              <w:t xml:space="preserve">  </w:t>
            </w:r>
            <w:sdt>
              <w:sdtPr>
                <w:rPr>
                  <w:rFonts w:ascii="仿宋_GB2312" w:hAnsi="仿宋_GB2312" w:eastAsia="仿宋_GB2312" w:cs="仿宋_GB2312"/>
                  <w:sz w:val="18"/>
                  <w:szCs w:val="18"/>
                  <w:u w:val="single"/>
                </w:rPr>
                <w:alias w:val="不填其他的，请划“/”"/>
                <w:id w:val="1408728413"/>
                <w:placeholder>
                  <w:docPart w:val="12B14744F5F1410499AEF13BB5911BCE"/>
                </w:placeholder>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u w:val="single"/>
              </w:rPr>
              <w:t xml:space="preserve">  </w:t>
            </w:r>
            <w:permEnd w:id="259"/>
          </w:p>
        </w:tc>
      </w:tr>
      <w:tr w14:paraId="24240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1EF3044F">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13</w:t>
            </w:r>
          </w:p>
        </w:tc>
        <w:tc>
          <w:tcPr>
            <w:tcW w:w="802" w:type="dxa"/>
            <w:vAlign w:val="center"/>
          </w:tcPr>
          <w:p w14:paraId="6BF909C9">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6037C12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12.合同的变更和解除</w:t>
            </w:r>
          </w:p>
          <w:p w14:paraId="75E31B9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12.1在本合同履行过程中，经甲乙双方协商一致，可以对本合同的条款进行变更，不能就变更达成一致意见的，应当按照原合同条款执行。</w:t>
            </w:r>
          </w:p>
          <w:p w14:paraId="24A75BA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12.2本合同乙方发生以下情形之一的，甲方有权解除本合同（含订单合同）或取消委托函：</w:t>
            </w:r>
          </w:p>
          <w:p w14:paraId="43732A9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12.2.1乙方丧失履约能力的或者明确表示不能完成本合同（含订单合同或委托函）约定的技术服务工作的。</w:t>
            </w:r>
          </w:p>
          <w:p w14:paraId="3435F3C5">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12.2.2乙方未按本合同（含订单合同或委托函）的约定提交技术服务计划书超过</w:t>
            </w:r>
            <w:permStart w:id="260" w:edGrp="everyone"/>
            <w:r>
              <w:rPr>
                <w:rFonts w:ascii="仿宋_GB2312" w:hAnsi="仿宋_GB2312" w:eastAsia="仿宋_GB2312" w:cs="仿宋_GB2312"/>
                <w:sz w:val="18"/>
                <w:szCs w:val="18"/>
                <w:u w:val="single"/>
              </w:rPr>
              <w:t xml:space="preserve">      </w:t>
            </w:r>
            <w:permEnd w:id="260"/>
            <w:r>
              <w:rPr>
                <w:rFonts w:ascii="仿宋_GB2312" w:hAnsi="仿宋_GB2312" w:eastAsia="仿宋_GB2312" w:cs="仿宋_GB2312"/>
                <w:sz w:val="18"/>
                <w:szCs w:val="18"/>
              </w:rPr>
              <w:t>天的。</w:t>
            </w:r>
          </w:p>
          <w:p w14:paraId="14D58B49">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12.2.3若乙方指派的负责人或技术人员未实际参与本合同技术服务工作或者乙方擅自更换上述人员，经甲方通知后</w:t>
            </w:r>
            <w:permStart w:id="261" w:edGrp="everyone"/>
            <w:r>
              <w:rPr>
                <w:rFonts w:ascii="仿宋_GB2312" w:hAnsi="仿宋_GB2312" w:eastAsia="仿宋_GB2312" w:cs="仿宋_GB2312"/>
                <w:sz w:val="18"/>
                <w:szCs w:val="18"/>
                <w:u w:val="single"/>
              </w:rPr>
              <w:t xml:space="preserve">      </w:t>
            </w:r>
            <w:permEnd w:id="261"/>
            <w:r>
              <w:rPr>
                <w:rFonts w:ascii="仿宋_GB2312" w:hAnsi="仿宋_GB2312" w:eastAsia="仿宋_GB2312" w:cs="仿宋_GB2312"/>
                <w:sz w:val="18"/>
                <w:szCs w:val="18"/>
              </w:rPr>
              <w:t>天内仍未纠正或已严重影响本合同（含订单合同或委托函）履行的。</w:t>
            </w:r>
          </w:p>
          <w:p w14:paraId="5F4D244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12.2.4乙方的技术服务工作不符合本合同约定的进度，或者工作内容不符合本合同（含订单合同）约定或委托函要求的，经甲方通知后</w:t>
            </w:r>
            <w:permStart w:id="262" w:edGrp="everyone"/>
            <w:r>
              <w:rPr>
                <w:rFonts w:ascii="仿宋_GB2312" w:hAnsi="仿宋_GB2312" w:eastAsia="仿宋_GB2312" w:cs="仿宋_GB2312"/>
                <w:sz w:val="18"/>
                <w:szCs w:val="18"/>
                <w:u w:val="single"/>
              </w:rPr>
              <w:t xml:space="preserve">      </w:t>
            </w:r>
            <w:permEnd w:id="262"/>
            <w:r>
              <w:rPr>
                <w:rFonts w:ascii="仿宋_GB2312" w:hAnsi="仿宋_GB2312" w:eastAsia="仿宋_GB2312" w:cs="仿宋_GB2312"/>
                <w:sz w:val="18"/>
                <w:szCs w:val="18"/>
              </w:rPr>
              <w:t>天内仍不予纠正的。</w:t>
            </w:r>
          </w:p>
          <w:p w14:paraId="2D75401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12.2.5乙方未按照本合同（含订单合同）约定或委托函要求时间完成技术服务工作，迟延</w:t>
            </w:r>
            <w:permStart w:id="263" w:edGrp="everyone"/>
            <w:r>
              <w:rPr>
                <w:rFonts w:ascii="仿宋_GB2312" w:hAnsi="仿宋_GB2312" w:eastAsia="仿宋_GB2312" w:cs="仿宋_GB2312"/>
                <w:sz w:val="18"/>
                <w:szCs w:val="18"/>
                <w:u w:val="single"/>
              </w:rPr>
              <w:t xml:space="preserve">      </w:t>
            </w:r>
            <w:permEnd w:id="263"/>
            <w:r>
              <w:rPr>
                <w:rFonts w:ascii="仿宋_GB2312" w:hAnsi="仿宋_GB2312" w:eastAsia="仿宋_GB2312" w:cs="仿宋_GB2312"/>
                <w:sz w:val="18"/>
                <w:szCs w:val="18"/>
              </w:rPr>
              <w:t>天仍未完成的。</w:t>
            </w:r>
          </w:p>
          <w:p w14:paraId="0629523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12.2.6乙方提交的技术服务成果经两次验收后仍不合格的。</w:t>
            </w:r>
          </w:p>
          <w:p w14:paraId="7A44760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12.3本合同甲方发生以下情形之一的，乙方有权解除本合同（含订单合同）或取消委托函：</w:t>
            </w:r>
          </w:p>
          <w:p w14:paraId="2F70C72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12.3.1甲方迟延支付技术服务报酬超过</w:t>
            </w:r>
            <w:permStart w:id="264" w:edGrp="everyone"/>
            <w:r>
              <w:rPr>
                <w:rFonts w:ascii="仿宋_GB2312" w:hAnsi="仿宋_GB2312" w:eastAsia="仿宋_GB2312" w:cs="仿宋_GB2312"/>
                <w:sz w:val="18"/>
                <w:szCs w:val="18"/>
                <w:u w:val="single"/>
              </w:rPr>
              <w:t xml:space="preserve">      </w:t>
            </w:r>
            <w:permEnd w:id="264"/>
            <w:r>
              <w:rPr>
                <w:rFonts w:ascii="仿宋_GB2312" w:hAnsi="仿宋_GB2312" w:eastAsia="仿宋_GB2312" w:cs="仿宋_GB2312"/>
                <w:sz w:val="18"/>
                <w:szCs w:val="18"/>
              </w:rPr>
              <w:t>天的。</w:t>
            </w:r>
          </w:p>
          <w:p w14:paraId="1495107E">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12.3.2甲方不审核确认或不提供乙方所需技术资料超过</w:t>
            </w:r>
            <w:permStart w:id="265" w:edGrp="everyone"/>
            <w:r>
              <w:rPr>
                <w:rFonts w:ascii="仿宋_GB2312" w:hAnsi="仿宋_GB2312" w:eastAsia="仿宋_GB2312" w:cs="仿宋_GB2312"/>
                <w:sz w:val="18"/>
                <w:szCs w:val="18"/>
                <w:u w:val="single"/>
              </w:rPr>
              <w:t xml:space="preserve">      </w:t>
            </w:r>
            <w:permEnd w:id="265"/>
            <w:r>
              <w:rPr>
                <w:rFonts w:ascii="仿宋_GB2312" w:hAnsi="仿宋_GB2312" w:eastAsia="仿宋_GB2312" w:cs="仿宋_GB2312"/>
                <w:sz w:val="18"/>
                <w:szCs w:val="18"/>
              </w:rPr>
              <w:t>天的。</w:t>
            </w:r>
          </w:p>
          <w:p w14:paraId="35A665C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12.4本合同（含订单合同）解除或委托函取消后之处理</w:t>
            </w:r>
          </w:p>
          <w:p w14:paraId="4B9B390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12.4.1因甲方原因而解除本合同（含订单合同）或取消委托函的，乙方已完成的技术服务成果应向甲方交付，乙方应退还甲方提交的基础资料，双方按已完成的技术服务成果据实结算。甲方应同时按合同约定承担违约责任。</w:t>
            </w:r>
          </w:p>
          <w:p w14:paraId="3655235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12.4.2因乙方原因而解除本合同（含订单合同）或取消委托函的，乙方已完成的技术服务成果应向甲方交付，乙方应退还甲方提交的基础资料，退回甲方已支付的合同价款，并按照同期贷款市场报价利率（LPR）向甲方支付该退回款项利息，未支付的费用甲方不再支付。乙方应同时按本合同约定向甲方承担违约责任。</w:t>
            </w:r>
          </w:p>
        </w:tc>
        <w:tc>
          <w:tcPr>
            <w:tcW w:w="5866" w:type="dxa"/>
            <w:gridSpan w:val="2"/>
            <w:vAlign w:val="center"/>
          </w:tcPr>
          <w:p w14:paraId="6A59557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12.合同的变更和解除</w:t>
            </w:r>
          </w:p>
          <w:p w14:paraId="0030DC8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12.1在本合同履行过程中，经甲乙双方协商一致，可以对本合同的条款进行变更，不能就变更达成一致意见的，应当按照原合同条款执行。</w:t>
            </w:r>
          </w:p>
          <w:p w14:paraId="6D87D04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12.2本合同乙方发生以下情形之一的，甲方有权解除本合同（含订单合同）或取消委托函：</w:t>
            </w:r>
          </w:p>
          <w:p w14:paraId="0E4EDD7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12.2.1乙方丧失履约能力的或者明确表示不能完成本合同（含订单合同或委托函）约定的技术服务工作的。</w:t>
            </w:r>
          </w:p>
          <w:p w14:paraId="0293B93D">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12.2.2乙方未按本合同（含订单合同或委托函）的约定提交技术服务计划书超过</w:t>
            </w:r>
            <w:permStart w:id="266"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30</w:t>
            </w:r>
            <w:r>
              <w:rPr>
                <w:rFonts w:ascii="仿宋_GB2312" w:hAnsi="仿宋_GB2312" w:eastAsia="仿宋_GB2312" w:cs="仿宋_GB2312"/>
                <w:sz w:val="18"/>
                <w:szCs w:val="18"/>
                <w:u w:val="single"/>
              </w:rPr>
              <w:t xml:space="preserve">    </w:t>
            </w:r>
            <w:permEnd w:id="266"/>
            <w:r>
              <w:rPr>
                <w:rFonts w:ascii="仿宋_GB2312" w:hAnsi="仿宋_GB2312" w:eastAsia="仿宋_GB2312" w:cs="仿宋_GB2312"/>
                <w:sz w:val="18"/>
                <w:szCs w:val="18"/>
              </w:rPr>
              <w:t>天的。</w:t>
            </w:r>
          </w:p>
          <w:p w14:paraId="78360EC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12.2.3若乙方指派的负责人或技术人员未实际参与本合同技术服务工作或者乙方擅自更换上述人员，经甲方通知后</w:t>
            </w:r>
            <w:permStart w:id="267"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30</w:t>
            </w:r>
            <w:r>
              <w:rPr>
                <w:rFonts w:ascii="仿宋_GB2312" w:hAnsi="仿宋_GB2312" w:eastAsia="仿宋_GB2312" w:cs="仿宋_GB2312"/>
                <w:sz w:val="18"/>
                <w:szCs w:val="18"/>
                <w:u w:val="single"/>
              </w:rPr>
              <w:t xml:space="preserve">   </w:t>
            </w:r>
            <w:permEnd w:id="267"/>
            <w:r>
              <w:rPr>
                <w:rFonts w:ascii="仿宋_GB2312" w:hAnsi="仿宋_GB2312" w:eastAsia="仿宋_GB2312" w:cs="仿宋_GB2312"/>
                <w:sz w:val="18"/>
                <w:szCs w:val="18"/>
              </w:rPr>
              <w:t>天内仍未纠正或已严重影响本合同（含订单合同或委托函）履行的。</w:t>
            </w:r>
          </w:p>
          <w:p w14:paraId="4CE2F72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12.2.4乙方的技术服务工作不符合本合同约定的进度，或者工作内容不符合本合同（含订单合同）约定或委托函要求的，经甲方通知后</w:t>
            </w:r>
            <w:permStart w:id="268"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30</w:t>
            </w:r>
            <w:r>
              <w:rPr>
                <w:rFonts w:ascii="仿宋_GB2312" w:hAnsi="仿宋_GB2312" w:eastAsia="仿宋_GB2312" w:cs="仿宋_GB2312"/>
                <w:sz w:val="18"/>
                <w:szCs w:val="18"/>
                <w:u w:val="single"/>
              </w:rPr>
              <w:t xml:space="preserve">    </w:t>
            </w:r>
            <w:permEnd w:id="268"/>
            <w:r>
              <w:rPr>
                <w:rFonts w:ascii="仿宋_GB2312" w:hAnsi="仿宋_GB2312" w:eastAsia="仿宋_GB2312" w:cs="仿宋_GB2312"/>
                <w:sz w:val="18"/>
                <w:szCs w:val="18"/>
              </w:rPr>
              <w:t>天内仍不予纠正的。</w:t>
            </w:r>
          </w:p>
          <w:p w14:paraId="3A2FE5B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12.2.5乙方未按照本合同（含订单合同）约定或委托函要求时间完成技术服务工作，迟延</w:t>
            </w:r>
            <w:permStart w:id="269"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30</w:t>
            </w:r>
            <w:r>
              <w:rPr>
                <w:rFonts w:ascii="仿宋_GB2312" w:hAnsi="仿宋_GB2312" w:eastAsia="仿宋_GB2312" w:cs="仿宋_GB2312"/>
                <w:sz w:val="18"/>
                <w:szCs w:val="18"/>
                <w:u w:val="single"/>
              </w:rPr>
              <w:t xml:space="preserve">   </w:t>
            </w:r>
            <w:permEnd w:id="269"/>
            <w:r>
              <w:rPr>
                <w:rFonts w:ascii="仿宋_GB2312" w:hAnsi="仿宋_GB2312" w:eastAsia="仿宋_GB2312" w:cs="仿宋_GB2312"/>
                <w:sz w:val="18"/>
                <w:szCs w:val="18"/>
              </w:rPr>
              <w:t>天仍未完成的。</w:t>
            </w:r>
          </w:p>
          <w:p w14:paraId="5A8B60F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12.2.6乙方提交的技术服务成果经两次验收后仍不合格的。</w:t>
            </w:r>
          </w:p>
          <w:p w14:paraId="301396E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12.3本合同甲方发生以下情形之一的，乙方有权解除本合同（含订单合同）或取消委托函：</w:t>
            </w:r>
          </w:p>
          <w:p w14:paraId="7A911E7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12.3.1甲方迟延支付技术服务报酬超过</w:t>
            </w:r>
            <w:permStart w:id="270"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30</w:t>
            </w:r>
            <w:r>
              <w:rPr>
                <w:rFonts w:ascii="仿宋_GB2312" w:hAnsi="仿宋_GB2312" w:eastAsia="仿宋_GB2312" w:cs="仿宋_GB2312"/>
                <w:sz w:val="18"/>
                <w:szCs w:val="18"/>
                <w:u w:val="single"/>
              </w:rPr>
              <w:t xml:space="preserve">    </w:t>
            </w:r>
            <w:permEnd w:id="270"/>
            <w:r>
              <w:rPr>
                <w:rFonts w:ascii="仿宋_GB2312" w:hAnsi="仿宋_GB2312" w:eastAsia="仿宋_GB2312" w:cs="仿宋_GB2312"/>
                <w:sz w:val="18"/>
                <w:szCs w:val="18"/>
              </w:rPr>
              <w:t>天的。</w:t>
            </w:r>
          </w:p>
          <w:p w14:paraId="2C49BEED">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12.3.2甲方不审核确认或不提供乙方所需技术资料超过</w:t>
            </w:r>
            <w:permStart w:id="271"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30</w:t>
            </w:r>
            <w:r>
              <w:rPr>
                <w:rFonts w:ascii="仿宋_GB2312" w:hAnsi="仿宋_GB2312" w:eastAsia="仿宋_GB2312" w:cs="仿宋_GB2312"/>
                <w:sz w:val="18"/>
                <w:szCs w:val="18"/>
                <w:u w:val="single"/>
              </w:rPr>
              <w:t xml:space="preserve">   </w:t>
            </w:r>
            <w:permEnd w:id="271"/>
            <w:r>
              <w:rPr>
                <w:rFonts w:ascii="仿宋_GB2312" w:hAnsi="仿宋_GB2312" w:eastAsia="仿宋_GB2312" w:cs="仿宋_GB2312"/>
                <w:sz w:val="18"/>
                <w:szCs w:val="18"/>
              </w:rPr>
              <w:t>天的。</w:t>
            </w:r>
          </w:p>
          <w:p w14:paraId="242E56E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12.4本合同（含订单合同）解除或委托函取消后之处理</w:t>
            </w:r>
          </w:p>
          <w:p w14:paraId="20C8965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12.4.1因甲方原因而解除本合同（含订单合同）或取消委托函的，乙方已完成的技术服务成果应向甲方交付，乙方应退还甲方提交的基础资料，双方按已完成的技术服务成果据实结算。甲方应同时按合同约定承担违约责任。</w:t>
            </w:r>
          </w:p>
          <w:p w14:paraId="53028E9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12.4.2因乙方原因而解除本合同（含订单合同）或取消委托函的，乙方已完成的技术服务成果应向甲方交付，乙方应退还甲方提交的基础资料，退回甲方已支付的合同价款，并按照同期贷款市场报价利率（LPR）向甲方支付该退回款项利息，未支付的费用甲方不再支付。乙方应同时按本合同约定向甲方承担违约责任。</w:t>
            </w:r>
          </w:p>
        </w:tc>
      </w:tr>
      <w:tr w14:paraId="21EF0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345C1CA4">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14</w:t>
            </w:r>
          </w:p>
        </w:tc>
        <w:tc>
          <w:tcPr>
            <w:tcW w:w="802" w:type="dxa"/>
            <w:vAlign w:val="center"/>
          </w:tcPr>
          <w:p w14:paraId="4CC38244">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5483A33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13.违约责任</w:t>
            </w:r>
          </w:p>
          <w:p w14:paraId="74436D7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13.1本合同生效后，甲乙双方均应当全面履行合同义务。任何一方违约，均应当承担违约责任，并赔偿对方由此受到的损失。</w:t>
            </w:r>
          </w:p>
          <w:p w14:paraId="59CB78E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13.2因甲方违约导致乙方取消委托函或解除合同（含订单合同）的，甲方除按乙方已开展工作支付相应费用外，还应按照本合同项下具体项目服务费用的</w:t>
            </w:r>
            <w:sdt>
              <w:sdtPr>
                <w:rPr>
                  <w:rFonts w:ascii="仿宋_GB2312" w:hAnsi="仿宋_GB2312" w:eastAsia="仿宋_GB2312" w:cs="仿宋_GB2312"/>
                  <w:sz w:val="18"/>
                  <w:szCs w:val="18"/>
                  <w:u w:val="single"/>
                </w:rPr>
                <w:alias w:val="违约金不应过分高于或低于实际损失。"/>
                <w:tag w:val="违约金比例"/>
                <w:id w:val="147463980"/>
                <w:placeholder>
                  <w:docPart w:val="341572C789D14A299D2CDFED55DA8176"/>
                </w:placeholder>
                <w:text w:multiLine="1"/>
              </w:sdtPr>
              <w:sdtEndPr>
                <w:rPr>
                  <w:rFonts w:ascii="仿宋_GB2312" w:hAnsi="仿宋_GB2312" w:eastAsia="仿宋_GB2312" w:cs="仿宋_GB2312"/>
                  <w:sz w:val="18"/>
                  <w:szCs w:val="18"/>
                  <w:u w:val="single"/>
                </w:rPr>
              </w:sdtEndPr>
              <w:sdtContent>
                <w:permStart w:id="272" w:edGrp="everyone"/>
                <w:r>
                  <w:rPr>
                    <w:rFonts w:ascii="仿宋_GB2312" w:hAnsi="仿宋_GB2312" w:eastAsia="仿宋_GB2312" w:cs="仿宋_GB2312"/>
                    <w:sz w:val="18"/>
                    <w:szCs w:val="18"/>
                    <w:u w:val="single"/>
                  </w:rPr>
                  <w:t xml:space="preserve">     </w:t>
                </w:r>
                <w:permEnd w:id="272"/>
              </w:sdtContent>
            </w:sdt>
            <w:r>
              <w:rPr>
                <w:rFonts w:ascii="仿宋_GB2312" w:hAnsi="仿宋_GB2312" w:eastAsia="仿宋_GB2312" w:cs="仿宋_GB2312"/>
                <w:sz w:val="18"/>
                <w:szCs w:val="18"/>
              </w:rPr>
              <w:t>%向乙方支付违约金，违约金不足以弥补乙方损失的，甲方应赔偿乙方未能弥补的损失。</w:t>
            </w:r>
          </w:p>
          <w:p w14:paraId="6DEAD7F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13.3甲方迟延支付合同价款或未按照本合同的约定提供技术资料或没有完成协作事项而造成乙方技术服务工作停滞、延误的，乙方交付技术服务成果的时间相应顺延。</w:t>
            </w:r>
          </w:p>
          <w:p w14:paraId="656BFD9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13.4甲方如未按照本合同约定支付合同价款的，每迟延一日，按照应付未付款的</w:t>
            </w:r>
            <w:sdt>
              <w:sdtPr>
                <w:rPr>
                  <w:rFonts w:ascii="仿宋_GB2312" w:hAnsi="仿宋_GB2312" w:eastAsia="仿宋_GB2312" w:cs="仿宋_GB2312"/>
                  <w:sz w:val="18"/>
                  <w:szCs w:val="18"/>
                </w:rPr>
                <w:alias w:val="违约金不应过分高于或低于实际损失。日违约金比例可以在0.1 ‰到0.5‰（千分）之间取值，我方违约金建议填写最小值。"/>
                <w:tag w:val="日违约金比例"/>
                <w:id w:val="147464718"/>
                <w:placeholder>
                  <w:docPart w:val="FDF8B54DCAD74AE5832ABADBD0EBD4E3"/>
                </w:placeholder>
                <w:text w:multiLine="1"/>
              </w:sdtPr>
              <w:sdtEndPr>
                <w:rPr>
                  <w:rFonts w:ascii="仿宋_GB2312" w:hAnsi="仿宋_GB2312" w:eastAsia="仿宋_GB2312" w:cs="仿宋_GB2312"/>
                  <w:sz w:val="18"/>
                  <w:szCs w:val="18"/>
                </w:rPr>
              </w:sdtEndPr>
              <w:sdtContent>
                <w:permStart w:id="273" w:edGrp="everyone"/>
                <w:r>
                  <w:rPr>
                    <w:rFonts w:ascii="仿宋_GB2312" w:hAnsi="仿宋_GB2312" w:eastAsia="仿宋_GB2312" w:cs="仿宋_GB2312"/>
                    <w:sz w:val="18"/>
                    <w:szCs w:val="18"/>
                  </w:rPr>
                  <w:t xml:space="preserve">     </w:t>
                </w:r>
                <w:permEnd w:id="273"/>
              </w:sdtContent>
            </w:sdt>
            <w:r>
              <w:rPr>
                <w:rFonts w:ascii="仿宋_GB2312" w:hAnsi="仿宋_GB2312" w:eastAsia="仿宋_GB2312" w:cs="仿宋_GB2312"/>
                <w:sz w:val="18"/>
                <w:szCs w:val="18"/>
              </w:rPr>
              <w:t>‰向乙方支付违约金。</w:t>
            </w:r>
          </w:p>
          <w:p w14:paraId="7AEC623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13.5因乙方违约导致甲方取消委托函或解除合同（含订单合同）的，乙方除应退还甲方已支付的费用，并按照全国银行间同业拆借中心公布的同期贷款市场报价利率（LPR）向甲方支付利息，还应按照本合同项下具体项目服务费用的</w:t>
            </w:r>
            <w:sdt>
              <w:sdtPr>
                <w:rPr>
                  <w:rFonts w:ascii="仿宋_GB2312" w:hAnsi="仿宋_GB2312" w:eastAsia="仿宋_GB2312" w:cs="仿宋_GB2312"/>
                  <w:sz w:val="18"/>
                  <w:szCs w:val="18"/>
                  <w:u w:val="single"/>
                </w:rPr>
                <w:alias w:val="违约金不应过分高于或低于实际损失。"/>
                <w:tag w:val="违约金比例"/>
                <w:id w:val="147479931"/>
                <w:placeholder>
                  <w:docPart w:val="33DE896DEA914772B9CC6288CC414F04"/>
                </w:placeholder>
                <w:text w:multiLine="1"/>
              </w:sdtPr>
              <w:sdtEndPr>
                <w:rPr>
                  <w:rFonts w:ascii="仿宋_GB2312" w:hAnsi="仿宋_GB2312" w:eastAsia="仿宋_GB2312" w:cs="仿宋_GB2312"/>
                  <w:sz w:val="18"/>
                  <w:szCs w:val="18"/>
                  <w:u w:val="single"/>
                </w:rPr>
              </w:sdtEndPr>
              <w:sdtContent>
                <w:permStart w:id="274" w:edGrp="everyone"/>
                <w:r>
                  <w:rPr>
                    <w:rFonts w:ascii="仿宋_GB2312" w:hAnsi="仿宋_GB2312" w:eastAsia="仿宋_GB2312" w:cs="仿宋_GB2312"/>
                    <w:sz w:val="18"/>
                    <w:szCs w:val="18"/>
                    <w:u w:val="single"/>
                  </w:rPr>
                  <w:t xml:space="preserve">     </w:t>
                </w:r>
                <w:permEnd w:id="274"/>
              </w:sdtContent>
            </w:sdt>
            <w:r>
              <w:rPr>
                <w:rFonts w:ascii="仿宋_GB2312" w:hAnsi="仿宋_GB2312" w:eastAsia="仿宋_GB2312" w:cs="仿宋_GB2312"/>
                <w:sz w:val="18"/>
                <w:szCs w:val="18"/>
              </w:rPr>
              <w:t>%向甲方支付违约金，违约金不足以弥补甲方损失的，乙方应赔偿甲方未能弥补的损失。</w:t>
            </w:r>
          </w:p>
          <w:p w14:paraId="597FF7E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13.6乙方迟延交付技术服务成果的，每迟延一日，应按照具体服务成果对应技术服务费的</w:t>
            </w:r>
            <w:sdt>
              <w:sdtPr>
                <w:rPr>
                  <w:rFonts w:ascii="仿宋_GB2312" w:hAnsi="仿宋_GB2312" w:eastAsia="仿宋_GB2312" w:cs="仿宋_GB2312"/>
                  <w:sz w:val="18"/>
                  <w:szCs w:val="18"/>
                </w:rPr>
                <w:alias w:val="违约金不应过分高于或低于实际损失。日违约金比例可以在0.1 ‰到0.5‰（千分）之间取值，我方违约金建议填写最小值。"/>
                <w:tag w:val="日违约金比例"/>
                <w:id w:val="147468040"/>
                <w:placeholder>
                  <w:docPart w:val="FA15F0488C3D40CCB6D6D5A9F96CB8FB"/>
                </w:placeholder>
                <w:text w:multiLine="1"/>
              </w:sdtPr>
              <w:sdtEndPr>
                <w:rPr>
                  <w:rFonts w:ascii="仿宋_GB2312" w:hAnsi="仿宋_GB2312" w:eastAsia="仿宋_GB2312" w:cs="仿宋_GB2312"/>
                  <w:sz w:val="18"/>
                  <w:szCs w:val="18"/>
                </w:rPr>
              </w:sdtEndPr>
              <w:sdtContent>
                <w:permStart w:id="275" w:edGrp="everyone"/>
                <w:r>
                  <w:rPr>
                    <w:rFonts w:ascii="仿宋_GB2312" w:hAnsi="仿宋_GB2312" w:eastAsia="仿宋_GB2312" w:cs="仿宋_GB2312"/>
                    <w:sz w:val="18"/>
                    <w:szCs w:val="18"/>
                  </w:rPr>
                  <w:t xml:space="preserve">     </w:t>
                </w:r>
                <w:permEnd w:id="275"/>
              </w:sdtContent>
            </w:sdt>
            <w:r>
              <w:rPr>
                <w:rFonts w:ascii="仿宋_GB2312" w:hAnsi="仿宋_GB2312" w:eastAsia="仿宋_GB2312" w:cs="仿宋_GB2312"/>
                <w:sz w:val="18"/>
                <w:szCs w:val="18"/>
              </w:rPr>
              <w:t>‰向甲方支付违约金。</w:t>
            </w:r>
          </w:p>
          <w:p w14:paraId="1D56F7F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13.7乙方指派的负责人或技术人员未实际参与本合同技术服务工作或者乙方擅自更换的，乙方应按照</w:t>
            </w:r>
            <w:permStart w:id="276" w:edGrp="everyone"/>
            <w:r>
              <w:rPr>
                <w:rFonts w:ascii="仿宋_GB2312" w:hAnsi="仿宋_GB2312" w:eastAsia="仿宋_GB2312" w:cs="仿宋_GB2312"/>
                <w:sz w:val="18"/>
                <w:szCs w:val="18"/>
                <w:u w:val="single"/>
              </w:rPr>
              <w:t xml:space="preserve">      元/人/次 </w:t>
            </w:r>
            <w:permEnd w:id="276"/>
            <w:r>
              <w:rPr>
                <w:rFonts w:ascii="仿宋_GB2312" w:hAnsi="仿宋_GB2312" w:eastAsia="仿宋_GB2312" w:cs="仿宋_GB2312"/>
                <w:sz w:val="18"/>
                <w:szCs w:val="18"/>
              </w:rPr>
              <w:t>的标准向甲方支付违约金。</w:t>
            </w:r>
          </w:p>
          <w:p w14:paraId="2C73B9C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ascii="仿宋_GB2312" w:hAnsi="仿宋_GB2312" w:eastAsia="仿宋_GB2312" w:cs="仿宋_GB2312"/>
                  <w:sz w:val="18"/>
                  <w:szCs w:val="18"/>
                  <w:u w:val="single"/>
                </w:rPr>
                <w:alias w:val="违约金不应过分高于或低于实际损失。"/>
                <w:tag w:val="违约金比例"/>
                <w:id w:val="187341942"/>
                <w:placeholder>
                  <w:docPart w:val="3CE4DAA5A0774F809C839F561504FBBF"/>
                </w:placeholder>
                <w:text w:multiLine="1"/>
              </w:sdtPr>
              <w:sdtEndPr>
                <w:rPr>
                  <w:rFonts w:ascii="仿宋_GB2312" w:hAnsi="仿宋_GB2312" w:eastAsia="仿宋_GB2312" w:cs="仿宋_GB2312"/>
                  <w:sz w:val="18"/>
                  <w:szCs w:val="18"/>
                  <w:u w:val="single"/>
                </w:rPr>
              </w:sdtEndPr>
              <w:sdtContent>
                <w:permStart w:id="277" w:edGrp="everyone"/>
                <w:r>
                  <w:rPr>
                    <w:rFonts w:ascii="仿宋_GB2312" w:hAnsi="仿宋_GB2312" w:eastAsia="仿宋_GB2312" w:cs="仿宋_GB2312"/>
                    <w:sz w:val="18"/>
                    <w:szCs w:val="18"/>
                    <w:u w:val="single"/>
                  </w:rPr>
                  <w:t xml:space="preserve">     </w:t>
                </w:r>
                <w:permEnd w:id="277"/>
              </w:sdtContent>
            </w:sdt>
            <w:r>
              <w:rPr>
                <w:rFonts w:ascii="仿宋_GB2312" w:hAnsi="仿宋_GB2312" w:eastAsia="仿宋_GB2312" w:cs="仿宋_GB2312"/>
                <w:sz w:val="18"/>
                <w:szCs w:val="18"/>
              </w:rPr>
              <w:t>%向甲方支付违约金。</w:t>
            </w:r>
          </w:p>
          <w:p w14:paraId="6EAA516B">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13.9若一方因遵守国际反制裁措施而无法履行合同义务，不应视为违约。这包括但不限于因遵守各国对特定国家或实体的制裁而导致的业务限制或中断。</w:t>
            </w:r>
          </w:p>
          <w:p w14:paraId="17025F1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13.10甲方有权直接从对乙方的应付未付款中，对乙方应当承担的包括但不限于违约金、损害赔偿金等一切款项进行抵扣。</w:t>
            </w:r>
          </w:p>
          <w:p w14:paraId="0369378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13.11其他：</w:t>
            </w:r>
            <w:permStart w:id="278" w:edGrp="everyone"/>
            <w:r>
              <w:rPr>
                <w:rFonts w:ascii="仿宋_GB2312" w:hAnsi="仿宋_GB2312" w:eastAsia="仿宋_GB2312" w:cs="仿宋_GB2312"/>
                <w:sz w:val="18"/>
                <w:szCs w:val="18"/>
                <w:u w:val="single"/>
              </w:rPr>
              <w:t xml:space="preserve">  </w:t>
            </w:r>
            <w:sdt>
              <w:sdtPr>
                <w:rPr>
                  <w:rFonts w:ascii="仿宋_GB2312" w:hAnsi="仿宋_GB2312" w:eastAsia="仿宋_GB2312" w:cs="仿宋_GB2312"/>
                  <w:sz w:val="18"/>
                  <w:szCs w:val="18"/>
                  <w:u w:val="single"/>
                </w:rPr>
                <w:alias w:val="不填其他的，请划“/”"/>
                <w:id w:val="-1163470364"/>
                <w:placeholder>
                  <w:docPart w:val="05BE00DA6C06481494279E5F015168BC"/>
                </w:placeholder>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u w:val="single"/>
              </w:rPr>
              <w:t xml:space="preserve">  </w:t>
            </w:r>
            <w:permEnd w:id="278"/>
          </w:p>
        </w:tc>
        <w:tc>
          <w:tcPr>
            <w:tcW w:w="5866" w:type="dxa"/>
            <w:gridSpan w:val="2"/>
            <w:vAlign w:val="center"/>
          </w:tcPr>
          <w:p w14:paraId="7DC909EB">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13.违约责任</w:t>
            </w:r>
          </w:p>
          <w:p w14:paraId="248E65C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13.1本合同生效后，甲乙双方均应当全面履行合同义务。任何一方违约，均应当承担违约责任，并赔偿对方由此受到的损失。</w:t>
            </w:r>
          </w:p>
          <w:p w14:paraId="05E40C7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13.2因甲方违约导致乙方取消委托函或解除合同（含订单合同）的，甲方除按乙方已开展工作支付相应费用外，还应按照本合同项下具体项目服务费用的</w:t>
            </w:r>
            <w:sdt>
              <w:sdtPr>
                <w:rPr>
                  <w:rFonts w:ascii="仿宋_GB2312" w:hAnsi="仿宋_GB2312" w:eastAsia="仿宋_GB2312" w:cs="仿宋_GB2312"/>
                  <w:sz w:val="18"/>
                  <w:szCs w:val="18"/>
                  <w:u w:val="single"/>
                </w:rPr>
                <w:alias w:val="违约金不应过分高于或低于实际损失。"/>
                <w:tag w:val="违约金比例"/>
                <w:id w:val="705302738"/>
                <w:placeholder>
                  <w:docPart w:val="E6C4167399E9438FA1054B338AD7BE46"/>
                </w:placeholder>
                <w:text w:multiLine="1"/>
              </w:sdtPr>
              <w:sdtEndPr>
                <w:rPr>
                  <w:rFonts w:ascii="仿宋_GB2312" w:hAnsi="仿宋_GB2312" w:eastAsia="仿宋_GB2312" w:cs="仿宋_GB2312"/>
                  <w:sz w:val="18"/>
                  <w:szCs w:val="18"/>
                  <w:u w:val="single"/>
                </w:rPr>
              </w:sdtEndPr>
              <w:sdtContent>
                <w:permStart w:id="279"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5</w:t>
                </w:r>
                <w:r>
                  <w:rPr>
                    <w:rFonts w:ascii="仿宋_GB2312" w:hAnsi="仿宋_GB2312" w:eastAsia="仿宋_GB2312" w:cs="仿宋_GB2312"/>
                    <w:sz w:val="18"/>
                    <w:szCs w:val="18"/>
                    <w:u w:val="single"/>
                  </w:rPr>
                  <w:t xml:space="preserve">  </w:t>
                </w:r>
                <w:permEnd w:id="279"/>
              </w:sdtContent>
            </w:sdt>
            <w:r>
              <w:rPr>
                <w:rFonts w:ascii="仿宋_GB2312" w:hAnsi="仿宋_GB2312" w:eastAsia="仿宋_GB2312" w:cs="仿宋_GB2312"/>
                <w:sz w:val="18"/>
                <w:szCs w:val="18"/>
              </w:rPr>
              <w:t>%向乙方支付违约金，违约金不足以弥补乙方损失的，甲方应赔偿乙方未能弥补的损失。</w:t>
            </w:r>
          </w:p>
          <w:p w14:paraId="18BF046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13.3甲方迟延支付合同价款或未按照本合同的约定提供技术资料或没有完成协作事项而造成乙方技术服务工作停滞、延误的，乙方交付技术服务成果的时间相应顺延。</w:t>
            </w:r>
          </w:p>
          <w:p w14:paraId="7318AEB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13.4甲方如未按照本合同约定支付合同价款的，每迟延一日，按照应付未付款的</w:t>
            </w:r>
            <w:sdt>
              <w:sdtPr>
                <w:rPr>
                  <w:rFonts w:ascii="仿宋_GB2312" w:hAnsi="仿宋_GB2312" w:eastAsia="仿宋_GB2312" w:cs="仿宋_GB2312"/>
                  <w:sz w:val="18"/>
                  <w:szCs w:val="18"/>
                </w:rPr>
                <w:alias w:val="违约金不应过分高于或低于实际损失。日违约金比例可以在0.1 ‰到0.5‰（千分）之间取值，我方违约金建议填写最小值。"/>
                <w:tag w:val="日违约金比例"/>
                <w:id w:val="-1740160856"/>
                <w:placeholder>
                  <w:docPart w:val="57FEEE65D979444799D08F655EEA0CF7"/>
                </w:placeholder>
                <w:text w:multiLine="1"/>
              </w:sdtPr>
              <w:sdtEndPr>
                <w:rPr>
                  <w:rFonts w:ascii="仿宋_GB2312" w:hAnsi="仿宋_GB2312" w:eastAsia="仿宋_GB2312" w:cs="仿宋_GB2312"/>
                  <w:sz w:val="18"/>
                  <w:szCs w:val="18"/>
                </w:rPr>
              </w:sdtEndPr>
              <w:sdtContent>
                <w:permStart w:id="280"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0.25</w:t>
                </w:r>
                <w:r>
                  <w:rPr>
                    <w:rFonts w:ascii="仿宋_GB2312" w:hAnsi="仿宋_GB2312" w:eastAsia="仿宋_GB2312" w:cs="仿宋_GB2312"/>
                    <w:sz w:val="18"/>
                    <w:szCs w:val="18"/>
                  </w:rPr>
                  <w:t xml:space="preserve">   </w:t>
                </w:r>
                <w:permEnd w:id="280"/>
              </w:sdtContent>
            </w:sdt>
            <w:r>
              <w:rPr>
                <w:rFonts w:ascii="仿宋_GB2312" w:hAnsi="仿宋_GB2312" w:eastAsia="仿宋_GB2312" w:cs="仿宋_GB2312"/>
                <w:sz w:val="18"/>
                <w:szCs w:val="18"/>
              </w:rPr>
              <w:t>‰向乙方支付违约金。</w:t>
            </w:r>
          </w:p>
          <w:p w14:paraId="14F3B7B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13.5因乙方违约导致甲方取消委托函或解除合同（含订单合同）的，乙方除应退还甲方已支付的费用，并按照全国银行间同业拆借中心公布的同期贷款市场报价利率（LPR）向甲方支付利息，还应按照本合同项下具体项目服务费用的</w:t>
            </w:r>
            <w:sdt>
              <w:sdtPr>
                <w:rPr>
                  <w:rFonts w:ascii="仿宋_GB2312" w:hAnsi="仿宋_GB2312" w:eastAsia="仿宋_GB2312" w:cs="仿宋_GB2312"/>
                  <w:sz w:val="18"/>
                  <w:szCs w:val="18"/>
                  <w:u w:val="single"/>
                </w:rPr>
                <w:alias w:val="违约金不应过分高于或低于实际损失。"/>
                <w:tag w:val="违约金比例"/>
                <w:id w:val="-1107033918"/>
                <w:placeholder>
                  <w:docPart w:val="E62D02EC0CB9407B958659CF4471B3DF"/>
                </w:placeholder>
                <w:text w:multiLine="1"/>
              </w:sdtPr>
              <w:sdtEndPr>
                <w:rPr>
                  <w:rFonts w:ascii="仿宋_GB2312" w:hAnsi="仿宋_GB2312" w:eastAsia="仿宋_GB2312" w:cs="仿宋_GB2312"/>
                  <w:sz w:val="18"/>
                  <w:szCs w:val="18"/>
                  <w:u w:val="single"/>
                </w:rPr>
              </w:sdtEndPr>
              <w:sdtContent>
                <w:permStart w:id="281"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5</w:t>
                </w:r>
                <w:r>
                  <w:rPr>
                    <w:rFonts w:ascii="仿宋_GB2312" w:hAnsi="仿宋_GB2312" w:eastAsia="仿宋_GB2312" w:cs="仿宋_GB2312"/>
                    <w:sz w:val="18"/>
                    <w:szCs w:val="18"/>
                    <w:u w:val="single"/>
                  </w:rPr>
                  <w:t xml:space="preserve">   </w:t>
                </w:r>
                <w:permEnd w:id="281"/>
              </w:sdtContent>
            </w:sdt>
            <w:r>
              <w:rPr>
                <w:rFonts w:ascii="仿宋_GB2312" w:hAnsi="仿宋_GB2312" w:eastAsia="仿宋_GB2312" w:cs="仿宋_GB2312"/>
                <w:sz w:val="18"/>
                <w:szCs w:val="18"/>
              </w:rPr>
              <w:t>%向甲方支付违约金，违约金不足以弥补甲方损失的，乙方应赔偿甲方未能弥补的损失。</w:t>
            </w:r>
          </w:p>
          <w:p w14:paraId="64DCA0E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13.6乙方迟延交付技术服务成果的，每迟延一日，应按照具体服务成果对应技术服务费的</w:t>
            </w:r>
            <w:sdt>
              <w:sdtPr>
                <w:rPr>
                  <w:rFonts w:ascii="仿宋_GB2312" w:hAnsi="仿宋_GB2312" w:eastAsia="仿宋_GB2312" w:cs="仿宋_GB2312"/>
                  <w:sz w:val="18"/>
                  <w:szCs w:val="18"/>
                </w:rPr>
                <w:alias w:val="违约金不应过分高于或低于实际损失。日违约金比例可以在0.1 ‰到0.5‰（千分）之间取值，我方违约金建议填写最小值。"/>
                <w:tag w:val="日违约金比例"/>
                <w:id w:val="1367103354"/>
                <w:placeholder>
                  <w:docPart w:val="7986725C197F427882AAE0667BC2D95D"/>
                </w:placeholder>
                <w:text w:multiLine="1"/>
              </w:sdtPr>
              <w:sdtEndPr>
                <w:rPr>
                  <w:rFonts w:ascii="仿宋_GB2312" w:hAnsi="仿宋_GB2312" w:eastAsia="仿宋_GB2312" w:cs="仿宋_GB2312"/>
                  <w:sz w:val="18"/>
                  <w:szCs w:val="18"/>
                </w:rPr>
              </w:sdtEndPr>
              <w:sdtContent>
                <w:permStart w:id="282"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0.25</w:t>
                </w:r>
                <w:r>
                  <w:rPr>
                    <w:rFonts w:ascii="仿宋_GB2312" w:hAnsi="仿宋_GB2312" w:eastAsia="仿宋_GB2312" w:cs="仿宋_GB2312"/>
                    <w:sz w:val="18"/>
                    <w:szCs w:val="18"/>
                  </w:rPr>
                  <w:t xml:space="preserve">   </w:t>
                </w:r>
                <w:permEnd w:id="282"/>
              </w:sdtContent>
            </w:sdt>
            <w:r>
              <w:rPr>
                <w:rFonts w:ascii="仿宋_GB2312" w:hAnsi="仿宋_GB2312" w:eastAsia="仿宋_GB2312" w:cs="仿宋_GB2312"/>
                <w:sz w:val="18"/>
                <w:szCs w:val="18"/>
              </w:rPr>
              <w:t>‰向甲方支付违约金。</w:t>
            </w:r>
          </w:p>
          <w:p w14:paraId="7F15B68D">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13.7乙方指派的负责人或技术人员未实际参与本合同技术服务工作或者乙方擅自更换的，乙方应按照</w:t>
            </w:r>
            <w:permStart w:id="283"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200</w:t>
            </w:r>
            <w:r>
              <w:rPr>
                <w:rFonts w:ascii="仿宋_GB2312" w:hAnsi="仿宋_GB2312" w:eastAsia="仿宋_GB2312" w:cs="仿宋_GB2312"/>
                <w:sz w:val="18"/>
                <w:szCs w:val="18"/>
                <w:u w:val="single"/>
              </w:rPr>
              <w:t xml:space="preserve"> 元/人/次 </w:t>
            </w:r>
            <w:permEnd w:id="283"/>
            <w:r>
              <w:rPr>
                <w:rFonts w:ascii="仿宋_GB2312" w:hAnsi="仿宋_GB2312" w:eastAsia="仿宋_GB2312" w:cs="仿宋_GB2312"/>
                <w:sz w:val="18"/>
                <w:szCs w:val="18"/>
              </w:rPr>
              <w:t>的标准向甲方支付违约金。</w:t>
            </w:r>
          </w:p>
          <w:p w14:paraId="7F0929F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ascii="仿宋_GB2312" w:hAnsi="仿宋_GB2312" w:eastAsia="仿宋_GB2312" w:cs="仿宋_GB2312"/>
                  <w:sz w:val="18"/>
                  <w:szCs w:val="18"/>
                  <w:u w:val="single"/>
                </w:rPr>
                <w:alias w:val="违约金不应过分高于或低于实际损失。"/>
                <w:tag w:val="违约金比例"/>
                <w:id w:val="1261174376"/>
                <w:placeholder>
                  <w:docPart w:val="7AC2518BCC164701B51424CA579D7766"/>
                </w:placeholder>
                <w:text w:multiLine="1"/>
              </w:sdtPr>
              <w:sdtEndPr>
                <w:rPr>
                  <w:rFonts w:ascii="仿宋_GB2312" w:hAnsi="仿宋_GB2312" w:eastAsia="仿宋_GB2312" w:cs="仿宋_GB2312"/>
                  <w:sz w:val="18"/>
                  <w:szCs w:val="18"/>
                  <w:u w:val="single"/>
                </w:rPr>
              </w:sdtEndPr>
              <w:sdtContent>
                <w:permStart w:id="284"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10</w:t>
                </w:r>
                <w:r>
                  <w:rPr>
                    <w:rFonts w:ascii="仿宋_GB2312" w:hAnsi="仿宋_GB2312" w:eastAsia="仿宋_GB2312" w:cs="仿宋_GB2312"/>
                    <w:sz w:val="18"/>
                    <w:szCs w:val="18"/>
                    <w:u w:val="single"/>
                  </w:rPr>
                  <w:t xml:space="preserve">   </w:t>
                </w:r>
                <w:permEnd w:id="284"/>
              </w:sdtContent>
            </w:sdt>
            <w:r>
              <w:rPr>
                <w:rFonts w:ascii="仿宋_GB2312" w:hAnsi="仿宋_GB2312" w:eastAsia="仿宋_GB2312" w:cs="仿宋_GB2312"/>
                <w:sz w:val="18"/>
                <w:szCs w:val="18"/>
              </w:rPr>
              <w:t>%向甲方支付违约金。</w:t>
            </w:r>
          </w:p>
          <w:p w14:paraId="1D9CEF5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13.9若一方因遵守国际反制裁措施而无法履行合同义务，不应视为违约。这包括但不限于因遵守各国对特定国家或实体的制裁而导致的业务限制或中断。</w:t>
            </w:r>
          </w:p>
          <w:p w14:paraId="289665A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13.10甲方有权直接从对乙方的应付未付款中，对乙方应当承担的包括但不限于违约金、损害赔偿金等一切款项进行抵扣。</w:t>
            </w:r>
          </w:p>
          <w:p w14:paraId="768330AB">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13.11其他：</w:t>
            </w:r>
            <w:permStart w:id="285" w:edGrp="everyone"/>
            <w:r>
              <w:rPr>
                <w:rFonts w:ascii="仿宋_GB2312" w:hAnsi="仿宋_GB2312" w:eastAsia="仿宋_GB2312" w:cs="仿宋_GB2312"/>
                <w:sz w:val="18"/>
                <w:szCs w:val="18"/>
                <w:u w:val="single"/>
              </w:rPr>
              <w:t xml:space="preserve">  </w:t>
            </w:r>
            <w:sdt>
              <w:sdtPr>
                <w:rPr>
                  <w:rFonts w:ascii="仿宋_GB2312" w:hAnsi="仿宋_GB2312" w:eastAsia="仿宋_GB2312" w:cs="仿宋_GB2312"/>
                  <w:sz w:val="18"/>
                  <w:szCs w:val="18"/>
                  <w:u w:val="single"/>
                </w:rPr>
                <w:alias w:val="不填其他的，请划“/”"/>
                <w:id w:val="1496845923"/>
                <w:placeholder>
                  <w:docPart w:val="8AB24A8F9D8F4D368F65DBE4B109E467"/>
                </w:placeholder>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u w:val="single"/>
              </w:rPr>
              <w:t xml:space="preserve">  </w:t>
            </w:r>
            <w:permEnd w:id="285"/>
          </w:p>
        </w:tc>
      </w:tr>
      <w:tr w14:paraId="29709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5811BF4C">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15</w:t>
            </w:r>
          </w:p>
        </w:tc>
        <w:tc>
          <w:tcPr>
            <w:tcW w:w="802" w:type="dxa"/>
            <w:vAlign w:val="center"/>
          </w:tcPr>
          <w:p w14:paraId="3BE49A14">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30DE25F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14.保密义务</w:t>
            </w:r>
          </w:p>
          <w:p w14:paraId="5BACE31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乙方履行本合同应遵守如下保密义务，如甲乙双方签署了《保密协议》的，则保密义务按《保密协议》约定执行：</w:t>
            </w:r>
          </w:p>
          <w:p w14:paraId="12906FF4">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14.1 保密内容：包括但不限于因履行本合同而知悉的甲方商业秘密、工作秘密、敏感信息及其他非公开的技术和经营信息等。</w:t>
            </w:r>
          </w:p>
          <w:p w14:paraId="4A239684">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商业秘密是指在生产和经营活动中产生的不为公众知悉，影响公司安全、经济利益，并经公司采取保密措施的经营信息和技术信息。</w:t>
            </w:r>
          </w:p>
          <w:p w14:paraId="52522C9B">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工作秘密是指泄露后会对甲方工作带来被动和损害的内部敏感信息，包括但不限于有关工作内部方案、讨论记录、过程稿、征求意见等。</w:t>
            </w:r>
          </w:p>
          <w:p w14:paraId="35860A4E">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敏感信息内容包括但不限于：甲方员工个人信息、公司运行管理数据、业务生产敏感数据、公司重要工作文件等。</w:t>
            </w:r>
          </w:p>
          <w:p w14:paraId="72461D90">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14.2 涉密人员范围：参与实施本合同的乙方全体人员。</w:t>
            </w:r>
          </w:p>
          <w:p w14:paraId="06E9053E">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14.3 保密期限：合同签订后至甲方书面声明放弃该保密权利之日止。</w:t>
            </w:r>
          </w:p>
          <w:p w14:paraId="347ACC9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14.4 泄密责任：</w:t>
            </w:r>
          </w:p>
          <w:p w14:paraId="660808CF">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（1）乙方不得将保密内容透露给第三方，不得允许任何第三方使用保密内容，亦不得将保密内容用于与履行本合同无关的其他目的；否则，按照</w:t>
            </w:r>
            <w:permStart w:id="286" w:edGrp="everyone"/>
            <w:r>
              <w:rPr>
                <w:rFonts w:ascii="仿宋_GB2312" w:hAnsi="仿宋_GB2312" w:eastAsia="仿宋_GB2312" w:cs="仿宋_GB2312"/>
                <w:sz w:val="18"/>
                <w:szCs w:val="18"/>
                <w:u w:val="single"/>
              </w:rPr>
              <w:t xml:space="preserve">  合同价款  %   </w:t>
            </w:r>
            <w:permEnd w:id="286"/>
            <w:r>
              <w:rPr>
                <w:rFonts w:ascii="仿宋_GB2312" w:hAnsi="仿宋_GB2312" w:eastAsia="仿宋_GB2312" w:cs="仿宋_GB2312"/>
                <w:sz w:val="18"/>
                <w:szCs w:val="18"/>
              </w:rPr>
              <w:t>的标准向甲方支付违约金，赔偿因此造成的全部损失。</w:t>
            </w:r>
          </w:p>
          <w:p w14:paraId="4BF7D87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287" w:edGrp="everyone"/>
            <w:r>
              <w:rPr>
                <w:rFonts w:ascii="仿宋_GB2312" w:hAnsi="仿宋_GB2312" w:eastAsia="仿宋_GB2312" w:cs="仿宋_GB2312"/>
                <w:sz w:val="18"/>
                <w:szCs w:val="18"/>
                <w:u w:val="single"/>
              </w:rPr>
              <w:t xml:space="preserve">  合同价款  %   </w:t>
            </w:r>
            <w:permEnd w:id="287"/>
            <w:r>
              <w:rPr>
                <w:rFonts w:ascii="仿宋_GB2312" w:hAnsi="仿宋_GB2312" w:eastAsia="仿宋_GB2312" w:cs="仿宋_GB2312"/>
                <w:sz w:val="18"/>
                <w:szCs w:val="18"/>
              </w:rPr>
              <w:t>的标准向甲方支付违约金，并赔偿甲方因此造成的损失</w:t>
            </w:r>
            <w:r>
              <w:rPr>
                <w:rFonts w:hint="eastAsia" w:ascii="仿宋_GB2312" w:hAnsi="仿宋_GB2312" w:eastAsia="仿宋_GB2312" w:cs="仿宋_GB2312"/>
                <w:sz w:val="18"/>
                <w:szCs w:val="18"/>
              </w:rPr>
              <w:t>。</w:t>
            </w:r>
          </w:p>
        </w:tc>
        <w:tc>
          <w:tcPr>
            <w:tcW w:w="5866" w:type="dxa"/>
            <w:gridSpan w:val="2"/>
            <w:vAlign w:val="center"/>
          </w:tcPr>
          <w:p w14:paraId="4B954FEA">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14.保密义务</w:t>
            </w:r>
          </w:p>
          <w:p w14:paraId="3A27974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乙方履行本合同应遵守如下保密义务，如甲乙双方签署了《保密协议》的，则保密义务按《保密协议》约定执行：</w:t>
            </w:r>
          </w:p>
          <w:p w14:paraId="1BE26AE3">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14.1 保密内容：包括但不限于因履行本合同而知悉的甲方商业秘密、工作秘密、敏感信息及其他非公开的技术和经营信息等。</w:t>
            </w:r>
          </w:p>
          <w:p w14:paraId="582B4AE0">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商业秘密是指在生产和经营活动中产生的不为公众知悉，影响公司安全、经济利益，并经公司采取保密措施的经营信息和技术信息。</w:t>
            </w:r>
          </w:p>
          <w:p w14:paraId="0FE44700">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工作秘密是指泄露后会对甲方工作带来被动和损害的内部敏感信息，包括但不限于有关工作内部方案、讨论记录、过程稿、征求意见等。</w:t>
            </w:r>
          </w:p>
          <w:p w14:paraId="43847363">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敏感信息内容包括但不限于：甲方员工个人信息、公司运行管理数据、业务生产敏感数据、公司重要工作文件等。</w:t>
            </w:r>
          </w:p>
          <w:p w14:paraId="4B4B7322">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14.2 涉密人员范围：参与实施本合同的乙方全体人员。</w:t>
            </w:r>
          </w:p>
          <w:p w14:paraId="288CB4D9">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14.3 保密期限：合同签订后至甲方书面声明放弃该保密权利之日止。</w:t>
            </w:r>
          </w:p>
          <w:p w14:paraId="3902A5F9">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14.4 泄密责任：</w:t>
            </w:r>
          </w:p>
          <w:p w14:paraId="35A623B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（1）乙方不得将保密内容透露给第三方，不得允许任何第三方使用保密内容，亦不得将保密内容用于与履行本合同无关的其他目的；否则，按照</w:t>
            </w:r>
            <w:permStart w:id="288" w:edGrp="everyone"/>
            <w:r>
              <w:rPr>
                <w:rFonts w:ascii="仿宋_GB2312" w:hAnsi="仿宋_GB2312" w:eastAsia="仿宋_GB2312" w:cs="仿宋_GB2312"/>
                <w:sz w:val="18"/>
                <w:szCs w:val="18"/>
                <w:u w:val="single"/>
              </w:rPr>
              <w:t xml:space="preserve">  合同价款 </w:t>
            </w:r>
            <w:r>
              <w:rPr>
                <w:rFonts w:hint="eastAsia" w:ascii="仿宋_GB2312" w:hAnsi="仿宋_GB2312" w:eastAsia="仿宋_GB2312" w:cs="仿宋_GB2312"/>
                <w:sz w:val="18"/>
                <w:szCs w:val="18"/>
                <w:u w:val="single"/>
              </w:rPr>
              <w:t>10</w:t>
            </w:r>
            <w:r>
              <w:rPr>
                <w:rFonts w:ascii="仿宋_GB2312" w:hAnsi="仿宋_GB2312" w:eastAsia="仿宋_GB2312" w:cs="仿宋_GB2312"/>
                <w:sz w:val="18"/>
                <w:szCs w:val="18"/>
                <w:u w:val="single"/>
              </w:rPr>
              <w:t xml:space="preserve"> %   </w:t>
            </w:r>
            <w:permEnd w:id="288"/>
            <w:r>
              <w:rPr>
                <w:rFonts w:ascii="仿宋_GB2312" w:hAnsi="仿宋_GB2312" w:eastAsia="仿宋_GB2312" w:cs="仿宋_GB2312"/>
                <w:sz w:val="18"/>
                <w:szCs w:val="18"/>
              </w:rPr>
              <w:t>的标准向甲方支付违约金，赔偿因此造成的全部损失。</w:t>
            </w:r>
          </w:p>
          <w:p w14:paraId="7E37457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289" w:edGrp="everyone"/>
            <w:r>
              <w:rPr>
                <w:rFonts w:ascii="仿宋_GB2312" w:hAnsi="仿宋_GB2312" w:eastAsia="仿宋_GB2312" w:cs="仿宋_GB2312"/>
                <w:sz w:val="18"/>
                <w:szCs w:val="18"/>
                <w:u w:val="single"/>
              </w:rPr>
              <w:t xml:space="preserve">  合同价款 </w:t>
            </w:r>
            <w:r>
              <w:rPr>
                <w:rFonts w:hint="eastAsia" w:ascii="仿宋_GB2312" w:hAnsi="仿宋_GB2312" w:eastAsia="仿宋_GB2312" w:cs="仿宋_GB2312"/>
                <w:sz w:val="18"/>
                <w:szCs w:val="18"/>
                <w:u w:val="single"/>
              </w:rPr>
              <w:t>10</w:t>
            </w:r>
            <w:r>
              <w:rPr>
                <w:rFonts w:ascii="仿宋_GB2312" w:hAnsi="仿宋_GB2312" w:eastAsia="仿宋_GB2312" w:cs="仿宋_GB2312"/>
                <w:sz w:val="18"/>
                <w:szCs w:val="18"/>
                <w:u w:val="single"/>
              </w:rPr>
              <w:t xml:space="preserve"> %   </w:t>
            </w:r>
            <w:permEnd w:id="289"/>
            <w:r>
              <w:rPr>
                <w:rFonts w:ascii="仿宋_GB2312" w:hAnsi="仿宋_GB2312" w:eastAsia="仿宋_GB2312" w:cs="仿宋_GB2312"/>
                <w:sz w:val="18"/>
                <w:szCs w:val="18"/>
              </w:rPr>
              <w:t>的标准向甲方支付违约金，并赔偿甲方因此造成的损失</w:t>
            </w:r>
            <w:r>
              <w:rPr>
                <w:rFonts w:hint="eastAsia" w:ascii="仿宋_GB2312" w:hAnsi="仿宋_GB2312" w:eastAsia="仿宋_GB2312" w:cs="仿宋_GB2312"/>
                <w:sz w:val="18"/>
                <w:szCs w:val="18"/>
              </w:rPr>
              <w:t>。</w:t>
            </w:r>
          </w:p>
        </w:tc>
      </w:tr>
      <w:tr w14:paraId="22CC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117DB327">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16</w:t>
            </w:r>
          </w:p>
        </w:tc>
        <w:tc>
          <w:tcPr>
            <w:tcW w:w="802" w:type="dxa"/>
            <w:vAlign w:val="center"/>
          </w:tcPr>
          <w:p w14:paraId="1E4EA561">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5A2E7AA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15.通讯与联络</w:t>
            </w:r>
          </w:p>
          <w:p w14:paraId="7E93358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15.1为方便开展工作，提高双方的工作效率，甲方安排</w:t>
            </w:r>
            <w:sdt>
              <w:sdtPr>
                <w:rPr>
                  <w:rFonts w:ascii="仿宋_GB2312" w:hAnsi="仿宋_GB2312" w:eastAsia="仿宋_GB2312" w:cs="仿宋_GB2312"/>
                  <w:sz w:val="18"/>
                  <w:szCs w:val="18"/>
                  <w:u w:val="single"/>
                </w:rPr>
                <w:alias w:val="甲方联系人姓名"/>
                <w:tag w:val="甲方联系人姓名"/>
                <w:id w:val="147477129"/>
                <w:placeholder>
                  <w:docPart w:val="EB9667F368644E3E8C0E467FCDF72780"/>
                </w:placeholder>
                <w:text/>
              </w:sdtPr>
              <w:sdtEndPr>
                <w:rPr>
                  <w:rFonts w:ascii="仿宋_GB2312" w:hAnsi="仿宋_GB2312" w:eastAsia="仿宋_GB2312" w:cs="仿宋_GB2312"/>
                  <w:sz w:val="18"/>
                  <w:szCs w:val="18"/>
                  <w:u w:val="single"/>
                </w:rPr>
              </w:sdtEndPr>
              <w:sdtContent>
                <w:permStart w:id="290" w:edGrp="everyone"/>
                <w:r>
                  <w:rPr>
                    <w:rFonts w:ascii="仿宋_GB2312" w:hAnsi="仿宋_GB2312" w:eastAsia="仿宋_GB2312" w:cs="仿宋_GB2312"/>
                    <w:sz w:val="18"/>
                    <w:szCs w:val="18"/>
                    <w:u w:val="single"/>
                  </w:rPr>
                  <w:t xml:space="preserve">    </w:t>
                </w:r>
                <w:permEnd w:id="290"/>
              </w:sdtContent>
            </w:sdt>
            <w:r>
              <w:rPr>
                <w:rFonts w:ascii="仿宋_GB2312" w:hAnsi="仿宋_GB2312" w:eastAsia="仿宋_GB2312" w:cs="仿宋_GB2312"/>
                <w:sz w:val="18"/>
                <w:szCs w:val="18"/>
              </w:rPr>
              <w:t>负责与乙方保持日常联系，乙方安排</w:t>
            </w:r>
            <w:sdt>
              <w:sdtPr>
                <w:rPr>
                  <w:rFonts w:ascii="仿宋_GB2312" w:hAnsi="仿宋_GB2312" w:eastAsia="仿宋_GB2312" w:cs="仿宋_GB2312"/>
                  <w:sz w:val="18"/>
                  <w:szCs w:val="18"/>
                  <w:u w:val="single"/>
                </w:rPr>
                <w:alias w:val="乙方联系人姓名"/>
                <w:tag w:val="乙方联系人姓名"/>
                <w:id w:val="147462830"/>
                <w:placeholder>
                  <w:docPart w:val="A4A053036FA042AF97BEAA84B052DFFD"/>
                </w:placeholder>
                <w:text/>
              </w:sdtPr>
              <w:sdtEndPr>
                <w:rPr>
                  <w:rFonts w:ascii="仿宋_GB2312" w:hAnsi="仿宋_GB2312" w:eastAsia="仿宋_GB2312" w:cs="仿宋_GB2312"/>
                  <w:sz w:val="18"/>
                  <w:szCs w:val="18"/>
                  <w:u w:val="single"/>
                </w:rPr>
              </w:sdtEndPr>
              <w:sdtContent>
                <w:permStart w:id="291" w:edGrp="everyone"/>
                <w:r>
                  <w:rPr>
                    <w:rFonts w:ascii="仿宋_GB2312" w:hAnsi="仿宋_GB2312" w:eastAsia="仿宋_GB2312" w:cs="仿宋_GB2312"/>
                    <w:sz w:val="18"/>
                    <w:szCs w:val="18"/>
                    <w:u w:val="single"/>
                  </w:rPr>
                  <w:t xml:space="preserve">     </w:t>
                </w:r>
                <w:permEnd w:id="291"/>
              </w:sdtContent>
            </w:sdt>
            <w:r>
              <w:rPr>
                <w:rFonts w:ascii="仿宋_GB2312" w:hAnsi="仿宋_GB2312" w:eastAsia="仿宋_GB2312" w:cs="仿宋_GB2312"/>
                <w:sz w:val="18"/>
                <w:szCs w:val="18"/>
              </w:rPr>
              <w:t>负责与甲方保持日常联系。如双方确有必要更换联系人员时，应以书面形式提前通知另一方。甲方工作人员的联系方式是</w:t>
            </w:r>
            <w:sdt>
              <w:sdtPr>
                <w:rPr>
                  <w:rFonts w:ascii="仿宋_GB2312" w:hAnsi="仿宋_GB2312" w:eastAsia="仿宋_GB2312" w:cs="仿宋_GB2312"/>
                  <w:sz w:val="18"/>
                  <w:szCs w:val="18"/>
                </w:rPr>
                <w:alias w:val="甲方联系人手机"/>
                <w:tag w:val="甲方联系人手机"/>
                <w:id w:val="147477747"/>
                <w:placeholder>
                  <w:docPart w:val="DD0C34A26FD04F9BB3708D840E8E362C"/>
                </w:placeholder>
                <w:text/>
              </w:sdtPr>
              <w:sdtEndPr>
                <w:rPr>
                  <w:rFonts w:ascii="仿宋_GB2312" w:hAnsi="仿宋_GB2312" w:eastAsia="仿宋_GB2312" w:cs="仿宋_GB2312"/>
                  <w:sz w:val="18"/>
                  <w:szCs w:val="18"/>
                </w:rPr>
              </w:sdtEndPr>
              <w:sdtContent>
                <w:permStart w:id="292" w:edGrp="everyone"/>
                <w:r>
                  <w:rPr>
                    <w:rFonts w:ascii="仿宋_GB2312" w:hAnsi="仿宋_GB2312" w:eastAsia="仿宋_GB2312" w:cs="仿宋_GB2312"/>
                    <w:sz w:val="18"/>
                    <w:szCs w:val="18"/>
                  </w:rPr>
                  <w:t xml:space="preserve">    </w:t>
                </w:r>
                <w:permEnd w:id="292"/>
              </w:sdtContent>
            </w:sdt>
            <w:r>
              <w:rPr>
                <w:rFonts w:ascii="仿宋_GB2312" w:hAnsi="仿宋_GB2312" w:eastAsia="仿宋_GB2312" w:cs="仿宋_GB2312"/>
                <w:sz w:val="18"/>
                <w:szCs w:val="18"/>
              </w:rPr>
              <w:t>；乙方工作人员的联系方式是</w:t>
            </w:r>
            <w:sdt>
              <w:sdtPr>
                <w:rPr>
                  <w:rFonts w:ascii="仿宋_GB2312" w:hAnsi="仿宋_GB2312" w:eastAsia="仿宋_GB2312" w:cs="仿宋_GB2312"/>
                  <w:sz w:val="18"/>
                  <w:szCs w:val="18"/>
                  <w:u w:val="single"/>
                </w:rPr>
                <w:alias w:val="乙方联系人手机"/>
                <w:tag w:val="乙方联系人手机"/>
                <w:id w:val="147478555"/>
                <w:placeholder>
                  <w:docPart w:val="5ACC46EA46134D6F8A1FBDB5AC5F5AEA"/>
                </w:placeholder>
                <w:text/>
              </w:sdtPr>
              <w:sdtEndPr>
                <w:rPr>
                  <w:rFonts w:ascii="仿宋_GB2312" w:hAnsi="仿宋_GB2312" w:eastAsia="仿宋_GB2312" w:cs="仿宋_GB2312"/>
                  <w:sz w:val="18"/>
                  <w:szCs w:val="18"/>
                  <w:u w:val="single"/>
                </w:rPr>
              </w:sdtEndPr>
              <w:sdtContent>
                <w:permStart w:id="293" w:edGrp="everyone"/>
                <w:r>
                  <w:rPr>
                    <w:rFonts w:ascii="仿宋_GB2312" w:hAnsi="仿宋_GB2312" w:eastAsia="仿宋_GB2312" w:cs="仿宋_GB2312"/>
                    <w:sz w:val="18"/>
                    <w:szCs w:val="18"/>
                    <w:u w:val="single"/>
                  </w:rPr>
                  <w:t xml:space="preserve">    </w:t>
                </w:r>
                <w:permEnd w:id="293"/>
              </w:sdtContent>
            </w:sdt>
            <w:r>
              <w:rPr>
                <w:rFonts w:ascii="仿宋_GB2312" w:hAnsi="仿宋_GB2312" w:eastAsia="仿宋_GB2312" w:cs="仿宋_GB2312"/>
                <w:sz w:val="18"/>
                <w:szCs w:val="18"/>
              </w:rPr>
              <w:t>。</w:t>
            </w:r>
          </w:p>
          <w:p w14:paraId="7078BFB9">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15.2双方履行合同的有关事项，按照上述约定通知到对方联系人的，视为完成通知送达。</w:t>
            </w:r>
          </w:p>
          <w:p w14:paraId="4A2B354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15.3双方的通讯地址或者联系方式如发生变动，应书面通知对方，因未及时通知而造成的损失由其自行承担。</w:t>
            </w:r>
          </w:p>
        </w:tc>
        <w:tc>
          <w:tcPr>
            <w:tcW w:w="5866" w:type="dxa"/>
            <w:gridSpan w:val="2"/>
            <w:vAlign w:val="center"/>
          </w:tcPr>
          <w:p w14:paraId="448A36F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15.通讯与联络</w:t>
            </w:r>
          </w:p>
          <w:p w14:paraId="056AFC45">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15.1为方便开展工作，提高双方的工作效率，甲方安排</w:t>
            </w:r>
            <w:sdt>
              <w:sdtPr>
                <w:rPr>
                  <w:rFonts w:hint="eastAsia" w:ascii="仿宋_GB2312" w:hAnsi="仿宋_GB2312" w:eastAsia="仿宋_GB2312" w:cs="仿宋_GB2312"/>
                  <w:sz w:val="18"/>
                  <w:szCs w:val="18"/>
                  <w:u w:val="single"/>
                </w:rPr>
                <w:alias w:val="甲方联系人姓名"/>
                <w:tag w:val="甲方联系人姓名"/>
                <w:id w:val="1372187198"/>
                <w:placeholder>
                  <w:docPart w:val="3AEC72230F5D4C2A92DFD721C283765C"/>
                </w:placeholder>
                <w:text/>
              </w:sdtPr>
              <w:sdtEndPr>
                <w:rPr>
                  <w:rFonts w:hint="eastAsia" w:ascii="仿宋_GB2312" w:hAnsi="仿宋_GB2312" w:eastAsia="仿宋_GB2312" w:cs="仿宋_GB2312"/>
                  <w:sz w:val="18"/>
                  <w:szCs w:val="18"/>
                  <w:u w:val="single"/>
                </w:rPr>
              </w:sdtEndPr>
              <w:sdtContent>
                <w:permStart w:id="294" w:edGrp="everyone"/>
                <w:r>
                  <w:rPr>
                    <w:rFonts w:hint="eastAsia" w:ascii="仿宋_GB2312" w:hAnsi="仿宋_GB2312" w:eastAsia="仿宋_GB2312" w:cs="仿宋_GB2312"/>
                    <w:sz w:val="18"/>
                    <w:szCs w:val="18"/>
                    <w:u w:val="single"/>
                  </w:rPr>
                  <w:t xml:space="preserve">    </w:t>
                </w:r>
                <w:permEnd w:id="294"/>
              </w:sdtContent>
            </w:sdt>
            <w:r>
              <w:rPr>
                <w:rFonts w:ascii="仿宋_GB2312" w:hAnsi="仿宋_GB2312" w:eastAsia="仿宋_GB2312" w:cs="仿宋_GB2312"/>
                <w:sz w:val="18"/>
                <w:szCs w:val="18"/>
              </w:rPr>
              <w:t>负责与乙方保持日常联系，乙方安排</w:t>
            </w:r>
            <w:sdt>
              <w:sdtPr>
                <w:rPr>
                  <w:rFonts w:ascii="仿宋_GB2312" w:hAnsi="仿宋_GB2312" w:eastAsia="仿宋_GB2312" w:cs="仿宋_GB2312"/>
                  <w:sz w:val="18"/>
                  <w:szCs w:val="18"/>
                  <w:u w:val="single"/>
                </w:rPr>
                <w:alias w:val="乙方联系人姓名"/>
                <w:tag w:val="乙方联系人姓名"/>
                <w:id w:val="-1159845525"/>
                <w:placeholder>
                  <w:docPart w:val="FEF54209FBD547FBB7A2DAA9C4AFAB17"/>
                </w:placeholder>
                <w:text/>
              </w:sdtPr>
              <w:sdtEndPr>
                <w:rPr>
                  <w:rFonts w:ascii="仿宋_GB2312" w:hAnsi="仿宋_GB2312" w:eastAsia="仿宋_GB2312" w:cs="仿宋_GB2312"/>
                  <w:sz w:val="18"/>
                  <w:szCs w:val="18"/>
                  <w:u w:val="single"/>
                </w:rPr>
              </w:sdtEndPr>
              <w:sdtContent>
                <w:permStart w:id="295" w:edGrp="everyone"/>
                <w:r>
                  <w:rPr>
                    <w:rFonts w:ascii="仿宋_GB2312" w:hAnsi="仿宋_GB2312" w:eastAsia="仿宋_GB2312" w:cs="仿宋_GB2312"/>
                    <w:sz w:val="18"/>
                    <w:szCs w:val="18"/>
                    <w:u w:val="single"/>
                  </w:rPr>
                  <w:t xml:space="preserve">     </w:t>
                </w:r>
                <w:permEnd w:id="295"/>
              </w:sdtContent>
            </w:sdt>
            <w:r>
              <w:rPr>
                <w:rFonts w:ascii="仿宋_GB2312" w:hAnsi="仿宋_GB2312" w:eastAsia="仿宋_GB2312" w:cs="仿宋_GB2312"/>
                <w:sz w:val="18"/>
                <w:szCs w:val="18"/>
              </w:rPr>
              <w:t>负责与甲方保持日常联系。如双方确有必要更换联系人员时，应以书面形式提前通知另一方。甲方工作人员的联系方式是</w:t>
            </w:r>
            <w:sdt>
              <w:sdtPr>
                <w:rPr>
                  <w:rFonts w:ascii="仿宋_GB2312" w:hAnsi="仿宋_GB2312" w:eastAsia="仿宋_GB2312" w:cs="仿宋_GB2312"/>
                  <w:sz w:val="18"/>
                  <w:szCs w:val="18"/>
                </w:rPr>
                <w:alias w:val="甲方联系人手机"/>
                <w:tag w:val="甲方联系人手机"/>
                <w:id w:val="1283073751"/>
                <w:placeholder>
                  <w:docPart w:val="EB5AFF0E369D4326A1A3DEBFE369200F"/>
                </w:placeholder>
                <w:text/>
              </w:sdtPr>
              <w:sdtEndPr>
                <w:rPr>
                  <w:rFonts w:ascii="仿宋_GB2312" w:hAnsi="仿宋_GB2312" w:eastAsia="仿宋_GB2312" w:cs="仿宋_GB2312"/>
                  <w:sz w:val="18"/>
                  <w:szCs w:val="18"/>
                </w:rPr>
              </w:sdtEndPr>
              <w:sdtContent>
                <w:permStart w:id="296"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 xml:space="preserve"> </w:t>
                </w:r>
                <w:r>
                  <w:rPr>
                    <w:rFonts w:ascii="仿宋_GB2312" w:hAnsi="仿宋_GB2312" w:eastAsia="仿宋_GB2312" w:cs="仿宋_GB2312"/>
                    <w:sz w:val="18"/>
                    <w:szCs w:val="18"/>
                  </w:rPr>
                  <w:t xml:space="preserve">  </w:t>
                </w:r>
                <w:permEnd w:id="296"/>
              </w:sdtContent>
            </w:sdt>
            <w:r>
              <w:rPr>
                <w:rFonts w:ascii="仿宋_GB2312" w:hAnsi="仿宋_GB2312" w:eastAsia="仿宋_GB2312" w:cs="仿宋_GB2312"/>
                <w:sz w:val="18"/>
                <w:szCs w:val="18"/>
              </w:rPr>
              <w:t>；乙方工作人员的联系方式是</w:t>
            </w:r>
            <w:sdt>
              <w:sdtPr>
                <w:rPr>
                  <w:rFonts w:ascii="仿宋_GB2312" w:hAnsi="仿宋_GB2312" w:eastAsia="仿宋_GB2312" w:cs="仿宋_GB2312"/>
                  <w:sz w:val="18"/>
                  <w:szCs w:val="18"/>
                  <w:u w:val="single"/>
                </w:rPr>
                <w:alias w:val="乙方联系人手机"/>
                <w:tag w:val="乙方联系人手机"/>
                <w:id w:val="1699733953"/>
                <w:placeholder>
                  <w:docPart w:val="AF016CE982B04C6BA46608F20F4145AC"/>
                </w:placeholder>
                <w:text/>
              </w:sdtPr>
              <w:sdtEndPr>
                <w:rPr>
                  <w:rFonts w:ascii="仿宋_GB2312" w:hAnsi="仿宋_GB2312" w:eastAsia="仿宋_GB2312" w:cs="仿宋_GB2312"/>
                  <w:sz w:val="18"/>
                  <w:szCs w:val="18"/>
                  <w:u w:val="single"/>
                </w:rPr>
              </w:sdtEndPr>
              <w:sdtContent>
                <w:permStart w:id="297" w:edGrp="everyone"/>
                <w:r>
                  <w:rPr>
                    <w:rFonts w:ascii="仿宋_GB2312" w:hAnsi="仿宋_GB2312" w:eastAsia="仿宋_GB2312" w:cs="仿宋_GB2312"/>
                    <w:sz w:val="18"/>
                    <w:szCs w:val="18"/>
                    <w:u w:val="single"/>
                  </w:rPr>
                  <w:t xml:space="preserve">    </w:t>
                </w:r>
                <w:permEnd w:id="297"/>
              </w:sdtContent>
            </w:sdt>
            <w:r>
              <w:rPr>
                <w:rFonts w:ascii="仿宋_GB2312" w:hAnsi="仿宋_GB2312" w:eastAsia="仿宋_GB2312" w:cs="仿宋_GB2312"/>
                <w:sz w:val="18"/>
                <w:szCs w:val="18"/>
              </w:rPr>
              <w:t>。</w:t>
            </w:r>
          </w:p>
          <w:p w14:paraId="745C9D6F">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15.2双方履行合同的有关事项，按照上述约定通知到对方联系人的，视为完成通知送达。</w:t>
            </w:r>
          </w:p>
          <w:p w14:paraId="76A7EA1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15.3双方的通讯地址或者联系方式如发生变动，应书面通知对方，因未及时通知而造成的损失由其自行承担。</w:t>
            </w:r>
          </w:p>
        </w:tc>
      </w:tr>
      <w:tr w14:paraId="657BA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17BBECC4">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17</w:t>
            </w:r>
          </w:p>
        </w:tc>
        <w:tc>
          <w:tcPr>
            <w:tcW w:w="802" w:type="dxa"/>
            <w:vAlign w:val="center"/>
          </w:tcPr>
          <w:p w14:paraId="1F76C6AA">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0CE5DFB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16.不可抗力</w:t>
            </w:r>
          </w:p>
          <w:p w14:paraId="03115025">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bCs/>
                <w:sz w:val="18"/>
                <w:szCs w:val="18"/>
              </w:rPr>
              <w:t>16.1</w:t>
            </w:r>
            <w:r>
              <w:rPr>
                <w:rFonts w:ascii="仿宋_GB2312" w:hAnsi="仿宋_GB2312" w:eastAsia="仿宋_GB2312" w:cs="仿宋_GB2312"/>
                <w:sz w:val="18"/>
                <w:szCs w:val="1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4A3C50DD">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bCs/>
                <w:sz w:val="18"/>
                <w:szCs w:val="18"/>
              </w:rPr>
              <w:t>16.2</w:t>
            </w:r>
            <w:r>
              <w:rPr>
                <w:rFonts w:ascii="仿宋_GB2312" w:hAnsi="仿宋_GB2312" w:eastAsia="仿宋_GB2312" w:cs="仿宋_GB2312"/>
                <w:sz w:val="18"/>
                <w:szCs w:val="18"/>
              </w:rPr>
              <w:t xml:space="preserve"> 如任何一方因不可抗力事件不能履行本合同，应立即通知对方，并在不可抗力事件发生后</w:t>
            </w:r>
            <w:permStart w:id="298" w:edGrp="everyone"/>
            <w:r>
              <w:rPr>
                <w:rFonts w:ascii="仿宋_GB2312" w:hAnsi="仿宋_GB2312" w:eastAsia="仿宋_GB2312" w:cs="仿宋_GB2312"/>
                <w:sz w:val="18"/>
                <w:szCs w:val="18"/>
                <w:u w:val="single"/>
              </w:rPr>
              <w:t xml:space="preserve">   </w:t>
            </w:r>
            <w:permEnd w:id="298"/>
            <w:r>
              <w:rPr>
                <w:rFonts w:ascii="仿宋_GB2312" w:hAnsi="仿宋_GB2312" w:eastAsia="仿宋_GB2312" w:cs="仿宋_GB2312"/>
                <w:sz w:val="18"/>
                <w:szCs w:val="18"/>
              </w:rPr>
              <w:t>日内向对方提供有关该事件的公证文书或书面说明。</w:t>
            </w:r>
          </w:p>
          <w:p w14:paraId="06F71BB0">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bCs/>
                <w:sz w:val="18"/>
                <w:szCs w:val="18"/>
              </w:rPr>
              <w:t>16.3</w:t>
            </w:r>
            <w:r>
              <w:rPr>
                <w:rFonts w:ascii="仿宋_GB2312" w:hAnsi="仿宋_GB2312" w:eastAsia="仿宋_GB2312" w:cs="仿宋_GB2312"/>
                <w:sz w:val="18"/>
                <w:szCs w:val="18"/>
              </w:rPr>
              <w:t>受不可抗力影响的一方应尽最大努力履行合同并减少因不可抗力给对方造成的损失。如因其未尽最大努力而给对方造成损失的，应承担相应赔偿责任。</w:t>
            </w:r>
          </w:p>
          <w:p w14:paraId="50EDDA8C">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bCs/>
                <w:sz w:val="18"/>
                <w:szCs w:val="18"/>
              </w:rPr>
              <w:t>16.4</w:t>
            </w:r>
            <w:r>
              <w:rPr>
                <w:rFonts w:ascii="仿宋_GB2312" w:hAnsi="仿宋_GB2312" w:eastAsia="仿宋_GB2312" w:cs="仿宋_GB2312"/>
                <w:sz w:val="18"/>
                <w:szCs w:val="18"/>
              </w:rPr>
              <w:t>如果发生影响本合同履行的不可抗力事件，则双方应及时协商制定并实施补救计划和合理的替代措施，减少或消除不可抗力事件的影响。</w:t>
            </w:r>
          </w:p>
          <w:p w14:paraId="2AB028B9">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16.5不可抗力影响合同履行超过</w:t>
            </w:r>
            <w:permStart w:id="299" w:edGrp="everyone"/>
            <w:r>
              <w:rPr>
                <w:rFonts w:ascii="仿宋_GB2312" w:hAnsi="仿宋_GB2312" w:eastAsia="仿宋_GB2312" w:cs="仿宋_GB2312"/>
                <w:sz w:val="18"/>
                <w:szCs w:val="18"/>
                <w:u w:val="single"/>
              </w:rPr>
              <w:t xml:space="preserve">   </w:t>
            </w:r>
            <w:permEnd w:id="299"/>
            <w:r>
              <w:rPr>
                <w:rFonts w:ascii="仿宋_GB2312" w:hAnsi="仿宋_GB2312" w:eastAsia="仿宋_GB2312" w:cs="仿宋_GB2312"/>
                <w:sz w:val="18"/>
                <w:szCs w:val="18"/>
              </w:rPr>
              <w:t>日的，双方均有权解除合同，由此产生的损失由双方各自承担。</w:t>
            </w:r>
          </w:p>
        </w:tc>
        <w:tc>
          <w:tcPr>
            <w:tcW w:w="5866" w:type="dxa"/>
            <w:gridSpan w:val="2"/>
            <w:vAlign w:val="center"/>
          </w:tcPr>
          <w:p w14:paraId="671DDD22">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bCs/>
                <w:sz w:val="18"/>
                <w:szCs w:val="18"/>
              </w:rPr>
              <w:t>16.1</w:t>
            </w:r>
            <w:r>
              <w:rPr>
                <w:rFonts w:ascii="仿宋_GB2312" w:hAnsi="仿宋_GB2312" w:eastAsia="仿宋_GB2312" w:cs="仿宋_GB2312"/>
                <w:sz w:val="18"/>
                <w:szCs w:val="1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7FB95197">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bCs/>
                <w:sz w:val="18"/>
                <w:szCs w:val="18"/>
              </w:rPr>
              <w:t>16.2</w:t>
            </w:r>
            <w:r>
              <w:rPr>
                <w:rFonts w:ascii="仿宋_GB2312" w:hAnsi="仿宋_GB2312" w:eastAsia="仿宋_GB2312" w:cs="仿宋_GB2312"/>
                <w:sz w:val="18"/>
                <w:szCs w:val="18"/>
              </w:rPr>
              <w:t xml:space="preserve"> 如任何一方因不可抗力事件不能履行本合同，应立即通知对方，并在不可抗力事件发生后</w:t>
            </w:r>
            <w:permStart w:id="300"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10</w:t>
            </w:r>
            <w:r>
              <w:rPr>
                <w:rFonts w:ascii="仿宋_GB2312" w:hAnsi="仿宋_GB2312" w:eastAsia="仿宋_GB2312" w:cs="仿宋_GB2312"/>
                <w:sz w:val="18"/>
                <w:szCs w:val="18"/>
                <w:u w:val="single"/>
              </w:rPr>
              <w:t xml:space="preserve"> </w:t>
            </w:r>
            <w:permEnd w:id="300"/>
            <w:r>
              <w:rPr>
                <w:rFonts w:ascii="仿宋_GB2312" w:hAnsi="仿宋_GB2312" w:eastAsia="仿宋_GB2312" w:cs="仿宋_GB2312"/>
                <w:sz w:val="18"/>
                <w:szCs w:val="18"/>
              </w:rPr>
              <w:t>日内向对方提供有关该事件的公证文书或书面说明。</w:t>
            </w:r>
          </w:p>
          <w:p w14:paraId="037C11CF">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bCs/>
                <w:sz w:val="18"/>
                <w:szCs w:val="18"/>
              </w:rPr>
              <w:t>16.3</w:t>
            </w:r>
            <w:r>
              <w:rPr>
                <w:rFonts w:ascii="仿宋_GB2312" w:hAnsi="仿宋_GB2312" w:eastAsia="仿宋_GB2312" w:cs="仿宋_GB2312"/>
                <w:sz w:val="18"/>
                <w:szCs w:val="18"/>
              </w:rPr>
              <w:t>受不可抗力影响的一方应尽最大努力履行合同并减少因不可抗力给对方造成的损失。如因其未尽最大努力而给对方造成损失的，应承担相应赔偿责任。</w:t>
            </w:r>
          </w:p>
          <w:p w14:paraId="49C3E0BB">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bCs/>
                <w:sz w:val="18"/>
                <w:szCs w:val="18"/>
              </w:rPr>
              <w:t>16.4</w:t>
            </w:r>
            <w:r>
              <w:rPr>
                <w:rFonts w:ascii="仿宋_GB2312" w:hAnsi="仿宋_GB2312" w:eastAsia="仿宋_GB2312" w:cs="仿宋_GB2312"/>
                <w:sz w:val="18"/>
                <w:szCs w:val="18"/>
              </w:rPr>
              <w:t>如果发生影响本合同履行的不可抗力事件，则双方应及时协商制定并实施补救计划和合理的替代措施，减少或消除不可抗力事件的影响。</w:t>
            </w:r>
          </w:p>
          <w:p w14:paraId="4317073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16.5不可抗力影响合同履行超过</w:t>
            </w:r>
            <w:permStart w:id="301"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60</w:t>
            </w:r>
            <w:r>
              <w:rPr>
                <w:rFonts w:ascii="仿宋_GB2312" w:hAnsi="仿宋_GB2312" w:eastAsia="仿宋_GB2312" w:cs="仿宋_GB2312"/>
                <w:sz w:val="18"/>
                <w:szCs w:val="18"/>
                <w:u w:val="single"/>
              </w:rPr>
              <w:t xml:space="preserve"> </w:t>
            </w:r>
            <w:permEnd w:id="301"/>
            <w:r>
              <w:rPr>
                <w:rFonts w:ascii="仿宋_GB2312" w:hAnsi="仿宋_GB2312" w:eastAsia="仿宋_GB2312" w:cs="仿宋_GB2312"/>
                <w:sz w:val="18"/>
                <w:szCs w:val="18"/>
              </w:rPr>
              <w:t>日的，双方均有权解除合同，由此产生的损失由双方各自承担。</w:t>
            </w:r>
          </w:p>
        </w:tc>
      </w:tr>
      <w:tr w14:paraId="5EC2A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33CF837D">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18</w:t>
            </w:r>
          </w:p>
        </w:tc>
        <w:tc>
          <w:tcPr>
            <w:tcW w:w="802" w:type="dxa"/>
            <w:vAlign w:val="center"/>
          </w:tcPr>
          <w:p w14:paraId="3AF418C5">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7004CDF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17.廉洁条款</w:t>
            </w:r>
          </w:p>
          <w:p w14:paraId="3085FFFC">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17.1 合同双方应严格遵守国家关于市场准入、招标采购、工程建设等市场经济活动的法律法规、政策及廉洁规定，不得为获取不正当利益，损害国家、集体和合同双方权益。</w:t>
            </w:r>
          </w:p>
          <w:p w14:paraId="1FBA437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17.2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14:paraId="47BAC25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17.3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62BE271F">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发现甲方有违反廉洁规定的，应及时向甲方反映或举报。受理部门：</w:t>
            </w:r>
            <w:permStart w:id="302" w:edGrp="everyone"/>
            <w:r>
              <w:rPr>
                <w:rFonts w:ascii="仿宋_GB2312" w:hAnsi="仿宋_GB2312" w:eastAsia="仿宋_GB2312" w:cs="仿宋_GB2312"/>
                <w:sz w:val="18"/>
                <w:szCs w:val="18"/>
                <w:u w:val="single"/>
              </w:rPr>
              <w:t xml:space="preserve">    </w:t>
            </w:r>
            <w:permEnd w:id="302"/>
            <w:r>
              <w:rPr>
                <w:rFonts w:ascii="仿宋_GB2312" w:hAnsi="仿宋_GB2312" w:eastAsia="仿宋_GB2312" w:cs="仿宋_GB2312"/>
                <w:sz w:val="18"/>
                <w:szCs w:val="18"/>
              </w:rPr>
              <w:t>；举报地址：</w:t>
            </w:r>
            <w:permStart w:id="303" w:edGrp="everyone"/>
            <w:r>
              <w:rPr>
                <w:rFonts w:ascii="仿宋_GB2312" w:hAnsi="仿宋_GB2312" w:eastAsia="仿宋_GB2312" w:cs="仿宋_GB2312"/>
                <w:sz w:val="18"/>
                <w:szCs w:val="18"/>
                <w:u w:val="single"/>
              </w:rPr>
              <w:t xml:space="preserve">    </w:t>
            </w:r>
            <w:permEnd w:id="303"/>
            <w:r>
              <w:rPr>
                <w:rFonts w:ascii="仿宋_GB2312" w:hAnsi="仿宋_GB2312" w:eastAsia="仿宋_GB2312" w:cs="仿宋_GB2312"/>
                <w:sz w:val="18"/>
                <w:szCs w:val="18"/>
              </w:rPr>
              <w:t>；举报邮箱（网站）：</w:t>
            </w:r>
            <w:permStart w:id="304" w:edGrp="everyone"/>
            <w:r>
              <w:rPr>
                <w:rFonts w:ascii="仿宋_GB2312" w:hAnsi="仿宋_GB2312" w:eastAsia="仿宋_GB2312" w:cs="仿宋_GB2312"/>
                <w:sz w:val="18"/>
                <w:szCs w:val="18"/>
                <w:u w:val="single"/>
              </w:rPr>
              <w:t xml:space="preserve">     </w:t>
            </w:r>
            <w:permEnd w:id="304"/>
            <w:r>
              <w:rPr>
                <w:rFonts w:ascii="仿宋_GB2312" w:hAnsi="仿宋_GB2312" w:eastAsia="仿宋_GB2312" w:cs="仿宋_GB2312"/>
                <w:sz w:val="18"/>
                <w:szCs w:val="18"/>
              </w:rPr>
              <w:t>；举报电话：</w:t>
            </w:r>
            <w:permStart w:id="305" w:edGrp="everyone"/>
            <w:r>
              <w:rPr>
                <w:rFonts w:ascii="仿宋_GB2312" w:hAnsi="仿宋_GB2312" w:eastAsia="仿宋_GB2312" w:cs="仿宋_GB2312"/>
                <w:sz w:val="18"/>
                <w:szCs w:val="18"/>
                <w:u w:val="single"/>
              </w:rPr>
              <w:t xml:space="preserve">    </w:t>
            </w:r>
            <w:permEnd w:id="305"/>
            <w:r>
              <w:rPr>
                <w:rFonts w:ascii="仿宋_GB2312" w:hAnsi="仿宋_GB2312" w:eastAsia="仿宋_GB2312" w:cs="仿宋_GB2312"/>
                <w:sz w:val="18"/>
                <w:szCs w:val="18"/>
              </w:rPr>
              <w:t>。</w:t>
            </w:r>
          </w:p>
          <w:p w14:paraId="33EFADD9">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17.4 甲方违反国家及本合同有关廉洁规定的，由相关部门（机构）依法依规给予纪律处分或处理；涉嫌职务犯罪的，移交监察机构办理。</w:t>
            </w:r>
          </w:p>
          <w:p w14:paraId="4167068C">
            <w:pPr>
              <w:pStyle w:val="7"/>
              <w:ind w:left="0" w:leftChars="0"/>
              <w:jc w:val="left"/>
              <w:rPr>
                <w:rFonts w:hint="eastAsia" w:ascii="仿宋_GB2312" w:hAnsi="仿宋_GB2312" w:eastAsia="仿宋_GB2312" w:cs="仿宋_GB2312"/>
                <w:b/>
                <w:bCs/>
                <w:sz w:val="18"/>
                <w:szCs w:val="18"/>
              </w:rPr>
            </w:pPr>
            <w:r>
              <w:rPr>
                <w:rFonts w:ascii="仿宋_GB2312" w:hAnsi="仿宋_GB2312" w:eastAsia="仿宋_GB2312" w:cs="仿宋_GB2312"/>
                <w:sz w:val="18"/>
                <w:szCs w:val="18"/>
              </w:rPr>
              <w:t xml:space="preserve">17.5 </w:t>
            </w:r>
            <w:r>
              <w:rPr>
                <w:rFonts w:ascii="仿宋_GB2312" w:hAnsi="仿宋_GB2312" w:eastAsia="仿宋_GB2312" w:cs="仿宋_GB2312"/>
                <w:b/>
                <w:bCs/>
                <w:sz w:val="18"/>
                <w:szCs w:val="1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涉嫌犯罪的，移送司法机关依法追究刑事责任。</w:t>
            </w:r>
          </w:p>
        </w:tc>
        <w:tc>
          <w:tcPr>
            <w:tcW w:w="5866" w:type="dxa"/>
            <w:gridSpan w:val="2"/>
            <w:vAlign w:val="center"/>
          </w:tcPr>
          <w:p w14:paraId="2C346EDF">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17.廉洁条款</w:t>
            </w:r>
          </w:p>
          <w:p w14:paraId="728E2CB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17.1 合同双方应严格遵守国家关于市场准入、招标采购、工程建设等市场经济活动的法律法规、政策及廉洁规定，不得为获取不正当利益，损害国家、集体和合同双方权益。</w:t>
            </w:r>
          </w:p>
          <w:p w14:paraId="5355474F">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17.2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14:paraId="099D86C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17.3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7B485B67">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发现甲方有违反廉洁规定的，应及时向甲方反映或举报。受理部门：</w:t>
            </w:r>
            <w:permStart w:id="306" w:edGrp="everyone"/>
            <w:r>
              <w:rPr>
                <w:rFonts w:ascii="仿宋_GB2312" w:hAnsi="仿宋_GB2312" w:eastAsia="仿宋_GB2312" w:cs="仿宋_GB2312"/>
                <w:sz w:val="18"/>
                <w:szCs w:val="18"/>
                <w:u w:val="single"/>
              </w:rPr>
              <w:t xml:space="preserve">  南网储能公司监督部  </w:t>
            </w:r>
            <w:permEnd w:id="306"/>
            <w:r>
              <w:rPr>
                <w:rFonts w:ascii="仿宋_GB2312" w:hAnsi="仿宋_GB2312" w:eastAsia="仿宋_GB2312" w:cs="仿宋_GB2312"/>
                <w:sz w:val="18"/>
                <w:szCs w:val="18"/>
              </w:rPr>
              <w:t>；举报地址：</w:t>
            </w:r>
            <w:permStart w:id="307" w:edGrp="everyone"/>
            <w:r>
              <w:rPr>
                <w:rFonts w:ascii="仿宋_GB2312" w:hAnsi="仿宋_GB2312" w:eastAsia="仿宋_GB2312" w:cs="仿宋_GB2312"/>
                <w:sz w:val="18"/>
                <w:szCs w:val="18"/>
                <w:u w:val="single"/>
              </w:rPr>
              <w:t xml:space="preserve"> 广州市天河区龙口东路32号广东蓄能大厦1408室  </w:t>
            </w:r>
            <w:permEnd w:id="307"/>
            <w:r>
              <w:rPr>
                <w:rFonts w:ascii="仿宋_GB2312" w:hAnsi="仿宋_GB2312" w:eastAsia="仿宋_GB2312" w:cs="仿宋_GB2312"/>
                <w:sz w:val="18"/>
                <w:szCs w:val="18"/>
              </w:rPr>
              <w:t>；举报邮箱（网站）：</w:t>
            </w:r>
            <w:permStart w:id="308"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permEnd w:id="308"/>
            <w:r>
              <w:rPr>
                <w:rFonts w:ascii="仿宋_GB2312" w:hAnsi="仿宋_GB2312" w:eastAsia="仿宋_GB2312" w:cs="仿宋_GB2312"/>
                <w:sz w:val="18"/>
                <w:szCs w:val="18"/>
              </w:rPr>
              <w:t>；举报电话：</w:t>
            </w:r>
            <w:permStart w:id="309" w:edGrp="everyone"/>
            <w:r>
              <w:rPr>
                <w:rFonts w:ascii="仿宋_GB2312" w:hAnsi="仿宋_GB2312" w:eastAsia="仿宋_GB2312" w:cs="仿宋_GB2312"/>
                <w:sz w:val="18"/>
                <w:szCs w:val="18"/>
                <w:u w:val="single"/>
              </w:rPr>
              <w:t xml:space="preserve"> 020-38128110（正常工作时间受理） </w:t>
            </w:r>
            <w:permEnd w:id="309"/>
            <w:r>
              <w:rPr>
                <w:rFonts w:ascii="仿宋_GB2312" w:hAnsi="仿宋_GB2312" w:eastAsia="仿宋_GB2312" w:cs="仿宋_GB2312"/>
                <w:sz w:val="18"/>
                <w:szCs w:val="18"/>
              </w:rPr>
              <w:t>。</w:t>
            </w:r>
          </w:p>
          <w:p w14:paraId="21E779D4">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17.4 甲方违反国家及本合同有关廉洁规定的，由相关部门（机构）依法依规给予纪律处分或处理；涉嫌职务犯罪的，移交监察机构办理。</w:t>
            </w:r>
          </w:p>
          <w:p w14:paraId="2872FF8E">
            <w:pPr>
              <w:pStyle w:val="7"/>
              <w:ind w:left="0" w:leftChars="0"/>
              <w:jc w:val="left"/>
              <w:rPr>
                <w:rFonts w:hint="eastAsia" w:ascii="仿宋_GB2312" w:hAnsi="仿宋_GB2312" w:eastAsia="仿宋_GB2312" w:cs="仿宋_GB2312"/>
                <w:b/>
                <w:bCs/>
                <w:sz w:val="18"/>
                <w:szCs w:val="18"/>
              </w:rPr>
            </w:pPr>
            <w:r>
              <w:rPr>
                <w:rFonts w:ascii="仿宋_GB2312" w:hAnsi="仿宋_GB2312" w:eastAsia="仿宋_GB2312" w:cs="仿宋_GB2312"/>
                <w:sz w:val="18"/>
                <w:szCs w:val="18"/>
              </w:rPr>
              <w:t xml:space="preserve">17.5 </w:t>
            </w:r>
            <w:r>
              <w:rPr>
                <w:rFonts w:ascii="仿宋_GB2312" w:hAnsi="仿宋_GB2312" w:eastAsia="仿宋_GB2312" w:cs="仿宋_GB2312"/>
                <w:b/>
                <w:bCs/>
                <w:sz w:val="18"/>
                <w:szCs w:val="1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涉嫌犯罪的，移送司法机关依法追究刑事责任。</w:t>
            </w:r>
          </w:p>
        </w:tc>
      </w:tr>
      <w:tr w14:paraId="358FE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2AAC62B5">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19</w:t>
            </w:r>
          </w:p>
        </w:tc>
        <w:tc>
          <w:tcPr>
            <w:tcW w:w="802" w:type="dxa"/>
            <w:vAlign w:val="center"/>
          </w:tcPr>
          <w:p w14:paraId="32537579">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5D4F38D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18.争议解决方式</w:t>
            </w:r>
          </w:p>
          <w:p w14:paraId="71DDF1F3">
            <w:pPr>
              <w:pStyle w:val="7"/>
              <w:ind w:left="0" w:leftChars="0"/>
              <w:jc w:val="left"/>
              <w:rPr>
                <w:rFonts w:hint="eastAsia" w:ascii="仿宋_GB2312" w:hAnsi="仿宋_GB2312" w:eastAsia="仿宋_GB2312" w:cs="仿宋_GB2312"/>
                <w:bCs/>
                <w:sz w:val="18"/>
                <w:szCs w:val="18"/>
              </w:rPr>
            </w:pPr>
            <w:bookmarkStart w:id="0" w:name="_Toc301352991"/>
            <w:r>
              <w:rPr>
                <w:rFonts w:ascii="仿宋_GB2312" w:hAnsi="仿宋_GB2312" w:eastAsia="仿宋_GB2312" w:cs="仿宋_GB2312"/>
                <w:bCs/>
                <w:sz w:val="18"/>
                <w:szCs w:val="18"/>
              </w:rPr>
              <w:t>本合同在履行过程中发生争议的，应友好协商解决；不能协商解决的，向</w:t>
            </w:r>
            <w:permStart w:id="310" w:edGrp="everyone"/>
            <w:r>
              <w:rPr>
                <w:rFonts w:ascii="仿宋_GB2312" w:hAnsi="仿宋_GB2312" w:eastAsia="仿宋_GB2312" w:cs="仿宋_GB2312"/>
                <w:bCs/>
                <w:sz w:val="18"/>
                <w:szCs w:val="18"/>
              </w:rPr>
              <w:t>甲方所在地</w:t>
            </w:r>
            <w:permEnd w:id="310"/>
            <w:r>
              <w:rPr>
                <w:rFonts w:ascii="仿宋_GB2312" w:hAnsi="仿宋_GB2312" w:eastAsia="仿宋_GB2312" w:cs="仿宋_GB2312"/>
                <w:bCs/>
                <w:sz w:val="18"/>
                <w:szCs w:val="18"/>
              </w:rPr>
              <w:t>人民法院起诉。</w:t>
            </w:r>
          </w:p>
          <w:p w14:paraId="46CE73E1">
            <w:pPr>
              <w:pStyle w:val="7"/>
              <w:ind w:left="0" w:leftChars="0"/>
              <w:jc w:val="left"/>
              <w:rPr>
                <w:rFonts w:hint="eastAsia" w:ascii="仿宋_GB2312" w:hAnsi="仿宋_GB2312" w:eastAsia="仿宋_GB2312" w:cs="仿宋_GB2312"/>
                <w:bCs/>
                <w:sz w:val="18"/>
                <w:szCs w:val="18"/>
              </w:rPr>
            </w:pPr>
            <w:r>
              <w:rPr>
                <w:rFonts w:ascii="仿宋_GB2312" w:hAnsi="仿宋_GB2312" w:eastAsia="仿宋_GB2312" w:cs="仿宋_GB2312"/>
                <w:sz w:val="18"/>
                <w:szCs w:val="18"/>
              </w:rPr>
              <w:t>在诉讼期间，本合同不涉及争议部分的条款仍须履行。</w:t>
            </w:r>
            <w:bookmarkEnd w:id="0"/>
          </w:p>
        </w:tc>
        <w:tc>
          <w:tcPr>
            <w:tcW w:w="5866" w:type="dxa"/>
            <w:gridSpan w:val="2"/>
            <w:vAlign w:val="center"/>
          </w:tcPr>
          <w:p w14:paraId="73BF96D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18.争议解决方式</w:t>
            </w:r>
          </w:p>
          <w:p w14:paraId="18099610">
            <w:pPr>
              <w:pStyle w:val="7"/>
              <w:ind w:left="0" w:leftChars="0"/>
              <w:jc w:val="left"/>
              <w:rPr>
                <w:rFonts w:hint="eastAsia" w:ascii="仿宋_GB2312" w:hAnsi="仿宋_GB2312" w:eastAsia="仿宋_GB2312" w:cs="仿宋_GB2312"/>
                <w:bCs/>
                <w:sz w:val="18"/>
                <w:szCs w:val="18"/>
              </w:rPr>
            </w:pPr>
            <w:r>
              <w:rPr>
                <w:rFonts w:ascii="仿宋_GB2312" w:hAnsi="仿宋_GB2312" w:eastAsia="仿宋_GB2312" w:cs="仿宋_GB2312"/>
                <w:bCs/>
                <w:sz w:val="18"/>
                <w:szCs w:val="18"/>
              </w:rPr>
              <w:t>本合同在履行过程中发生争议的，应友好协商解决；不能协商解决的，向</w:t>
            </w:r>
            <w:permStart w:id="311" w:edGrp="everyone"/>
            <w:r>
              <w:rPr>
                <w:rFonts w:ascii="仿宋_GB2312" w:hAnsi="仿宋_GB2312" w:eastAsia="仿宋_GB2312" w:cs="仿宋_GB2312"/>
                <w:bCs/>
                <w:sz w:val="18"/>
                <w:szCs w:val="18"/>
              </w:rPr>
              <w:t>甲方所在地</w:t>
            </w:r>
            <w:permEnd w:id="311"/>
            <w:r>
              <w:rPr>
                <w:rFonts w:ascii="仿宋_GB2312" w:hAnsi="仿宋_GB2312" w:eastAsia="仿宋_GB2312" w:cs="仿宋_GB2312"/>
                <w:bCs/>
                <w:sz w:val="18"/>
                <w:szCs w:val="18"/>
              </w:rPr>
              <w:t>人民法院起诉。</w:t>
            </w:r>
          </w:p>
          <w:p w14:paraId="79405F2B">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在诉讼期间，本合同不涉及争议部分的条款仍须履行。</w:t>
            </w:r>
          </w:p>
        </w:tc>
      </w:tr>
      <w:tr w14:paraId="0D183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571572D0">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20</w:t>
            </w:r>
          </w:p>
        </w:tc>
        <w:tc>
          <w:tcPr>
            <w:tcW w:w="802" w:type="dxa"/>
            <w:vAlign w:val="center"/>
          </w:tcPr>
          <w:p w14:paraId="6CE28CB2">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285F58B0">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19.其他约定</w:t>
            </w:r>
          </w:p>
          <w:p w14:paraId="6CDA1706">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19.1甲乙双方确定的其他约定为：</w:t>
            </w:r>
            <w:permStart w:id="312" w:edGrp="everyone"/>
            <w:r>
              <w:rPr>
                <w:rFonts w:ascii="仿宋_GB2312" w:hAnsi="仿宋_GB2312" w:eastAsia="仿宋_GB2312" w:cs="仿宋_GB2312"/>
                <w:sz w:val="18"/>
                <w:szCs w:val="18"/>
                <w:u w:val="single"/>
              </w:rPr>
              <w:t xml:space="preserve">  </w:t>
            </w:r>
            <w:sdt>
              <w:sdtPr>
                <w:rPr>
                  <w:rFonts w:ascii="仿宋_GB2312" w:hAnsi="仿宋_GB2312" w:eastAsia="仿宋_GB2312" w:cs="仿宋_GB2312"/>
                  <w:sz w:val="18"/>
                  <w:szCs w:val="18"/>
                  <w:u w:val="single"/>
                </w:rPr>
                <w:alias w:val="不填其他的，请划“/”"/>
                <w:tag w:val="其他约定"/>
                <w:id w:val="147461605"/>
                <w:placeholder>
                  <w:docPart w:val="9E7C8F68E0BB4317B51D6CBD7B8EA7F9"/>
                </w:placeholder>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u w:val="single"/>
              </w:rPr>
              <w:t xml:space="preserve">  </w:t>
            </w:r>
            <w:permEnd w:id="312"/>
          </w:p>
          <w:p w14:paraId="4A3C8186">
            <w:pPr>
              <w:pStyle w:val="7"/>
              <w:ind w:left="0" w:leftChars="0"/>
              <w:jc w:val="left"/>
              <w:rPr>
                <w:rFonts w:hint="eastAsia" w:ascii="仿宋_GB2312" w:hAnsi="仿宋_GB2312" w:eastAsia="仿宋_GB2312" w:cs="仿宋_GB2312"/>
                <w:bCs/>
                <w:sz w:val="18"/>
                <w:szCs w:val="18"/>
              </w:rPr>
            </w:pPr>
            <w:r>
              <w:rPr>
                <w:rFonts w:ascii="仿宋_GB2312" w:hAnsi="仿宋_GB2312" w:eastAsia="仿宋_GB2312" w:cs="仿宋_GB2312"/>
                <w:bCs/>
                <w:sz w:val="18"/>
                <w:szCs w:val="18"/>
              </w:rPr>
              <w:t>19.2本条约定与本合同其他条款内容不一致的，以本条约定为准。</w:t>
            </w:r>
          </w:p>
        </w:tc>
        <w:tc>
          <w:tcPr>
            <w:tcW w:w="5866" w:type="dxa"/>
            <w:gridSpan w:val="2"/>
            <w:vAlign w:val="center"/>
          </w:tcPr>
          <w:p w14:paraId="43F4124F">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19.其他约定</w:t>
            </w:r>
          </w:p>
          <w:p w14:paraId="056F3BB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19.1甲乙双方确定的其他约定为：</w:t>
            </w:r>
            <w:permStart w:id="313" w:edGrp="everyone"/>
            <w:r>
              <w:rPr>
                <w:rFonts w:ascii="仿宋_GB2312" w:hAnsi="仿宋_GB2312" w:eastAsia="仿宋_GB2312" w:cs="仿宋_GB2312"/>
                <w:sz w:val="18"/>
                <w:szCs w:val="18"/>
                <w:u w:val="single"/>
              </w:rPr>
              <w:t xml:space="preserve">  </w:t>
            </w:r>
            <w:sdt>
              <w:sdtPr>
                <w:rPr>
                  <w:rFonts w:ascii="仿宋_GB2312" w:hAnsi="仿宋_GB2312" w:eastAsia="仿宋_GB2312" w:cs="仿宋_GB2312"/>
                  <w:sz w:val="18"/>
                  <w:szCs w:val="18"/>
                  <w:u w:val="single"/>
                </w:rPr>
                <w:alias w:val="不填其他的，请划“/”"/>
                <w:tag w:val="其他约定"/>
                <w:id w:val="-1147283886"/>
                <w:placeholder>
                  <w:docPart w:val="FA3775096BCE4637948D8D9328434828"/>
                </w:placeholder>
              </w:sdtPr>
              <w:sdtEndPr>
                <w:rPr>
                  <w:rFonts w:ascii="仿宋_GB2312" w:hAnsi="仿宋_GB2312" w:eastAsia="仿宋_GB2312" w:cs="仿宋_GB2312"/>
                  <w:sz w:val="18"/>
                  <w:szCs w:val="18"/>
                  <w:u w:val="single"/>
                </w:rPr>
              </w:sdtEndPr>
              <w:sdtContent>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w:t>
                </w:r>
                <w:r>
                  <w:rPr>
                    <w:rFonts w:ascii="仿宋_GB2312" w:hAnsi="仿宋_GB2312" w:eastAsia="仿宋_GB2312" w:cs="仿宋_GB2312"/>
                    <w:sz w:val="18"/>
                    <w:szCs w:val="18"/>
                    <w:u w:val="single"/>
                  </w:rPr>
                  <w:t xml:space="preserve"> </w:t>
                </w:r>
              </w:sdtContent>
            </w:sdt>
            <w:r>
              <w:rPr>
                <w:rFonts w:ascii="仿宋_GB2312" w:hAnsi="仿宋_GB2312" w:eastAsia="仿宋_GB2312" w:cs="仿宋_GB2312"/>
                <w:sz w:val="18"/>
                <w:szCs w:val="18"/>
                <w:u w:val="single"/>
              </w:rPr>
              <w:t xml:space="preserve">  </w:t>
            </w:r>
            <w:permEnd w:id="313"/>
          </w:p>
          <w:p w14:paraId="0E41CB1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bCs/>
                <w:sz w:val="18"/>
                <w:szCs w:val="18"/>
              </w:rPr>
              <w:t>19.2本条约定与本合同其他条款内容不一致的，以本条约定为准。</w:t>
            </w:r>
          </w:p>
        </w:tc>
      </w:tr>
      <w:tr w14:paraId="6722B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37C82AF6">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21</w:t>
            </w:r>
          </w:p>
        </w:tc>
        <w:tc>
          <w:tcPr>
            <w:tcW w:w="802" w:type="dxa"/>
            <w:vAlign w:val="center"/>
          </w:tcPr>
          <w:p w14:paraId="1524E714">
            <w:pPr>
              <w:pStyle w:val="7"/>
              <w:ind w:left="0" w:leftChars="0"/>
              <w:jc w:val="left"/>
              <w:rPr>
                <w:rFonts w:hint="eastAsia" w:ascii="仿宋_GB2312" w:hAnsi="仿宋_GB2312" w:eastAsia="仿宋_GB2312" w:cs="仿宋_GB2312"/>
                <w:sz w:val="18"/>
                <w:szCs w:val="18"/>
              </w:rPr>
            </w:pPr>
          </w:p>
        </w:tc>
        <w:tc>
          <w:tcPr>
            <w:tcW w:w="6261" w:type="dxa"/>
            <w:gridSpan w:val="2"/>
            <w:vAlign w:val="center"/>
          </w:tcPr>
          <w:p w14:paraId="2987018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20.合同签署与生效</w:t>
            </w:r>
          </w:p>
          <w:p w14:paraId="3B51A91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20.1本合同经双方法定代表人（负责人）或授权代表签字并加盖公章或合同专用章之日起生效，未尽事宜双方可协商并签署补充协议做出约定。</w:t>
            </w:r>
          </w:p>
          <w:p w14:paraId="46D0175E">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20.2本合同附件包括</w:t>
            </w:r>
            <w:sdt>
              <w:sdtPr>
                <w:rPr>
                  <w:rFonts w:ascii="仿宋_GB2312" w:hAnsi="仿宋_GB2312" w:eastAsia="仿宋_GB2312" w:cs="仿宋_GB2312"/>
                  <w:sz w:val="18"/>
                  <w:szCs w:val="18"/>
                </w:rPr>
                <w:alias w:val="请与合同附件名称保持一致。"/>
                <w:tag w:val="合同附件名称"/>
                <w:id w:val="147469086"/>
                <w:placeholder>
                  <w:docPart w:val="0D134333F53B4136A7B1AFEFD48F0F3B"/>
                </w:placeholder>
                <w:text w:multiLine="1"/>
              </w:sdtPr>
              <w:sdtEndPr>
                <w:rPr>
                  <w:rFonts w:ascii="仿宋_GB2312" w:hAnsi="仿宋_GB2312" w:eastAsia="仿宋_GB2312" w:cs="仿宋_GB2312"/>
                  <w:sz w:val="18"/>
                  <w:szCs w:val="18"/>
                </w:rPr>
              </w:sdtEndPr>
              <w:sdtContent>
                <w:permStart w:id="314" w:edGrp="everyone"/>
                <w:r>
                  <w:rPr>
                    <w:rFonts w:ascii="仿宋_GB2312" w:hAnsi="仿宋_GB2312" w:eastAsia="仿宋_GB2312" w:cs="仿宋_GB2312"/>
                    <w:sz w:val="18"/>
                    <w:szCs w:val="18"/>
                  </w:rPr>
                  <w:t xml:space="preserve">      </w:t>
                </w:r>
                <w:permEnd w:id="314"/>
              </w:sdtContent>
            </w:sdt>
            <w:r>
              <w:rPr>
                <w:rFonts w:ascii="仿宋_GB2312" w:hAnsi="仿宋_GB2312" w:eastAsia="仿宋_GB2312" w:cs="仿宋_GB2312"/>
                <w:sz w:val="18"/>
                <w:szCs w:val="18"/>
              </w:rPr>
              <w:t>，均为合同组成部分，与本合同具有同等法律效力。</w:t>
            </w:r>
          </w:p>
          <w:p w14:paraId="381D465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20.4本合同文本一式</w:t>
            </w:r>
            <w:sdt>
              <w:sdtPr>
                <w:rPr>
                  <w:rFonts w:ascii="仿宋_GB2312" w:hAnsi="仿宋_GB2312" w:eastAsia="仿宋_GB2312" w:cs="仿宋_GB2312"/>
                  <w:sz w:val="18"/>
                  <w:szCs w:val="18"/>
                </w:rPr>
                <w:alias w:val="建议数字大写，注意各份数相加结果"/>
                <w:tag w:val="合同总份数 "/>
                <w:id w:val="147474502"/>
                <w:placeholder>
                  <w:docPart w:val="92DE6B44CD9442B69AE2EFB2C91827D3"/>
                </w:placeholder>
              </w:sdtPr>
              <w:sdtEndPr>
                <w:rPr>
                  <w:rFonts w:ascii="仿宋_GB2312" w:hAnsi="仿宋_GB2312" w:eastAsia="仿宋_GB2312" w:cs="仿宋_GB2312"/>
                  <w:sz w:val="18"/>
                  <w:szCs w:val="18"/>
                </w:rPr>
              </w:sdtEndPr>
              <w:sdtContent>
                <w:permStart w:id="315" w:edGrp="everyone"/>
                <w:r>
                  <w:rPr>
                    <w:rFonts w:ascii="仿宋_GB2312" w:hAnsi="仿宋_GB2312" w:eastAsia="仿宋_GB2312" w:cs="仿宋_GB2312"/>
                    <w:sz w:val="18"/>
                    <w:szCs w:val="18"/>
                    <w:u w:val="single"/>
                  </w:rPr>
                  <w:t xml:space="preserve">     </w:t>
                </w:r>
                <w:permEnd w:id="315"/>
              </w:sdtContent>
            </w:sdt>
            <w:r>
              <w:rPr>
                <w:rFonts w:ascii="仿宋_GB2312" w:hAnsi="仿宋_GB2312" w:eastAsia="仿宋_GB2312" w:cs="仿宋_GB2312"/>
                <w:sz w:val="18"/>
                <w:szCs w:val="18"/>
              </w:rPr>
              <w:t>份，甲方执</w:t>
            </w:r>
            <w:sdt>
              <w:sdtPr>
                <w:rPr>
                  <w:rFonts w:ascii="仿宋_GB2312" w:hAnsi="仿宋_GB2312" w:eastAsia="仿宋_GB2312" w:cs="仿宋_GB2312"/>
                  <w:sz w:val="18"/>
                  <w:szCs w:val="18"/>
                </w:rPr>
                <w:alias w:val="建议数字大写，注意各份数相加结果"/>
                <w:tag w:val="甲方所执份数"/>
                <w:id w:val="147458557"/>
                <w:placeholder>
                  <w:docPart w:val="B354E355E36446AA85791ADDAB9819CC"/>
                </w:placeholder>
              </w:sdtPr>
              <w:sdtEndPr>
                <w:rPr>
                  <w:rFonts w:ascii="仿宋_GB2312" w:hAnsi="仿宋_GB2312" w:eastAsia="仿宋_GB2312" w:cs="仿宋_GB2312"/>
                  <w:sz w:val="18"/>
                  <w:szCs w:val="18"/>
                  <w:u w:val="single"/>
                </w:rPr>
              </w:sdtEndPr>
              <w:sdtContent>
                <w:permStart w:id="316" w:edGrp="everyone"/>
                <w:r>
                  <w:rPr>
                    <w:rFonts w:ascii="仿宋_GB2312" w:hAnsi="仿宋_GB2312" w:eastAsia="仿宋_GB2312" w:cs="仿宋_GB2312"/>
                    <w:sz w:val="18"/>
                    <w:szCs w:val="18"/>
                    <w:u w:val="single"/>
                  </w:rPr>
                  <w:t xml:space="preserve">     </w:t>
                </w:r>
                <w:permEnd w:id="316"/>
              </w:sdtContent>
            </w:sdt>
            <w:r>
              <w:rPr>
                <w:rFonts w:ascii="仿宋_GB2312" w:hAnsi="仿宋_GB2312" w:eastAsia="仿宋_GB2312" w:cs="仿宋_GB2312"/>
                <w:sz w:val="18"/>
                <w:szCs w:val="18"/>
              </w:rPr>
              <w:t>份，乙方执</w:t>
            </w:r>
            <w:sdt>
              <w:sdtPr>
                <w:rPr>
                  <w:rFonts w:ascii="仿宋_GB2312" w:hAnsi="仿宋_GB2312" w:eastAsia="仿宋_GB2312" w:cs="仿宋_GB2312"/>
                  <w:sz w:val="18"/>
                  <w:szCs w:val="18"/>
                </w:rPr>
                <w:alias w:val="建议数字大写，注意各份数相加结果"/>
                <w:tag w:val="乙方所执份数"/>
                <w:id w:val="147474347"/>
                <w:placeholder>
                  <w:docPart w:val="029C4B6F1E9B4E1FA3E297F07148AB3B"/>
                </w:placeholder>
              </w:sdtPr>
              <w:sdtEndPr>
                <w:rPr>
                  <w:rFonts w:ascii="仿宋_GB2312" w:hAnsi="仿宋_GB2312" w:eastAsia="仿宋_GB2312" w:cs="仿宋_GB2312"/>
                  <w:sz w:val="18"/>
                  <w:szCs w:val="18"/>
                </w:rPr>
              </w:sdtEndPr>
              <w:sdtContent>
                <w:permStart w:id="317" w:edGrp="everyone"/>
                <w:r>
                  <w:rPr>
                    <w:rFonts w:ascii="仿宋_GB2312" w:hAnsi="仿宋_GB2312" w:eastAsia="仿宋_GB2312" w:cs="仿宋_GB2312"/>
                    <w:sz w:val="18"/>
                    <w:szCs w:val="18"/>
                    <w:u w:val="single"/>
                  </w:rPr>
                  <w:t xml:space="preserve">     </w:t>
                </w:r>
                <w:permEnd w:id="317"/>
              </w:sdtContent>
            </w:sdt>
            <w:r>
              <w:rPr>
                <w:rFonts w:ascii="仿宋_GB2312" w:hAnsi="仿宋_GB2312" w:eastAsia="仿宋_GB2312" w:cs="仿宋_GB2312"/>
                <w:sz w:val="18"/>
                <w:szCs w:val="18"/>
              </w:rPr>
              <w:t>份，具有同等法律效力。</w:t>
            </w:r>
          </w:p>
          <w:p w14:paraId="43C19739">
            <w:pPr>
              <w:pStyle w:val="7"/>
              <w:ind w:left="0" w:leftChars="0"/>
              <w:rPr>
                <w:rFonts w:hint="eastAsia" w:ascii="仿宋_GB2312" w:hAnsi="仿宋_GB2312" w:eastAsia="仿宋_GB2312" w:cs="仿宋_GB2312"/>
                <w:sz w:val="18"/>
                <w:szCs w:val="18"/>
              </w:rPr>
            </w:pPr>
            <w:r>
              <w:rPr>
                <w:rFonts w:ascii="仿宋_GB2312" w:hAnsi="仿宋_GB2312" w:eastAsia="仿宋_GB2312" w:cs="仿宋_GB2312"/>
                <w:sz w:val="18"/>
                <w:szCs w:val="18"/>
              </w:rPr>
              <w:t>（以下无正文）</w:t>
            </w:r>
          </w:p>
        </w:tc>
        <w:tc>
          <w:tcPr>
            <w:tcW w:w="5866" w:type="dxa"/>
            <w:gridSpan w:val="2"/>
            <w:vAlign w:val="center"/>
          </w:tcPr>
          <w:p w14:paraId="1D564E81">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20.合同签署与生效</w:t>
            </w:r>
          </w:p>
          <w:p w14:paraId="130E65E9">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20.1本合同经双方法定代表人（负责人）或授权代表签字并加盖公章或合同专用章之日起生效，未尽事宜双方可协商并签署补充协议做出约定。</w:t>
            </w:r>
          </w:p>
          <w:p w14:paraId="2A685438">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20.2本合同附件包括</w:t>
            </w:r>
            <w:sdt>
              <w:sdtPr>
                <w:rPr>
                  <w:rFonts w:ascii="仿宋_GB2312" w:hAnsi="仿宋_GB2312" w:eastAsia="仿宋_GB2312" w:cs="仿宋_GB2312"/>
                  <w:sz w:val="18"/>
                  <w:szCs w:val="18"/>
                </w:rPr>
                <w:alias w:val="请与合同附件名称保持一致。"/>
                <w:tag w:val="合同附件名称"/>
                <w:id w:val="1312758612"/>
                <w:placeholder>
                  <w:docPart w:val="878F19E93636486DB87122A84525499A"/>
                </w:placeholder>
                <w:text w:multiLine="1"/>
              </w:sdtPr>
              <w:sdtEndPr>
                <w:rPr>
                  <w:rFonts w:ascii="仿宋_GB2312" w:hAnsi="仿宋_GB2312" w:eastAsia="仿宋_GB2312" w:cs="仿宋_GB2312"/>
                  <w:sz w:val="18"/>
                  <w:szCs w:val="18"/>
                </w:rPr>
              </w:sdtEndPr>
              <w:sdtContent>
                <w:permStart w:id="318" w:edGrp="everyone"/>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附件1：技术规范书  附件</w:t>
                </w: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：报价明细表</w:t>
                </w:r>
                <w:r>
                  <w:rPr>
                    <w:rFonts w:ascii="仿宋_GB2312" w:hAnsi="仿宋_GB2312" w:eastAsia="仿宋_GB2312" w:cs="仿宋_GB2312"/>
                    <w:sz w:val="18"/>
                    <w:szCs w:val="18"/>
                  </w:rPr>
                  <w:t xml:space="preserve">   </w:t>
                </w:r>
                <w:permEnd w:id="318"/>
              </w:sdtContent>
            </w:sdt>
            <w:r>
              <w:rPr>
                <w:rFonts w:ascii="仿宋_GB2312" w:hAnsi="仿宋_GB2312" w:eastAsia="仿宋_GB2312" w:cs="仿宋_GB2312"/>
                <w:sz w:val="18"/>
                <w:szCs w:val="18"/>
              </w:rPr>
              <w:t>，均为合同组成部分，与本合同具有同等法律效力。</w:t>
            </w:r>
          </w:p>
          <w:p w14:paraId="7F73A123">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20.4本合同文本一式</w:t>
            </w:r>
            <w:sdt>
              <w:sdtPr>
                <w:rPr>
                  <w:rFonts w:ascii="仿宋_GB2312" w:hAnsi="仿宋_GB2312" w:eastAsia="仿宋_GB2312" w:cs="仿宋_GB2312"/>
                  <w:sz w:val="18"/>
                  <w:szCs w:val="18"/>
                </w:rPr>
                <w:alias w:val="建议数字大写，注意各份数相加结果"/>
                <w:tag w:val="合同总份数 "/>
                <w:id w:val="-1553378748"/>
                <w:placeholder>
                  <w:docPart w:val="10E5029A45BF4D99AEDA0E51E624F271"/>
                </w:placeholder>
              </w:sdtPr>
              <w:sdtEndPr>
                <w:rPr>
                  <w:rFonts w:ascii="仿宋_GB2312" w:hAnsi="仿宋_GB2312" w:eastAsia="仿宋_GB2312" w:cs="仿宋_GB2312"/>
                  <w:sz w:val="18"/>
                  <w:szCs w:val="18"/>
                </w:rPr>
              </w:sdtEndPr>
              <w:sdtContent>
                <w:permStart w:id="319"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肆</w:t>
                </w:r>
                <w:r>
                  <w:rPr>
                    <w:rFonts w:ascii="仿宋_GB2312" w:hAnsi="仿宋_GB2312" w:eastAsia="仿宋_GB2312" w:cs="仿宋_GB2312"/>
                    <w:sz w:val="18"/>
                    <w:szCs w:val="18"/>
                    <w:u w:val="single"/>
                  </w:rPr>
                  <w:t xml:space="preserve">  </w:t>
                </w:r>
                <w:permEnd w:id="319"/>
              </w:sdtContent>
            </w:sdt>
            <w:r>
              <w:rPr>
                <w:rFonts w:ascii="仿宋_GB2312" w:hAnsi="仿宋_GB2312" w:eastAsia="仿宋_GB2312" w:cs="仿宋_GB2312"/>
                <w:sz w:val="18"/>
                <w:szCs w:val="18"/>
              </w:rPr>
              <w:t>份，甲方执</w:t>
            </w:r>
            <w:sdt>
              <w:sdtPr>
                <w:rPr>
                  <w:rFonts w:ascii="仿宋_GB2312" w:hAnsi="仿宋_GB2312" w:eastAsia="仿宋_GB2312" w:cs="仿宋_GB2312"/>
                  <w:sz w:val="18"/>
                  <w:szCs w:val="18"/>
                </w:rPr>
                <w:alias w:val="建议数字大写，注意各份数相加结果"/>
                <w:tag w:val="甲方所执份数"/>
                <w:id w:val="1635828355"/>
                <w:placeholder>
                  <w:docPart w:val="2A69CBEB98F74796AD82CBF1331F43A9"/>
                </w:placeholder>
              </w:sdtPr>
              <w:sdtEndPr>
                <w:rPr>
                  <w:rFonts w:ascii="仿宋_GB2312" w:hAnsi="仿宋_GB2312" w:eastAsia="仿宋_GB2312" w:cs="仿宋_GB2312"/>
                  <w:sz w:val="18"/>
                  <w:szCs w:val="18"/>
                  <w:u w:val="single"/>
                </w:rPr>
              </w:sdtEndPr>
              <w:sdtContent>
                <w:permStart w:id="320"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贰</w:t>
                </w:r>
                <w:r>
                  <w:rPr>
                    <w:rFonts w:ascii="仿宋_GB2312" w:hAnsi="仿宋_GB2312" w:eastAsia="仿宋_GB2312" w:cs="仿宋_GB2312"/>
                    <w:sz w:val="18"/>
                    <w:szCs w:val="18"/>
                    <w:u w:val="single"/>
                  </w:rPr>
                  <w:t xml:space="preserve">  </w:t>
                </w:r>
                <w:permEnd w:id="320"/>
              </w:sdtContent>
            </w:sdt>
            <w:r>
              <w:rPr>
                <w:rFonts w:ascii="仿宋_GB2312" w:hAnsi="仿宋_GB2312" w:eastAsia="仿宋_GB2312" w:cs="仿宋_GB2312"/>
                <w:sz w:val="18"/>
                <w:szCs w:val="18"/>
              </w:rPr>
              <w:t>份，乙方执</w:t>
            </w:r>
            <w:sdt>
              <w:sdtPr>
                <w:rPr>
                  <w:rFonts w:ascii="仿宋_GB2312" w:hAnsi="仿宋_GB2312" w:eastAsia="仿宋_GB2312" w:cs="仿宋_GB2312"/>
                  <w:sz w:val="18"/>
                  <w:szCs w:val="18"/>
                </w:rPr>
                <w:alias w:val="建议数字大写，注意各份数相加结果"/>
                <w:tag w:val="乙方所执份数"/>
                <w:id w:val="-2128074786"/>
                <w:placeholder>
                  <w:docPart w:val="A55BB7D12A34452AAE61E22E7FD53E5D"/>
                </w:placeholder>
              </w:sdtPr>
              <w:sdtEndPr>
                <w:rPr>
                  <w:rFonts w:ascii="仿宋_GB2312" w:hAnsi="仿宋_GB2312" w:eastAsia="仿宋_GB2312" w:cs="仿宋_GB2312"/>
                  <w:sz w:val="18"/>
                  <w:szCs w:val="18"/>
                </w:rPr>
              </w:sdtEndPr>
              <w:sdtContent>
                <w:permStart w:id="321" w:edGrp="everyone"/>
                <w:r>
                  <w:rPr>
                    <w:rFonts w:ascii="仿宋_GB2312" w:hAnsi="仿宋_GB2312" w:eastAsia="仿宋_GB2312" w:cs="仿宋_GB2312"/>
                    <w:sz w:val="18"/>
                    <w:szCs w:val="18"/>
                    <w:u w:val="single"/>
                  </w:rPr>
                  <w:t xml:space="preserve">  </w:t>
                </w:r>
                <w:r>
                  <w:rPr>
                    <w:rFonts w:hint="eastAsia" w:ascii="仿宋_GB2312" w:hAnsi="仿宋_GB2312" w:eastAsia="仿宋_GB2312" w:cs="仿宋_GB2312"/>
                    <w:sz w:val="18"/>
                    <w:szCs w:val="18"/>
                    <w:u w:val="single"/>
                  </w:rPr>
                  <w:t>贰</w:t>
                </w:r>
                <w:r>
                  <w:rPr>
                    <w:rFonts w:ascii="仿宋_GB2312" w:hAnsi="仿宋_GB2312" w:eastAsia="仿宋_GB2312" w:cs="仿宋_GB2312"/>
                    <w:sz w:val="18"/>
                    <w:szCs w:val="18"/>
                    <w:u w:val="single"/>
                  </w:rPr>
                  <w:t xml:space="preserve">   </w:t>
                </w:r>
                <w:permEnd w:id="321"/>
              </w:sdtContent>
            </w:sdt>
            <w:r>
              <w:rPr>
                <w:rFonts w:ascii="仿宋_GB2312" w:hAnsi="仿宋_GB2312" w:eastAsia="仿宋_GB2312" w:cs="仿宋_GB2312"/>
                <w:sz w:val="18"/>
                <w:szCs w:val="18"/>
              </w:rPr>
              <w:t>份，具有同等法律效力。</w:t>
            </w:r>
          </w:p>
          <w:p w14:paraId="74D33EF2">
            <w:pPr>
              <w:pStyle w:val="7"/>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（以下无正文）</w:t>
            </w:r>
          </w:p>
        </w:tc>
      </w:tr>
    </w:tbl>
    <w:p w14:paraId="14FC7B20">
      <w:pPr>
        <w:numPr>
          <w:ilvl w:val="0"/>
          <w:numId w:val="2"/>
        </w:numPr>
        <w:ind w:left="0" w:firstLine="0"/>
        <w:jc w:val="left"/>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rPr>
        <w:t>程序的需求计划填报环节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14:paraId="350C4A33">
      <w:pPr>
        <w:numPr>
          <w:ilvl w:val="0"/>
          <w:numId w:val="2"/>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14:paraId="33875C9F">
      <w:pP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  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79B815"/>
    <w:multiLevelType w:val="singleLevel"/>
    <w:tmpl w:val="AA79B815"/>
    <w:lvl w:ilvl="0" w:tentative="0">
      <w:start w:val="1"/>
      <w:numFmt w:val="decimal"/>
      <w:suff w:val="nothing"/>
      <w:lvlText w:val="（%1）"/>
      <w:lvlJc w:val="left"/>
    </w:lvl>
  </w:abstractNum>
  <w:abstractNum w:abstractNumId="1">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YzIyY2MwYjA1NDgzYzNhMzFlYTU1YjdlYjNlNjIifQ=="/>
  </w:docVars>
  <w:rsids>
    <w:rsidRoot w:val="00B8339F"/>
    <w:rsid w:val="000029BF"/>
    <w:rsid w:val="0000724B"/>
    <w:rsid w:val="00065094"/>
    <w:rsid w:val="00092C9B"/>
    <w:rsid w:val="000E7A9A"/>
    <w:rsid w:val="001421A1"/>
    <w:rsid w:val="00143A8D"/>
    <w:rsid w:val="00197752"/>
    <w:rsid w:val="00205099"/>
    <w:rsid w:val="002134F3"/>
    <w:rsid w:val="0022359F"/>
    <w:rsid w:val="0022746D"/>
    <w:rsid w:val="002302A6"/>
    <w:rsid w:val="002335FA"/>
    <w:rsid w:val="00281007"/>
    <w:rsid w:val="00292AC6"/>
    <w:rsid w:val="002D6B46"/>
    <w:rsid w:val="002D6FF3"/>
    <w:rsid w:val="003117CD"/>
    <w:rsid w:val="00321C00"/>
    <w:rsid w:val="00343492"/>
    <w:rsid w:val="003742D9"/>
    <w:rsid w:val="00392C9A"/>
    <w:rsid w:val="003B5F46"/>
    <w:rsid w:val="003C7FC1"/>
    <w:rsid w:val="003D54C4"/>
    <w:rsid w:val="00483871"/>
    <w:rsid w:val="00494358"/>
    <w:rsid w:val="004962E9"/>
    <w:rsid w:val="00496AF4"/>
    <w:rsid w:val="004B0F83"/>
    <w:rsid w:val="004B1F79"/>
    <w:rsid w:val="004B2644"/>
    <w:rsid w:val="004B5EDB"/>
    <w:rsid w:val="004B60A9"/>
    <w:rsid w:val="004C2633"/>
    <w:rsid w:val="0057733B"/>
    <w:rsid w:val="005A6002"/>
    <w:rsid w:val="005B50AA"/>
    <w:rsid w:val="005E05B8"/>
    <w:rsid w:val="005F7A1E"/>
    <w:rsid w:val="0060374C"/>
    <w:rsid w:val="0060543A"/>
    <w:rsid w:val="0062706C"/>
    <w:rsid w:val="0064576C"/>
    <w:rsid w:val="006844D4"/>
    <w:rsid w:val="00697505"/>
    <w:rsid w:val="006C783B"/>
    <w:rsid w:val="006D34C9"/>
    <w:rsid w:val="006E666E"/>
    <w:rsid w:val="00763EC5"/>
    <w:rsid w:val="007D2FA2"/>
    <w:rsid w:val="007F0A39"/>
    <w:rsid w:val="00817546"/>
    <w:rsid w:val="00854472"/>
    <w:rsid w:val="0086777F"/>
    <w:rsid w:val="00872CC5"/>
    <w:rsid w:val="00894960"/>
    <w:rsid w:val="008972EF"/>
    <w:rsid w:val="008B2F0A"/>
    <w:rsid w:val="008B77C8"/>
    <w:rsid w:val="008C0A0C"/>
    <w:rsid w:val="008D01D7"/>
    <w:rsid w:val="008D7D4C"/>
    <w:rsid w:val="008E3DB4"/>
    <w:rsid w:val="0093498D"/>
    <w:rsid w:val="00955208"/>
    <w:rsid w:val="009611D4"/>
    <w:rsid w:val="009668E3"/>
    <w:rsid w:val="009B0D0B"/>
    <w:rsid w:val="009B3C53"/>
    <w:rsid w:val="009C1CA1"/>
    <w:rsid w:val="009E2CC8"/>
    <w:rsid w:val="009F0128"/>
    <w:rsid w:val="00A95623"/>
    <w:rsid w:val="00AB245D"/>
    <w:rsid w:val="00AF6E98"/>
    <w:rsid w:val="00B571A8"/>
    <w:rsid w:val="00B8339F"/>
    <w:rsid w:val="00B94585"/>
    <w:rsid w:val="00B96542"/>
    <w:rsid w:val="00BA0EDC"/>
    <w:rsid w:val="00BB1E6F"/>
    <w:rsid w:val="00BE239F"/>
    <w:rsid w:val="00BF2ECE"/>
    <w:rsid w:val="00C173BA"/>
    <w:rsid w:val="00C406D8"/>
    <w:rsid w:val="00C75578"/>
    <w:rsid w:val="00C823F4"/>
    <w:rsid w:val="00CA13B5"/>
    <w:rsid w:val="00CD48CE"/>
    <w:rsid w:val="00CD590F"/>
    <w:rsid w:val="00CF41AA"/>
    <w:rsid w:val="00D26A6B"/>
    <w:rsid w:val="00D47E6D"/>
    <w:rsid w:val="00D61979"/>
    <w:rsid w:val="00DC0C2B"/>
    <w:rsid w:val="00DC48A2"/>
    <w:rsid w:val="00E0286C"/>
    <w:rsid w:val="00E07A6C"/>
    <w:rsid w:val="00E27DC7"/>
    <w:rsid w:val="00E50237"/>
    <w:rsid w:val="00E55562"/>
    <w:rsid w:val="00E70ADE"/>
    <w:rsid w:val="00E73D4D"/>
    <w:rsid w:val="00E84246"/>
    <w:rsid w:val="00E95DD8"/>
    <w:rsid w:val="00EB004A"/>
    <w:rsid w:val="00EB2960"/>
    <w:rsid w:val="00F008CA"/>
    <w:rsid w:val="00F169EA"/>
    <w:rsid w:val="00F318E9"/>
    <w:rsid w:val="00F47E74"/>
    <w:rsid w:val="00F5064D"/>
    <w:rsid w:val="00F87974"/>
    <w:rsid w:val="00FA184B"/>
    <w:rsid w:val="00FA430D"/>
    <w:rsid w:val="00FB0458"/>
    <w:rsid w:val="00FB2C37"/>
    <w:rsid w:val="00FC115B"/>
    <w:rsid w:val="00FD6962"/>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31F4"/>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46B3E"/>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226A4"/>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65DD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11ACB"/>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10DCC"/>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997B14"/>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824DF"/>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47001C"/>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095E74"/>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A5E4E"/>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2D19AE"/>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3BA"/>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40E6E"/>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619AC"/>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3506F"/>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11C4"/>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C63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0D56"/>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1093"/>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8E1A52"/>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8B355B"/>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AE7509"/>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8E7D02"/>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316C0"/>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7C494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471F"/>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1F5A98"/>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3F258F"/>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03AA0"/>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7F4DDC"/>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0E4A4B"/>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630"/>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31230"/>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136C0"/>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92359"/>
    <w:rsid w:val="6A9E1A06"/>
    <w:rsid w:val="6A9F6441"/>
    <w:rsid w:val="6AA148D4"/>
    <w:rsid w:val="6AAD2EDA"/>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CC3E19"/>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2DC9"/>
    <w:rsid w:val="6CA17D13"/>
    <w:rsid w:val="6CA60250"/>
    <w:rsid w:val="6CAC2F4E"/>
    <w:rsid w:val="6CBD66AE"/>
    <w:rsid w:val="6CD81DB1"/>
    <w:rsid w:val="6CDE002E"/>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20F5"/>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27F42"/>
    <w:rsid w:val="7A034743"/>
    <w:rsid w:val="7A03484E"/>
    <w:rsid w:val="7A04206E"/>
    <w:rsid w:val="7A051BD7"/>
    <w:rsid w:val="7A0A4C2F"/>
    <w:rsid w:val="7A0B439D"/>
    <w:rsid w:val="7A1054FB"/>
    <w:rsid w:val="7A170635"/>
    <w:rsid w:val="7A195B7D"/>
    <w:rsid w:val="7A1A12D8"/>
    <w:rsid w:val="7A1A1536"/>
    <w:rsid w:val="7A21607E"/>
    <w:rsid w:val="7A2764A6"/>
    <w:rsid w:val="7A2F220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976D0"/>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3415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CB008A"/>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 w:val="BBFB7D2A"/>
    <w:rsid w:val="E77B5856"/>
    <w:rsid w:val="FDBF98B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after="330" w:line="576" w:lineRule="auto"/>
      <w:outlineLvl w:val="0"/>
    </w:pPr>
    <w:rPr>
      <w:rFonts w:eastAsia="宋体"/>
      <w:b/>
      <w:bCs/>
      <w:kern w:val="44"/>
      <w:sz w:val="44"/>
      <w:szCs w:val="44"/>
    </w:rPr>
  </w:style>
  <w:style w:type="paragraph" w:styleId="5">
    <w:name w:val="heading 2"/>
    <w:basedOn w:val="1"/>
    <w:next w:val="1"/>
    <w:qFormat/>
    <w:uiPriority w:val="0"/>
    <w:pPr>
      <w:keepNext/>
      <w:keepLines/>
      <w:spacing w:before="260" w:after="260"/>
      <w:jc w:val="center"/>
      <w:outlineLvl w:val="1"/>
    </w:pPr>
    <w:rPr>
      <w:rFonts w:ascii="Arial" w:hAnsi="Arial" w:eastAsia="仿宋_GB2312"/>
      <w:b/>
      <w:kern w:val="0"/>
      <w:sz w:val="30"/>
      <w:szCs w:val="20"/>
    </w:rPr>
  </w:style>
  <w:style w:type="character" w:default="1" w:styleId="13">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sz w:val="21"/>
    </w:rPr>
  </w:style>
  <w:style w:type="paragraph" w:styleId="3">
    <w:name w:val="Title"/>
    <w:basedOn w:val="1"/>
    <w:next w:val="1"/>
    <w:qFormat/>
    <w:uiPriority w:val="0"/>
    <w:pPr>
      <w:spacing w:before="240" w:after="60"/>
      <w:jc w:val="center"/>
      <w:outlineLvl w:val="0"/>
    </w:pPr>
    <w:rPr>
      <w:rFonts w:ascii="Arial" w:hAnsi="Arial" w:cs="Arial"/>
      <w:b/>
      <w:bCs/>
      <w:szCs w:val="32"/>
    </w:rPr>
  </w:style>
  <w:style w:type="paragraph" w:styleId="6">
    <w:name w:val="annotation text"/>
    <w:basedOn w:val="1"/>
    <w:link w:val="18"/>
    <w:qFormat/>
    <w:uiPriority w:val="0"/>
    <w:pPr>
      <w:jc w:val="left"/>
    </w:pPr>
    <w:rPr>
      <w:rFonts w:ascii="Times New Roman" w:hAnsi="Times New Roman" w:eastAsia="宋体"/>
      <w:sz w:val="21"/>
      <w:szCs w:val="20"/>
    </w:rPr>
  </w:style>
  <w:style w:type="paragraph" w:styleId="7">
    <w:name w:val="Body Text Indent"/>
    <w:basedOn w:val="1"/>
    <w:qFormat/>
    <w:uiPriority w:val="0"/>
    <w:pPr>
      <w:spacing w:after="120"/>
      <w:ind w:left="420" w:leftChars="200"/>
    </w:pPr>
  </w:style>
  <w:style w:type="paragraph" w:styleId="8">
    <w:name w:val="footer"/>
    <w:basedOn w:val="1"/>
    <w:link w:val="17"/>
    <w:qFormat/>
    <w:uiPriority w:val="0"/>
    <w:pPr>
      <w:tabs>
        <w:tab w:val="center" w:pos="4153"/>
        <w:tab w:val="right" w:pos="8306"/>
      </w:tabs>
      <w:snapToGrid w:val="0"/>
      <w:jc w:val="left"/>
    </w:pPr>
    <w:rPr>
      <w:sz w:val="18"/>
      <w:szCs w:val="18"/>
    </w:rPr>
  </w:style>
  <w:style w:type="paragraph" w:styleId="9">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First Indent 2"/>
    <w:basedOn w:val="7"/>
    <w:unhideWhenUsed/>
    <w:qFormat/>
    <w:uiPriority w:val="99"/>
    <w:pPr>
      <w:ind w:firstLine="420" w:firstLineChars="2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BodyText"/>
    <w:next w:val="3"/>
    <w:qFormat/>
    <w:uiPriority w:val="0"/>
    <w:pPr>
      <w:keepLines/>
      <w:widowControl w:val="0"/>
      <w:overflowPunct w:val="0"/>
      <w:spacing w:after="120" w:line="360" w:lineRule="auto"/>
      <w:ind w:firstLine="420" w:firstLineChars="200"/>
      <w:jc w:val="both"/>
      <w:textAlignment w:val="baseline"/>
    </w:pPr>
    <w:rPr>
      <w:rFonts w:ascii="Times New Roman" w:hAnsi="Times New Roman" w:eastAsia="宋体" w:cs="Times New Roman"/>
      <w:kern w:val="2"/>
      <w:sz w:val="21"/>
      <w:szCs w:val="30"/>
      <w:lang w:val="en-US" w:eastAsia="zh-CN" w:bidi="ar-SA"/>
    </w:rPr>
  </w:style>
  <w:style w:type="paragraph" w:styleId="15">
    <w:name w:val="List Paragraph"/>
    <w:basedOn w:val="1"/>
    <w:qFormat/>
    <w:uiPriority w:val="99"/>
    <w:pPr>
      <w:ind w:firstLine="420" w:firstLineChars="200"/>
    </w:pPr>
  </w:style>
  <w:style w:type="character" w:customStyle="1" w:styleId="16">
    <w:name w:val="页眉 字符"/>
    <w:basedOn w:val="13"/>
    <w:link w:val="9"/>
    <w:qFormat/>
    <w:uiPriority w:val="0"/>
    <w:rPr>
      <w:rFonts w:ascii="Calibri" w:hAnsi="Calibri" w:eastAsia="仿宋"/>
      <w:kern w:val="2"/>
      <w:sz w:val="18"/>
      <w:szCs w:val="18"/>
    </w:rPr>
  </w:style>
  <w:style w:type="character" w:customStyle="1" w:styleId="17">
    <w:name w:val="页脚 字符"/>
    <w:basedOn w:val="13"/>
    <w:link w:val="8"/>
    <w:qFormat/>
    <w:uiPriority w:val="0"/>
    <w:rPr>
      <w:rFonts w:ascii="Calibri" w:hAnsi="Calibri" w:eastAsia="仿宋"/>
      <w:kern w:val="2"/>
      <w:sz w:val="18"/>
      <w:szCs w:val="18"/>
    </w:rPr>
  </w:style>
  <w:style w:type="character" w:customStyle="1" w:styleId="18">
    <w:name w:val="批注文字 字符"/>
    <w:basedOn w:val="13"/>
    <w:link w:val="6"/>
    <w:qFormat/>
    <w:uiPriority w:val="0"/>
    <w:rPr>
      <w:kern w:val="2"/>
      <w:sz w:val="21"/>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a5300b4-a225-46f6-9dd7-e60f18720f6b}"/>
        <w:style w:val=""/>
        <w:category>
          <w:name w:val="常规"/>
          <w:gallery w:val="placeholder"/>
        </w:category>
        <w:types>
          <w:type w:val="bbPlcHdr"/>
        </w:types>
        <w:behaviors>
          <w:behavior w:val="content"/>
        </w:behaviors>
        <w:description w:val=""/>
        <w:guid w:val="{FA5300B4-A225-46F6-9DD7-E60F18720F6B}"/>
      </w:docPartPr>
      <w:docPartBody>
        <w:p w14:paraId="1A07B935">
          <w:pPr>
            <w:rPr>
              <w:rFonts w:hint="eastAsia"/>
            </w:rPr>
          </w:pPr>
          <w:r>
            <w:rPr>
              <w:color w:val="808080"/>
            </w:rPr>
            <w:t>单击此处输入文字。</w:t>
          </w:r>
        </w:p>
      </w:docPartBody>
    </w:docPart>
    <w:docPart>
      <w:docPartPr>
        <w:name w:val="{16345e4d-fec7-4cf6-9ce9-db5a74b9e048}"/>
        <w:style w:val=""/>
        <w:category>
          <w:name w:val="常规"/>
          <w:gallery w:val="placeholder"/>
        </w:category>
        <w:types>
          <w:type w:val="bbPlcHdr"/>
        </w:types>
        <w:behaviors>
          <w:behavior w:val="content"/>
        </w:behaviors>
        <w:description w:val=""/>
        <w:guid w:val="{16345E4D-FEC7-4CF6-9CE9-DB5A74B9E048}"/>
      </w:docPartPr>
      <w:docPartBody>
        <w:p w14:paraId="3C525189">
          <w:pPr>
            <w:rPr>
              <w:rFonts w:hint="eastAsia"/>
            </w:rPr>
          </w:pPr>
          <w:r>
            <w:rPr>
              <w:color w:val="808080"/>
            </w:rPr>
            <w:t>单击此处输入文字。</w:t>
          </w:r>
        </w:p>
      </w:docPartBody>
    </w:docPart>
    <w:docPart>
      <w:docPartPr>
        <w:name w:val="{e4291ba2-27f9-4601-b732-ba75420ad653}"/>
        <w:style w:val=""/>
        <w:category>
          <w:name w:val="常规"/>
          <w:gallery w:val="placeholder"/>
        </w:category>
        <w:types>
          <w:type w:val="bbPlcHdr"/>
        </w:types>
        <w:behaviors>
          <w:behavior w:val="content"/>
        </w:behaviors>
        <w:description w:val=""/>
        <w:guid w:val="{E4291BA2-27F9-4601-B732-BA75420AD653}"/>
      </w:docPartPr>
      <w:docPartBody>
        <w:p w14:paraId="76E1ED90">
          <w:pPr>
            <w:rPr>
              <w:rFonts w:hint="eastAsia"/>
            </w:rPr>
          </w:pPr>
          <w:r>
            <w:rPr>
              <w:color w:val="808080"/>
            </w:rPr>
            <w:t>单击此处输入文字。</w:t>
          </w:r>
        </w:p>
      </w:docPartBody>
    </w:docPart>
    <w:docPart>
      <w:docPartPr>
        <w:name w:val="{db12b332-b753-4745-927f-2209df3e8548}"/>
        <w:style w:val=""/>
        <w:category>
          <w:name w:val="常规"/>
          <w:gallery w:val="placeholder"/>
        </w:category>
        <w:types>
          <w:type w:val="bbPlcHdr"/>
        </w:types>
        <w:behaviors>
          <w:behavior w:val="content"/>
        </w:behaviors>
        <w:description w:val=""/>
        <w:guid w:val="{DB12B332-B753-4745-927F-2209DF3E8548}"/>
      </w:docPartPr>
      <w:docPartBody>
        <w:p w14:paraId="6A0E6A3A">
          <w:pPr>
            <w:rPr>
              <w:rFonts w:hint="eastAsia"/>
            </w:rPr>
          </w:pPr>
          <w:r>
            <w:rPr>
              <w:color w:val="808080"/>
            </w:rPr>
            <w:t>单击此处输入文字。</w:t>
          </w:r>
        </w:p>
      </w:docPartBody>
    </w:docPart>
    <w:docPart>
      <w:docPartPr>
        <w:name w:val="{83cd8c6f-ca84-442e-ad27-053ef7bf1cdd}"/>
        <w:style w:val=""/>
        <w:category>
          <w:name w:val="常规"/>
          <w:gallery w:val="placeholder"/>
        </w:category>
        <w:types>
          <w:type w:val="bbPlcHdr"/>
        </w:types>
        <w:behaviors>
          <w:behavior w:val="content"/>
        </w:behaviors>
        <w:description w:val=""/>
        <w:guid w:val="{83CD8C6F-CA84-442E-AD27-053EF7BF1CDD}"/>
      </w:docPartPr>
      <w:docPartBody>
        <w:p w14:paraId="1F2BA151">
          <w:pPr>
            <w:rPr>
              <w:rFonts w:hint="eastAsia"/>
            </w:rPr>
          </w:pPr>
          <w:r>
            <w:rPr>
              <w:color w:val="808080"/>
            </w:rPr>
            <w:t>单击此处输入文字。</w:t>
          </w:r>
        </w:p>
      </w:docPartBody>
    </w:docPart>
    <w:docPart>
      <w:docPartPr>
        <w:name w:val="{a887762e-1ff8-4c94-a999-2f52736676a9}"/>
        <w:style w:val=""/>
        <w:category>
          <w:name w:val="常规"/>
          <w:gallery w:val="placeholder"/>
        </w:category>
        <w:types>
          <w:type w:val="bbPlcHdr"/>
        </w:types>
        <w:behaviors>
          <w:behavior w:val="content"/>
        </w:behaviors>
        <w:description w:val=""/>
        <w:guid w:val="{A887762E-1FF8-4C94-A999-2F52736676A9}"/>
      </w:docPartPr>
      <w:docPartBody>
        <w:p w14:paraId="143CF170">
          <w:pPr>
            <w:rPr>
              <w:rFonts w:hint="eastAsia"/>
            </w:rPr>
          </w:pPr>
          <w:r>
            <w:rPr>
              <w:color w:val="808080"/>
            </w:rPr>
            <w:t>单击此处输入文字。</w:t>
          </w:r>
        </w:p>
      </w:docPartBody>
    </w:docPart>
    <w:docPart>
      <w:docPartPr>
        <w:name w:val="{11bd7465-fb16-4018-acbb-b6635fc16fc0}"/>
        <w:style w:val=""/>
        <w:category>
          <w:name w:val="常规"/>
          <w:gallery w:val="placeholder"/>
        </w:category>
        <w:types>
          <w:type w:val="bbPlcHdr"/>
        </w:types>
        <w:behaviors>
          <w:behavior w:val="content"/>
        </w:behaviors>
        <w:description w:val=""/>
        <w:guid w:val="{11BD7465-FB16-4018-ACBB-B6635FC16FC0}"/>
      </w:docPartPr>
      <w:docPartBody>
        <w:p w14:paraId="704137EC">
          <w:pPr>
            <w:rPr>
              <w:rFonts w:hint="eastAsia"/>
            </w:rPr>
          </w:pPr>
          <w:r>
            <w:rPr>
              <w:color w:val="808080"/>
            </w:rPr>
            <w:t>单击此处输入文字。</w:t>
          </w:r>
        </w:p>
      </w:docPartBody>
    </w:docPart>
    <w:docPart>
      <w:docPartPr>
        <w:name w:val="{67856f22-57c7-4c0e-b5ad-72d82df8a806}"/>
        <w:style w:val=""/>
        <w:category>
          <w:name w:val="常规"/>
          <w:gallery w:val="placeholder"/>
        </w:category>
        <w:types>
          <w:type w:val="bbPlcHdr"/>
        </w:types>
        <w:behaviors>
          <w:behavior w:val="content"/>
        </w:behaviors>
        <w:description w:val=""/>
        <w:guid w:val="{67856F22-57C7-4C0E-B5AD-72D82DF8A806}"/>
      </w:docPartPr>
      <w:docPartBody>
        <w:p w14:paraId="18133584">
          <w:pPr>
            <w:rPr>
              <w:rFonts w:hint="eastAsia"/>
            </w:rPr>
          </w:pPr>
          <w:r>
            <w:rPr>
              <w:color w:val="808080"/>
            </w:rPr>
            <w:t>单击此处输入文字。</w:t>
          </w:r>
        </w:p>
      </w:docPartBody>
    </w:docPart>
    <w:docPart>
      <w:docPartPr>
        <w:name w:val="{d4233c5c-862d-4d38-af74-cd1ef9148ab0}"/>
        <w:style w:val=""/>
        <w:category>
          <w:name w:val="常规"/>
          <w:gallery w:val="placeholder"/>
        </w:category>
        <w:types>
          <w:type w:val="bbPlcHdr"/>
        </w:types>
        <w:behaviors>
          <w:behavior w:val="content"/>
        </w:behaviors>
        <w:description w:val=""/>
        <w:guid w:val="{D4233C5C-862D-4D38-AF74-CD1EF9148AB0}"/>
      </w:docPartPr>
      <w:docPartBody>
        <w:p w14:paraId="11973631">
          <w:pPr>
            <w:rPr>
              <w:rFonts w:hint="eastAsia"/>
            </w:rPr>
          </w:pPr>
          <w:r>
            <w:rPr>
              <w:color w:val="808080"/>
            </w:rPr>
            <w:t>单击此处输入文字。</w:t>
          </w:r>
        </w:p>
      </w:docPartBody>
    </w:docPart>
    <w:docPart>
      <w:docPartPr>
        <w:name w:val="{ba6067f1-866f-49b2-9c1f-7cfef83a8cb4}"/>
        <w:style w:val=""/>
        <w:category>
          <w:name w:val="常规"/>
          <w:gallery w:val="placeholder"/>
        </w:category>
        <w:types>
          <w:type w:val="bbPlcHdr"/>
        </w:types>
        <w:behaviors>
          <w:behavior w:val="content"/>
        </w:behaviors>
        <w:description w:val=""/>
        <w:guid w:val="{BA6067F1-866F-49B2-9C1F-7CFEF83A8CB4}"/>
      </w:docPartPr>
      <w:docPartBody>
        <w:p w14:paraId="25CF6C00">
          <w:pPr>
            <w:rPr>
              <w:rFonts w:hint="eastAsia"/>
            </w:rPr>
          </w:pPr>
          <w:r>
            <w:rPr>
              <w:color w:val="808080"/>
            </w:rPr>
            <w:t>单击此处输入文字。</w:t>
          </w:r>
        </w:p>
      </w:docPartBody>
    </w:docPart>
    <w:docPart>
      <w:docPartPr>
        <w:name w:val="{35a8526b-a4e2-4b69-b6d1-fb2ea8500a6a}"/>
        <w:style w:val=""/>
        <w:category>
          <w:name w:val="常规"/>
          <w:gallery w:val="placeholder"/>
        </w:category>
        <w:types>
          <w:type w:val="bbPlcHdr"/>
        </w:types>
        <w:behaviors>
          <w:behavior w:val="content"/>
        </w:behaviors>
        <w:description w:val=""/>
        <w:guid w:val="{35A8526B-A4E2-4B69-B6D1-FB2EA8500A6A}"/>
      </w:docPartPr>
      <w:docPartBody>
        <w:p w14:paraId="372922D7">
          <w:pPr>
            <w:rPr>
              <w:rFonts w:hint="eastAsia"/>
            </w:rPr>
          </w:pPr>
          <w:r>
            <w:rPr>
              <w:color w:val="808080"/>
            </w:rPr>
            <w:t>单击此处输入文字。</w:t>
          </w:r>
        </w:p>
      </w:docPartBody>
    </w:docPart>
    <w:docPart>
      <w:docPartPr>
        <w:name w:val="{c877e946-cd1c-4f61-b558-a00086ab4817}"/>
        <w:style w:val=""/>
        <w:category>
          <w:name w:val="常规"/>
          <w:gallery w:val="placeholder"/>
        </w:category>
        <w:types>
          <w:type w:val="bbPlcHdr"/>
        </w:types>
        <w:behaviors>
          <w:behavior w:val="content"/>
        </w:behaviors>
        <w:description w:val=""/>
        <w:guid w:val="{C877E946-CD1C-4F61-B558-A00086AB4817}"/>
      </w:docPartPr>
      <w:docPartBody>
        <w:p w14:paraId="072C01A5">
          <w:pPr>
            <w:rPr>
              <w:rFonts w:hint="eastAsia"/>
            </w:rPr>
          </w:pPr>
          <w:r>
            <w:rPr>
              <w:color w:val="808080"/>
            </w:rPr>
            <w:t>单击此处输入文字。</w:t>
          </w:r>
        </w:p>
      </w:docPartBody>
    </w:docPart>
    <w:docPart>
      <w:docPartPr>
        <w:name w:val="{5e1837c3-22e5-42af-a34e-c2a12c438363}"/>
        <w:style w:val=""/>
        <w:category>
          <w:name w:val="常规"/>
          <w:gallery w:val="placeholder"/>
        </w:category>
        <w:types>
          <w:type w:val="bbPlcHdr"/>
        </w:types>
        <w:behaviors>
          <w:behavior w:val="content"/>
        </w:behaviors>
        <w:description w:val=""/>
        <w:guid w:val="{5E1837C3-22E5-42AF-A34E-C2A12C438363}"/>
      </w:docPartPr>
      <w:docPartBody>
        <w:p w14:paraId="1660E41A">
          <w:pPr>
            <w:rPr>
              <w:rFonts w:hint="eastAsia"/>
            </w:rPr>
          </w:pPr>
          <w:r>
            <w:rPr>
              <w:color w:val="808080"/>
            </w:rPr>
            <w:t>单击此处输入文字。</w:t>
          </w:r>
        </w:p>
      </w:docPartBody>
    </w:docPart>
    <w:docPart>
      <w:docPartPr>
        <w:name w:val="{fd8f304f-da9b-452e-a828-6e4c718cd2a9}"/>
        <w:style w:val=""/>
        <w:category>
          <w:name w:val="常规"/>
          <w:gallery w:val="placeholder"/>
        </w:category>
        <w:types>
          <w:type w:val="bbPlcHdr"/>
        </w:types>
        <w:behaviors>
          <w:behavior w:val="content"/>
        </w:behaviors>
        <w:description w:val=""/>
        <w:guid w:val="{FD8F304F-DA9B-452E-A828-6E4C718CD2A9}"/>
      </w:docPartPr>
      <w:docPartBody>
        <w:p w14:paraId="51354398">
          <w:pPr>
            <w:rPr>
              <w:rFonts w:hint="eastAsia"/>
            </w:rPr>
          </w:pPr>
          <w:r>
            <w:rPr>
              <w:color w:val="808080"/>
            </w:rPr>
            <w:t>单击此处输入文字。</w:t>
          </w:r>
        </w:p>
      </w:docPartBody>
    </w:docPart>
    <w:docPart>
      <w:docPartPr>
        <w:name w:val="{329f1cfb-c4f2-4047-a1e5-a9e4fc2ff34a}"/>
        <w:style w:val=""/>
        <w:category>
          <w:name w:val="常规"/>
          <w:gallery w:val="placeholder"/>
        </w:category>
        <w:types>
          <w:type w:val="bbPlcHdr"/>
        </w:types>
        <w:behaviors>
          <w:behavior w:val="content"/>
        </w:behaviors>
        <w:description w:val=""/>
        <w:guid w:val="{329F1CFB-C4F2-4047-A1E5-A9E4FC2FF34A}"/>
      </w:docPartPr>
      <w:docPartBody>
        <w:p w14:paraId="30437FD1">
          <w:pPr>
            <w:rPr>
              <w:rFonts w:hint="eastAsia"/>
            </w:rPr>
          </w:pPr>
          <w:r>
            <w:rPr>
              <w:color w:val="808080"/>
            </w:rPr>
            <w:t>单击此处输入文字。</w:t>
          </w:r>
        </w:p>
      </w:docPartBody>
    </w:docPart>
    <w:docPart>
      <w:docPartPr>
        <w:name w:val="{e41184ed-eb32-46e0-8f1f-91d647d2ff85}"/>
        <w:style w:val=""/>
        <w:category>
          <w:name w:val="常规"/>
          <w:gallery w:val="placeholder"/>
        </w:category>
        <w:types>
          <w:type w:val="bbPlcHdr"/>
        </w:types>
        <w:behaviors>
          <w:behavior w:val="content"/>
        </w:behaviors>
        <w:description w:val=""/>
        <w:guid w:val="{E41184ED-EB32-46E0-8F1F-91D647D2FF85}"/>
      </w:docPartPr>
      <w:docPartBody>
        <w:p w14:paraId="316E85FF">
          <w:pPr>
            <w:rPr>
              <w:rFonts w:hint="eastAsia"/>
            </w:rPr>
          </w:pPr>
          <w:r>
            <w:rPr>
              <w:color w:val="808080"/>
            </w:rPr>
            <w:t>单击此处输入文字。</w:t>
          </w:r>
        </w:p>
      </w:docPartBody>
    </w:docPart>
    <w:docPart>
      <w:docPartPr>
        <w:name w:val="{4c0ba461-46bc-44f7-acb8-68eb98dde5ce}"/>
        <w:style w:val=""/>
        <w:category>
          <w:name w:val="常规"/>
          <w:gallery w:val="placeholder"/>
        </w:category>
        <w:types>
          <w:type w:val="bbPlcHdr"/>
        </w:types>
        <w:behaviors>
          <w:behavior w:val="content"/>
        </w:behaviors>
        <w:description w:val=""/>
        <w:guid w:val="{4C0BA461-46BC-44F7-ACB8-68EB98DDE5CE}"/>
      </w:docPartPr>
      <w:docPartBody>
        <w:p w14:paraId="303AFFE1">
          <w:pPr>
            <w:rPr>
              <w:rFonts w:hint="eastAsia"/>
            </w:rPr>
          </w:pPr>
          <w:r>
            <w:rPr>
              <w:color w:val="808080"/>
            </w:rPr>
            <w:t>单击此处输入文字。</w:t>
          </w:r>
        </w:p>
      </w:docPartBody>
    </w:docPart>
    <w:docPart>
      <w:docPartPr>
        <w:name w:val="{b0cc6002-44e2-4473-a20f-785cc79c92f6}"/>
        <w:style w:val=""/>
        <w:category>
          <w:name w:val="常规"/>
          <w:gallery w:val="placeholder"/>
        </w:category>
        <w:types>
          <w:type w:val="bbPlcHdr"/>
        </w:types>
        <w:behaviors>
          <w:behavior w:val="content"/>
        </w:behaviors>
        <w:description w:val=""/>
        <w:guid w:val="{B0CC6002-44E2-4473-A20F-785CC79C92F6}"/>
      </w:docPartPr>
      <w:docPartBody>
        <w:p w14:paraId="6B86B63D">
          <w:pPr>
            <w:rPr>
              <w:rFonts w:hint="eastAsia"/>
            </w:rPr>
          </w:pPr>
          <w:r>
            <w:rPr>
              <w:color w:val="808080"/>
            </w:rPr>
            <w:t>单击此处输入文字。</w:t>
          </w:r>
        </w:p>
      </w:docPartBody>
    </w:docPart>
    <w:docPart>
      <w:docPartPr>
        <w:name w:val="{2e715e14-eb14-48dd-9e7d-c2090cff3bad}"/>
        <w:style w:val=""/>
        <w:category>
          <w:name w:val="常规"/>
          <w:gallery w:val="placeholder"/>
        </w:category>
        <w:types>
          <w:type w:val="bbPlcHdr"/>
        </w:types>
        <w:behaviors>
          <w:behavior w:val="content"/>
        </w:behaviors>
        <w:description w:val=""/>
        <w:guid w:val="{2E715E14-EB14-48DD-9E7D-C2090CFF3BAD}"/>
      </w:docPartPr>
      <w:docPartBody>
        <w:p w14:paraId="5B3F116C">
          <w:pPr>
            <w:rPr>
              <w:rFonts w:hint="eastAsia"/>
            </w:rPr>
          </w:pPr>
          <w:r>
            <w:rPr>
              <w:color w:val="808080"/>
            </w:rPr>
            <w:t>单击此处输入文字。</w:t>
          </w:r>
        </w:p>
      </w:docPartBody>
    </w:docPart>
    <w:docPart>
      <w:docPartPr>
        <w:name w:val="{9d337b04-e62e-4d55-80ce-2cb74bfe363b}"/>
        <w:style w:val=""/>
        <w:category>
          <w:name w:val="常规"/>
          <w:gallery w:val="placeholder"/>
        </w:category>
        <w:types>
          <w:type w:val="bbPlcHdr"/>
        </w:types>
        <w:behaviors>
          <w:behavior w:val="content"/>
        </w:behaviors>
        <w:description w:val=""/>
        <w:guid w:val="{9D337B04-E62E-4D55-80CE-2CB74BFE363B}"/>
      </w:docPartPr>
      <w:docPartBody>
        <w:p w14:paraId="279925FE">
          <w:pPr>
            <w:rPr>
              <w:rFonts w:hint="eastAsia"/>
            </w:rPr>
          </w:pPr>
          <w:r>
            <w:rPr>
              <w:color w:val="808080"/>
            </w:rPr>
            <w:t>单击此处输入文字。</w:t>
          </w:r>
        </w:p>
      </w:docPartBody>
    </w:docPart>
    <w:docPart>
      <w:docPartPr>
        <w:name w:val="{b5a15bb9-33bf-40f5-b7de-f0ef42878f98}"/>
        <w:style w:val=""/>
        <w:category>
          <w:name w:val="常规"/>
          <w:gallery w:val="placeholder"/>
        </w:category>
        <w:types>
          <w:type w:val="bbPlcHdr"/>
        </w:types>
        <w:behaviors>
          <w:behavior w:val="content"/>
        </w:behaviors>
        <w:description w:val=""/>
        <w:guid w:val="{B5A15BB9-33BF-40F5-B7DE-F0EF42878F98}"/>
      </w:docPartPr>
      <w:docPartBody>
        <w:p w14:paraId="14CB1080">
          <w:pPr>
            <w:rPr>
              <w:rFonts w:hint="eastAsia"/>
            </w:rPr>
          </w:pPr>
          <w:r>
            <w:rPr>
              <w:color w:val="808080"/>
            </w:rPr>
            <w:t>单击此处输入文字。</w:t>
          </w:r>
        </w:p>
      </w:docPartBody>
    </w:docPart>
    <w:docPart>
      <w:docPartPr>
        <w:name w:val="{a1154741-f41c-4573-a567-5cd359d85a21}"/>
        <w:style w:val=""/>
        <w:category>
          <w:name w:val="常规"/>
          <w:gallery w:val="placeholder"/>
        </w:category>
        <w:types>
          <w:type w:val="bbPlcHdr"/>
        </w:types>
        <w:behaviors>
          <w:behavior w:val="content"/>
        </w:behaviors>
        <w:description w:val=""/>
        <w:guid w:val="{A1154741-F41C-4573-A567-5CD359D85A21}"/>
      </w:docPartPr>
      <w:docPartBody>
        <w:p w14:paraId="06A57C9C">
          <w:pPr>
            <w:rPr>
              <w:rFonts w:hint="eastAsia"/>
            </w:rPr>
          </w:pPr>
          <w:r>
            <w:rPr>
              <w:color w:val="808080"/>
            </w:rPr>
            <w:t>单击此处输入文字。</w:t>
          </w:r>
        </w:p>
      </w:docPartBody>
    </w:docPart>
    <w:docPart>
      <w:docPartPr>
        <w:name w:val="{6d52a64e-085e-404f-a317-0aa10605b7b3}"/>
        <w:style w:val=""/>
        <w:category>
          <w:name w:val="常规"/>
          <w:gallery w:val="placeholder"/>
        </w:category>
        <w:types>
          <w:type w:val="bbPlcHdr"/>
        </w:types>
        <w:behaviors>
          <w:behavior w:val="content"/>
        </w:behaviors>
        <w:description w:val=""/>
        <w:guid w:val="{6D52A64E-085E-404F-A317-0AA10605B7B3}"/>
      </w:docPartPr>
      <w:docPartBody>
        <w:p w14:paraId="7A87F343">
          <w:pPr>
            <w:rPr>
              <w:rFonts w:hint="eastAsia"/>
            </w:rPr>
          </w:pPr>
          <w:r>
            <w:rPr>
              <w:color w:val="808080"/>
            </w:rPr>
            <w:t>单击此处输入文字。</w:t>
          </w:r>
        </w:p>
      </w:docPartBody>
    </w:docPart>
    <w:docPart>
      <w:docPartPr>
        <w:name w:val="{e00db883-9a2f-4a2b-a854-5e602d5787a1}"/>
        <w:style w:val=""/>
        <w:category>
          <w:name w:val="常规"/>
          <w:gallery w:val="placeholder"/>
        </w:category>
        <w:types>
          <w:type w:val="bbPlcHdr"/>
        </w:types>
        <w:behaviors>
          <w:behavior w:val="content"/>
        </w:behaviors>
        <w:description w:val=""/>
        <w:guid w:val="{E00DB883-9A2F-4A2B-A854-5E602D5787A1}"/>
      </w:docPartPr>
      <w:docPartBody>
        <w:p w14:paraId="39D86380">
          <w:pPr>
            <w:rPr>
              <w:rFonts w:hint="eastAsia"/>
            </w:rPr>
          </w:pPr>
          <w:r>
            <w:rPr>
              <w:color w:val="808080"/>
            </w:rPr>
            <w:t>单击此处输入文字。</w:t>
          </w:r>
        </w:p>
      </w:docPartBody>
    </w:docPart>
    <w:docPart>
      <w:docPartPr>
        <w:name w:val="{68e37044-4793-475d-8bdf-f795732dae07}"/>
        <w:style w:val=""/>
        <w:category>
          <w:name w:val="常规"/>
          <w:gallery w:val="placeholder"/>
        </w:category>
        <w:types>
          <w:type w:val="bbPlcHdr"/>
        </w:types>
        <w:behaviors>
          <w:behavior w:val="content"/>
        </w:behaviors>
        <w:description w:val=""/>
        <w:guid w:val="{68E37044-4793-475D-8BDF-F795732DAE07}"/>
      </w:docPartPr>
      <w:docPartBody>
        <w:p w14:paraId="4916840F">
          <w:pPr>
            <w:rPr>
              <w:rFonts w:hint="eastAsia"/>
            </w:rPr>
          </w:pPr>
          <w:r>
            <w:rPr>
              <w:color w:val="808080"/>
            </w:rPr>
            <w:t>单击此处输入文字。</w:t>
          </w:r>
        </w:p>
      </w:docPartBody>
    </w:docPart>
    <w:docPart>
      <w:docPartPr>
        <w:name w:val="{c7720b1c-ace9-458a-8d2b-bc4e0848daf3}"/>
        <w:style w:val=""/>
        <w:category>
          <w:name w:val="常规"/>
          <w:gallery w:val="placeholder"/>
        </w:category>
        <w:types>
          <w:type w:val="bbPlcHdr"/>
        </w:types>
        <w:behaviors>
          <w:behavior w:val="content"/>
        </w:behaviors>
        <w:description w:val=""/>
        <w:guid w:val="{C7720B1C-ACE9-458A-8D2B-BC4E0848DAF3}"/>
      </w:docPartPr>
      <w:docPartBody>
        <w:p w14:paraId="3BF51A14">
          <w:pPr>
            <w:rPr>
              <w:rFonts w:hint="eastAsia"/>
            </w:rPr>
          </w:pPr>
          <w:r>
            <w:rPr>
              <w:color w:val="808080"/>
            </w:rPr>
            <w:t>单击此处输入文字。</w:t>
          </w:r>
        </w:p>
      </w:docPartBody>
    </w:docPart>
    <w:docPart>
      <w:docPartPr>
        <w:name w:val="{f8d59268-f744-4636-b361-8d945c001fb0}"/>
        <w:style w:val=""/>
        <w:category>
          <w:name w:val="常规"/>
          <w:gallery w:val="placeholder"/>
        </w:category>
        <w:types>
          <w:type w:val="bbPlcHdr"/>
        </w:types>
        <w:behaviors>
          <w:behavior w:val="content"/>
        </w:behaviors>
        <w:description w:val=""/>
        <w:guid w:val="{F8D59268-F744-4636-B361-8D945C001FB0}"/>
      </w:docPartPr>
      <w:docPartBody>
        <w:p w14:paraId="4CEE2D01">
          <w:pPr>
            <w:rPr>
              <w:rFonts w:hint="eastAsia"/>
            </w:rPr>
          </w:pPr>
          <w:r>
            <w:rPr>
              <w:color w:val="808080"/>
            </w:rPr>
            <w:t>单击此处输入文字。</w:t>
          </w:r>
        </w:p>
      </w:docPartBody>
    </w:docPart>
    <w:docPart>
      <w:docPartPr>
        <w:name w:val="{e758e548-bc77-41bb-b7af-631512694aed}"/>
        <w:style w:val=""/>
        <w:category>
          <w:name w:val="常规"/>
          <w:gallery w:val="placeholder"/>
        </w:category>
        <w:types>
          <w:type w:val="bbPlcHdr"/>
        </w:types>
        <w:behaviors>
          <w:behavior w:val="content"/>
        </w:behaviors>
        <w:description w:val=""/>
        <w:guid w:val="{E758E548-BC77-41BB-B7AF-631512694AED}"/>
      </w:docPartPr>
      <w:docPartBody>
        <w:p w14:paraId="75547781">
          <w:pPr>
            <w:rPr>
              <w:rFonts w:hint="eastAsia"/>
            </w:rPr>
          </w:pPr>
          <w:r>
            <w:rPr>
              <w:color w:val="808080"/>
            </w:rPr>
            <w:t>单击此处输入文字。</w:t>
          </w:r>
        </w:p>
      </w:docPartBody>
    </w:docPart>
    <w:docPart>
      <w:docPartPr>
        <w:name w:val="{bc852c10-3262-4582-b1fa-08e0ef658989}"/>
        <w:style w:val=""/>
        <w:category>
          <w:name w:val="常规"/>
          <w:gallery w:val="placeholder"/>
        </w:category>
        <w:types>
          <w:type w:val="bbPlcHdr"/>
        </w:types>
        <w:behaviors>
          <w:behavior w:val="content"/>
        </w:behaviors>
        <w:description w:val=""/>
        <w:guid w:val="{BC852C10-3262-4582-B1FA-08E0EF658989}"/>
      </w:docPartPr>
      <w:docPartBody>
        <w:p w14:paraId="5503803A">
          <w:pPr>
            <w:rPr>
              <w:rFonts w:hint="eastAsia"/>
            </w:rPr>
          </w:pPr>
          <w:r>
            <w:rPr>
              <w:color w:val="808080"/>
            </w:rPr>
            <w:t>单击此处输入文字。</w:t>
          </w:r>
        </w:p>
      </w:docPartBody>
    </w:docPart>
    <w:docPart>
      <w:docPartPr>
        <w:name w:val="{2a6235a0-63ea-472c-83e6-9238a2a17af5}"/>
        <w:style w:val=""/>
        <w:category>
          <w:name w:val="常规"/>
          <w:gallery w:val="placeholder"/>
        </w:category>
        <w:types>
          <w:type w:val="bbPlcHdr"/>
        </w:types>
        <w:behaviors>
          <w:behavior w:val="content"/>
        </w:behaviors>
        <w:description w:val=""/>
        <w:guid w:val="{2A6235A0-63EA-472C-83E6-9238A2A17AF5}"/>
      </w:docPartPr>
      <w:docPartBody>
        <w:p w14:paraId="2B1C0675">
          <w:pPr>
            <w:rPr>
              <w:rFonts w:hint="eastAsia"/>
            </w:rPr>
          </w:pPr>
          <w:r>
            <w:rPr>
              <w:color w:val="808080"/>
            </w:rPr>
            <w:t>单击此处输入文字。</w:t>
          </w:r>
        </w:p>
      </w:docPartBody>
    </w:docPart>
    <w:docPart>
      <w:docPartPr>
        <w:name w:val="{2a50829f-77d6-4857-a29f-0f7aab9281c1}"/>
        <w:style w:val=""/>
        <w:category>
          <w:name w:val="常规"/>
          <w:gallery w:val="placeholder"/>
        </w:category>
        <w:types>
          <w:type w:val="bbPlcHdr"/>
        </w:types>
        <w:behaviors>
          <w:behavior w:val="content"/>
        </w:behaviors>
        <w:description w:val=""/>
        <w:guid w:val="{2A50829F-77D6-4857-A29F-0F7AAB9281C1}"/>
      </w:docPartPr>
      <w:docPartBody>
        <w:p w14:paraId="0F276C90">
          <w:pPr>
            <w:rPr>
              <w:rFonts w:hint="eastAsia"/>
            </w:rPr>
          </w:pPr>
          <w:r>
            <w:rPr>
              <w:color w:val="808080"/>
            </w:rPr>
            <w:t>单击此处输入文字。</w:t>
          </w:r>
        </w:p>
      </w:docPartBody>
    </w:docPart>
    <w:docPart>
      <w:docPartPr>
        <w:name w:val="{b9f5bd84-7dbc-44f6-9a6c-431d45086cfa}"/>
        <w:style w:val=""/>
        <w:category>
          <w:name w:val="常规"/>
          <w:gallery w:val="placeholder"/>
        </w:category>
        <w:types>
          <w:type w:val="bbPlcHdr"/>
        </w:types>
        <w:behaviors>
          <w:behavior w:val="content"/>
        </w:behaviors>
        <w:description w:val=""/>
        <w:guid w:val="{B9F5BD84-7DBC-44F6-9A6C-431D45086CFA}"/>
      </w:docPartPr>
      <w:docPartBody>
        <w:p w14:paraId="3EC61E5D">
          <w:pPr>
            <w:rPr>
              <w:rFonts w:hint="eastAsia"/>
            </w:rPr>
          </w:pPr>
          <w:r>
            <w:rPr>
              <w:color w:val="808080"/>
            </w:rPr>
            <w:t>单击此处输入文字。</w:t>
          </w:r>
        </w:p>
      </w:docPartBody>
    </w:docPart>
    <w:docPart>
      <w:docPartPr>
        <w:name w:val="AF3807393A244A1587981776E200BB6A"/>
        <w:style w:val=""/>
        <w:category>
          <w:name w:val="常规"/>
          <w:gallery w:val="placeholder"/>
        </w:category>
        <w:types>
          <w:type w:val="bbPlcHdr"/>
        </w:types>
        <w:behaviors>
          <w:behavior w:val="content"/>
        </w:behaviors>
        <w:description w:val=""/>
        <w:guid w:val="{3E381CA7-3B5C-462B-808A-C0B8E1BB9B48}"/>
      </w:docPartPr>
      <w:docPartBody>
        <w:p w14:paraId="5EFADE52">
          <w:pPr>
            <w:pStyle w:val="4"/>
            <w:rPr>
              <w:rFonts w:hint="eastAsia"/>
            </w:rPr>
          </w:pPr>
          <w:r>
            <w:rPr>
              <w:color w:val="808080"/>
            </w:rPr>
            <w:t>单击此处输入日期。</w:t>
          </w:r>
        </w:p>
      </w:docPartBody>
    </w:docPart>
    <w:docPart>
      <w:docPartPr>
        <w:name w:val="F53868FAA75940DD8202275FBB893727"/>
        <w:style w:val=""/>
        <w:category>
          <w:name w:val="常规"/>
          <w:gallery w:val="placeholder"/>
        </w:category>
        <w:types>
          <w:type w:val="bbPlcHdr"/>
        </w:types>
        <w:behaviors>
          <w:behavior w:val="content"/>
        </w:behaviors>
        <w:description w:val=""/>
        <w:guid w:val="{B96264C6-56BF-4428-9C52-70F6F63131EC}"/>
      </w:docPartPr>
      <w:docPartBody>
        <w:p w14:paraId="58FB7CF6">
          <w:pPr>
            <w:pStyle w:val="5"/>
            <w:rPr>
              <w:rFonts w:hint="eastAsia"/>
            </w:rPr>
          </w:pPr>
          <w:r>
            <w:rPr>
              <w:color w:val="808080"/>
            </w:rPr>
            <w:t>单击此处输入日期。</w:t>
          </w:r>
        </w:p>
      </w:docPartBody>
    </w:docPart>
    <w:docPart>
      <w:docPartPr>
        <w:name w:val="FAF8BDD354664EE19AC3686359980176"/>
        <w:style w:val=""/>
        <w:category>
          <w:name w:val="常规"/>
          <w:gallery w:val="placeholder"/>
        </w:category>
        <w:types>
          <w:type w:val="bbPlcHdr"/>
        </w:types>
        <w:behaviors>
          <w:behavior w:val="content"/>
        </w:behaviors>
        <w:description w:val=""/>
        <w:guid w:val="{4192C56A-9470-4492-BE8F-B7E25BA251DF}"/>
      </w:docPartPr>
      <w:docPartBody>
        <w:p w14:paraId="7C25873C">
          <w:pPr>
            <w:pStyle w:val="8"/>
            <w:rPr>
              <w:rFonts w:hint="eastAsia"/>
            </w:rPr>
          </w:pPr>
          <w:r>
            <w:rPr>
              <w:color w:val="808080"/>
            </w:rPr>
            <w:t>单击此处输入文字。</w:t>
          </w:r>
        </w:p>
      </w:docPartBody>
    </w:docPart>
    <w:docPart>
      <w:docPartPr>
        <w:name w:val="CA57AF7466ED491A8DDDB156EFD304B3"/>
        <w:style w:val=""/>
        <w:category>
          <w:name w:val="常规"/>
          <w:gallery w:val="placeholder"/>
        </w:category>
        <w:types>
          <w:type w:val="bbPlcHdr"/>
        </w:types>
        <w:behaviors>
          <w:behavior w:val="content"/>
        </w:behaviors>
        <w:description w:val=""/>
        <w:guid w:val="{B643415F-0378-40B9-BBC5-69F31531CEDE}"/>
      </w:docPartPr>
      <w:docPartBody>
        <w:p w14:paraId="413A8F8E">
          <w:pPr>
            <w:pStyle w:val="9"/>
            <w:rPr>
              <w:rFonts w:hint="eastAsia"/>
            </w:rPr>
          </w:pPr>
          <w:r>
            <w:rPr>
              <w:color w:val="808080"/>
            </w:rPr>
            <w:t>单击此处输入文字。</w:t>
          </w:r>
        </w:p>
      </w:docPartBody>
    </w:docPart>
    <w:docPart>
      <w:docPartPr>
        <w:name w:val="DF3205C3E6E9448EAB01C97C55C1CF76"/>
        <w:style w:val=""/>
        <w:category>
          <w:name w:val="常规"/>
          <w:gallery w:val="placeholder"/>
        </w:category>
        <w:types>
          <w:type w:val="bbPlcHdr"/>
        </w:types>
        <w:behaviors>
          <w:behavior w:val="content"/>
        </w:behaviors>
        <w:description w:val=""/>
        <w:guid w:val="{02C39308-EF14-497E-9673-F7D75567778B}"/>
      </w:docPartPr>
      <w:docPartBody>
        <w:p w14:paraId="364295AC">
          <w:pPr>
            <w:pStyle w:val="10"/>
            <w:rPr>
              <w:rFonts w:hint="eastAsia"/>
            </w:rPr>
          </w:pPr>
          <w:r>
            <w:rPr>
              <w:color w:val="808080"/>
            </w:rPr>
            <w:t>单击此处输入文字。</w:t>
          </w:r>
        </w:p>
      </w:docPartBody>
    </w:docPart>
    <w:docPart>
      <w:docPartPr>
        <w:name w:val="5311B22180944339B2EA869F2436EB48"/>
        <w:style w:val=""/>
        <w:category>
          <w:name w:val="常规"/>
          <w:gallery w:val="placeholder"/>
        </w:category>
        <w:types>
          <w:type w:val="bbPlcHdr"/>
        </w:types>
        <w:behaviors>
          <w:behavior w:val="content"/>
        </w:behaviors>
        <w:description w:val=""/>
        <w:guid w:val="{275B867E-CE87-4568-86BC-A5D987AEB502}"/>
      </w:docPartPr>
      <w:docPartBody>
        <w:p w14:paraId="62F9A422">
          <w:pPr>
            <w:pStyle w:val="11"/>
            <w:rPr>
              <w:rFonts w:hint="eastAsia"/>
            </w:rPr>
          </w:pPr>
          <w:r>
            <w:rPr>
              <w:color w:val="808080"/>
            </w:rPr>
            <w:t>单击此处输入文字。</w:t>
          </w:r>
        </w:p>
      </w:docPartBody>
    </w:docPart>
    <w:docPart>
      <w:docPartPr>
        <w:name w:val="B4E11EB3A80D4629AA0EA9CADCDC02AA"/>
        <w:style w:val=""/>
        <w:category>
          <w:name w:val="常规"/>
          <w:gallery w:val="placeholder"/>
        </w:category>
        <w:types>
          <w:type w:val="bbPlcHdr"/>
        </w:types>
        <w:behaviors>
          <w:behavior w:val="content"/>
        </w:behaviors>
        <w:description w:val=""/>
        <w:guid w:val="{DE0FEA87-9ACF-4E85-8FAE-EF1F465C0ADA}"/>
      </w:docPartPr>
      <w:docPartBody>
        <w:p w14:paraId="2D548B65">
          <w:pPr>
            <w:pStyle w:val="12"/>
            <w:rPr>
              <w:rFonts w:hint="eastAsia"/>
            </w:rPr>
          </w:pPr>
          <w:r>
            <w:rPr>
              <w:color w:val="808080"/>
            </w:rPr>
            <w:t>选择一项。</w:t>
          </w:r>
        </w:p>
      </w:docPartBody>
    </w:docPart>
    <w:docPart>
      <w:docPartPr>
        <w:name w:val="A89CD5180BE04422BA89244CFB5435F6"/>
        <w:style w:val=""/>
        <w:category>
          <w:name w:val="常规"/>
          <w:gallery w:val="placeholder"/>
        </w:category>
        <w:types>
          <w:type w:val="bbPlcHdr"/>
        </w:types>
        <w:behaviors>
          <w:behavior w:val="content"/>
        </w:behaviors>
        <w:description w:val=""/>
        <w:guid w:val="{5AE0E473-B038-4DBF-B0EB-BDFF67D18E0E}"/>
      </w:docPartPr>
      <w:docPartBody>
        <w:p w14:paraId="69C6D1F7">
          <w:pPr>
            <w:pStyle w:val="13"/>
            <w:rPr>
              <w:rFonts w:hint="eastAsia"/>
            </w:rPr>
          </w:pPr>
          <w:r>
            <w:rPr>
              <w:color w:val="808080"/>
            </w:rPr>
            <w:t>单击此处输入文字。</w:t>
          </w:r>
        </w:p>
      </w:docPartBody>
    </w:docPart>
    <w:docPart>
      <w:docPartPr>
        <w:name w:val="692B8F7626734037AC18FA15E1CF8C69"/>
        <w:style w:val=""/>
        <w:category>
          <w:name w:val="常规"/>
          <w:gallery w:val="placeholder"/>
        </w:category>
        <w:types>
          <w:type w:val="bbPlcHdr"/>
        </w:types>
        <w:behaviors>
          <w:behavior w:val="content"/>
        </w:behaviors>
        <w:description w:val=""/>
        <w:guid w:val="{14C8B940-81AE-425A-8E34-E96CAE1B6155}"/>
      </w:docPartPr>
      <w:docPartBody>
        <w:p w14:paraId="45E79E75">
          <w:pPr>
            <w:pStyle w:val="14"/>
            <w:rPr>
              <w:rFonts w:hint="eastAsia"/>
            </w:rPr>
          </w:pPr>
          <w:r>
            <w:rPr>
              <w:color w:val="808080"/>
            </w:rPr>
            <w:t>选择一项。</w:t>
          </w:r>
        </w:p>
      </w:docPartBody>
    </w:docPart>
    <w:docPart>
      <w:docPartPr>
        <w:name w:val="55699607E637431B841FEBE136ADECBD"/>
        <w:style w:val=""/>
        <w:category>
          <w:name w:val="常规"/>
          <w:gallery w:val="placeholder"/>
        </w:category>
        <w:types>
          <w:type w:val="bbPlcHdr"/>
        </w:types>
        <w:behaviors>
          <w:behavior w:val="content"/>
        </w:behaviors>
        <w:description w:val=""/>
        <w:guid w:val="{C28CA724-CDCA-4BA6-906F-88EC0B08978E}"/>
      </w:docPartPr>
      <w:docPartBody>
        <w:p w14:paraId="7A9269C1">
          <w:pPr>
            <w:pStyle w:val="15"/>
            <w:rPr>
              <w:rFonts w:hint="eastAsia"/>
            </w:rPr>
          </w:pPr>
          <w:r>
            <w:rPr>
              <w:color w:val="808080"/>
            </w:rPr>
            <w:t>单击此处输入文字。</w:t>
          </w:r>
        </w:p>
      </w:docPartBody>
    </w:docPart>
    <w:docPart>
      <w:docPartPr>
        <w:name w:val="F571CA467F77420B84C3B2D7DF759F2B"/>
        <w:style w:val=""/>
        <w:category>
          <w:name w:val="常规"/>
          <w:gallery w:val="placeholder"/>
        </w:category>
        <w:types>
          <w:type w:val="bbPlcHdr"/>
        </w:types>
        <w:behaviors>
          <w:behavior w:val="content"/>
        </w:behaviors>
        <w:description w:val=""/>
        <w:guid w:val="{0DE65D9B-5ADF-4F6D-A076-6E04AAEBEA85}"/>
      </w:docPartPr>
      <w:docPartBody>
        <w:p w14:paraId="72BD72B1">
          <w:pPr>
            <w:pStyle w:val="16"/>
            <w:rPr>
              <w:rFonts w:hint="eastAsia"/>
            </w:rPr>
          </w:pPr>
          <w:r>
            <w:rPr>
              <w:color w:val="808080"/>
            </w:rPr>
            <w:t>单击此处输入文字。</w:t>
          </w:r>
        </w:p>
      </w:docPartBody>
    </w:docPart>
    <w:docPart>
      <w:docPartPr>
        <w:name w:val="3103259AF5DF4E32829986FA38DEB8D2"/>
        <w:style w:val=""/>
        <w:category>
          <w:name w:val="常规"/>
          <w:gallery w:val="placeholder"/>
        </w:category>
        <w:types>
          <w:type w:val="bbPlcHdr"/>
        </w:types>
        <w:behaviors>
          <w:behavior w:val="content"/>
        </w:behaviors>
        <w:description w:val=""/>
        <w:guid w:val="{C5E0F601-B7FA-46CE-9649-739B58EC26ED}"/>
      </w:docPartPr>
      <w:docPartBody>
        <w:p w14:paraId="1BCD5537">
          <w:pPr>
            <w:pStyle w:val="17"/>
            <w:rPr>
              <w:rFonts w:hint="eastAsia"/>
            </w:rPr>
          </w:pPr>
          <w:r>
            <w:rPr>
              <w:color w:val="808080"/>
            </w:rPr>
            <w:t>单击此处输入文字。</w:t>
          </w:r>
        </w:p>
      </w:docPartBody>
    </w:docPart>
    <w:docPart>
      <w:docPartPr>
        <w:name w:val="FC1A4EF0EA184CB7BD7EA62C40D8F2D8"/>
        <w:style w:val=""/>
        <w:category>
          <w:name w:val="常规"/>
          <w:gallery w:val="placeholder"/>
        </w:category>
        <w:types>
          <w:type w:val="bbPlcHdr"/>
        </w:types>
        <w:behaviors>
          <w:behavior w:val="content"/>
        </w:behaviors>
        <w:description w:val=""/>
        <w:guid w:val="{296E8545-3511-4618-BD88-C8E0F36012CB}"/>
      </w:docPartPr>
      <w:docPartBody>
        <w:p w14:paraId="3EE37525">
          <w:pPr>
            <w:pStyle w:val="18"/>
            <w:rPr>
              <w:rFonts w:hint="eastAsia"/>
            </w:rPr>
          </w:pPr>
          <w:r>
            <w:rPr>
              <w:color w:val="808080"/>
            </w:rPr>
            <w:t>单击此处输入文字。</w:t>
          </w:r>
        </w:p>
      </w:docPartBody>
    </w:docPart>
    <w:docPart>
      <w:docPartPr>
        <w:name w:val="939C09F41434455E8FF168321320CA52"/>
        <w:style w:val=""/>
        <w:category>
          <w:name w:val="常规"/>
          <w:gallery w:val="placeholder"/>
        </w:category>
        <w:types>
          <w:type w:val="bbPlcHdr"/>
        </w:types>
        <w:behaviors>
          <w:behavior w:val="content"/>
        </w:behaviors>
        <w:description w:val=""/>
        <w:guid w:val="{FBAD2F73-6671-43B5-9E48-20ABD1A49718}"/>
      </w:docPartPr>
      <w:docPartBody>
        <w:p w14:paraId="11B30BCF">
          <w:pPr>
            <w:pStyle w:val="19"/>
            <w:rPr>
              <w:rFonts w:hint="eastAsia"/>
            </w:rPr>
          </w:pPr>
          <w:r>
            <w:rPr>
              <w:color w:val="808080"/>
            </w:rPr>
            <w:t>单击此处输入文字。</w:t>
          </w:r>
        </w:p>
      </w:docPartBody>
    </w:docPart>
    <w:docPart>
      <w:docPartPr>
        <w:name w:val="5189FF6088D74FA99B66E3692D2CE11C"/>
        <w:style w:val=""/>
        <w:category>
          <w:name w:val="常规"/>
          <w:gallery w:val="placeholder"/>
        </w:category>
        <w:types>
          <w:type w:val="bbPlcHdr"/>
        </w:types>
        <w:behaviors>
          <w:behavior w:val="content"/>
        </w:behaviors>
        <w:description w:val=""/>
        <w:guid w:val="{20697F8C-0F52-4854-ABEA-313D29083DE0}"/>
      </w:docPartPr>
      <w:docPartBody>
        <w:p w14:paraId="19262A8A">
          <w:pPr>
            <w:pStyle w:val="20"/>
            <w:rPr>
              <w:rFonts w:hint="eastAsia"/>
            </w:rPr>
          </w:pPr>
          <w:r>
            <w:rPr>
              <w:color w:val="808080"/>
            </w:rPr>
            <w:t>选择一项。</w:t>
          </w:r>
        </w:p>
      </w:docPartBody>
    </w:docPart>
    <w:docPart>
      <w:docPartPr>
        <w:name w:val="C04ACFFEAF8A403E86B5BDF9EE878CD0"/>
        <w:style w:val=""/>
        <w:category>
          <w:name w:val="常规"/>
          <w:gallery w:val="placeholder"/>
        </w:category>
        <w:types>
          <w:type w:val="bbPlcHdr"/>
        </w:types>
        <w:behaviors>
          <w:behavior w:val="content"/>
        </w:behaviors>
        <w:description w:val=""/>
        <w:guid w:val="{DE5B984C-5602-46F4-8EDF-7C6828065CE2}"/>
      </w:docPartPr>
      <w:docPartBody>
        <w:p w14:paraId="1E079F0B">
          <w:pPr>
            <w:pStyle w:val="21"/>
            <w:rPr>
              <w:rFonts w:hint="eastAsia"/>
            </w:rPr>
          </w:pPr>
          <w:r>
            <w:rPr>
              <w:color w:val="808080"/>
            </w:rPr>
            <w:t>单击此处输入文字。</w:t>
          </w:r>
        </w:p>
      </w:docPartBody>
    </w:docPart>
    <w:docPart>
      <w:docPartPr>
        <w:name w:val="B58724982EFF4D8482F01E98CC53D2C1"/>
        <w:style w:val=""/>
        <w:category>
          <w:name w:val="常规"/>
          <w:gallery w:val="placeholder"/>
        </w:category>
        <w:types>
          <w:type w:val="bbPlcHdr"/>
        </w:types>
        <w:behaviors>
          <w:behavior w:val="content"/>
        </w:behaviors>
        <w:description w:val=""/>
        <w:guid w:val="{AFE8DADD-5255-460A-9284-B9629C5DCEE9}"/>
      </w:docPartPr>
      <w:docPartBody>
        <w:p w14:paraId="50A3E18C">
          <w:pPr>
            <w:pStyle w:val="22"/>
            <w:rPr>
              <w:rFonts w:hint="eastAsia"/>
            </w:rPr>
          </w:pPr>
          <w:r>
            <w:rPr>
              <w:color w:val="808080"/>
            </w:rPr>
            <w:t>单击此处输入文字。</w:t>
          </w:r>
        </w:p>
      </w:docPartBody>
    </w:docPart>
    <w:docPart>
      <w:docPartPr>
        <w:name w:val="66FC836524B84550B778941FB37C6E39"/>
        <w:style w:val=""/>
        <w:category>
          <w:name w:val="常规"/>
          <w:gallery w:val="placeholder"/>
        </w:category>
        <w:types>
          <w:type w:val="bbPlcHdr"/>
        </w:types>
        <w:behaviors>
          <w:behavior w:val="content"/>
        </w:behaviors>
        <w:description w:val=""/>
        <w:guid w:val="{A734342B-B13E-43ED-A6D4-0D7505542589}"/>
      </w:docPartPr>
      <w:docPartBody>
        <w:p w14:paraId="07385C26">
          <w:pPr>
            <w:pStyle w:val="23"/>
            <w:rPr>
              <w:rFonts w:hint="eastAsia"/>
            </w:rPr>
          </w:pPr>
          <w:r>
            <w:rPr>
              <w:color w:val="808080"/>
            </w:rPr>
            <w:t>单击此处输入文字。</w:t>
          </w:r>
        </w:p>
      </w:docPartBody>
    </w:docPart>
    <w:docPart>
      <w:docPartPr>
        <w:name w:val="C9DE2C55563B4E67A0E5AA7BEB629075"/>
        <w:style w:val=""/>
        <w:category>
          <w:name w:val="常规"/>
          <w:gallery w:val="placeholder"/>
        </w:category>
        <w:types>
          <w:type w:val="bbPlcHdr"/>
        </w:types>
        <w:behaviors>
          <w:behavior w:val="content"/>
        </w:behaviors>
        <w:description w:val=""/>
        <w:guid w:val="{A2F23FE1-F640-42F9-93F9-D349A731BD87}"/>
      </w:docPartPr>
      <w:docPartBody>
        <w:p w14:paraId="25B24FAF">
          <w:pPr>
            <w:pStyle w:val="24"/>
            <w:rPr>
              <w:rFonts w:hint="eastAsia"/>
            </w:rPr>
          </w:pPr>
          <w:r>
            <w:rPr>
              <w:color w:val="808080"/>
            </w:rPr>
            <w:t>单击此处输入文字。</w:t>
          </w:r>
        </w:p>
      </w:docPartBody>
    </w:docPart>
    <w:docPart>
      <w:docPartPr>
        <w:name w:val="8754477A5C304F27B9ED051806F47A6E"/>
        <w:style w:val=""/>
        <w:category>
          <w:name w:val="常规"/>
          <w:gallery w:val="placeholder"/>
        </w:category>
        <w:types>
          <w:type w:val="bbPlcHdr"/>
        </w:types>
        <w:behaviors>
          <w:behavior w:val="content"/>
        </w:behaviors>
        <w:description w:val=""/>
        <w:guid w:val="{D29823FE-0054-4E88-82E4-A422598C6D31}"/>
      </w:docPartPr>
      <w:docPartBody>
        <w:p w14:paraId="5E2364A8">
          <w:pPr>
            <w:pStyle w:val="25"/>
            <w:rPr>
              <w:rFonts w:hint="eastAsia"/>
            </w:rPr>
          </w:pPr>
          <w:r>
            <w:rPr>
              <w:color w:val="808080"/>
            </w:rPr>
            <w:t>单击此处输入文字。</w:t>
          </w:r>
        </w:p>
      </w:docPartBody>
    </w:docPart>
    <w:docPart>
      <w:docPartPr>
        <w:name w:val="9F9A5E3B64FE4E94BF43BB44AF2720A4"/>
        <w:style w:val=""/>
        <w:category>
          <w:name w:val="常规"/>
          <w:gallery w:val="placeholder"/>
        </w:category>
        <w:types>
          <w:type w:val="bbPlcHdr"/>
        </w:types>
        <w:behaviors>
          <w:behavior w:val="content"/>
        </w:behaviors>
        <w:description w:val=""/>
        <w:guid w:val="{AA5AF99B-753C-4DB1-B5F9-AE9311C5D815}"/>
      </w:docPartPr>
      <w:docPartBody>
        <w:p w14:paraId="377F6C87">
          <w:pPr>
            <w:pStyle w:val="26"/>
            <w:rPr>
              <w:rFonts w:hint="eastAsia"/>
            </w:rPr>
          </w:pPr>
          <w:r>
            <w:rPr>
              <w:color w:val="808080"/>
            </w:rPr>
            <w:t>单击此处输入文字。</w:t>
          </w:r>
        </w:p>
      </w:docPartBody>
    </w:docPart>
    <w:docPart>
      <w:docPartPr>
        <w:name w:val="E32D8EF1FF9E41A5A85C7E8C7F76D9F9"/>
        <w:style w:val=""/>
        <w:category>
          <w:name w:val="常规"/>
          <w:gallery w:val="placeholder"/>
        </w:category>
        <w:types>
          <w:type w:val="bbPlcHdr"/>
        </w:types>
        <w:behaviors>
          <w:behavior w:val="content"/>
        </w:behaviors>
        <w:description w:val=""/>
        <w:guid w:val="{720154C0-DF75-43AA-BC0C-04737D9DA80C}"/>
      </w:docPartPr>
      <w:docPartBody>
        <w:p w14:paraId="76CC628F">
          <w:pPr>
            <w:pStyle w:val="27"/>
            <w:rPr>
              <w:rFonts w:hint="eastAsia"/>
            </w:rPr>
          </w:pPr>
          <w:r>
            <w:rPr>
              <w:color w:val="808080"/>
            </w:rPr>
            <w:t>单击此处输入文字。</w:t>
          </w:r>
        </w:p>
      </w:docPartBody>
    </w:docPart>
    <w:docPart>
      <w:docPartPr>
        <w:name w:val="C8192D77AC13497DACD77A64D8634AF3"/>
        <w:style w:val=""/>
        <w:category>
          <w:name w:val="常规"/>
          <w:gallery w:val="placeholder"/>
        </w:category>
        <w:types>
          <w:type w:val="bbPlcHdr"/>
        </w:types>
        <w:behaviors>
          <w:behavior w:val="content"/>
        </w:behaviors>
        <w:description w:val=""/>
        <w:guid w:val="{4F977B59-A476-47DC-BCEE-64A921060F7B}"/>
      </w:docPartPr>
      <w:docPartBody>
        <w:p w14:paraId="69D92B90">
          <w:pPr>
            <w:pStyle w:val="28"/>
            <w:rPr>
              <w:rFonts w:hint="eastAsia"/>
            </w:rPr>
          </w:pPr>
          <w:r>
            <w:rPr>
              <w:color w:val="808080"/>
            </w:rPr>
            <w:t>单击此处输入文字。</w:t>
          </w:r>
        </w:p>
      </w:docPartBody>
    </w:docPart>
    <w:docPart>
      <w:docPartPr>
        <w:name w:val="3A627741F7094D4EA445A694038AA745"/>
        <w:style w:val=""/>
        <w:category>
          <w:name w:val="常规"/>
          <w:gallery w:val="placeholder"/>
        </w:category>
        <w:types>
          <w:type w:val="bbPlcHdr"/>
        </w:types>
        <w:behaviors>
          <w:behavior w:val="content"/>
        </w:behaviors>
        <w:description w:val=""/>
        <w:guid w:val="{8BA3349A-B3EE-4D1A-98CC-A5C7345FA343}"/>
      </w:docPartPr>
      <w:docPartBody>
        <w:p w14:paraId="0F139C8B">
          <w:pPr>
            <w:pStyle w:val="29"/>
            <w:rPr>
              <w:rFonts w:hint="eastAsia"/>
            </w:rPr>
          </w:pPr>
          <w:r>
            <w:rPr>
              <w:color w:val="808080"/>
            </w:rPr>
            <w:t>单击此处输入文字。</w:t>
          </w:r>
        </w:p>
      </w:docPartBody>
    </w:docPart>
    <w:docPart>
      <w:docPartPr>
        <w:name w:val="00BD5F440B5E429084D009C0ABA2D632"/>
        <w:style w:val=""/>
        <w:category>
          <w:name w:val="常规"/>
          <w:gallery w:val="placeholder"/>
        </w:category>
        <w:types>
          <w:type w:val="bbPlcHdr"/>
        </w:types>
        <w:behaviors>
          <w:behavior w:val="content"/>
        </w:behaviors>
        <w:description w:val=""/>
        <w:guid w:val="{D58B71D2-45EC-4871-A14B-F5875DF7696B}"/>
      </w:docPartPr>
      <w:docPartBody>
        <w:p w14:paraId="110BF5B2">
          <w:pPr>
            <w:pStyle w:val="30"/>
            <w:rPr>
              <w:rFonts w:hint="eastAsia"/>
            </w:rPr>
          </w:pPr>
          <w:r>
            <w:rPr>
              <w:color w:val="808080"/>
            </w:rPr>
            <w:t>单击此处输入文字。</w:t>
          </w:r>
        </w:p>
      </w:docPartBody>
    </w:docPart>
    <w:docPart>
      <w:docPartPr>
        <w:name w:val="047A68BEE6B64AB5B8B9CC07B009438A"/>
        <w:style w:val=""/>
        <w:category>
          <w:name w:val="常规"/>
          <w:gallery w:val="placeholder"/>
        </w:category>
        <w:types>
          <w:type w:val="bbPlcHdr"/>
        </w:types>
        <w:behaviors>
          <w:behavior w:val="content"/>
        </w:behaviors>
        <w:description w:val=""/>
        <w:guid w:val="{3F61CD31-A956-4D30-9572-88CCD16D108B}"/>
      </w:docPartPr>
      <w:docPartBody>
        <w:p w14:paraId="582FD49F">
          <w:pPr>
            <w:pStyle w:val="31"/>
            <w:rPr>
              <w:rFonts w:hint="eastAsia"/>
            </w:rPr>
          </w:pPr>
          <w:r>
            <w:rPr>
              <w:color w:val="808080"/>
            </w:rPr>
            <w:t>单击此处输入文字。</w:t>
          </w:r>
        </w:p>
      </w:docPartBody>
    </w:docPart>
    <w:docPart>
      <w:docPartPr>
        <w:name w:val="8BA9E0C538C449BDBE40CC604728B3A2"/>
        <w:style w:val=""/>
        <w:category>
          <w:name w:val="常规"/>
          <w:gallery w:val="placeholder"/>
        </w:category>
        <w:types>
          <w:type w:val="bbPlcHdr"/>
        </w:types>
        <w:behaviors>
          <w:behavior w:val="content"/>
        </w:behaviors>
        <w:description w:val=""/>
        <w:guid w:val="{D7038DFA-C5E9-48FA-BA74-B99DB14AB5FB}"/>
      </w:docPartPr>
      <w:docPartBody>
        <w:p w14:paraId="014561CE">
          <w:pPr>
            <w:pStyle w:val="32"/>
            <w:rPr>
              <w:rFonts w:hint="eastAsia"/>
            </w:rPr>
          </w:pPr>
          <w:r>
            <w:rPr>
              <w:color w:val="808080"/>
            </w:rPr>
            <w:t>单击此处输入文字。</w:t>
          </w:r>
        </w:p>
      </w:docPartBody>
    </w:docPart>
    <w:docPart>
      <w:docPartPr>
        <w:name w:val="AC93255F8BE84E4294C7694E00042C07"/>
        <w:style w:val=""/>
        <w:category>
          <w:name w:val="常规"/>
          <w:gallery w:val="placeholder"/>
        </w:category>
        <w:types>
          <w:type w:val="bbPlcHdr"/>
        </w:types>
        <w:behaviors>
          <w:behavior w:val="content"/>
        </w:behaviors>
        <w:description w:val=""/>
        <w:guid w:val="{56BD7E81-6003-4A62-8544-8D6223C82190}"/>
      </w:docPartPr>
      <w:docPartBody>
        <w:p w14:paraId="49B50CD9">
          <w:pPr>
            <w:pStyle w:val="33"/>
            <w:rPr>
              <w:rFonts w:hint="eastAsia"/>
            </w:rPr>
          </w:pPr>
          <w:r>
            <w:rPr>
              <w:color w:val="808080"/>
            </w:rPr>
            <w:t>单击此处输入文字。</w:t>
          </w:r>
        </w:p>
      </w:docPartBody>
    </w:docPart>
    <w:docPart>
      <w:docPartPr>
        <w:name w:val="87184111B13741D6B40A5808CDABBD0D"/>
        <w:style w:val=""/>
        <w:category>
          <w:name w:val="常规"/>
          <w:gallery w:val="placeholder"/>
        </w:category>
        <w:types>
          <w:type w:val="bbPlcHdr"/>
        </w:types>
        <w:behaviors>
          <w:behavior w:val="content"/>
        </w:behaviors>
        <w:description w:val=""/>
        <w:guid w:val="{36BEC529-47B2-48EE-8F0A-D5836666DF99}"/>
      </w:docPartPr>
      <w:docPartBody>
        <w:p w14:paraId="48828E87">
          <w:pPr>
            <w:pStyle w:val="34"/>
            <w:rPr>
              <w:rFonts w:hint="eastAsia"/>
            </w:rPr>
          </w:pPr>
          <w:r>
            <w:rPr>
              <w:color w:val="808080"/>
            </w:rPr>
            <w:t>单击此处输入文字。</w:t>
          </w:r>
        </w:p>
      </w:docPartBody>
    </w:docPart>
    <w:docPart>
      <w:docPartPr>
        <w:name w:val="4910BB26E8414B06916DCF96A2BDC03D"/>
        <w:style w:val=""/>
        <w:category>
          <w:name w:val="常规"/>
          <w:gallery w:val="placeholder"/>
        </w:category>
        <w:types>
          <w:type w:val="bbPlcHdr"/>
        </w:types>
        <w:behaviors>
          <w:behavior w:val="content"/>
        </w:behaviors>
        <w:description w:val=""/>
        <w:guid w:val="{1534A060-A794-4F32-B9F8-12B0EED59E3C}"/>
      </w:docPartPr>
      <w:docPartBody>
        <w:p w14:paraId="5C171FCE">
          <w:pPr>
            <w:pStyle w:val="35"/>
            <w:rPr>
              <w:rFonts w:hint="eastAsia"/>
            </w:rPr>
          </w:pPr>
          <w:r>
            <w:rPr>
              <w:color w:val="808080"/>
            </w:rPr>
            <w:t>选择一项。</w:t>
          </w:r>
        </w:p>
      </w:docPartBody>
    </w:docPart>
    <w:docPart>
      <w:docPartPr>
        <w:name w:val="734C8413BAA347A4A226CFD2FEAF38CF"/>
        <w:style w:val=""/>
        <w:category>
          <w:name w:val="常规"/>
          <w:gallery w:val="placeholder"/>
        </w:category>
        <w:types>
          <w:type w:val="bbPlcHdr"/>
        </w:types>
        <w:behaviors>
          <w:behavior w:val="content"/>
        </w:behaviors>
        <w:description w:val=""/>
        <w:guid w:val="{91598D41-2ED9-4367-852E-7C686854CB12}"/>
      </w:docPartPr>
      <w:docPartBody>
        <w:p w14:paraId="69F74F53">
          <w:pPr>
            <w:pStyle w:val="36"/>
            <w:rPr>
              <w:rFonts w:hint="eastAsia"/>
            </w:rPr>
          </w:pPr>
          <w:r>
            <w:rPr>
              <w:color w:val="808080"/>
            </w:rPr>
            <w:t>单击此处输入文字。</w:t>
          </w:r>
        </w:p>
      </w:docPartBody>
    </w:docPart>
    <w:docPart>
      <w:docPartPr>
        <w:name w:val="E51204836EF84C64AF6B671940AC88AF"/>
        <w:style w:val=""/>
        <w:category>
          <w:name w:val="常规"/>
          <w:gallery w:val="placeholder"/>
        </w:category>
        <w:types>
          <w:type w:val="bbPlcHdr"/>
        </w:types>
        <w:behaviors>
          <w:behavior w:val="content"/>
        </w:behaviors>
        <w:description w:val=""/>
        <w:guid w:val="{8863A1E4-E1C1-4A90-A628-ECDD52503758}"/>
      </w:docPartPr>
      <w:docPartBody>
        <w:p w14:paraId="41E9D74E">
          <w:pPr>
            <w:pStyle w:val="37"/>
            <w:rPr>
              <w:rFonts w:hint="eastAsia"/>
            </w:rPr>
          </w:pPr>
          <w:r>
            <w:rPr>
              <w:color w:val="808080"/>
            </w:rPr>
            <w:t>单击此处输入文字。</w:t>
          </w:r>
        </w:p>
      </w:docPartBody>
    </w:docPart>
    <w:docPart>
      <w:docPartPr>
        <w:name w:val="9A4D2BDDD5D3497485F0F690DA4D9BA3"/>
        <w:style w:val=""/>
        <w:category>
          <w:name w:val="常规"/>
          <w:gallery w:val="placeholder"/>
        </w:category>
        <w:types>
          <w:type w:val="bbPlcHdr"/>
        </w:types>
        <w:behaviors>
          <w:behavior w:val="content"/>
        </w:behaviors>
        <w:description w:val=""/>
        <w:guid w:val="{936788D4-2D76-41D8-A274-3B8058FD97F2}"/>
      </w:docPartPr>
      <w:docPartBody>
        <w:p w14:paraId="4B5278AA">
          <w:pPr>
            <w:pStyle w:val="38"/>
            <w:rPr>
              <w:rFonts w:hint="eastAsia"/>
            </w:rPr>
          </w:pPr>
          <w:r>
            <w:rPr>
              <w:color w:val="808080"/>
            </w:rPr>
            <w:t>单击此处输入文字。</w:t>
          </w:r>
        </w:p>
      </w:docPartBody>
    </w:docPart>
    <w:docPart>
      <w:docPartPr>
        <w:name w:val="AD2C4FFB46AD46D2A9222F31CD4C90D2"/>
        <w:style w:val=""/>
        <w:category>
          <w:name w:val="常规"/>
          <w:gallery w:val="placeholder"/>
        </w:category>
        <w:types>
          <w:type w:val="bbPlcHdr"/>
        </w:types>
        <w:behaviors>
          <w:behavior w:val="content"/>
        </w:behaviors>
        <w:description w:val=""/>
        <w:guid w:val="{E453E171-2F78-4F44-8837-B98DCCFFFBFB}"/>
      </w:docPartPr>
      <w:docPartBody>
        <w:p w14:paraId="5156F0C6">
          <w:pPr>
            <w:pStyle w:val="39"/>
            <w:rPr>
              <w:rFonts w:hint="eastAsia"/>
            </w:rPr>
          </w:pPr>
          <w:r>
            <w:rPr>
              <w:color w:val="808080"/>
            </w:rPr>
            <w:t>单击此处输入文字。</w:t>
          </w:r>
        </w:p>
      </w:docPartBody>
    </w:docPart>
    <w:docPart>
      <w:docPartPr>
        <w:name w:val="5BFFD4166507422DA027D3D4B1B3CC2D"/>
        <w:style w:val=""/>
        <w:category>
          <w:name w:val="常规"/>
          <w:gallery w:val="placeholder"/>
        </w:category>
        <w:types>
          <w:type w:val="bbPlcHdr"/>
        </w:types>
        <w:behaviors>
          <w:behavior w:val="content"/>
        </w:behaviors>
        <w:description w:val=""/>
        <w:guid w:val="{E7ABF606-40E3-47C1-B783-E3F114DB830F}"/>
      </w:docPartPr>
      <w:docPartBody>
        <w:p w14:paraId="4B5BFD19">
          <w:pPr>
            <w:pStyle w:val="40"/>
            <w:rPr>
              <w:rFonts w:hint="eastAsia"/>
            </w:rPr>
          </w:pPr>
          <w:r>
            <w:rPr>
              <w:color w:val="808080"/>
            </w:rPr>
            <w:t>单击此处输入文字。</w:t>
          </w:r>
        </w:p>
      </w:docPartBody>
    </w:docPart>
    <w:docPart>
      <w:docPartPr>
        <w:name w:val="9E17A3813B0948CDBB5E1F5A8EB30519"/>
        <w:style w:val=""/>
        <w:category>
          <w:name w:val="常规"/>
          <w:gallery w:val="placeholder"/>
        </w:category>
        <w:types>
          <w:type w:val="bbPlcHdr"/>
        </w:types>
        <w:behaviors>
          <w:behavior w:val="content"/>
        </w:behaviors>
        <w:description w:val=""/>
        <w:guid w:val="{9AE9C3E2-9AB4-4C3A-A62E-B1EEAE4AFE44}"/>
      </w:docPartPr>
      <w:docPartBody>
        <w:p w14:paraId="685EE4BD">
          <w:pPr>
            <w:pStyle w:val="41"/>
            <w:rPr>
              <w:rFonts w:hint="eastAsia"/>
            </w:rPr>
          </w:pPr>
          <w:r>
            <w:rPr>
              <w:color w:val="808080"/>
            </w:rPr>
            <w:t>单击此处输入文字。</w:t>
          </w:r>
        </w:p>
      </w:docPartBody>
    </w:docPart>
    <w:docPart>
      <w:docPartPr>
        <w:name w:val="ECB5CFFF7589418785821A5F59E90FA9"/>
        <w:style w:val=""/>
        <w:category>
          <w:name w:val="常规"/>
          <w:gallery w:val="placeholder"/>
        </w:category>
        <w:types>
          <w:type w:val="bbPlcHdr"/>
        </w:types>
        <w:behaviors>
          <w:behavior w:val="content"/>
        </w:behaviors>
        <w:description w:val=""/>
        <w:guid w:val="{3F8337AD-95BB-4668-BDEF-C6D772AB2358}"/>
      </w:docPartPr>
      <w:docPartBody>
        <w:p w14:paraId="462B2D13">
          <w:pPr>
            <w:pStyle w:val="42"/>
            <w:rPr>
              <w:rFonts w:hint="eastAsia"/>
            </w:rPr>
          </w:pPr>
          <w:r>
            <w:rPr>
              <w:color w:val="808080"/>
            </w:rPr>
            <w:t>选择一项。</w:t>
          </w:r>
        </w:p>
      </w:docPartBody>
    </w:docPart>
    <w:docPart>
      <w:docPartPr>
        <w:name w:val="D52A54F8E11B461EB6AB3A6E01333E7E"/>
        <w:style w:val=""/>
        <w:category>
          <w:name w:val="常规"/>
          <w:gallery w:val="placeholder"/>
        </w:category>
        <w:types>
          <w:type w:val="bbPlcHdr"/>
        </w:types>
        <w:behaviors>
          <w:behavior w:val="content"/>
        </w:behaviors>
        <w:description w:val=""/>
        <w:guid w:val="{6AEFB0E0-0BB7-4590-A428-86E8BBAFD52C}"/>
      </w:docPartPr>
      <w:docPartBody>
        <w:p w14:paraId="5F61707F">
          <w:pPr>
            <w:pStyle w:val="43"/>
            <w:rPr>
              <w:rFonts w:hint="eastAsia"/>
            </w:rPr>
          </w:pPr>
          <w:r>
            <w:rPr>
              <w:color w:val="808080"/>
            </w:rPr>
            <w:t>单击此处输入文字。</w:t>
          </w:r>
        </w:p>
      </w:docPartBody>
    </w:docPart>
    <w:docPart>
      <w:docPartPr>
        <w:name w:val="5AFD4A96FEAC4D9DB271A39B795300A3"/>
        <w:style w:val=""/>
        <w:category>
          <w:name w:val="常规"/>
          <w:gallery w:val="placeholder"/>
        </w:category>
        <w:types>
          <w:type w:val="bbPlcHdr"/>
        </w:types>
        <w:behaviors>
          <w:behavior w:val="content"/>
        </w:behaviors>
        <w:description w:val=""/>
        <w:guid w:val="{BCF4E605-54D5-4C80-B549-EAD5B4155825}"/>
      </w:docPartPr>
      <w:docPartBody>
        <w:p w14:paraId="34B0F304">
          <w:pPr>
            <w:pStyle w:val="44"/>
            <w:rPr>
              <w:rFonts w:hint="eastAsia"/>
            </w:rPr>
          </w:pPr>
          <w:r>
            <w:rPr>
              <w:color w:val="808080"/>
            </w:rPr>
            <w:t>单击此处输入文字。</w:t>
          </w:r>
        </w:p>
      </w:docPartBody>
    </w:docPart>
    <w:docPart>
      <w:docPartPr>
        <w:name w:val="C9F32486B4024C96B1960326B0AF7985"/>
        <w:style w:val=""/>
        <w:category>
          <w:name w:val="常规"/>
          <w:gallery w:val="placeholder"/>
        </w:category>
        <w:types>
          <w:type w:val="bbPlcHdr"/>
        </w:types>
        <w:behaviors>
          <w:behavior w:val="content"/>
        </w:behaviors>
        <w:description w:val=""/>
        <w:guid w:val="{AD21E89D-4EEF-4008-AB97-6A6BA87DB2C2}"/>
      </w:docPartPr>
      <w:docPartBody>
        <w:p w14:paraId="25771000">
          <w:pPr>
            <w:pStyle w:val="45"/>
            <w:rPr>
              <w:rFonts w:hint="eastAsia"/>
            </w:rPr>
          </w:pPr>
          <w:r>
            <w:rPr>
              <w:color w:val="808080"/>
            </w:rPr>
            <w:t>单击此处输入文字。</w:t>
          </w:r>
        </w:p>
      </w:docPartBody>
    </w:docPart>
    <w:docPart>
      <w:docPartPr>
        <w:name w:val="511B86EECD7B4B009BADC6DD4A4DD6E1"/>
        <w:style w:val=""/>
        <w:category>
          <w:name w:val="常规"/>
          <w:gallery w:val="placeholder"/>
        </w:category>
        <w:types>
          <w:type w:val="bbPlcHdr"/>
        </w:types>
        <w:behaviors>
          <w:behavior w:val="content"/>
        </w:behaviors>
        <w:description w:val=""/>
        <w:guid w:val="{7DADA4C0-D925-481E-BA93-F12073E3B798}"/>
      </w:docPartPr>
      <w:docPartBody>
        <w:p w14:paraId="54F3D04F">
          <w:pPr>
            <w:pStyle w:val="46"/>
            <w:rPr>
              <w:rFonts w:hint="eastAsia"/>
            </w:rPr>
          </w:pPr>
          <w:r>
            <w:rPr>
              <w:color w:val="808080"/>
            </w:rPr>
            <w:t>单击此处输入文字。</w:t>
          </w:r>
        </w:p>
      </w:docPartBody>
    </w:docPart>
    <w:docPart>
      <w:docPartPr>
        <w:name w:val="5098239664844625B0610CDA1624D655"/>
        <w:style w:val=""/>
        <w:category>
          <w:name w:val="常规"/>
          <w:gallery w:val="placeholder"/>
        </w:category>
        <w:types>
          <w:type w:val="bbPlcHdr"/>
        </w:types>
        <w:behaviors>
          <w:behavior w:val="content"/>
        </w:behaviors>
        <w:description w:val=""/>
        <w:guid w:val="{02082CC8-4053-4F5D-8A65-0C400E60CAE8}"/>
      </w:docPartPr>
      <w:docPartBody>
        <w:p w14:paraId="79D162E2">
          <w:pPr>
            <w:pStyle w:val="47"/>
            <w:rPr>
              <w:rFonts w:hint="eastAsia"/>
            </w:rPr>
          </w:pPr>
          <w:r>
            <w:rPr>
              <w:color w:val="808080"/>
            </w:rPr>
            <w:t>单击此处输入文字。</w:t>
          </w:r>
        </w:p>
      </w:docPartBody>
    </w:docPart>
    <w:docPart>
      <w:docPartPr>
        <w:name w:val="97DB4B03F3C843A5BE31FC54AE681919"/>
        <w:style w:val=""/>
        <w:category>
          <w:name w:val="常规"/>
          <w:gallery w:val="placeholder"/>
        </w:category>
        <w:types>
          <w:type w:val="bbPlcHdr"/>
        </w:types>
        <w:behaviors>
          <w:behavior w:val="content"/>
        </w:behaviors>
        <w:description w:val=""/>
        <w:guid w:val="{DD5A9297-94CD-4155-8F0D-7E2BBCCD5346}"/>
      </w:docPartPr>
      <w:docPartBody>
        <w:p w14:paraId="080A1CD6">
          <w:pPr>
            <w:pStyle w:val="48"/>
            <w:rPr>
              <w:rFonts w:hint="eastAsia"/>
            </w:rPr>
          </w:pPr>
          <w:r>
            <w:rPr>
              <w:color w:val="808080"/>
            </w:rPr>
            <w:t>单击此处输入文字。</w:t>
          </w:r>
        </w:p>
      </w:docPartBody>
    </w:docPart>
    <w:docPart>
      <w:docPartPr>
        <w:name w:val="5C3120A049964B5C9EC0A98B5562E5F1"/>
        <w:style w:val=""/>
        <w:category>
          <w:name w:val="常规"/>
          <w:gallery w:val="placeholder"/>
        </w:category>
        <w:types>
          <w:type w:val="bbPlcHdr"/>
        </w:types>
        <w:behaviors>
          <w:behavior w:val="content"/>
        </w:behaviors>
        <w:description w:val=""/>
        <w:guid w:val="{8CCBB142-14A5-4C25-AE8B-419428B871D6}"/>
      </w:docPartPr>
      <w:docPartBody>
        <w:p w14:paraId="71B7ED45">
          <w:pPr>
            <w:pStyle w:val="49"/>
            <w:rPr>
              <w:rFonts w:hint="eastAsia"/>
            </w:rPr>
          </w:pPr>
          <w:r>
            <w:rPr>
              <w:color w:val="808080"/>
            </w:rPr>
            <w:t>单击此处输入文字。</w:t>
          </w:r>
        </w:p>
      </w:docPartBody>
    </w:docPart>
    <w:docPart>
      <w:docPartPr>
        <w:name w:val="DB30E23489404426BE5F5C3F4EB31236"/>
        <w:style w:val=""/>
        <w:category>
          <w:name w:val="常规"/>
          <w:gallery w:val="placeholder"/>
        </w:category>
        <w:types>
          <w:type w:val="bbPlcHdr"/>
        </w:types>
        <w:behaviors>
          <w:behavior w:val="content"/>
        </w:behaviors>
        <w:description w:val=""/>
        <w:guid w:val="{C46D1057-A870-44F7-B4D6-F0F64F592532}"/>
      </w:docPartPr>
      <w:docPartBody>
        <w:p w14:paraId="6D500FD4">
          <w:pPr>
            <w:pStyle w:val="50"/>
            <w:rPr>
              <w:rFonts w:hint="eastAsia"/>
            </w:rPr>
          </w:pPr>
          <w:r>
            <w:rPr>
              <w:color w:val="808080"/>
            </w:rPr>
            <w:t>单击此处输入文字。</w:t>
          </w:r>
        </w:p>
      </w:docPartBody>
    </w:docPart>
    <w:docPart>
      <w:docPartPr>
        <w:name w:val="A4C938D91DB84187B68C23EC7AAB4CD0"/>
        <w:style w:val=""/>
        <w:category>
          <w:name w:val="常规"/>
          <w:gallery w:val="placeholder"/>
        </w:category>
        <w:types>
          <w:type w:val="bbPlcHdr"/>
        </w:types>
        <w:behaviors>
          <w:behavior w:val="content"/>
        </w:behaviors>
        <w:description w:val=""/>
        <w:guid w:val="{1B1964AC-1E3D-4B91-8049-5FDCA057E2FD}"/>
      </w:docPartPr>
      <w:docPartBody>
        <w:p w14:paraId="6308101F">
          <w:pPr>
            <w:pStyle w:val="51"/>
            <w:rPr>
              <w:rFonts w:hint="eastAsia"/>
            </w:rPr>
          </w:pPr>
          <w:r>
            <w:rPr>
              <w:color w:val="808080"/>
            </w:rPr>
            <w:t>单击此处输入文字。</w:t>
          </w:r>
        </w:p>
      </w:docPartBody>
    </w:docPart>
    <w:docPart>
      <w:docPartPr>
        <w:name w:val="672C9C4F9F2148828007F19097AD3868"/>
        <w:style w:val=""/>
        <w:category>
          <w:name w:val="常规"/>
          <w:gallery w:val="placeholder"/>
        </w:category>
        <w:types>
          <w:type w:val="bbPlcHdr"/>
        </w:types>
        <w:behaviors>
          <w:behavior w:val="content"/>
        </w:behaviors>
        <w:description w:val=""/>
        <w:guid w:val="{BB38331C-E163-4CC1-B533-7AC02C2A7DFB}"/>
      </w:docPartPr>
      <w:docPartBody>
        <w:p w14:paraId="6D37F874">
          <w:pPr>
            <w:pStyle w:val="52"/>
            <w:rPr>
              <w:rFonts w:hint="eastAsia"/>
            </w:rPr>
          </w:pPr>
          <w:r>
            <w:rPr>
              <w:color w:val="808080"/>
            </w:rPr>
            <w:t>单击此处输入文字。</w:t>
          </w:r>
        </w:p>
      </w:docPartBody>
    </w:docPart>
    <w:docPart>
      <w:docPartPr>
        <w:name w:val="BFE1750FD0E6474B87233E596302FE06"/>
        <w:style w:val=""/>
        <w:category>
          <w:name w:val="常规"/>
          <w:gallery w:val="placeholder"/>
        </w:category>
        <w:types>
          <w:type w:val="bbPlcHdr"/>
        </w:types>
        <w:behaviors>
          <w:behavior w:val="content"/>
        </w:behaviors>
        <w:description w:val=""/>
        <w:guid w:val="{A4AB75FD-E813-4CC0-97D4-80C10D453FF5}"/>
      </w:docPartPr>
      <w:docPartBody>
        <w:p w14:paraId="04BF2A60">
          <w:pPr>
            <w:pStyle w:val="53"/>
            <w:rPr>
              <w:rFonts w:hint="eastAsia"/>
            </w:rPr>
          </w:pPr>
          <w:r>
            <w:rPr>
              <w:color w:val="808080"/>
            </w:rPr>
            <w:t>单击此处输入文字。</w:t>
          </w:r>
        </w:p>
      </w:docPartBody>
    </w:docPart>
    <w:docPart>
      <w:docPartPr>
        <w:name w:val="223C8A316BE14FF896B624F97AA7DFC1"/>
        <w:style w:val=""/>
        <w:category>
          <w:name w:val="常规"/>
          <w:gallery w:val="placeholder"/>
        </w:category>
        <w:types>
          <w:type w:val="bbPlcHdr"/>
        </w:types>
        <w:behaviors>
          <w:behavior w:val="content"/>
        </w:behaviors>
        <w:description w:val=""/>
        <w:guid w:val="{7C265979-EBC9-444E-B0C9-193F0F372CFC}"/>
      </w:docPartPr>
      <w:docPartBody>
        <w:p w14:paraId="7CD19B9E">
          <w:pPr>
            <w:pStyle w:val="54"/>
            <w:rPr>
              <w:rFonts w:hint="eastAsia"/>
            </w:rPr>
          </w:pPr>
          <w:r>
            <w:rPr>
              <w:color w:val="808080"/>
            </w:rPr>
            <w:t>单击此处输入文字。</w:t>
          </w:r>
        </w:p>
      </w:docPartBody>
    </w:docPart>
    <w:docPart>
      <w:docPartPr>
        <w:name w:val="8723C12E25654630A51F9FD531875E50"/>
        <w:style w:val=""/>
        <w:category>
          <w:name w:val="常规"/>
          <w:gallery w:val="placeholder"/>
        </w:category>
        <w:types>
          <w:type w:val="bbPlcHdr"/>
        </w:types>
        <w:behaviors>
          <w:behavior w:val="content"/>
        </w:behaviors>
        <w:description w:val=""/>
        <w:guid w:val="{871B9026-8B28-4922-AC7A-840B364A9FA1}"/>
      </w:docPartPr>
      <w:docPartBody>
        <w:p w14:paraId="5AB60F93">
          <w:pPr>
            <w:pStyle w:val="55"/>
            <w:rPr>
              <w:rFonts w:hint="eastAsia"/>
            </w:rPr>
          </w:pPr>
          <w:r>
            <w:rPr>
              <w:color w:val="808080"/>
            </w:rPr>
            <w:t>单击此处输入文字。</w:t>
          </w:r>
        </w:p>
      </w:docPartBody>
    </w:docPart>
    <w:docPart>
      <w:docPartPr>
        <w:name w:val="2D1896F03EC6439184E7F54DE6B17020"/>
        <w:style w:val=""/>
        <w:category>
          <w:name w:val="常规"/>
          <w:gallery w:val="placeholder"/>
        </w:category>
        <w:types>
          <w:type w:val="bbPlcHdr"/>
        </w:types>
        <w:behaviors>
          <w:behavior w:val="content"/>
        </w:behaviors>
        <w:description w:val=""/>
        <w:guid w:val="{D0CC3057-572D-402E-8979-3124743EC007}"/>
      </w:docPartPr>
      <w:docPartBody>
        <w:p w14:paraId="162070D1">
          <w:pPr>
            <w:pStyle w:val="56"/>
            <w:rPr>
              <w:rFonts w:hint="eastAsia"/>
            </w:rPr>
          </w:pPr>
          <w:r>
            <w:rPr>
              <w:color w:val="808080"/>
            </w:rPr>
            <w:t>选择一项。</w:t>
          </w:r>
        </w:p>
      </w:docPartBody>
    </w:docPart>
    <w:docPart>
      <w:docPartPr>
        <w:name w:val="D7D1E820A87C452DBE0383DE7E30FA73"/>
        <w:style w:val=""/>
        <w:category>
          <w:name w:val="常规"/>
          <w:gallery w:val="placeholder"/>
        </w:category>
        <w:types>
          <w:type w:val="bbPlcHdr"/>
        </w:types>
        <w:behaviors>
          <w:behavior w:val="content"/>
        </w:behaviors>
        <w:description w:val=""/>
        <w:guid w:val="{57FC62A9-3AFA-4A1D-BB08-99CFF17004B2}"/>
      </w:docPartPr>
      <w:docPartBody>
        <w:p w14:paraId="4BBFDE9D">
          <w:pPr>
            <w:pStyle w:val="57"/>
            <w:rPr>
              <w:rFonts w:hint="eastAsia"/>
            </w:rPr>
          </w:pPr>
          <w:r>
            <w:rPr>
              <w:color w:val="808080"/>
            </w:rPr>
            <w:t>单击此处输入文字。</w:t>
          </w:r>
        </w:p>
      </w:docPartBody>
    </w:docPart>
    <w:docPart>
      <w:docPartPr>
        <w:name w:val="6D7F522E47064130BAAF3D7216840912"/>
        <w:style w:val=""/>
        <w:category>
          <w:name w:val="常规"/>
          <w:gallery w:val="placeholder"/>
        </w:category>
        <w:types>
          <w:type w:val="bbPlcHdr"/>
        </w:types>
        <w:behaviors>
          <w:behavior w:val="content"/>
        </w:behaviors>
        <w:description w:val=""/>
        <w:guid w:val="{A664E23B-F928-481D-89BD-C350519DCC67}"/>
      </w:docPartPr>
      <w:docPartBody>
        <w:p w14:paraId="0C1925D7">
          <w:pPr>
            <w:pStyle w:val="58"/>
            <w:rPr>
              <w:rFonts w:hint="eastAsia"/>
            </w:rPr>
          </w:pPr>
          <w:r>
            <w:rPr>
              <w:color w:val="808080"/>
            </w:rPr>
            <w:t>单击此处输入文字。</w:t>
          </w:r>
        </w:p>
      </w:docPartBody>
    </w:docPart>
    <w:docPart>
      <w:docPartPr>
        <w:name w:val="87A75EA1DEF34225963ED614ABFC5889"/>
        <w:style w:val=""/>
        <w:category>
          <w:name w:val="常规"/>
          <w:gallery w:val="placeholder"/>
        </w:category>
        <w:types>
          <w:type w:val="bbPlcHdr"/>
        </w:types>
        <w:behaviors>
          <w:behavior w:val="content"/>
        </w:behaviors>
        <w:description w:val=""/>
        <w:guid w:val="{E32A1795-9DC4-40EA-9B72-16EF3CDEDD44}"/>
      </w:docPartPr>
      <w:docPartBody>
        <w:p w14:paraId="4B496982">
          <w:pPr>
            <w:pStyle w:val="59"/>
            <w:rPr>
              <w:rFonts w:hint="eastAsia"/>
            </w:rPr>
          </w:pPr>
          <w:r>
            <w:rPr>
              <w:color w:val="808080"/>
            </w:rPr>
            <w:t>单击此处输入文字。</w:t>
          </w:r>
        </w:p>
      </w:docPartBody>
    </w:docPart>
    <w:docPart>
      <w:docPartPr>
        <w:name w:val="E2C449AD85124680AFC335FDF9192B3D"/>
        <w:style w:val=""/>
        <w:category>
          <w:name w:val="常规"/>
          <w:gallery w:val="placeholder"/>
        </w:category>
        <w:types>
          <w:type w:val="bbPlcHdr"/>
        </w:types>
        <w:behaviors>
          <w:behavior w:val="content"/>
        </w:behaviors>
        <w:description w:val=""/>
        <w:guid w:val="{C253117D-3D98-4F08-B1AA-984D82EE7753}"/>
      </w:docPartPr>
      <w:docPartBody>
        <w:p w14:paraId="6089160F">
          <w:pPr>
            <w:pStyle w:val="60"/>
            <w:rPr>
              <w:rFonts w:hint="eastAsia"/>
            </w:rPr>
          </w:pPr>
          <w:r>
            <w:rPr>
              <w:color w:val="808080"/>
            </w:rPr>
            <w:t>单击此处输入文字。</w:t>
          </w:r>
        </w:p>
      </w:docPartBody>
    </w:docPart>
    <w:docPart>
      <w:docPartPr>
        <w:name w:val="1C43CFF09A874BA8BF863A11F9357421"/>
        <w:style w:val=""/>
        <w:category>
          <w:name w:val="常规"/>
          <w:gallery w:val="placeholder"/>
        </w:category>
        <w:types>
          <w:type w:val="bbPlcHdr"/>
        </w:types>
        <w:behaviors>
          <w:behavior w:val="content"/>
        </w:behaviors>
        <w:description w:val=""/>
        <w:guid w:val="{4F09F98E-ABB1-48D9-BBFB-60E48E895FD0}"/>
      </w:docPartPr>
      <w:docPartBody>
        <w:p w14:paraId="7B64ACFE">
          <w:pPr>
            <w:pStyle w:val="61"/>
            <w:rPr>
              <w:rFonts w:hint="eastAsia"/>
            </w:rPr>
          </w:pPr>
          <w:r>
            <w:rPr>
              <w:color w:val="808080"/>
            </w:rPr>
            <w:t>选择一项。</w:t>
          </w:r>
        </w:p>
      </w:docPartBody>
    </w:docPart>
    <w:docPart>
      <w:docPartPr>
        <w:name w:val="0F0B8A612A784B3EB9AA39EA8C252ED5"/>
        <w:style w:val=""/>
        <w:category>
          <w:name w:val="常规"/>
          <w:gallery w:val="placeholder"/>
        </w:category>
        <w:types>
          <w:type w:val="bbPlcHdr"/>
        </w:types>
        <w:behaviors>
          <w:behavior w:val="content"/>
        </w:behaviors>
        <w:description w:val=""/>
        <w:guid w:val="{9FD4EC42-E280-4E35-8C23-43B69D266A2C}"/>
      </w:docPartPr>
      <w:docPartBody>
        <w:p w14:paraId="18EF0F5E">
          <w:pPr>
            <w:pStyle w:val="62"/>
            <w:rPr>
              <w:rFonts w:hint="eastAsia"/>
            </w:rPr>
          </w:pPr>
          <w:r>
            <w:rPr>
              <w:color w:val="808080"/>
            </w:rPr>
            <w:t>单击此处输入文字。</w:t>
          </w:r>
        </w:p>
      </w:docPartBody>
    </w:docPart>
    <w:docPart>
      <w:docPartPr>
        <w:name w:val="80EE90DD9EB04239BEECCE210E3BCCB6"/>
        <w:style w:val=""/>
        <w:category>
          <w:name w:val="常规"/>
          <w:gallery w:val="placeholder"/>
        </w:category>
        <w:types>
          <w:type w:val="bbPlcHdr"/>
        </w:types>
        <w:behaviors>
          <w:behavior w:val="content"/>
        </w:behaviors>
        <w:description w:val=""/>
        <w:guid w:val="{6EFDEE64-9646-4F66-A8ED-3C8882335272}"/>
      </w:docPartPr>
      <w:docPartBody>
        <w:p w14:paraId="5DE1212C">
          <w:pPr>
            <w:pStyle w:val="63"/>
            <w:rPr>
              <w:rFonts w:hint="eastAsia"/>
            </w:rPr>
          </w:pPr>
          <w:r>
            <w:rPr>
              <w:color w:val="808080"/>
            </w:rPr>
            <w:t>选择一项。</w:t>
          </w:r>
        </w:p>
      </w:docPartBody>
    </w:docPart>
    <w:docPart>
      <w:docPartPr>
        <w:name w:val="6DB603768F1A4085B37A47220F6CE264"/>
        <w:style w:val=""/>
        <w:category>
          <w:name w:val="常规"/>
          <w:gallery w:val="placeholder"/>
        </w:category>
        <w:types>
          <w:type w:val="bbPlcHdr"/>
        </w:types>
        <w:behaviors>
          <w:behavior w:val="content"/>
        </w:behaviors>
        <w:description w:val=""/>
        <w:guid w:val="{CABB6E8E-E14F-4415-9E98-3E27A8019EE2}"/>
      </w:docPartPr>
      <w:docPartBody>
        <w:p w14:paraId="68A8AB32">
          <w:pPr>
            <w:pStyle w:val="64"/>
            <w:rPr>
              <w:rFonts w:hint="eastAsia"/>
            </w:rPr>
          </w:pPr>
          <w:r>
            <w:rPr>
              <w:color w:val="808080"/>
            </w:rPr>
            <w:t>单击此处输入文字。</w:t>
          </w:r>
        </w:p>
      </w:docPartBody>
    </w:docPart>
    <w:docPart>
      <w:docPartPr>
        <w:name w:val="54E52ADBDC79467998CF45503253781E"/>
        <w:style w:val=""/>
        <w:category>
          <w:name w:val="常规"/>
          <w:gallery w:val="placeholder"/>
        </w:category>
        <w:types>
          <w:type w:val="bbPlcHdr"/>
        </w:types>
        <w:behaviors>
          <w:behavior w:val="content"/>
        </w:behaviors>
        <w:description w:val=""/>
        <w:guid w:val="{1B6C2D3E-D000-4FEB-902C-ED910AB85658}"/>
      </w:docPartPr>
      <w:docPartBody>
        <w:p w14:paraId="261B96D1">
          <w:pPr>
            <w:pStyle w:val="65"/>
            <w:rPr>
              <w:rFonts w:hint="eastAsia"/>
            </w:rPr>
          </w:pPr>
          <w:r>
            <w:rPr>
              <w:color w:val="808080"/>
            </w:rPr>
            <w:t>单击此处输入文字。</w:t>
          </w:r>
        </w:p>
      </w:docPartBody>
    </w:docPart>
    <w:docPart>
      <w:docPartPr>
        <w:name w:val="EF3B3288B2B24D05BA39360908D61A0B"/>
        <w:style w:val=""/>
        <w:category>
          <w:name w:val="常规"/>
          <w:gallery w:val="placeholder"/>
        </w:category>
        <w:types>
          <w:type w:val="bbPlcHdr"/>
        </w:types>
        <w:behaviors>
          <w:behavior w:val="content"/>
        </w:behaviors>
        <w:description w:val=""/>
        <w:guid w:val="{8C41FA26-334B-412E-B016-4E39D8745BA5}"/>
      </w:docPartPr>
      <w:docPartBody>
        <w:p w14:paraId="19F876A0">
          <w:pPr>
            <w:pStyle w:val="66"/>
            <w:rPr>
              <w:rFonts w:hint="eastAsia"/>
            </w:rPr>
          </w:pPr>
          <w:r>
            <w:rPr>
              <w:color w:val="808080"/>
            </w:rPr>
            <w:t>单击此处输入文字。</w:t>
          </w:r>
        </w:p>
      </w:docPartBody>
    </w:docPart>
    <w:docPart>
      <w:docPartPr>
        <w:name w:val="24D87BC52E5B43599419C9036F3C8F4A"/>
        <w:style w:val=""/>
        <w:category>
          <w:name w:val="常规"/>
          <w:gallery w:val="placeholder"/>
        </w:category>
        <w:types>
          <w:type w:val="bbPlcHdr"/>
        </w:types>
        <w:behaviors>
          <w:behavior w:val="content"/>
        </w:behaviors>
        <w:description w:val=""/>
        <w:guid w:val="{2E539241-49A5-4BF3-B093-86FDFE380416}"/>
      </w:docPartPr>
      <w:docPartBody>
        <w:p w14:paraId="7A9B7230">
          <w:pPr>
            <w:pStyle w:val="67"/>
            <w:rPr>
              <w:rFonts w:hint="eastAsia"/>
            </w:rPr>
          </w:pPr>
          <w:r>
            <w:rPr>
              <w:color w:val="808080"/>
            </w:rPr>
            <w:t>单击此处输入文字。</w:t>
          </w:r>
        </w:p>
      </w:docPartBody>
    </w:docPart>
    <w:docPart>
      <w:docPartPr>
        <w:name w:val="504EEFFB8B124763B1D23187383B0C7F"/>
        <w:style w:val=""/>
        <w:category>
          <w:name w:val="常规"/>
          <w:gallery w:val="placeholder"/>
        </w:category>
        <w:types>
          <w:type w:val="bbPlcHdr"/>
        </w:types>
        <w:behaviors>
          <w:behavior w:val="content"/>
        </w:behaviors>
        <w:description w:val=""/>
        <w:guid w:val="{EE142B2B-DB8F-4AFE-8C5F-04944C7DBCDA}"/>
      </w:docPartPr>
      <w:docPartBody>
        <w:p w14:paraId="519B3205">
          <w:pPr>
            <w:pStyle w:val="68"/>
            <w:rPr>
              <w:rFonts w:hint="eastAsia"/>
            </w:rPr>
          </w:pPr>
          <w:r>
            <w:rPr>
              <w:color w:val="808080"/>
            </w:rPr>
            <w:t>单击此处输入文字。</w:t>
          </w:r>
        </w:p>
      </w:docPartBody>
    </w:docPart>
    <w:docPart>
      <w:docPartPr>
        <w:name w:val="19980E129EB54F97BF900D7F156001E5"/>
        <w:style w:val=""/>
        <w:category>
          <w:name w:val="常规"/>
          <w:gallery w:val="placeholder"/>
        </w:category>
        <w:types>
          <w:type w:val="bbPlcHdr"/>
        </w:types>
        <w:behaviors>
          <w:behavior w:val="content"/>
        </w:behaviors>
        <w:description w:val=""/>
        <w:guid w:val="{EA6AD08D-E77B-41F4-95A8-41341D46FFCC}"/>
      </w:docPartPr>
      <w:docPartBody>
        <w:p w14:paraId="192AD403">
          <w:pPr>
            <w:pStyle w:val="69"/>
            <w:rPr>
              <w:rFonts w:hint="eastAsia"/>
            </w:rPr>
          </w:pPr>
          <w:r>
            <w:rPr>
              <w:color w:val="808080"/>
            </w:rPr>
            <w:t>单击此处输入文字。</w:t>
          </w:r>
        </w:p>
      </w:docPartBody>
    </w:docPart>
    <w:docPart>
      <w:docPartPr>
        <w:name w:val="22F20772364846B79B68691BEAA6EB0A"/>
        <w:style w:val=""/>
        <w:category>
          <w:name w:val="常规"/>
          <w:gallery w:val="placeholder"/>
        </w:category>
        <w:types>
          <w:type w:val="bbPlcHdr"/>
        </w:types>
        <w:behaviors>
          <w:behavior w:val="content"/>
        </w:behaviors>
        <w:description w:val=""/>
        <w:guid w:val="{1A1B40EB-4A60-4EAF-9E82-F68642E45D3C}"/>
      </w:docPartPr>
      <w:docPartBody>
        <w:p w14:paraId="3DAB297D">
          <w:pPr>
            <w:pStyle w:val="70"/>
            <w:rPr>
              <w:rFonts w:hint="eastAsia"/>
            </w:rPr>
          </w:pPr>
          <w:r>
            <w:rPr>
              <w:color w:val="808080"/>
            </w:rPr>
            <w:t>单击此处输入文字。</w:t>
          </w:r>
        </w:p>
      </w:docPartBody>
    </w:docPart>
    <w:docPart>
      <w:docPartPr>
        <w:name w:val="76FDA4115C86419C8850DE76917D9420"/>
        <w:style w:val=""/>
        <w:category>
          <w:name w:val="常规"/>
          <w:gallery w:val="placeholder"/>
        </w:category>
        <w:types>
          <w:type w:val="bbPlcHdr"/>
        </w:types>
        <w:behaviors>
          <w:behavior w:val="content"/>
        </w:behaviors>
        <w:description w:val=""/>
        <w:guid w:val="{B824D97E-D94A-4576-8CF0-B4A21C378B36}"/>
      </w:docPartPr>
      <w:docPartBody>
        <w:p w14:paraId="7E0B92DD">
          <w:pPr>
            <w:pStyle w:val="71"/>
            <w:rPr>
              <w:rFonts w:hint="eastAsia"/>
            </w:rPr>
          </w:pPr>
          <w:r>
            <w:rPr>
              <w:color w:val="808080"/>
            </w:rPr>
            <w:t>单击此处输入文字。</w:t>
          </w:r>
        </w:p>
      </w:docPartBody>
    </w:docPart>
    <w:docPart>
      <w:docPartPr>
        <w:name w:val="D167E442DB2D49DD8AB135CD6C746F8C"/>
        <w:style w:val=""/>
        <w:category>
          <w:name w:val="常规"/>
          <w:gallery w:val="placeholder"/>
        </w:category>
        <w:types>
          <w:type w:val="bbPlcHdr"/>
        </w:types>
        <w:behaviors>
          <w:behavior w:val="content"/>
        </w:behaviors>
        <w:description w:val=""/>
        <w:guid w:val="{6D7362C5-40F5-42EC-B356-59C138E012CD}"/>
      </w:docPartPr>
      <w:docPartBody>
        <w:p w14:paraId="3D821A26">
          <w:pPr>
            <w:pStyle w:val="72"/>
            <w:rPr>
              <w:rFonts w:hint="eastAsia"/>
            </w:rPr>
          </w:pPr>
          <w:r>
            <w:rPr>
              <w:color w:val="808080"/>
            </w:rPr>
            <w:t>单击此处输入文字。</w:t>
          </w:r>
        </w:p>
      </w:docPartBody>
    </w:docPart>
    <w:docPart>
      <w:docPartPr>
        <w:name w:val="EBEC4FB49B0E4C2B9EE8EDE781EC7A5C"/>
        <w:style w:val=""/>
        <w:category>
          <w:name w:val="常规"/>
          <w:gallery w:val="placeholder"/>
        </w:category>
        <w:types>
          <w:type w:val="bbPlcHdr"/>
        </w:types>
        <w:behaviors>
          <w:behavior w:val="content"/>
        </w:behaviors>
        <w:description w:val=""/>
        <w:guid w:val="{D7338A46-6C22-4F85-87F7-1977746EEBEE}"/>
      </w:docPartPr>
      <w:docPartBody>
        <w:p w14:paraId="0AF53180">
          <w:pPr>
            <w:pStyle w:val="73"/>
            <w:rPr>
              <w:rFonts w:hint="eastAsia"/>
            </w:rPr>
          </w:pPr>
          <w:r>
            <w:rPr>
              <w:color w:val="808080"/>
            </w:rPr>
            <w:t>单击此处输入文字。</w:t>
          </w:r>
        </w:p>
      </w:docPartBody>
    </w:docPart>
    <w:docPart>
      <w:docPartPr>
        <w:name w:val="A182D5BA6F2242B395968D56F3F93689"/>
        <w:style w:val=""/>
        <w:category>
          <w:name w:val="常规"/>
          <w:gallery w:val="placeholder"/>
        </w:category>
        <w:types>
          <w:type w:val="bbPlcHdr"/>
        </w:types>
        <w:behaviors>
          <w:behavior w:val="content"/>
        </w:behaviors>
        <w:description w:val=""/>
        <w:guid w:val="{56958EE3-A843-4926-9111-66AA34C8462E}"/>
      </w:docPartPr>
      <w:docPartBody>
        <w:p w14:paraId="6AE2E70C">
          <w:pPr>
            <w:pStyle w:val="74"/>
            <w:rPr>
              <w:rFonts w:hint="eastAsia"/>
            </w:rPr>
          </w:pPr>
          <w:r>
            <w:rPr>
              <w:color w:val="808080"/>
            </w:rPr>
            <w:t>单击此处输入文字。</w:t>
          </w:r>
        </w:p>
      </w:docPartBody>
    </w:docPart>
    <w:docPart>
      <w:docPartPr>
        <w:name w:val="ECCDFBCE14A846AEB88DF54F7E25F319"/>
        <w:style w:val=""/>
        <w:category>
          <w:name w:val="常规"/>
          <w:gallery w:val="placeholder"/>
        </w:category>
        <w:types>
          <w:type w:val="bbPlcHdr"/>
        </w:types>
        <w:behaviors>
          <w:behavior w:val="content"/>
        </w:behaviors>
        <w:description w:val=""/>
        <w:guid w:val="{928159AB-C115-445B-8227-8090FFAC100A}"/>
      </w:docPartPr>
      <w:docPartBody>
        <w:p w14:paraId="13A06132">
          <w:pPr>
            <w:pStyle w:val="75"/>
            <w:rPr>
              <w:rFonts w:hint="eastAsia"/>
            </w:rPr>
          </w:pPr>
          <w:r>
            <w:rPr>
              <w:color w:val="808080"/>
            </w:rPr>
            <w:t>单击此处输入文字。</w:t>
          </w:r>
        </w:p>
      </w:docPartBody>
    </w:docPart>
    <w:docPart>
      <w:docPartPr>
        <w:name w:val="ADDEB6DF22E64C1BB6EA3FABA6106BA9"/>
        <w:style w:val=""/>
        <w:category>
          <w:name w:val="常规"/>
          <w:gallery w:val="placeholder"/>
        </w:category>
        <w:types>
          <w:type w:val="bbPlcHdr"/>
        </w:types>
        <w:behaviors>
          <w:behavior w:val="content"/>
        </w:behaviors>
        <w:description w:val=""/>
        <w:guid w:val="{23FD3F9F-73D3-443D-8B16-951E5E77A80B}"/>
      </w:docPartPr>
      <w:docPartBody>
        <w:p w14:paraId="54CC9C26">
          <w:pPr>
            <w:pStyle w:val="76"/>
            <w:rPr>
              <w:rFonts w:hint="eastAsia"/>
            </w:rPr>
          </w:pPr>
          <w:r>
            <w:rPr>
              <w:color w:val="808080"/>
            </w:rPr>
            <w:t>单击此处输入文字。</w:t>
          </w:r>
        </w:p>
      </w:docPartBody>
    </w:docPart>
    <w:docPart>
      <w:docPartPr>
        <w:name w:val="C672051378534F9DA48E7782B4A7D725"/>
        <w:style w:val=""/>
        <w:category>
          <w:name w:val="常规"/>
          <w:gallery w:val="placeholder"/>
        </w:category>
        <w:types>
          <w:type w:val="bbPlcHdr"/>
        </w:types>
        <w:behaviors>
          <w:behavior w:val="content"/>
        </w:behaviors>
        <w:description w:val=""/>
        <w:guid w:val="{39311D8E-1225-4B1B-B3F3-5BE81A1DF85A}"/>
      </w:docPartPr>
      <w:docPartBody>
        <w:p w14:paraId="01932681">
          <w:pPr>
            <w:pStyle w:val="77"/>
            <w:rPr>
              <w:rFonts w:hint="eastAsia"/>
            </w:rPr>
          </w:pPr>
          <w:r>
            <w:rPr>
              <w:color w:val="808080"/>
            </w:rPr>
            <w:t>单击此处输入文字。</w:t>
          </w:r>
        </w:p>
      </w:docPartBody>
    </w:docPart>
    <w:docPart>
      <w:docPartPr>
        <w:name w:val="D5B39D964CFD4ECBA5E9FB957019F5CF"/>
        <w:style w:val=""/>
        <w:category>
          <w:name w:val="常规"/>
          <w:gallery w:val="placeholder"/>
        </w:category>
        <w:types>
          <w:type w:val="bbPlcHdr"/>
        </w:types>
        <w:behaviors>
          <w:behavior w:val="content"/>
        </w:behaviors>
        <w:description w:val=""/>
        <w:guid w:val="{2EFF3248-0508-43EE-8DBE-25D462EDA4D2}"/>
      </w:docPartPr>
      <w:docPartBody>
        <w:p w14:paraId="0DC84352">
          <w:pPr>
            <w:pStyle w:val="78"/>
            <w:rPr>
              <w:rFonts w:hint="eastAsia"/>
            </w:rPr>
          </w:pPr>
          <w:r>
            <w:rPr>
              <w:color w:val="808080"/>
            </w:rPr>
            <w:t>单击此处输入文字。</w:t>
          </w:r>
        </w:p>
      </w:docPartBody>
    </w:docPart>
    <w:docPart>
      <w:docPartPr>
        <w:name w:val="1B22F1FB119A4CB3866553D6EAA82B9C"/>
        <w:style w:val=""/>
        <w:category>
          <w:name w:val="常规"/>
          <w:gallery w:val="placeholder"/>
        </w:category>
        <w:types>
          <w:type w:val="bbPlcHdr"/>
        </w:types>
        <w:behaviors>
          <w:behavior w:val="content"/>
        </w:behaviors>
        <w:description w:val=""/>
        <w:guid w:val="{F6CF7E31-619D-46F5-8171-85FA524C4490}"/>
      </w:docPartPr>
      <w:docPartBody>
        <w:p w14:paraId="23358B94">
          <w:pPr>
            <w:pStyle w:val="79"/>
            <w:rPr>
              <w:rFonts w:hint="eastAsia"/>
            </w:rPr>
          </w:pPr>
          <w:r>
            <w:rPr>
              <w:color w:val="808080"/>
            </w:rPr>
            <w:t>单击此处输入文字。</w:t>
          </w:r>
        </w:p>
      </w:docPartBody>
    </w:docPart>
    <w:docPart>
      <w:docPartPr>
        <w:name w:val="C1E95CCDFA1244D19BDEA69234BFDAFF"/>
        <w:style w:val=""/>
        <w:category>
          <w:name w:val="常规"/>
          <w:gallery w:val="placeholder"/>
        </w:category>
        <w:types>
          <w:type w:val="bbPlcHdr"/>
        </w:types>
        <w:behaviors>
          <w:behavior w:val="content"/>
        </w:behaviors>
        <w:description w:val=""/>
        <w:guid w:val="{CE3370E2-FB57-46AE-B7D1-B7C26B105519}"/>
      </w:docPartPr>
      <w:docPartBody>
        <w:p w14:paraId="72FEAF19">
          <w:pPr>
            <w:pStyle w:val="80"/>
            <w:rPr>
              <w:rFonts w:hint="eastAsia"/>
            </w:rPr>
          </w:pPr>
          <w:r>
            <w:rPr>
              <w:color w:val="808080"/>
            </w:rPr>
            <w:t>单击此处输入文字。</w:t>
          </w:r>
        </w:p>
      </w:docPartBody>
    </w:docPart>
    <w:docPart>
      <w:docPartPr>
        <w:name w:val="05E72DD2CDDA4F5FBE775834E5D229F9"/>
        <w:style w:val=""/>
        <w:category>
          <w:name w:val="常规"/>
          <w:gallery w:val="placeholder"/>
        </w:category>
        <w:types>
          <w:type w:val="bbPlcHdr"/>
        </w:types>
        <w:behaviors>
          <w:behavior w:val="content"/>
        </w:behaviors>
        <w:description w:val=""/>
        <w:guid w:val="{F7E78B36-2A34-4D4C-A444-38D7A5DC8AA4}"/>
      </w:docPartPr>
      <w:docPartBody>
        <w:p w14:paraId="553670AD">
          <w:pPr>
            <w:pStyle w:val="81"/>
            <w:rPr>
              <w:rFonts w:hint="eastAsia"/>
            </w:rPr>
          </w:pPr>
          <w:r>
            <w:rPr>
              <w:color w:val="808080"/>
            </w:rPr>
            <w:t>单击此处输入文字。</w:t>
          </w:r>
        </w:p>
      </w:docPartBody>
    </w:docPart>
    <w:docPart>
      <w:docPartPr>
        <w:name w:val="52CB8F79CF794E6796E70CD60B583DC1"/>
        <w:style w:val=""/>
        <w:category>
          <w:name w:val="常规"/>
          <w:gallery w:val="placeholder"/>
        </w:category>
        <w:types>
          <w:type w:val="bbPlcHdr"/>
        </w:types>
        <w:behaviors>
          <w:behavior w:val="content"/>
        </w:behaviors>
        <w:description w:val=""/>
        <w:guid w:val="{27975295-AFE0-40B5-8E32-2E3C1C5DDDC0}"/>
      </w:docPartPr>
      <w:docPartBody>
        <w:p w14:paraId="7FAF653E">
          <w:pPr>
            <w:pStyle w:val="82"/>
            <w:rPr>
              <w:rFonts w:hint="eastAsia"/>
            </w:rPr>
          </w:pPr>
          <w:r>
            <w:rPr>
              <w:color w:val="808080"/>
            </w:rPr>
            <w:t>单击此处输入文字。</w:t>
          </w:r>
        </w:p>
      </w:docPartBody>
    </w:docPart>
    <w:docPart>
      <w:docPartPr>
        <w:name w:val="542AC15383514D0ABFCAE3DDDD966BEE"/>
        <w:style w:val=""/>
        <w:category>
          <w:name w:val="常规"/>
          <w:gallery w:val="placeholder"/>
        </w:category>
        <w:types>
          <w:type w:val="bbPlcHdr"/>
        </w:types>
        <w:behaviors>
          <w:behavior w:val="content"/>
        </w:behaviors>
        <w:description w:val=""/>
        <w:guid w:val="{C4364BBF-C822-40AB-9E58-D52952C6F609}"/>
      </w:docPartPr>
      <w:docPartBody>
        <w:p w14:paraId="49A5A8D7">
          <w:pPr>
            <w:pStyle w:val="83"/>
            <w:rPr>
              <w:rFonts w:hint="eastAsia"/>
            </w:rPr>
          </w:pPr>
          <w:r>
            <w:rPr>
              <w:color w:val="808080"/>
            </w:rPr>
            <w:t>单击此处输入文字。</w:t>
          </w:r>
        </w:p>
      </w:docPartBody>
    </w:docPart>
    <w:docPart>
      <w:docPartPr>
        <w:name w:val="8F89EC6ECD414FE59E4538F74178FCB6"/>
        <w:style w:val=""/>
        <w:category>
          <w:name w:val="常规"/>
          <w:gallery w:val="placeholder"/>
        </w:category>
        <w:types>
          <w:type w:val="bbPlcHdr"/>
        </w:types>
        <w:behaviors>
          <w:behavior w:val="content"/>
        </w:behaviors>
        <w:description w:val=""/>
        <w:guid w:val="{C4728CFF-2A46-42D4-90F6-05BA73DE7F30}"/>
      </w:docPartPr>
      <w:docPartBody>
        <w:p w14:paraId="1D1F34B9">
          <w:pPr>
            <w:pStyle w:val="84"/>
            <w:rPr>
              <w:rFonts w:hint="eastAsia"/>
            </w:rPr>
          </w:pPr>
          <w:r>
            <w:rPr>
              <w:color w:val="808080"/>
            </w:rPr>
            <w:t>单击此处输入文字。</w:t>
          </w:r>
        </w:p>
      </w:docPartBody>
    </w:docPart>
    <w:docPart>
      <w:docPartPr>
        <w:name w:val="34896F104DC34F80AE3A4AFB0E62BF69"/>
        <w:style w:val=""/>
        <w:category>
          <w:name w:val="常规"/>
          <w:gallery w:val="placeholder"/>
        </w:category>
        <w:types>
          <w:type w:val="bbPlcHdr"/>
        </w:types>
        <w:behaviors>
          <w:behavior w:val="content"/>
        </w:behaviors>
        <w:description w:val=""/>
        <w:guid w:val="{58BBE65C-32D0-4ABF-8F53-3DC29CD5655E}"/>
      </w:docPartPr>
      <w:docPartBody>
        <w:p w14:paraId="38E21B24">
          <w:pPr>
            <w:pStyle w:val="85"/>
            <w:rPr>
              <w:rFonts w:hint="eastAsia"/>
            </w:rPr>
          </w:pPr>
          <w:r>
            <w:rPr>
              <w:color w:val="808080"/>
            </w:rPr>
            <w:t>单击此处输入文字。</w:t>
          </w:r>
        </w:p>
      </w:docPartBody>
    </w:docPart>
    <w:docPart>
      <w:docPartPr>
        <w:name w:val="9665458792194C36B2B0FE73E2E6635E"/>
        <w:style w:val=""/>
        <w:category>
          <w:name w:val="常规"/>
          <w:gallery w:val="placeholder"/>
        </w:category>
        <w:types>
          <w:type w:val="bbPlcHdr"/>
        </w:types>
        <w:behaviors>
          <w:behavior w:val="content"/>
        </w:behaviors>
        <w:description w:val=""/>
        <w:guid w:val="{FFFAD6F6-F94E-48E8-A83F-A06D65674288}"/>
      </w:docPartPr>
      <w:docPartBody>
        <w:p w14:paraId="0D940FCB">
          <w:pPr>
            <w:pStyle w:val="86"/>
            <w:rPr>
              <w:rFonts w:hint="eastAsia"/>
            </w:rPr>
          </w:pPr>
          <w:r>
            <w:rPr>
              <w:color w:val="808080"/>
            </w:rPr>
            <w:t>单击此处输入文字。</w:t>
          </w:r>
        </w:p>
      </w:docPartBody>
    </w:docPart>
    <w:docPart>
      <w:docPartPr>
        <w:name w:val="671DD35D470C411581D62D5D00EC193A"/>
        <w:style w:val=""/>
        <w:category>
          <w:name w:val="常规"/>
          <w:gallery w:val="placeholder"/>
        </w:category>
        <w:types>
          <w:type w:val="bbPlcHdr"/>
        </w:types>
        <w:behaviors>
          <w:behavior w:val="content"/>
        </w:behaviors>
        <w:description w:val=""/>
        <w:guid w:val="{A571DDED-EB4E-41E9-A6A1-7383ED2047BD}"/>
      </w:docPartPr>
      <w:docPartBody>
        <w:p w14:paraId="3203F7F8">
          <w:pPr>
            <w:pStyle w:val="87"/>
            <w:rPr>
              <w:rFonts w:hint="eastAsia"/>
            </w:rPr>
          </w:pPr>
          <w:r>
            <w:rPr>
              <w:color w:val="808080"/>
            </w:rPr>
            <w:t>选择一项。</w:t>
          </w:r>
        </w:p>
      </w:docPartBody>
    </w:docPart>
    <w:docPart>
      <w:docPartPr>
        <w:name w:val="D70AB3D1992C4C6C87A291A7D5AF9BBF"/>
        <w:style w:val=""/>
        <w:category>
          <w:name w:val="常规"/>
          <w:gallery w:val="placeholder"/>
        </w:category>
        <w:types>
          <w:type w:val="bbPlcHdr"/>
        </w:types>
        <w:behaviors>
          <w:behavior w:val="content"/>
        </w:behaviors>
        <w:description w:val=""/>
        <w:guid w:val="{7E1BFCB9-DD35-4A3C-A99E-09BD67B91A7B}"/>
      </w:docPartPr>
      <w:docPartBody>
        <w:p w14:paraId="330AFBC6">
          <w:pPr>
            <w:pStyle w:val="88"/>
            <w:rPr>
              <w:rFonts w:hint="eastAsia"/>
            </w:rPr>
          </w:pPr>
          <w:r>
            <w:rPr>
              <w:color w:val="808080"/>
            </w:rPr>
            <w:t>单击此处输入文字。</w:t>
          </w:r>
        </w:p>
      </w:docPartBody>
    </w:docPart>
    <w:docPart>
      <w:docPartPr>
        <w:name w:val="DF12E8FD659546A9AFD6C7870A41432A"/>
        <w:style w:val=""/>
        <w:category>
          <w:name w:val="常规"/>
          <w:gallery w:val="placeholder"/>
        </w:category>
        <w:types>
          <w:type w:val="bbPlcHdr"/>
        </w:types>
        <w:behaviors>
          <w:behavior w:val="content"/>
        </w:behaviors>
        <w:description w:val=""/>
        <w:guid w:val="{4EBECF52-2251-4505-965A-4B27C634A848}"/>
      </w:docPartPr>
      <w:docPartBody>
        <w:p w14:paraId="7CC51843">
          <w:pPr>
            <w:pStyle w:val="89"/>
            <w:rPr>
              <w:rFonts w:hint="eastAsia"/>
            </w:rPr>
          </w:pPr>
          <w:r>
            <w:rPr>
              <w:color w:val="808080"/>
            </w:rPr>
            <w:t>单击此处输入文字。</w:t>
          </w:r>
        </w:p>
      </w:docPartBody>
    </w:docPart>
    <w:docPart>
      <w:docPartPr>
        <w:name w:val="41D072D4E7084B84AF80FF719EC8240A"/>
        <w:style w:val=""/>
        <w:category>
          <w:name w:val="常规"/>
          <w:gallery w:val="placeholder"/>
        </w:category>
        <w:types>
          <w:type w:val="bbPlcHdr"/>
        </w:types>
        <w:behaviors>
          <w:behavior w:val="content"/>
        </w:behaviors>
        <w:description w:val=""/>
        <w:guid w:val="{99301C66-2E9A-41BC-B7C3-67829A89C8BB}"/>
      </w:docPartPr>
      <w:docPartBody>
        <w:p w14:paraId="399529A0">
          <w:pPr>
            <w:pStyle w:val="90"/>
            <w:rPr>
              <w:rFonts w:hint="eastAsia"/>
            </w:rPr>
          </w:pPr>
          <w:r>
            <w:rPr>
              <w:color w:val="808080"/>
            </w:rPr>
            <w:t>单击此处输入文字。</w:t>
          </w:r>
        </w:p>
      </w:docPartBody>
    </w:docPart>
    <w:docPart>
      <w:docPartPr>
        <w:name w:val="F8F2098BC73447FDBE6FCA8BCDEE6B0C"/>
        <w:style w:val=""/>
        <w:category>
          <w:name w:val="常规"/>
          <w:gallery w:val="placeholder"/>
        </w:category>
        <w:types>
          <w:type w:val="bbPlcHdr"/>
        </w:types>
        <w:behaviors>
          <w:behavior w:val="content"/>
        </w:behaviors>
        <w:description w:val=""/>
        <w:guid w:val="{7CB06708-ED2F-4D6E-9AA1-5F2C7B1F134D}"/>
      </w:docPartPr>
      <w:docPartBody>
        <w:p w14:paraId="053804A8">
          <w:pPr>
            <w:pStyle w:val="91"/>
            <w:rPr>
              <w:rFonts w:hint="eastAsia"/>
            </w:rPr>
          </w:pPr>
          <w:r>
            <w:rPr>
              <w:color w:val="808080"/>
            </w:rPr>
            <w:t>单击此处输入文字。</w:t>
          </w:r>
        </w:p>
      </w:docPartBody>
    </w:docPart>
    <w:docPart>
      <w:docPartPr>
        <w:name w:val="C32188EB6B214712A912B6AE2526D702"/>
        <w:style w:val=""/>
        <w:category>
          <w:name w:val="常规"/>
          <w:gallery w:val="placeholder"/>
        </w:category>
        <w:types>
          <w:type w:val="bbPlcHdr"/>
        </w:types>
        <w:behaviors>
          <w:behavior w:val="content"/>
        </w:behaviors>
        <w:description w:val=""/>
        <w:guid w:val="{F45C8A27-8586-433C-80E4-A0A491BC8AA1}"/>
      </w:docPartPr>
      <w:docPartBody>
        <w:p w14:paraId="15945700">
          <w:pPr>
            <w:pStyle w:val="92"/>
            <w:rPr>
              <w:rFonts w:hint="eastAsia"/>
            </w:rPr>
          </w:pPr>
          <w:r>
            <w:rPr>
              <w:color w:val="808080"/>
            </w:rPr>
            <w:t>选择一项。</w:t>
          </w:r>
        </w:p>
      </w:docPartBody>
    </w:docPart>
    <w:docPart>
      <w:docPartPr>
        <w:name w:val="831A56653BE94A1FB9011834BBA500E8"/>
        <w:style w:val=""/>
        <w:category>
          <w:name w:val="常规"/>
          <w:gallery w:val="placeholder"/>
        </w:category>
        <w:types>
          <w:type w:val="bbPlcHdr"/>
        </w:types>
        <w:behaviors>
          <w:behavior w:val="content"/>
        </w:behaviors>
        <w:description w:val=""/>
        <w:guid w:val="{BC5AFD22-945C-4E93-A716-B34100B6DB1D}"/>
      </w:docPartPr>
      <w:docPartBody>
        <w:p w14:paraId="2D61963B">
          <w:pPr>
            <w:pStyle w:val="93"/>
            <w:rPr>
              <w:rFonts w:hint="eastAsia"/>
            </w:rPr>
          </w:pPr>
          <w:r>
            <w:rPr>
              <w:color w:val="808080"/>
            </w:rPr>
            <w:t>单击此处输入文字。</w:t>
          </w:r>
        </w:p>
      </w:docPartBody>
    </w:docPart>
    <w:docPart>
      <w:docPartPr>
        <w:name w:val="E75B0E554E7D4E68A583765B02B1A093"/>
        <w:style w:val=""/>
        <w:category>
          <w:name w:val="常规"/>
          <w:gallery w:val="placeholder"/>
        </w:category>
        <w:types>
          <w:type w:val="bbPlcHdr"/>
        </w:types>
        <w:behaviors>
          <w:behavior w:val="content"/>
        </w:behaviors>
        <w:description w:val=""/>
        <w:guid w:val="{B0CDCA5E-C8A5-48DB-8127-CAA0FA62C350}"/>
      </w:docPartPr>
      <w:docPartBody>
        <w:p w14:paraId="2A1BE4C1">
          <w:pPr>
            <w:pStyle w:val="94"/>
            <w:rPr>
              <w:rFonts w:hint="eastAsia"/>
            </w:rPr>
          </w:pPr>
          <w:r>
            <w:rPr>
              <w:color w:val="808080"/>
            </w:rPr>
            <w:t>单击此处输入文字。</w:t>
          </w:r>
        </w:p>
      </w:docPartBody>
    </w:docPart>
    <w:docPart>
      <w:docPartPr>
        <w:name w:val="41059E899FE144ADB25913B1D8F7F84A"/>
        <w:style w:val=""/>
        <w:category>
          <w:name w:val="常规"/>
          <w:gallery w:val="placeholder"/>
        </w:category>
        <w:types>
          <w:type w:val="bbPlcHdr"/>
        </w:types>
        <w:behaviors>
          <w:behavior w:val="content"/>
        </w:behaviors>
        <w:description w:val=""/>
        <w:guid w:val="{C348F1BB-BD9A-4E9E-A6CD-1AF77C56519A}"/>
      </w:docPartPr>
      <w:docPartBody>
        <w:p w14:paraId="2E44C74F">
          <w:pPr>
            <w:pStyle w:val="95"/>
            <w:rPr>
              <w:rFonts w:hint="eastAsia"/>
            </w:rPr>
          </w:pPr>
          <w:r>
            <w:rPr>
              <w:color w:val="808080"/>
            </w:rPr>
            <w:t>单击此处输入文字。</w:t>
          </w:r>
        </w:p>
      </w:docPartBody>
    </w:docPart>
    <w:docPart>
      <w:docPartPr>
        <w:name w:val="704621ECEADE423897C8D931CB30FCF0"/>
        <w:style w:val=""/>
        <w:category>
          <w:name w:val="常规"/>
          <w:gallery w:val="placeholder"/>
        </w:category>
        <w:types>
          <w:type w:val="bbPlcHdr"/>
        </w:types>
        <w:behaviors>
          <w:behavior w:val="content"/>
        </w:behaviors>
        <w:description w:val=""/>
        <w:guid w:val="{F073F791-D582-41EC-8F55-F3AA39A5B787}"/>
      </w:docPartPr>
      <w:docPartBody>
        <w:p w14:paraId="4B6779E5">
          <w:pPr>
            <w:pStyle w:val="96"/>
            <w:rPr>
              <w:rFonts w:hint="eastAsia"/>
            </w:rPr>
          </w:pPr>
          <w:r>
            <w:rPr>
              <w:color w:val="808080"/>
            </w:rPr>
            <w:t>单击此处输入文字。</w:t>
          </w:r>
        </w:p>
      </w:docPartBody>
    </w:docPart>
    <w:docPart>
      <w:docPartPr>
        <w:name w:val="C5DF5F0A82CA4533A1F5349F221BC9FF"/>
        <w:style w:val=""/>
        <w:category>
          <w:name w:val="常规"/>
          <w:gallery w:val="placeholder"/>
        </w:category>
        <w:types>
          <w:type w:val="bbPlcHdr"/>
        </w:types>
        <w:behaviors>
          <w:behavior w:val="content"/>
        </w:behaviors>
        <w:description w:val=""/>
        <w:guid w:val="{06765340-2700-45A8-A462-6CD4CB9E0E43}"/>
      </w:docPartPr>
      <w:docPartBody>
        <w:p w14:paraId="08C6EDCB">
          <w:pPr>
            <w:pStyle w:val="97"/>
            <w:rPr>
              <w:rFonts w:hint="eastAsia"/>
            </w:rPr>
          </w:pPr>
          <w:r>
            <w:rPr>
              <w:color w:val="808080"/>
            </w:rPr>
            <w:t>单击此处输入文字。</w:t>
          </w:r>
        </w:p>
      </w:docPartBody>
    </w:docPart>
    <w:docPart>
      <w:docPartPr>
        <w:name w:val="F9C5C1E3482840C5957BB4E86A6F75EA"/>
        <w:style w:val=""/>
        <w:category>
          <w:name w:val="常规"/>
          <w:gallery w:val="placeholder"/>
        </w:category>
        <w:types>
          <w:type w:val="bbPlcHdr"/>
        </w:types>
        <w:behaviors>
          <w:behavior w:val="content"/>
        </w:behaviors>
        <w:description w:val=""/>
        <w:guid w:val="{EB7DC78B-CEEF-434A-B867-40F2546104BF}"/>
      </w:docPartPr>
      <w:docPartBody>
        <w:p w14:paraId="3AC9D86D">
          <w:pPr>
            <w:pStyle w:val="98"/>
            <w:rPr>
              <w:rFonts w:hint="eastAsia"/>
            </w:rPr>
          </w:pPr>
          <w:r>
            <w:rPr>
              <w:color w:val="808080"/>
            </w:rPr>
            <w:t>单击此处输入文字。</w:t>
          </w:r>
        </w:p>
      </w:docPartBody>
    </w:docPart>
    <w:docPart>
      <w:docPartPr>
        <w:name w:val="3E94C16DFA49401091B52CA8AAD57082"/>
        <w:style w:val=""/>
        <w:category>
          <w:name w:val="常规"/>
          <w:gallery w:val="placeholder"/>
        </w:category>
        <w:types>
          <w:type w:val="bbPlcHdr"/>
        </w:types>
        <w:behaviors>
          <w:behavior w:val="content"/>
        </w:behaviors>
        <w:description w:val=""/>
        <w:guid w:val="{547E5AEF-24F6-4051-AB77-66E041D9EA49}"/>
      </w:docPartPr>
      <w:docPartBody>
        <w:p w14:paraId="2705557F">
          <w:pPr>
            <w:pStyle w:val="99"/>
            <w:rPr>
              <w:rFonts w:hint="eastAsia"/>
            </w:rPr>
          </w:pPr>
          <w:r>
            <w:rPr>
              <w:color w:val="808080"/>
            </w:rPr>
            <w:t>单击此处输入文字。</w:t>
          </w:r>
        </w:p>
      </w:docPartBody>
    </w:docPart>
    <w:docPart>
      <w:docPartPr>
        <w:name w:val="4C139C44F4E44800A9CD60A535448DB6"/>
        <w:style w:val=""/>
        <w:category>
          <w:name w:val="常规"/>
          <w:gallery w:val="placeholder"/>
        </w:category>
        <w:types>
          <w:type w:val="bbPlcHdr"/>
        </w:types>
        <w:behaviors>
          <w:behavior w:val="content"/>
        </w:behaviors>
        <w:description w:val=""/>
        <w:guid w:val="{0B8EFD6E-E165-4315-A5A7-625662FA84F5}"/>
      </w:docPartPr>
      <w:docPartBody>
        <w:p w14:paraId="0C38C026">
          <w:pPr>
            <w:pStyle w:val="100"/>
            <w:rPr>
              <w:rFonts w:hint="eastAsia"/>
            </w:rPr>
          </w:pPr>
          <w:r>
            <w:rPr>
              <w:color w:val="808080"/>
            </w:rPr>
            <w:t>单击此处输入文字。</w:t>
          </w:r>
        </w:p>
      </w:docPartBody>
    </w:docPart>
    <w:docPart>
      <w:docPartPr>
        <w:name w:val="BCE8F9FED13F49C3AD35660C6C6C0991"/>
        <w:style w:val=""/>
        <w:category>
          <w:name w:val="常规"/>
          <w:gallery w:val="placeholder"/>
        </w:category>
        <w:types>
          <w:type w:val="bbPlcHdr"/>
        </w:types>
        <w:behaviors>
          <w:behavior w:val="content"/>
        </w:behaviors>
        <w:description w:val=""/>
        <w:guid w:val="{72877965-8807-4551-ACA6-EE5B716E97B4}"/>
      </w:docPartPr>
      <w:docPartBody>
        <w:p w14:paraId="3F375E4F">
          <w:pPr>
            <w:pStyle w:val="101"/>
            <w:rPr>
              <w:rFonts w:hint="eastAsia"/>
            </w:rPr>
          </w:pPr>
          <w:r>
            <w:rPr>
              <w:color w:val="808080"/>
            </w:rPr>
            <w:t>单击此处输入文字。</w:t>
          </w:r>
        </w:p>
      </w:docPartBody>
    </w:docPart>
    <w:docPart>
      <w:docPartPr>
        <w:name w:val="6F97BDF70DBA4115BD2B4159FF476F15"/>
        <w:style w:val=""/>
        <w:category>
          <w:name w:val="常规"/>
          <w:gallery w:val="placeholder"/>
        </w:category>
        <w:types>
          <w:type w:val="bbPlcHdr"/>
        </w:types>
        <w:behaviors>
          <w:behavior w:val="content"/>
        </w:behaviors>
        <w:description w:val=""/>
        <w:guid w:val="{BBEB42FD-6102-4B17-ADD8-461291685216}"/>
      </w:docPartPr>
      <w:docPartBody>
        <w:p w14:paraId="59D63A7D">
          <w:pPr>
            <w:pStyle w:val="102"/>
            <w:rPr>
              <w:rFonts w:hint="eastAsia"/>
            </w:rPr>
          </w:pPr>
          <w:r>
            <w:rPr>
              <w:color w:val="808080"/>
            </w:rPr>
            <w:t>单击此处输入文字。</w:t>
          </w:r>
        </w:p>
      </w:docPartBody>
    </w:docPart>
    <w:docPart>
      <w:docPartPr>
        <w:name w:val="1543B1D4ED6E497F9C026420F9CEB097"/>
        <w:style w:val=""/>
        <w:category>
          <w:name w:val="常规"/>
          <w:gallery w:val="placeholder"/>
        </w:category>
        <w:types>
          <w:type w:val="bbPlcHdr"/>
        </w:types>
        <w:behaviors>
          <w:behavior w:val="content"/>
        </w:behaviors>
        <w:description w:val=""/>
        <w:guid w:val="{80AA12D0-555D-4B45-8FED-BA2B986E68A4}"/>
      </w:docPartPr>
      <w:docPartBody>
        <w:p w14:paraId="3038D73D">
          <w:pPr>
            <w:pStyle w:val="103"/>
            <w:rPr>
              <w:rFonts w:hint="eastAsia"/>
            </w:rPr>
          </w:pPr>
          <w:r>
            <w:rPr>
              <w:color w:val="808080"/>
            </w:rPr>
            <w:t>选择一项。</w:t>
          </w:r>
        </w:p>
      </w:docPartBody>
    </w:docPart>
    <w:docPart>
      <w:docPartPr>
        <w:name w:val="5DDC2E75DFA4484BBB3880026466A3EF"/>
        <w:style w:val=""/>
        <w:category>
          <w:name w:val="常规"/>
          <w:gallery w:val="placeholder"/>
        </w:category>
        <w:types>
          <w:type w:val="bbPlcHdr"/>
        </w:types>
        <w:behaviors>
          <w:behavior w:val="content"/>
        </w:behaviors>
        <w:description w:val=""/>
        <w:guid w:val="{20F8A73C-5F3E-48EC-B632-761E2E2B075C}"/>
      </w:docPartPr>
      <w:docPartBody>
        <w:p w14:paraId="17EFDB9A">
          <w:pPr>
            <w:pStyle w:val="104"/>
            <w:rPr>
              <w:rFonts w:hint="eastAsia"/>
            </w:rPr>
          </w:pPr>
          <w:r>
            <w:rPr>
              <w:color w:val="808080"/>
            </w:rPr>
            <w:t>单击此处输入文字。</w:t>
          </w:r>
        </w:p>
      </w:docPartBody>
    </w:docPart>
    <w:docPart>
      <w:docPartPr>
        <w:name w:val="363B7375F91140B0B93888E14C3DA75F"/>
        <w:style w:val=""/>
        <w:category>
          <w:name w:val="常规"/>
          <w:gallery w:val="placeholder"/>
        </w:category>
        <w:types>
          <w:type w:val="bbPlcHdr"/>
        </w:types>
        <w:behaviors>
          <w:behavior w:val="content"/>
        </w:behaviors>
        <w:description w:val=""/>
        <w:guid w:val="{6495E426-6D03-423C-9EE6-D32EA80B6D15}"/>
      </w:docPartPr>
      <w:docPartBody>
        <w:p w14:paraId="3F37FAC0">
          <w:pPr>
            <w:pStyle w:val="105"/>
            <w:rPr>
              <w:rFonts w:hint="eastAsia"/>
            </w:rPr>
          </w:pPr>
          <w:r>
            <w:rPr>
              <w:color w:val="808080"/>
            </w:rPr>
            <w:t>单击此处输入文字。</w:t>
          </w:r>
        </w:p>
      </w:docPartBody>
    </w:docPart>
    <w:docPart>
      <w:docPartPr>
        <w:name w:val="B581C98FD67C4C46B0F929B49D84BB17"/>
        <w:style w:val=""/>
        <w:category>
          <w:name w:val="常规"/>
          <w:gallery w:val="placeholder"/>
        </w:category>
        <w:types>
          <w:type w:val="bbPlcHdr"/>
        </w:types>
        <w:behaviors>
          <w:behavior w:val="content"/>
        </w:behaviors>
        <w:description w:val=""/>
        <w:guid w:val="{E688C12F-CD9A-4DB7-8C20-E88D6E9C71E1}"/>
      </w:docPartPr>
      <w:docPartBody>
        <w:p w14:paraId="098E6ECF">
          <w:pPr>
            <w:pStyle w:val="106"/>
            <w:rPr>
              <w:rFonts w:hint="eastAsia"/>
            </w:rPr>
          </w:pPr>
          <w:r>
            <w:rPr>
              <w:color w:val="808080"/>
            </w:rPr>
            <w:t>单击此处输入文字。</w:t>
          </w:r>
        </w:p>
      </w:docPartBody>
    </w:docPart>
    <w:docPart>
      <w:docPartPr>
        <w:name w:val="E283E7E6EC094819A9D4921D8D772D84"/>
        <w:style w:val=""/>
        <w:category>
          <w:name w:val="常规"/>
          <w:gallery w:val="placeholder"/>
        </w:category>
        <w:types>
          <w:type w:val="bbPlcHdr"/>
        </w:types>
        <w:behaviors>
          <w:behavior w:val="content"/>
        </w:behaviors>
        <w:description w:val=""/>
        <w:guid w:val="{EB1A48C7-B889-4863-A801-1733718B3650}"/>
      </w:docPartPr>
      <w:docPartBody>
        <w:p w14:paraId="6C6AA2BB">
          <w:pPr>
            <w:pStyle w:val="107"/>
            <w:rPr>
              <w:rFonts w:hint="eastAsia"/>
            </w:rPr>
          </w:pPr>
          <w:r>
            <w:rPr>
              <w:color w:val="808080"/>
            </w:rPr>
            <w:t>单击此处输入文字。</w:t>
          </w:r>
        </w:p>
      </w:docPartBody>
    </w:docPart>
    <w:docPart>
      <w:docPartPr>
        <w:name w:val="1315923817A146A2802D7E3DD9ABD9EB"/>
        <w:style w:val=""/>
        <w:category>
          <w:name w:val="常规"/>
          <w:gallery w:val="placeholder"/>
        </w:category>
        <w:types>
          <w:type w:val="bbPlcHdr"/>
        </w:types>
        <w:behaviors>
          <w:behavior w:val="content"/>
        </w:behaviors>
        <w:description w:val=""/>
        <w:guid w:val="{9066B1D9-EFFC-4021-B5D6-8F4B13693C1D}"/>
      </w:docPartPr>
      <w:docPartBody>
        <w:p w14:paraId="698D1F40">
          <w:pPr>
            <w:pStyle w:val="108"/>
            <w:rPr>
              <w:rFonts w:hint="eastAsia"/>
            </w:rPr>
          </w:pPr>
          <w:r>
            <w:rPr>
              <w:color w:val="808080"/>
            </w:rPr>
            <w:t>选择一项。</w:t>
          </w:r>
        </w:p>
      </w:docPartBody>
    </w:docPart>
    <w:docPart>
      <w:docPartPr>
        <w:name w:val="D37093D73122417EA2B0873891881B56"/>
        <w:style w:val=""/>
        <w:category>
          <w:name w:val="常规"/>
          <w:gallery w:val="placeholder"/>
        </w:category>
        <w:types>
          <w:type w:val="bbPlcHdr"/>
        </w:types>
        <w:behaviors>
          <w:behavior w:val="content"/>
        </w:behaviors>
        <w:description w:val=""/>
        <w:guid w:val="{A8314775-228F-4282-8990-164DAA6CB024}"/>
      </w:docPartPr>
      <w:docPartBody>
        <w:p w14:paraId="34B2B5A0">
          <w:pPr>
            <w:pStyle w:val="109"/>
            <w:rPr>
              <w:rFonts w:hint="eastAsia"/>
            </w:rPr>
          </w:pPr>
          <w:r>
            <w:rPr>
              <w:color w:val="808080"/>
            </w:rPr>
            <w:t>单击此处输入文字。</w:t>
          </w:r>
        </w:p>
      </w:docPartBody>
    </w:docPart>
    <w:docPart>
      <w:docPartPr>
        <w:name w:val="55251ADCE7BB4DAA8BB6CE8C3D102767"/>
        <w:style w:val=""/>
        <w:category>
          <w:name w:val="常规"/>
          <w:gallery w:val="placeholder"/>
        </w:category>
        <w:types>
          <w:type w:val="bbPlcHdr"/>
        </w:types>
        <w:behaviors>
          <w:behavior w:val="content"/>
        </w:behaviors>
        <w:description w:val=""/>
        <w:guid w:val="{E170E710-7E9B-4CF8-AB82-24F560A6C77D}"/>
      </w:docPartPr>
      <w:docPartBody>
        <w:p w14:paraId="0611B7DB">
          <w:pPr>
            <w:pStyle w:val="110"/>
            <w:rPr>
              <w:rFonts w:hint="eastAsia"/>
            </w:rPr>
          </w:pPr>
          <w:r>
            <w:rPr>
              <w:color w:val="808080"/>
            </w:rPr>
            <w:t>单击此处输入文字。</w:t>
          </w:r>
        </w:p>
      </w:docPartBody>
    </w:docPart>
    <w:docPart>
      <w:docPartPr>
        <w:name w:val="F17C57A97DDF42C4B2622D0EAEC99636"/>
        <w:style w:val=""/>
        <w:category>
          <w:name w:val="常规"/>
          <w:gallery w:val="placeholder"/>
        </w:category>
        <w:types>
          <w:type w:val="bbPlcHdr"/>
        </w:types>
        <w:behaviors>
          <w:behavior w:val="content"/>
        </w:behaviors>
        <w:description w:val=""/>
        <w:guid w:val="{C2227C2A-D674-481B-9F8E-9C46531880F5}"/>
      </w:docPartPr>
      <w:docPartBody>
        <w:p w14:paraId="5EA43643">
          <w:pPr>
            <w:pStyle w:val="111"/>
            <w:rPr>
              <w:rFonts w:hint="eastAsia"/>
            </w:rPr>
          </w:pPr>
          <w:r>
            <w:rPr>
              <w:color w:val="808080"/>
            </w:rPr>
            <w:t>单击此处输入文字。</w:t>
          </w:r>
        </w:p>
      </w:docPartBody>
    </w:docPart>
    <w:docPart>
      <w:docPartPr>
        <w:name w:val="4D13826E0F7047D59B57C4C2D1196D1B"/>
        <w:style w:val=""/>
        <w:category>
          <w:name w:val="常规"/>
          <w:gallery w:val="placeholder"/>
        </w:category>
        <w:types>
          <w:type w:val="bbPlcHdr"/>
        </w:types>
        <w:behaviors>
          <w:behavior w:val="content"/>
        </w:behaviors>
        <w:description w:val=""/>
        <w:guid w:val="{6A2B1076-1BC9-4217-9F23-C79E23B0AD14}"/>
      </w:docPartPr>
      <w:docPartBody>
        <w:p w14:paraId="6D676D8E">
          <w:pPr>
            <w:pStyle w:val="112"/>
            <w:rPr>
              <w:rFonts w:hint="eastAsia"/>
            </w:rPr>
          </w:pPr>
          <w:r>
            <w:rPr>
              <w:color w:val="808080"/>
            </w:rPr>
            <w:t>单击此处输入文字。</w:t>
          </w:r>
        </w:p>
      </w:docPartBody>
    </w:docPart>
    <w:docPart>
      <w:docPartPr>
        <w:name w:val="D68EE34C347D4777A93538774D84DBB0"/>
        <w:style w:val=""/>
        <w:category>
          <w:name w:val="常规"/>
          <w:gallery w:val="placeholder"/>
        </w:category>
        <w:types>
          <w:type w:val="bbPlcHdr"/>
        </w:types>
        <w:behaviors>
          <w:behavior w:val="content"/>
        </w:behaviors>
        <w:description w:val=""/>
        <w:guid w:val="{6814973D-CDFD-4439-A471-536C39979406}"/>
      </w:docPartPr>
      <w:docPartBody>
        <w:p w14:paraId="14484F48">
          <w:pPr>
            <w:pStyle w:val="113"/>
            <w:rPr>
              <w:rFonts w:hint="eastAsia"/>
            </w:rPr>
          </w:pPr>
          <w:r>
            <w:rPr>
              <w:color w:val="808080"/>
            </w:rPr>
            <w:t>单击此处输入文字。</w:t>
          </w:r>
        </w:p>
      </w:docPartBody>
    </w:docPart>
    <w:docPart>
      <w:docPartPr>
        <w:name w:val="11B2BAC455094C46961B727193931B12"/>
        <w:style w:val=""/>
        <w:category>
          <w:name w:val="常规"/>
          <w:gallery w:val="placeholder"/>
        </w:category>
        <w:types>
          <w:type w:val="bbPlcHdr"/>
        </w:types>
        <w:behaviors>
          <w:behavior w:val="content"/>
        </w:behaviors>
        <w:description w:val=""/>
        <w:guid w:val="{B7A5486B-148B-464A-B5DA-EB66AC799AE1}"/>
      </w:docPartPr>
      <w:docPartBody>
        <w:p w14:paraId="79B4463A">
          <w:pPr>
            <w:pStyle w:val="114"/>
            <w:rPr>
              <w:rFonts w:hint="eastAsia"/>
            </w:rPr>
          </w:pPr>
          <w:r>
            <w:rPr>
              <w:color w:val="808080"/>
            </w:rPr>
            <w:t>单击此处输入文字。</w:t>
          </w:r>
        </w:p>
      </w:docPartBody>
    </w:docPart>
    <w:docPart>
      <w:docPartPr>
        <w:name w:val="61CB6547DF7C415886815F8607A6B3E9"/>
        <w:style w:val=""/>
        <w:category>
          <w:name w:val="常规"/>
          <w:gallery w:val="placeholder"/>
        </w:category>
        <w:types>
          <w:type w:val="bbPlcHdr"/>
        </w:types>
        <w:behaviors>
          <w:behavior w:val="content"/>
        </w:behaviors>
        <w:description w:val=""/>
        <w:guid w:val="{C06D6C09-9428-45FD-ABDC-48C35F593C09}"/>
      </w:docPartPr>
      <w:docPartBody>
        <w:p w14:paraId="1405E4E2">
          <w:pPr>
            <w:pStyle w:val="115"/>
            <w:rPr>
              <w:rFonts w:hint="eastAsia"/>
            </w:rPr>
          </w:pPr>
          <w:r>
            <w:rPr>
              <w:color w:val="808080"/>
            </w:rPr>
            <w:t>单击此处输入文字。</w:t>
          </w:r>
        </w:p>
      </w:docPartBody>
    </w:docPart>
    <w:docPart>
      <w:docPartPr>
        <w:name w:val="4A925A9FF37F4A258146F5BF1A3F6342"/>
        <w:style w:val=""/>
        <w:category>
          <w:name w:val="常规"/>
          <w:gallery w:val="placeholder"/>
        </w:category>
        <w:types>
          <w:type w:val="bbPlcHdr"/>
        </w:types>
        <w:behaviors>
          <w:behavior w:val="content"/>
        </w:behaviors>
        <w:description w:val=""/>
        <w:guid w:val="{39C15193-1F8C-4EF5-940C-4BB1EFED1F3E}"/>
      </w:docPartPr>
      <w:docPartBody>
        <w:p w14:paraId="044640EF">
          <w:pPr>
            <w:pStyle w:val="116"/>
            <w:rPr>
              <w:rFonts w:hint="eastAsia"/>
            </w:rPr>
          </w:pPr>
          <w:r>
            <w:rPr>
              <w:color w:val="808080"/>
            </w:rPr>
            <w:t>单击此处输入文字。</w:t>
          </w:r>
        </w:p>
      </w:docPartBody>
    </w:docPart>
    <w:docPart>
      <w:docPartPr>
        <w:name w:val="A14B885B61994C669CB13B2B515A71D2"/>
        <w:style w:val=""/>
        <w:category>
          <w:name w:val="常规"/>
          <w:gallery w:val="placeholder"/>
        </w:category>
        <w:types>
          <w:type w:val="bbPlcHdr"/>
        </w:types>
        <w:behaviors>
          <w:behavior w:val="content"/>
        </w:behaviors>
        <w:description w:val=""/>
        <w:guid w:val="{9AA9B562-B1E8-4652-B636-B3CD233C36C6}"/>
      </w:docPartPr>
      <w:docPartBody>
        <w:p w14:paraId="2552F6A0">
          <w:pPr>
            <w:pStyle w:val="117"/>
            <w:rPr>
              <w:rFonts w:hint="eastAsia"/>
            </w:rPr>
          </w:pPr>
          <w:r>
            <w:rPr>
              <w:color w:val="808080"/>
            </w:rPr>
            <w:t>单击此处输入文字。</w:t>
          </w:r>
        </w:p>
      </w:docPartBody>
    </w:docPart>
    <w:docPart>
      <w:docPartPr>
        <w:name w:val="7DE9A36764734877A169A54D8AAE0598"/>
        <w:style w:val=""/>
        <w:category>
          <w:name w:val="常规"/>
          <w:gallery w:val="placeholder"/>
        </w:category>
        <w:types>
          <w:type w:val="bbPlcHdr"/>
        </w:types>
        <w:behaviors>
          <w:behavior w:val="content"/>
        </w:behaviors>
        <w:description w:val=""/>
        <w:guid w:val="{6253C4D5-B0A3-4275-B1B3-3BFCB82633E7}"/>
      </w:docPartPr>
      <w:docPartBody>
        <w:p w14:paraId="2345F4A3">
          <w:pPr>
            <w:pStyle w:val="118"/>
            <w:rPr>
              <w:rFonts w:hint="eastAsia"/>
            </w:rPr>
          </w:pPr>
          <w:r>
            <w:rPr>
              <w:color w:val="808080"/>
            </w:rPr>
            <w:t>单击此处输入文字。</w:t>
          </w:r>
        </w:p>
      </w:docPartBody>
    </w:docPart>
    <w:docPart>
      <w:docPartPr>
        <w:name w:val="EE31CCCD87C74DA18D6335A6888B5EEB"/>
        <w:style w:val=""/>
        <w:category>
          <w:name w:val="常规"/>
          <w:gallery w:val="placeholder"/>
        </w:category>
        <w:types>
          <w:type w:val="bbPlcHdr"/>
        </w:types>
        <w:behaviors>
          <w:behavior w:val="content"/>
        </w:behaviors>
        <w:description w:val=""/>
        <w:guid w:val="{C5EB8003-853B-48BD-BA83-1EDF0595187B}"/>
      </w:docPartPr>
      <w:docPartBody>
        <w:p w14:paraId="7342EAED">
          <w:pPr>
            <w:pStyle w:val="119"/>
            <w:rPr>
              <w:rFonts w:hint="eastAsia"/>
            </w:rPr>
          </w:pPr>
          <w:r>
            <w:rPr>
              <w:color w:val="808080"/>
            </w:rPr>
            <w:t>选择一项。</w:t>
          </w:r>
        </w:p>
      </w:docPartBody>
    </w:docPart>
    <w:docPart>
      <w:docPartPr>
        <w:name w:val="DCA4EFF58C514A6ABE387873D21CFC6D"/>
        <w:style w:val=""/>
        <w:category>
          <w:name w:val="常规"/>
          <w:gallery w:val="placeholder"/>
        </w:category>
        <w:types>
          <w:type w:val="bbPlcHdr"/>
        </w:types>
        <w:behaviors>
          <w:behavior w:val="content"/>
        </w:behaviors>
        <w:description w:val=""/>
        <w:guid w:val="{C9A9966C-C9B8-4080-B604-A157A9ED605F}"/>
      </w:docPartPr>
      <w:docPartBody>
        <w:p w14:paraId="392DB3C1">
          <w:pPr>
            <w:pStyle w:val="120"/>
            <w:rPr>
              <w:rFonts w:hint="eastAsia"/>
            </w:rPr>
          </w:pPr>
          <w:r>
            <w:rPr>
              <w:color w:val="808080"/>
            </w:rPr>
            <w:t>选择一项。</w:t>
          </w:r>
        </w:p>
      </w:docPartBody>
    </w:docPart>
    <w:docPart>
      <w:docPartPr>
        <w:name w:val="3B51ACBAE1FD402B8580B8451EC2B70E"/>
        <w:style w:val=""/>
        <w:category>
          <w:name w:val="常规"/>
          <w:gallery w:val="placeholder"/>
        </w:category>
        <w:types>
          <w:type w:val="bbPlcHdr"/>
        </w:types>
        <w:behaviors>
          <w:behavior w:val="content"/>
        </w:behaviors>
        <w:description w:val=""/>
        <w:guid w:val="{940672EA-47F0-4074-8EE5-D87921359C85}"/>
      </w:docPartPr>
      <w:docPartBody>
        <w:p w14:paraId="7B65666C">
          <w:pPr>
            <w:pStyle w:val="121"/>
            <w:rPr>
              <w:rFonts w:hint="eastAsia"/>
            </w:rPr>
          </w:pPr>
          <w:r>
            <w:rPr>
              <w:color w:val="808080"/>
            </w:rPr>
            <w:t>单击此处输入文字。</w:t>
          </w:r>
        </w:p>
      </w:docPartBody>
    </w:docPart>
    <w:docPart>
      <w:docPartPr>
        <w:name w:val="FF96709D23504D52BA51D6C012BCCC57"/>
        <w:style w:val=""/>
        <w:category>
          <w:name w:val="常规"/>
          <w:gallery w:val="placeholder"/>
        </w:category>
        <w:types>
          <w:type w:val="bbPlcHdr"/>
        </w:types>
        <w:behaviors>
          <w:behavior w:val="content"/>
        </w:behaviors>
        <w:description w:val=""/>
        <w:guid w:val="{35BED6C8-85DB-43A9-A70C-C9136E40F9F7}"/>
      </w:docPartPr>
      <w:docPartBody>
        <w:p w14:paraId="644CBBD6">
          <w:pPr>
            <w:pStyle w:val="122"/>
            <w:rPr>
              <w:rFonts w:hint="eastAsia"/>
            </w:rPr>
          </w:pPr>
          <w:r>
            <w:rPr>
              <w:color w:val="808080"/>
            </w:rPr>
            <w:t>选择一项。</w:t>
          </w:r>
        </w:p>
      </w:docPartBody>
    </w:docPart>
    <w:docPart>
      <w:docPartPr>
        <w:name w:val="601DB3976F784E9A95DA3E94AA20FEE1"/>
        <w:style w:val=""/>
        <w:category>
          <w:name w:val="常规"/>
          <w:gallery w:val="placeholder"/>
        </w:category>
        <w:types>
          <w:type w:val="bbPlcHdr"/>
        </w:types>
        <w:behaviors>
          <w:behavior w:val="content"/>
        </w:behaviors>
        <w:description w:val=""/>
        <w:guid w:val="{537B79E2-BB90-4364-AE6C-8017429F1382}"/>
      </w:docPartPr>
      <w:docPartBody>
        <w:p w14:paraId="5CFC21F6">
          <w:pPr>
            <w:pStyle w:val="123"/>
            <w:rPr>
              <w:rFonts w:hint="eastAsia"/>
            </w:rPr>
          </w:pPr>
          <w:r>
            <w:rPr>
              <w:color w:val="808080"/>
            </w:rPr>
            <w:t>选择一项。</w:t>
          </w:r>
        </w:p>
      </w:docPartBody>
    </w:docPart>
    <w:docPart>
      <w:docPartPr>
        <w:name w:val="02E65EFA7E2A4E9EB34EA9F1716C6A25"/>
        <w:style w:val=""/>
        <w:category>
          <w:name w:val="常规"/>
          <w:gallery w:val="placeholder"/>
        </w:category>
        <w:types>
          <w:type w:val="bbPlcHdr"/>
        </w:types>
        <w:behaviors>
          <w:behavior w:val="content"/>
        </w:behaviors>
        <w:description w:val=""/>
        <w:guid w:val="{0CD90B72-66A1-4E5E-9C3E-510FBCF21642}"/>
      </w:docPartPr>
      <w:docPartBody>
        <w:p w14:paraId="1683675F">
          <w:pPr>
            <w:pStyle w:val="124"/>
            <w:rPr>
              <w:rFonts w:hint="eastAsia"/>
            </w:rPr>
          </w:pPr>
          <w:r>
            <w:rPr>
              <w:color w:val="808080"/>
            </w:rPr>
            <w:t>单击此处输入文字。</w:t>
          </w:r>
        </w:p>
      </w:docPartBody>
    </w:docPart>
    <w:docPart>
      <w:docPartPr>
        <w:name w:val="5EBAB8E277A14C95991288F5229DF0FB"/>
        <w:style w:val=""/>
        <w:category>
          <w:name w:val="常规"/>
          <w:gallery w:val="placeholder"/>
        </w:category>
        <w:types>
          <w:type w:val="bbPlcHdr"/>
        </w:types>
        <w:behaviors>
          <w:behavior w:val="content"/>
        </w:behaviors>
        <w:description w:val=""/>
        <w:guid w:val="{F413085C-BDF2-42F7-A0A3-3E86884B984D}"/>
      </w:docPartPr>
      <w:docPartBody>
        <w:p w14:paraId="7C84033B">
          <w:pPr>
            <w:pStyle w:val="125"/>
            <w:rPr>
              <w:rFonts w:hint="eastAsia"/>
            </w:rPr>
          </w:pPr>
          <w:r>
            <w:rPr>
              <w:color w:val="808080"/>
            </w:rPr>
            <w:t>单击此处输入文字。</w:t>
          </w:r>
        </w:p>
      </w:docPartBody>
    </w:docPart>
    <w:docPart>
      <w:docPartPr>
        <w:name w:val="17AEC265E93D46908746B5D37F3C1D2D"/>
        <w:style w:val=""/>
        <w:category>
          <w:name w:val="常规"/>
          <w:gallery w:val="placeholder"/>
        </w:category>
        <w:types>
          <w:type w:val="bbPlcHdr"/>
        </w:types>
        <w:behaviors>
          <w:behavior w:val="content"/>
        </w:behaviors>
        <w:description w:val=""/>
        <w:guid w:val="{D5F45685-2987-45AB-9C3A-9C8092B23D36}"/>
      </w:docPartPr>
      <w:docPartBody>
        <w:p w14:paraId="056310A5">
          <w:pPr>
            <w:pStyle w:val="126"/>
            <w:rPr>
              <w:rFonts w:hint="eastAsia"/>
            </w:rPr>
          </w:pPr>
          <w:r>
            <w:rPr>
              <w:color w:val="808080"/>
            </w:rPr>
            <w:t>单击此处输入文字。</w:t>
          </w:r>
        </w:p>
      </w:docPartBody>
    </w:docPart>
    <w:docPart>
      <w:docPartPr>
        <w:name w:val="EFD0DF86ADA54D958BA5A290D9D3AEF2"/>
        <w:style w:val=""/>
        <w:category>
          <w:name w:val="常规"/>
          <w:gallery w:val="placeholder"/>
        </w:category>
        <w:types>
          <w:type w:val="bbPlcHdr"/>
        </w:types>
        <w:behaviors>
          <w:behavior w:val="content"/>
        </w:behaviors>
        <w:description w:val=""/>
        <w:guid w:val="{F7764947-1534-4A90-9B5F-17331DC4C370}"/>
      </w:docPartPr>
      <w:docPartBody>
        <w:p w14:paraId="0B1D9B4A">
          <w:pPr>
            <w:pStyle w:val="127"/>
            <w:rPr>
              <w:rFonts w:hint="eastAsia"/>
            </w:rPr>
          </w:pPr>
          <w:r>
            <w:rPr>
              <w:color w:val="808080"/>
            </w:rPr>
            <w:t>单击此处输入文字。</w:t>
          </w:r>
        </w:p>
      </w:docPartBody>
    </w:docPart>
    <w:docPart>
      <w:docPartPr>
        <w:name w:val="AF8FD96D884B4F49888EB7563D46C154"/>
        <w:style w:val=""/>
        <w:category>
          <w:name w:val="常规"/>
          <w:gallery w:val="placeholder"/>
        </w:category>
        <w:types>
          <w:type w:val="bbPlcHdr"/>
        </w:types>
        <w:behaviors>
          <w:behavior w:val="content"/>
        </w:behaviors>
        <w:description w:val=""/>
        <w:guid w:val="{4C8C2357-A146-4F94-ADA7-F8DA524C41B8}"/>
      </w:docPartPr>
      <w:docPartBody>
        <w:p w14:paraId="24660152">
          <w:pPr>
            <w:pStyle w:val="128"/>
            <w:rPr>
              <w:rFonts w:hint="eastAsia"/>
            </w:rPr>
          </w:pPr>
          <w:r>
            <w:rPr>
              <w:color w:val="808080"/>
            </w:rPr>
            <w:t>单击此处输入文字。</w:t>
          </w:r>
        </w:p>
      </w:docPartBody>
    </w:docPart>
    <w:docPart>
      <w:docPartPr>
        <w:name w:val="52728D32023548D0BBFE69A99397255A"/>
        <w:style w:val=""/>
        <w:category>
          <w:name w:val="常规"/>
          <w:gallery w:val="placeholder"/>
        </w:category>
        <w:types>
          <w:type w:val="bbPlcHdr"/>
        </w:types>
        <w:behaviors>
          <w:behavior w:val="content"/>
        </w:behaviors>
        <w:description w:val=""/>
        <w:guid w:val="{1D3D7108-117C-42DF-AA5F-C2BE644C3619}"/>
      </w:docPartPr>
      <w:docPartBody>
        <w:p w14:paraId="2DD13EB6">
          <w:pPr>
            <w:pStyle w:val="129"/>
            <w:rPr>
              <w:rFonts w:hint="eastAsia"/>
            </w:rPr>
          </w:pPr>
          <w:r>
            <w:rPr>
              <w:color w:val="808080"/>
            </w:rPr>
            <w:t>单击此处输入文字。</w:t>
          </w:r>
        </w:p>
      </w:docPartBody>
    </w:docPart>
    <w:docPart>
      <w:docPartPr>
        <w:name w:val="C7FF3F9D7CF6430C8DFB7E0565EB8711"/>
        <w:style w:val=""/>
        <w:category>
          <w:name w:val="常规"/>
          <w:gallery w:val="placeholder"/>
        </w:category>
        <w:types>
          <w:type w:val="bbPlcHdr"/>
        </w:types>
        <w:behaviors>
          <w:behavior w:val="content"/>
        </w:behaviors>
        <w:description w:val=""/>
        <w:guid w:val="{1FF6EA9E-1156-4FF2-9598-93EB662576E9}"/>
      </w:docPartPr>
      <w:docPartBody>
        <w:p w14:paraId="0DE3BD10">
          <w:pPr>
            <w:pStyle w:val="130"/>
            <w:rPr>
              <w:rFonts w:hint="eastAsia"/>
            </w:rPr>
          </w:pPr>
          <w:r>
            <w:rPr>
              <w:color w:val="808080"/>
            </w:rPr>
            <w:t>单击此处输入文字。</w:t>
          </w:r>
        </w:p>
      </w:docPartBody>
    </w:docPart>
    <w:docPart>
      <w:docPartPr>
        <w:name w:val="6EAB6666F5AA45EEB1072B833FA0461B"/>
        <w:style w:val=""/>
        <w:category>
          <w:name w:val="常规"/>
          <w:gallery w:val="placeholder"/>
        </w:category>
        <w:types>
          <w:type w:val="bbPlcHdr"/>
        </w:types>
        <w:behaviors>
          <w:behavior w:val="content"/>
        </w:behaviors>
        <w:description w:val=""/>
        <w:guid w:val="{E859B8B9-4B2B-4E19-82A1-9E991AD7B433}"/>
      </w:docPartPr>
      <w:docPartBody>
        <w:p w14:paraId="13684F40">
          <w:pPr>
            <w:pStyle w:val="131"/>
            <w:rPr>
              <w:rFonts w:hint="eastAsia"/>
            </w:rPr>
          </w:pPr>
          <w:r>
            <w:rPr>
              <w:color w:val="808080"/>
            </w:rPr>
            <w:t>单击此处输入文字。</w:t>
          </w:r>
        </w:p>
      </w:docPartBody>
    </w:docPart>
    <w:docPart>
      <w:docPartPr>
        <w:name w:val="12B14744F5F1410499AEF13BB5911BCE"/>
        <w:style w:val=""/>
        <w:category>
          <w:name w:val="常规"/>
          <w:gallery w:val="placeholder"/>
        </w:category>
        <w:types>
          <w:type w:val="bbPlcHdr"/>
        </w:types>
        <w:behaviors>
          <w:behavior w:val="content"/>
        </w:behaviors>
        <w:description w:val=""/>
        <w:guid w:val="{E4438BEF-8324-4E64-93D0-AF664B7508C8}"/>
      </w:docPartPr>
      <w:docPartBody>
        <w:p w14:paraId="7128C49D">
          <w:pPr>
            <w:pStyle w:val="132"/>
            <w:rPr>
              <w:rFonts w:hint="eastAsia"/>
            </w:rPr>
          </w:pPr>
          <w:r>
            <w:rPr>
              <w:color w:val="808080"/>
            </w:rPr>
            <w:t>单击此处输入文字。</w:t>
          </w:r>
        </w:p>
      </w:docPartBody>
    </w:docPart>
    <w:docPart>
      <w:docPartPr>
        <w:name w:val="341572C789D14A299D2CDFED55DA8176"/>
        <w:style w:val=""/>
        <w:category>
          <w:name w:val="常规"/>
          <w:gallery w:val="placeholder"/>
        </w:category>
        <w:types>
          <w:type w:val="bbPlcHdr"/>
        </w:types>
        <w:behaviors>
          <w:behavior w:val="content"/>
        </w:behaviors>
        <w:description w:val=""/>
        <w:guid w:val="{8F075985-AA9E-4B41-B4F3-783A6064D6E0}"/>
      </w:docPartPr>
      <w:docPartBody>
        <w:p w14:paraId="2BF6A88C">
          <w:pPr>
            <w:pStyle w:val="133"/>
            <w:rPr>
              <w:rFonts w:hint="eastAsia"/>
            </w:rPr>
          </w:pPr>
          <w:r>
            <w:rPr>
              <w:color w:val="808080"/>
            </w:rPr>
            <w:t>单击此处输入文字。</w:t>
          </w:r>
        </w:p>
      </w:docPartBody>
    </w:docPart>
    <w:docPart>
      <w:docPartPr>
        <w:name w:val="FDF8B54DCAD74AE5832ABADBD0EBD4E3"/>
        <w:style w:val=""/>
        <w:category>
          <w:name w:val="常规"/>
          <w:gallery w:val="placeholder"/>
        </w:category>
        <w:types>
          <w:type w:val="bbPlcHdr"/>
        </w:types>
        <w:behaviors>
          <w:behavior w:val="content"/>
        </w:behaviors>
        <w:description w:val=""/>
        <w:guid w:val="{3FE833BA-1710-4ABF-B963-4815B752548A}"/>
      </w:docPartPr>
      <w:docPartBody>
        <w:p w14:paraId="4E60559B">
          <w:pPr>
            <w:pStyle w:val="134"/>
            <w:rPr>
              <w:rFonts w:hint="eastAsia"/>
            </w:rPr>
          </w:pPr>
          <w:r>
            <w:rPr>
              <w:color w:val="808080"/>
            </w:rPr>
            <w:t>单击此处输入文字。</w:t>
          </w:r>
        </w:p>
      </w:docPartBody>
    </w:docPart>
    <w:docPart>
      <w:docPartPr>
        <w:name w:val="33DE896DEA914772B9CC6288CC414F04"/>
        <w:style w:val=""/>
        <w:category>
          <w:name w:val="常规"/>
          <w:gallery w:val="placeholder"/>
        </w:category>
        <w:types>
          <w:type w:val="bbPlcHdr"/>
        </w:types>
        <w:behaviors>
          <w:behavior w:val="content"/>
        </w:behaviors>
        <w:description w:val=""/>
        <w:guid w:val="{E75B5297-6912-4E7D-9D11-DF935246FC43}"/>
      </w:docPartPr>
      <w:docPartBody>
        <w:p w14:paraId="10A6E406">
          <w:pPr>
            <w:pStyle w:val="135"/>
            <w:rPr>
              <w:rFonts w:hint="eastAsia"/>
            </w:rPr>
          </w:pPr>
          <w:r>
            <w:rPr>
              <w:color w:val="808080"/>
            </w:rPr>
            <w:t>单击此处输入文字。</w:t>
          </w:r>
        </w:p>
      </w:docPartBody>
    </w:docPart>
    <w:docPart>
      <w:docPartPr>
        <w:name w:val="FA15F0488C3D40CCB6D6D5A9F96CB8FB"/>
        <w:style w:val=""/>
        <w:category>
          <w:name w:val="常规"/>
          <w:gallery w:val="placeholder"/>
        </w:category>
        <w:types>
          <w:type w:val="bbPlcHdr"/>
        </w:types>
        <w:behaviors>
          <w:behavior w:val="content"/>
        </w:behaviors>
        <w:description w:val=""/>
        <w:guid w:val="{78C73DB2-B70D-421E-90DD-0C6ADDB76C5A}"/>
      </w:docPartPr>
      <w:docPartBody>
        <w:p w14:paraId="556406B5">
          <w:pPr>
            <w:pStyle w:val="136"/>
            <w:rPr>
              <w:rFonts w:hint="eastAsia"/>
            </w:rPr>
          </w:pPr>
          <w:r>
            <w:rPr>
              <w:color w:val="808080"/>
            </w:rPr>
            <w:t>单击此处输入文字。</w:t>
          </w:r>
        </w:p>
      </w:docPartBody>
    </w:docPart>
    <w:docPart>
      <w:docPartPr>
        <w:name w:val="3CE4DAA5A0774F809C839F561504FBBF"/>
        <w:style w:val=""/>
        <w:category>
          <w:name w:val="常规"/>
          <w:gallery w:val="placeholder"/>
        </w:category>
        <w:types>
          <w:type w:val="bbPlcHdr"/>
        </w:types>
        <w:behaviors>
          <w:behavior w:val="content"/>
        </w:behaviors>
        <w:description w:val=""/>
        <w:guid w:val="{2B42869A-7A0D-44C7-A515-1793E082CF67}"/>
      </w:docPartPr>
      <w:docPartBody>
        <w:p w14:paraId="12FBA6AD">
          <w:pPr>
            <w:pStyle w:val="137"/>
            <w:rPr>
              <w:rFonts w:hint="eastAsia"/>
            </w:rPr>
          </w:pPr>
          <w:r>
            <w:rPr>
              <w:color w:val="808080"/>
            </w:rPr>
            <w:t>单击此处输入文字。</w:t>
          </w:r>
        </w:p>
      </w:docPartBody>
    </w:docPart>
    <w:docPart>
      <w:docPartPr>
        <w:name w:val="05BE00DA6C06481494279E5F015168BC"/>
        <w:style w:val=""/>
        <w:category>
          <w:name w:val="常规"/>
          <w:gallery w:val="placeholder"/>
        </w:category>
        <w:types>
          <w:type w:val="bbPlcHdr"/>
        </w:types>
        <w:behaviors>
          <w:behavior w:val="content"/>
        </w:behaviors>
        <w:description w:val=""/>
        <w:guid w:val="{034F4DBF-7D8E-486E-8DB6-378E0AC14573}"/>
      </w:docPartPr>
      <w:docPartBody>
        <w:p w14:paraId="4284B146">
          <w:pPr>
            <w:pStyle w:val="138"/>
            <w:rPr>
              <w:rFonts w:hint="eastAsia"/>
            </w:rPr>
          </w:pPr>
          <w:r>
            <w:rPr>
              <w:color w:val="808080"/>
            </w:rPr>
            <w:t>单击此处输入文字。</w:t>
          </w:r>
        </w:p>
      </w:docPartBody>
    </w:docPart>
    <w:docPart>
      <w:docPartPr>
        <w:name w:val="E6C4167399E9438FA1054B338AD7BE46"/>
        <w:style w:val=""/>
        <w:category>
          <w:name w:val="常规"/>
          <w:gallery w:val="placeholder"/>
        </w:category>
        <w:types>
          <w:type w:val="bbPlcHdr"/>
        </w:types>
        <w:behaviors>
          <w:behavior w:val="content"/>
        </w:behaviors>
        <w:description w:val=""/>
        <w:guid w:val="{D91E74E0-84C0-48C3-BAC1-C476993A213E}"/>
      </w:docPartPr>
      <w:docPartBody>
        <w:p w14:paraId="26CEC298">
          <w:pPr>
            <w:pStyle w:val="139"/>
            <w:rPr>
              <w:rFonts w:hint="eastAsia"/>
            </w:rPr>
          </w:pPr>
          <w:r>
            <w:rPr>
              <w:color w:val="808080"/>
            </w:rPr>
            <w:t>单击此处输入文字。</w:t>
          </w:r>
        </w:p>
      </w:docPartBody>
    </w:docPart>
    <w:docPart>
      <w:docPartPr>
        <w:name w:val="57FEEE65D979444799D08F655EEA0CF7"/>
        <w:style w:val=""/>
        <w:category>
          <w:name w:val="常规"/>
          <w:gallery w:val="placeholder"/>
        </w:category>
        <w:types>
          <w:type w:val="bbPlcHdr"/>
        </w:types>
        <w:behaviors>
          <w:behavior w:val="content"/>
        </w:behaviors>
        <w:description w:val=""/>
        <w:guid w:val="{A2569A32-D001-4302-9853-EBFB4C06108B}"/>
      </w:docPartPr>
      <w:docPartBody>
        <w:p w14:paraId="14B0D978">
          <w:pPr>
            <w:pStyle w:val="140"/>
            <w:rPr>
              <w:rFonts w:hint="eastAsia"/>
            </w:rPr>
          </w:pPr>
          <w:r>
            <w:rPr>
              <w:color w:val="808080"/>
            </w:rPr>
            <w:t>单击此处输入文字。</w:t>
          </w:r>
        </w:p>
      </w:docPartBody>
    </w:docPart>
    <w:docPart>
      <w:docPartPr>
        <w:name w:val="E62D02EC0CB9407B958659CF4471B3DF"/>
        <w:style w:val=""/>
        <w:category>
          <w:name w:val="常规"/>
          <w:gallery w:val="placeholder"/>
        </w:category>
        <w:types>
          <w:type w:val="bbPlcHdr"/>
        </w:types>
        <w:behaviors>
          <w:behavior w:val="content"/>
        </w:behaviors>
        <w:description w:val=""/>
        <w:guid w:val="{908A2731-D5DF-4853-8B06-3755FC150B83}"/>
      </w:docPartPr>
      <w:docPartBody>
        <w:p w14:paraId="2F904B7F">
          <w:pPr>
            <w:pStyle w:val="141"/>
            <w:rPr>
              <w:rFonts w:hint="eastAsia"/>
            </w:rPr>
          </w:pPr>
          <w:r>
            <w:rPr>
              <w:color w:val="808080"/>
            </w:rPr>
            <w:t>单击此处输入文字。</w:t>
          </w:r>
        </w:p>
      </w:docPartBody>
    </w:docPart>
    <w:docPart>
      <w:docPartPr>
        <w:name w:val="7986725C197F427882AAE0667BC2D95D"/>
        <w:style w:val=""/>
        <w:category>
          <w:name w:val="常规"/>
          <w:gallery w:val="placeholder"/>
        </w:category>
        <w:types>
          <w:type w:val="bbPlcHdr"/>
        </w:types>
        <w:behaviors>
          <w:behavior w:val="content"/>
        </w:behaviors>
        <w:description w:val=""/>
        <w:guid w:val="{9C9788AC-DF1F-4056-8C8E-919E30D55CA9}"/>
      </w:docPartPr>
      <w:docPartBody>
        <w:p w14:paraId="129C0830">
          <w:pPr>
            <w:pStyle w:val="142"/>
            <w:rPr>
              <w:rFonts w:hint="eastAsia"/>
            </w:rPr>
          </w:pPr>
          <w:r>
            <w:rPr>
              <w:color w:val="808080"/>
            </w:rPr>
            <w:t>单击此处输入文字。</w:t>
          </w:r>
        </w:p>
      </w:docPartBody>
    </w:docPart>
    <w:docPart>
      <w:docPartPr>
        <w:name w:val="7AC2518BCC164701B51424CA579D7766"/>
        <w:style w:val=""/>
        <w:category>
          <w:name w:val="常规"/>
          <w:gallery w:val="placeholder"/>
        </w:category>
        <w:types>
          <w:type w:val="bbPlcHdr"/>
        </w:types>
        <w:behaviors>
          <w:behavior w:val="content"/>
        </w:behaviors>
        <w:description w:val=""/>
        <w:guid w:val="{1A71D981-5EF8-4D5B-82BE-92C6FCADF7D1}"/>
      </w:docPartPr>
      <w:docPartBody>
        <w:p w14:paraId="584A3ADE">
          <w:pPr>
            <w:pStyle w:val="143"/>
            <w:rPr>
              <w:rFonts w:hint="eastAsia"/>
            </w:rPr>
          </w:pPr>
          <w:r>
            <w:rPr>
              <w:color w:val="808080"/>
            </w:rPr>
            <w:t>单击此处输入文字。</w:t>
          </w:r>
        </w:p>
      </w:docPartBody>
    </w:docPart>
    <w:docPart>
      <w:docPartPr>
        <w:name w:val="8AB24A8F9D8F4D368F65DBE4B109E467"/>
        <w:style w:val=""/>
        <w:category>
          <w:name w:val="常规"/>
          <w:gallery w:val="placeholder"/>
        </w:category>
        <w:types>
          <w:type w:val="bbPlcHdr"/>
        </w:types>
        <w:behaviors>
          <w:behavior w:val="content"/>
        </w:behaviors>
        <w:description w:val=""/>
        <w:guid w:val="{90A42AE2-4EBC-45BC-9308-EB71123C1172}"/>
      </w:docPartPr>
      <w:docPartBody>
        <w:p w14:paraId="563AD6B7">
          <w:pPr>
            <w:pStyle w:val="144"/>
            <w:rPr>
              <w:rFonts w:hint="eastAsia"/>
            </w:rPr>
          </w:pPr>
          <w:r>
            <w:rPr>
              <w:color w:val="808080"/>
            </w:rPr>
            <w:t>单击此处输入文字。</w:t>
          </w:r>
        </w:p>
      </w:docPartBody>
    </w:docPart>
    <w:docPart>
      <w:docPartPr>
        <w:name w:val="EB9667F368644E3E8C0E467FCDF72780"/>
        <w:style w:val=""/>
        <w:category>
          <w:name w:val="常规"/>
          <w:gallery w:val="placeholder"/>
        </w:category>
        <w:types>
          <w:type w:val="bbPlcHdr"/>
        </w:types>
        <w:behaviors>
          <w:behavior w:val="content"/>
        </w:behaviors>
        <w:description w:val=""/>
        <w:guid w:val="{E3033E54-63C1-4232-9D5E-71D509B04861}"/>
      </w:docPartPr>
      <w:docPartBody>
        <w:p w14:paraId="0E578ADC">
          <w:pPr>
            <w:pStyle w:val="145"/>
            <w:rPr>
              <w:rFonts w:hint="eastAsia"/>
            </w:rPr>
          </w:pPr>
          <w:r>
            <w:rPr>
              <w:color w:val="808080"/>
            </w:rPr>
            <w:t>单击此处输入文字。</w:t>
          </w:r>
        </w:p>
      </w:docPartBody>
    </w:docPart>
    <w:docPart>
      <w:docPartPr>
        <w:name w:val="A4A053036FA042AF97BEAA84B052DFFD"/>
        <w:style w:val=""/>
        <w:category>
          <w:name w:val="常规"/>
          <w:gallery w:val="placeholder"/>
        </w:category>
        <w:types>
          <w:type w:val="bbPlcHdr"/>
        </w:types>
        <w:behaviors>
          <w:behavior w:val="content"/>
        </w:behaviors>
        <w:description w:val=""/>
        <w:guid w:val="{565EDB38-CE57-429A-8899-C5D9ACCCA247}"/>
      </w:docPartPr>
      <w:docPartBody>
        <w:p w14:paraId="6CF36AFE">
          <w:pPr>
            <w:pStyle w:val="146"/>
            <w:rPr>
              <w:rFonts w:hint="eastAsia"/>
            </w:rPr>
          </w:pPr>
          <w:r>
            <w:rPr>
              <w:color w:val="808080"/>
            </w:rPr>
            <w:t>单击此处输入文字。</w:t>
          </w:r>
        </w:p>
      </w:docPartBody>
    </w:docPart>
    <w:docPart>
      <w:docPartPr>
        <w:name w:val="DD0C34A26FD04F9BB3708D840E8E362C"/>
        <w:style w:val=""/>
        <w:category>
          <w:name w:val="常规"/>
          <w:gallery w:val="placeholder"/>
        </w:category>
        <w:types>
          <w:type w:val="bbPlcHdr"/>
        </w:types>
        <w:behaviors>
          <w:behavior w:val="content"/>
        </w:behaviors>
        <w:description w:val=""/>
        <w:guid w:val="{AD7BF825-3B2E-4FFD-8F41-6C63AB8F165E}"/>
      </w:docPartPr>
      <w:docPartBody>
        <w:p w14:paraId="55A2347F">
          <w:pPr>
            <w:pStyle w:val="147"/>
            <w:rPr>
              <w:rFonts w:hint="eastAsia"/>
            </w:rPr>
          </w:pPr>
          <w:r>
            <w:rPr>
              <w:color w:val="808080"/>
            </w:rPr>
            <w:t>单击此处输入文字。</w:t>
          </w:r>
        </w:p>
      </w:docPartBody>
    </w:docPart>
    <w:docPart>
      <w:docPartPr>
        <w:name w:val="5ACC46EA46134D6F8A1FBDB5AC5F5AEA"/>
        <w:style w:val=""/>
        <w:category>
          <w:name w:val="常规"/>
          <w:gallery w:val="placeholder"/>
        </w:category>
        <w:types>
          <w:type w:val="bbPlcHdr"/>
        </w:types>
        <w:behaviors>
          <w:behavior w:val="content"/>
        </w:behaviors>
        <w:description w:val=""/>
        <w:guid w:val="{DD705A85-152D-4B39-ACC9-D23B09474BA4}"/>
      </w:docPartPr>
      <w:docPartBody>
        <w:p w14:paraId="101A3047">
          <w:pPr>
            <w:pStyle w:val="148"/>
            <w:rPr>
              <w:rFonts w:hint="eastAsia"/>
            </w:rPr>
          </w:pPr>
          <w:r>
            <w:rPr>
              <w:color w:val="808080"/>
            </w:rPr>
            <w:t>单击此处输入文字。</w:t>
          </w:r>
        </w:p>
      </w:docPartBody>
    </w:docPart>
    <w:docPart>
      <w:docPartPr>
        <w:name w:val="3AEC72230F5D4C2A92DFD721C283765C"/>
        <w:style w:val=""/>
        <w:category>
          <w:name w:val="常规"/>
          <w:gallery w:val="placeholder"/>
        </w:category>
        <w:types>
          <w:type w:val="bbPlcHdr"/>
        </w:types>
        <w:behaviors>
          <w:behavior w:val="content"/>
        </w:behaviors>
        <w:description w:val=""/>
        <w:guid w:val="{17C0165E-78B3-4327-B1DF-61DF8ECCB427}"/>
      </w:docPartPr>
      <w:docPartBody>
        <w:p w14:paraId="41B86EC4">
          <w:pPr>
            <w:pStyle w:val="149"/>
            <w:rPr>
              <w:rFonts w:hint="eastAsia"/>
            </w:rPr>
          </w:pPr>
          <w:r>
            <w:rPr>
              <w:color w:val="808080"/>
            </w:rPr>
            <w:t>单击此处输入文字。</w:t>
          </w:r>
        </w:p>
      </w:docPartBody>
    </w:docPart>
    <w:docPart>
      <w:docPartPr>
        <w:name w:val="FEF54209FBD547FBB7A2DAA9C4AFAB17"/>
        <w:style w:val=""/>
        <w:category>
          <w:name w:val="常规"/>
          <w:gallery w:val="placeholder"/>
        </w:category>
        <w:types>
          <w:type w:val="bbPlcHdr"/>
        </w:types>
        <w:behaviors>
          <w:behavior w:val="content"/>
        </w:behaviors>
        <w:description w:val=""/>
        <w:guid w:val="{D9928ADC-3335-4674-9441-625E8A436F0F}"/>
      </w:docPartPr>
      <w:docPartBody>
        <w:p w14:paraId="0FE043F0">
          <w:pPr>
            <w:pStyle w:val="150"/>
            <w:rPr>
              <w:rFonts w:hint="eastAsia"/>
            </w:rPr>
          </w:pPr>
          <w:r>
            <w:rPr>
              <w:color w:val="808080"/>
            </w:rPr>
            <w:t>单击此处输入文字。</w:t>
          </w:r>
        </w:p>
      </w:docPartBody>
    </w:docPart>
    <w:docPart>
      <w:docPartPr>
        <w:name w:val="EB5AFF0E369D4326A1A3DEBFE369200F"/>
        <w:style w:val=""/>
        <w:category>
          <w:name w:val="常规"/>
          <w:gallery w:val="placeholder"/>
        </w:category>
        <w:types>
          <w:type w:val="bbPlcHdr"/>
        </w:types>
        <w:behaviors>
          <w:behavior w:val="content"/>
        </w:behaviors>
        <w:description w:val=""/>
        <w:guid w:val="{5F79D06C-9B48-42F3-A90F-701E5B436E9B}"/>
      </w:docPartPr>
      <w:docPartBody>
        <w:p w14:paraId="30078960">
          <w:pPr>
            <w:pStyle w:val="151"/>
            <w:rPr>
              <w:rFonts w:hint="eastAsia"/>
            </w:rPr>
          </w:pPr>
          <w:r>
            <w:rPr>
              <w:color w:val="808080"/>
            </w:rPr>
            <w:t>单击此处输入文字。</w:t>
          </w:r>
        </w:p>
      </w:docPartBody>
    </w:docPart>
    <w:docPart>
      <w:docPartPr>
        <w:name w:val="AF016CE982B04C6BA46608F20F4145AC"/>
        <w:style w:val=""/>
        <w:category>
          <w:name w:val="常规"/>
          <w:gallery w:val="placeholder"/>
        </w:category>
        <w:types>
          <w:type w:val="bbPlcHdr"/>
        </w:types>
        <w:behaviors>
          <w:behavior w:val="content"/>
        </w:behaviors>
        <w:description w:val=""/>
        <w:guid w:val="{8A05F245-2E22-48D4-8C1D-A1D349081A5D}"/>
      </w:docPartPr>
      <w:docPartBody>
        <w:p w14:paraId="1DEF96B8">
          <w:pPr>
            <w:pStyle w:val="152"/>
            <w:rPr>
              <w:rFonts w:hint="eastAsia"/>
            </w:rPr>
          </w:pPr>
          <w:r>
            <w:rPr>
              <w:color w:val="808080"/>
            </w:rPr>
            <w:t>单击此处输入文字。</w:t>
          </w:r>
        </w:p>
      </w:docPartBody>
    </w:docPart>
    <w:docPart>
      <w:docPartPr>
        <w:name w:val="9E7C8F68E0BB4317B51D6CBD7B8EA7F9"/>
        <w:style w:val=""/>
        <w:category>
          <w:name w:val="常规"/>
          <w:gallery w:val="placeholder"/>
        </w:category>
        <w:types>
          <w:type w:val="bbPlcHdr"/>
        </w:types>
        <w:behaviors>
          <w:behavior w:val="content"/>
        </w:behaviors>
        <w:description w:val=""/>
        <w:guid w:val="{7A28CE38-D28E-4DCE-88AC-CB3CE4B63671}"/>
      </w:docPartPr>
      <w:docPartBody>
        <w:p w14:paraId="643B2DF7">
          <w:pPr>
            <w:pStyle w:val="153"/>
            <w:rPr>
              <w:rFonts w:hint="eastAsia"/>
            </w:rPr>
          </w:pPr>
          <w:r>
            <w:rPr>
              <w:color w:val="808080"/>
            </w:rPr>
            <w:t>单击此处输入文字。</w:t>
          </w:r>
        </w:p>
      </w:docPartBody>
    </w:docPart>
    <w:docPart>
      <w:docPartPr>
        <w:name w:val="FA3775096BCE4637948D8D9328434828"/>
        <w:style w:val=""/>
        <w:category>
          <w:name w:val="常规"/>
          <w:gallery w:val="placeholder"/>
        </w:category>
        <w:types>
          <w:type w:val="bbPlcHdr"/>
        </w:types>
        <w:behaviors>
          <w:behavior w:val="content"/>
        </w:behaviors>
        <w:description w:val=""/>
        <w:guid w:val="{379C6F5F-FAFE-4F12-BA29-9948477DC0E4}"/>
      </w:docPartPr>
      <w:docPartBody>
        <w:p w14:paraId="659D2448">
          <w:pPr>
            <w:pStyle w:val="154"/>
            <w:rPr>
              <w:rFonts w:hint="eastAsia"/>
            </w:rPr>
          </w:pPr>
          <w:r>
            <w:rPr>
              <w:color w:val="808080"/>
            </w:rPr>
            <w:t>单击此处输入文字。</w:t>
          </w:r>
        </w:p>
      </w:docPartBody>
    </w:docPart>
    <w:docPart>
      <w:docPartPr>
        <w:name w:val="0D134333F53B4136A7B1AFEFD48F0F3B"/>
        <w:style w:val=""/>
        <w:category>
          <w:name w:val="常规"/>
          <w:gallery w:val="placeholder"/>
        </w:category>
        <w:types>
          <w:type w:val="bbPlcHdr"/>
        </w:types>
        <w:behaviors>
          <w:behavior w:val="content"/>
        </w:behaviors>
        <w:description w:val=""/>
        <w:guid w:val="{0D96BFA3-6D79-405F-967E-4D9099D12C18}"/>
      </w:docPartPr>
      <w:docPartBody>
        <w:p w14:paraId="260A32BC">
          <w:pPr>
            <w:pStyle w:val="155"/>
            <w:rPr>
              <w:rFonts w:hint="eastAsia"/>
            </w:rPr>
          </w:pPr>
          <w:r>
            <w:rPr>
              <w:color w:val="808080"/>
            </w:rPr>
            <w:t>单击此处输入文字。</w:t>
          </w:r>
        </w:p>
      </w:docPartBody>
    </w:docPart>
    <w:docPart>
      <w:docPartPr>
        <w:name w:val="92DE6B44CD9442B69AE2EFB2C91827D3"/>
        <w:style w:val=""/>
        <w:category>
          <w:name w:val="常规"/>
          <w:gallery w:val="placeholder"/>
        </w:category>
        <w:types>
          <w:type w:val="bbPlcHdr"/>
        </w:types>
        <w:behaviors>
          <w:behavior w:val="content"/>
        </w:behaviors>
        <w:description w:val=""/>
        <w:guid w:val="{58770008-C242-4FEE-AF47-CC62CE64301C}"/>
      </w:docPartPr>
      <w:docPartBody>
        <w:p w14:paraId="0C52A043">
          <w:pPr>
            <w:pStyle w:val="156"/>
            <w:rPr>
              <w:rFonts w:hint="eastAsia"/>
            </w:rPr>
          </w:pPr>
          <w:r>
            <w:rPr>
              <w:color w:val="808080"/>
            </w:rPr>
            <w:t>单击此处输入文字。</w:t>
          </w:r>
        </w:p>
      </w:docPartBody>
    </w:docPart>
    <w:docPart>
      <w:docPartPr>
        <w:name w:val="B354E355E36446AA85791ADDAB9819CC"/>
        <w:style w:val=""/>
        <w:category>
          <w:name w:val="常规"/>
          <w:gallery w:val="placeholder"/>
        </w:category>
        <w:types>
          <w:type w:val="bbPlcHdr"/>
        </w:types>
        <w:behaviors>
          <w:behavior w:val="content"/>
        </w:behaviors>
        <w:description w:val=""/>
        <w:guid w:val="{38AC76B6-5820-478A-8F41-45B311007157}"/>
      </w:docPartPr>
      <w:docPartBody>
        <w:p w14:paraId="1EC2117F">
          <w:pPr>
            <w:pStyle w:val="157"/>
            <w:rPr>
              <w:rFonts w:hint="eastAsia"/>
            </w:rPr>
          </w:pPr>
          <w:r>
            <w:rPr>
              <w:color w:val="808080"/>
            </w:rPr>
            <w:t>单击此处输入文字。</w:t>
          </w:r>
        </w:p>
      </w:docPartBody>
    </w:docPart>
    <w:docPart>
      <w:docPartPr>
        <w:name w:val="029C4B6F1E9B4E1FA3E297F07148AB3B"/>
        <w:style w:val=""/>
        <w:category>
          <w:name w:val="常规"/>
          <w:gallery w:val="placeholder"/>
        </w:category>
        <w:types>
          <w:type w:val="bbPlcHdr"/>
        </w:types>
        <w:behaviors>
          <w:behavior w:val="content"/>
        </w:behaviors>
        <w:description w:val=""/>
        <w:guid w:val="{641B3CEF-7810-4C65-A4C9-79A6B115E968}"/>
      </w:docPartPr>
      <w:docPartBody>
        <w:p w14:paraId="3F064065">
          <w:pPr>
            <w:pStyle w:val="158"/>
            <w:rPr>
              <w:rFonts w:hint="eastAsia"/>
            </w:rPr>
          </w:pPr>
          <w:r>
            <w:rPr>
              <w:color w:val="808080"/>
            </w:rPr>
            <w:t>单击此处输入文字。</w:t>
          </w:r>
        </w:p>
      </w:docPartBody>
    </w:docPart>
    <w:docPart>
      <w:docPartPr>
        <w:name w:val="878F19E93636486DB87122A84525499A"/>
        <w:style w:val=""/>
        <w:category>
          <w:name w:val="常规"/>
          <w:gallery w:val="placeholder"/>
        </w:category>
        <w:types>
          <w:type w:val="bbPlcHdr"/>
        </w:types>
        <w:behaviors>
          <w:behavior w:val="content"/>
        </w:behaviors>
        <w:description w:val=""/>
        <w:guid w:val="{E6FA62F3-0434-4071-9B1D-21E73BE113E3}"/>
      </w:docPartPr>
      <w:docPartBody>
        <w:p w14:paraId="04C3B409">
          <w:pPr>
            <w:pStyle w:val="159"/>
            <w:rPr>
              <w:rFonts w:hint="eastAsia"/>
            </w:rPr>
          </w:pPr>
          <w:r>
            <w:rPr>
              <w:color w:val="808080"/>
            </w:rPr>
            <w:t>单击此处输入文字。</w:t>
          </w:r>
        </w:p>
      </w:docPartBody>
    </w:docPart>
    <w:docPart>
      <w:docPartPr>
        <w:name w:val="10E5029A45BF4D99AEDA0E51E624F271"/>
        <w:style w:val=""/>
        <w:category>
          <w:name w:val="常规"/>
          <w:gallery w:val="placeholder"/>
        </w:category>
        <w:types>
          <w:type w:val="bbPlcHdr"/>
        </w:types>
        <w:behaviors>
          <w:behavior w:val="content"/>
        </w:behaviors>
        <w:description w:val=""/>
        <w:guid w:val="{293969EB-73A2-4753-8222-6A6A41FD9CBE}"/>
      </w:docPartPr>
      <w:docPartBody>
        <w:p w14:paraId="17B36717">
          <w:pPr>
            <w:pStyle w:val="160"/>
            <w:rPr>
              <w:rFonts w:hint="eastAsia"/>
            </w:rPr>
          </w:pPr>
          <w:r>
            <w:rPr>
              <w:color w:val="808080"/>
            </w:rPr>
            <w:t>单击此处输入文字。</w:t>
          </w:r>
        </w:p>
      </w:docPartBody>
    </w:docPart>
    <w:docPart>
      <w:docPartPr>
        <w:name w:val="2A69CBEB98F74796AD82CBF1331F43A9"/>
        <w:style w:val=""/>
        <w:category>
          <w:name w:val="常规"/>
          <w:gallery w:val="placeholder"/>
        </w:category>
        <w:types>
          <w:type w:val="bbPlcHdr"/>
        </w:types>
        <w:behaviors>
          <w:behavior w:val="content"/>
        </w:behaviors>
        <w:description w:val=""/>
        <w:guid w:val="{490389DD-09E2-442C-A6C2-7E55F969A7CE}"/>
      </w:docPartPr>
      <w:docPartBody>
        <w:p w14:paraId="54F87C7C">
          <w:pPr>
            <w:pStyle w:val="161"/>
            <w:rPr>
              <w:rFonts w:hint="eastAsia"/>
            </w:rPr>
          </w:pPr>
          <w:r>
            <w:rPr>
              <w:color w:val="808080"/>
            </w:rPr>
            <w:t>单击此处输入文字。</w:t>
          </w:r>
        </w:p>
      </w:docPartBody>
    </w:docPart>
    <w:docPart>
      <w:docPartPr>
        <w:name w:val="A55BB7D12A34452AAE61E22E7FD53E5D"/>
        <w:style w:val=""/>
        <w:category>
          <w:name w:val="常规"/>
          <w:gallery w:val="placeholder"/>
        </w:category>
        <w:types>
          <w:type w:val="bbPlcHdr"/>
        </w:types>
        <w:behaviors>
          <w:behavior w:val="content"/>
        </w:behaviors>
        <w:description w:val=""/>
        <w:guid w:val="{64224F34-B76A-4FC2-922D-21AB7AF59AAF}"/>
      </w:docPartPr>
      <w:docPartBody>
        <w:p w14:paraId="02D05758">
          <w:pPr>
            <w:pStyle w:val="162"/>
            <w:rPr>
              <w:rFonts w:hint="eastAsia"/>
            </w:rPr>
          </w:pPr>
          <w:r>
            <w:rPr>
              <w:color w:val="808080"/>
            </w:rPr>
            <w:t>单击此处输入文字。</w:t>
          </w:r>
        </w:p>
      </w:docPartBody>
    </w:docPart>
    <w:docPart>
      <w:docPartPr>
        <w:name w:val="CCCDE382056E4B1D8D0A89AB3CEF4B2C"/>
        <w:style w:val=""/>
        <w:category>
          <w:name w:val="常规"/>
          <w:gallery w:val="placeholder"/>
        </w:category>
        <w:types>
          <w:type w:val="bbPlcHdr"/>
        </w:types>
        <w:behaviors>
          <w:behavior w:val="content"/>
        </w:behaviors>
        <w:description w:val=""/>
        <w:guid w:val="{AA9B581C-EDE4-4908-884F-57257CE96374}"/>
      </w:docPartPr>
      <w:docPartBody>
        <w:p w14:paraId="6039EF50">
          <w:pPr>
            <w:pStyle w:val="163"/>
            <w:rPr>
              <w:rFonts w:hint="eastAsia"/>
            </w:rPr>
          </w:pPr>
          <w:r>
            <w:rPr>
              <w:color w:val="808080"/>
            </w:rPr>
            <w:t>单击此处输入文字。</w:t>
          </w:r>
        </w:p>
      </w:docPartBody>
    </w:docPart>
    <w:docPart>
      <w:docPartPr>
        <w:name w:val="AC83FF7E7EFB4830AD65043CB79B4F53"/>
        <w:style w:val=""/>
        <w:category>
          <w:name w:val="常规"/>
          <w:gallery w:val="placeholder"/>
        </w:category>
        <w:types>
          <w:type w:val="bbPlcHdr"/>
        </w:types>
        <w:behaviors>
          <w:behavior w:val="content"/>
        </w:behaviors>
        <w:description w:val=""/>
        <w:guid w:val="{B481BA5C-C262-408B-9C6C-0E22DB972413}"/>
      </w:docPartPr>
      <w:docPartBody>
        <w:p w14:paraId="18215C9B">
          <w:pPr>
            <w:pStyle w:val="164"/>
            <w:rPr>
              <w:rFonts w:hint="eastAsia"/>
            </w:rPr>
          </w:pPr>
          <w:r>
            <w:rPr>
              <w:color w:val="808080"/>
            </w:rPr>
            <w:t>选择一项。</w:t>
          </w:r>
        </w:p>
      </w:docPartBody>
    </w:docPart>
    <w:docPart>
      <w:docPartPr>
        <w:name w:val="EFFEF6A2BA724230AF4E40FDB34B3B11"/>
        <w:style w:val=""/>
        <w:category>
          <w:name w:val="常规"/>
          <w:gallery w:val="placeholder"/>
        </w:category>
        <w:types>
          <w:type w:val="bbPlcHdr"/>
        </w:types>
        <w:behaviors>
          <w:behavior w:val="content"/>
        </w:behaviors>
        <w:description w:val=""/>
        <w:guid w:val="{6EE4F93D-CA24-4D55-A691-2BDA3F25EC56}"/>
      </w:docPartPr>
      <w:docPartBody>
        <w:p w14:paraId="09892A53">
          <w:pPr>
            <w:pStyle w:val="165"/>
            <w:rPr>
              <w:rFonts w:hint="eastAsia"/>
            </w:rPr>
          </w:pPr>
          <w:r>
            <w:rPr>
              <w:color w:val="808080"/>
            </w:rPr>
            <w:t>单击此处输入文字。</w:t>
          </w:r>
        </w:p>
      </w:docPartBody>
    </w:docPart>
    <w:docPart>
      <w:docPartPr>
        <w:name w:val="382657A748274D99A4FB4780BE2E4C35"/>
        <w:style w:val=""/>
        <w:category>
          <w:name w:val="常规"/>
          <w:gallery w:val="placeholder"/>
        </w:category>
        <w:types>
          <w:type w:val="bbPlcHdr"/>
        </w:types>
        <w:behaviors>
          <w:behavior w:val="content"/>
        </w:behaviors>
        <w:description w:val=""/>
        <w:guid w:val="{1B528DCC-FE2A-44B0-9EB3-0FA2304D634B}"/>
      </w:docPartPr>
      <w:docPartBody>
        <w:p w14:paraId="619B30C1">
          <w:pPr>
            <w:pStyle w:val="166"/>
            <w:rPr>
              <w:rFonts w:hint="eastAsia"/>
            </w:rPr>
          </w:pPr>
          <w:r>
            <w:rPr>
              <w:color w:val="808080"/>
            </w:rPr>
            <w:t>单击此处输入日期。</w:t>
          </w:r>
        </w:p>
      </w:docPartBody>
    </w:docPart>
    <w:docPart>
      <w:docPartPr>
        <w:name w:val="E8A0109BCDFF4BE29E14AB02A89BFDD6"/>
        <w:style w:val=""/>
        <w:category>
          <w:name w:val="常规"/>
          <w:gallery w:val="placeholder"/>
        </w:category>
        <w:types>
          <w:type w:val="bbPlcHdr"/>
        </w:types>
        <w:behaviors>
          <w:behavior w:val="content"/>
        </w:behaviors>
        <w:description w:val=""/>
        <w:guid w:val="{4EABF913-E9EE-4C88-B0BE-AD2148831583}"/>
      </w:docPartPr>
      <w:docPartBody>
        <w:p w14:paraId="5EC81717">
          <w:pPr>
            <w:pStyle w:val="167"/>
            <w:rPr>
              <w:rFonts w:hint="eastAsia"/>
            </w:rPr>
          </w:pPr>
          <w:r>
            <w:rPr>
              <w:color w:val="808080"/>
            </w:rPr>
            <w:t>单击此处输入日期。</w:t>
          </w:r>
        </w:p>
      </w:docPartBody>
    </w:docPart>
    <w:docPart>
      <w:docPartPr>
        <w:name w:val="3A1CF24803004902B1DFF0C790FBB152"/>
        <w:style w:val=""/>
        <w:category>
          <w:name w:val="常规"/>
          <w:gallery w:val="placeholder"/>
        </w:category>
        <w:types>
          <w:type w:val="bbPlcHdr"/>
        </w:types>
        <w:behaviors>
          <w:behavior w:val="content"/>
        </w:behaviors>
        <w:description w:val=""/>
        <w:guid w:val="{D7D672CA-F936-465E-9CAB-BF4C2AA746A3}"/>
      </w:docPartPr>
      <w:docPartBody>
        <w:p w14:paraId="631A98AE">
          <w:pPr>
            <w:pStyle w:val="171"/>
            <w:rPr>
              <w:rFonts w:hint="eastAsia"/>
            </w:rPr>
          </w:pPr>
          <w:r>
            <w:rPr>
              <w:color w:val="808080"/>
            </w:rPr>
            <w:t>单击此处输入文字。</w:t>
          </w:r>
        </w:p>
      </w:docPartBody>
    </w:docPart>
    <w:docPart>
      <w:docPartPr>
        <w:name w:val="A6B5616C2CFD481FA8E77C5E76FFBDC9"/>
        <w:style w:val=""/>
        <w:category>
          <w:name w:val="常规"/>
          <w:gallery w:val="placeholder"/>
        </w:category>
        <w:types>
          <w:type w:val="bbPlcHdr"/>
        </w:types>
        <w:behaviors>
          <w:behavior w:val="content"/>
        </w:behaviors>
        <w:description w:val=""/>
        <w:guid w:val="{4EF20F36-2C7E-43DD-8DA5-78E12586BB67}"/>
      </w:docPartPr>
      <w:docPartBody>
        <w:p w14:paraId="7F5827F1">
          <w:pPr>
            <w:pStyle w:val="172"/>
            <w:rPr>
              <w:rFonts w:hint="eastAsia"/>
            </w:rPr>
          </w:pPr>
          <w:r>
            <w:rPr>
              <w:color w:val="808080"/>
            </w:rPr>
            <w:t>选择一项。</w:t>
          </w:r>
        </w:p>
      </w:docPartBody>
    </w:docPart>
    <w:docPart>
      <w:docPartPr>
        <w:name w:val="091E7C021EB94DF7A2BC16C4F62890DB"/>
        <w:style w:val=""/>
        <w:category>
          <w:name w:val="常规"/>
          <w:gallery w:val="placeholder"/>
        </w:category>
        <w:types>
          <w:type w:val="bbPlcHdr"/>
        </w:types>
        <w:behaviors>
          <w:behavior w:val="content"/>
        </w:behaviors>
        <w:description w:val=""/>
        <w:guid w:val="{77ED3F56-31C5-47D5-84A0-569AA147D4CE}"/>
      </w:docPartPr>
      <w:docPartBody>
        <w:p w14:paraId="7EBD6FC7">
          <w:pPr>
            <w:pStyle w:val="173"/>
            <w:rPr>
              <w:rFonts w:hint="eastAsia"/>
            </w:rPr>
          </w:pPr>
          <w:r>
            <w:rPr>
              <w:color w:val="808080"/>
            </w:rPr>
            <w:t>单击此处输入文字。</w:t>
          </w:r>
        </w:p>
      </w:docPartBody>
    </w:docPart>
    <w:docPart>
      <w:docPartPr>
        <w:name w:val="0B3F7F49AD02474794207C99A42919FE"/>
        <w:style w:val=""/>
        <w:category>
          <w:name w:val="常规"/>
          <w:gallery w:val="placeholder"/>
        </w:category>
        <w:types>
          <w:type w:val="bbPlcHdr"/>
        </w:types>
        <w:behaviors>
          <w:behavior w:val="content"/>
        </w:behaviors>
        <w:description w:val=""/>
        <w:guid w:val="{75094B92-0EE5-4567-AA59-2B92A7BEDE30}"/>
      </w:docPartPr>
      <w:docPartBody>
        <w:p w14:paraId="5942FFEA">
          <w:pPr>
            <w:pStyle w:val="174"/>
            <w:rPr>
              <w:rFonts w:hint="eastAsia"/>
            </w:rPr>
          </w:pPr>
          <w:r>
            <w:rPr>
              <w:color w:val="808080"/>
            </w:rPr>
            <w:t>单击此处输入日期。</w:t>
          </w:r>
        </w:p>
      </w:docPartBody>
    </w:docPart>
    <w:docPart>
      <w:docPartPr>
        <w:name w:val="ED49202577054F99A6231DD4B3D72E78"/>
        <w:style w:val=""/>
        <w:category>
          <w:name w:val="常规"/>
          <w:gallery w:val="placeholder"/>
        </w:category>
        <w:types>
          <w:type w:val="bbPlcHdr"/>
        </w:types>
        <w:behaviors>
          <w:behavior w:val="content"/>
        </w:behaviors>
        <w:description w:val=""/>
        <w:guid w:val="{57699F37-DA24-43F1-B651-A5D54586F538}"/>
      </w:docPartPr>
      <w:docPartBody>
        <w:p w14:paraId="4E9C538D">
          <w:pPr>
            <w:pStyle w:val="175"/>
            <w:rPr>
              <w:rFonts w:hint="eastAsia"/>
            </w:rPr>
          </w:pPr>
          <w:r>
            <w:rPr>
              <w:color w:val="808080"/>
            </w:rPr>
            <w:t>单击此处输入日期。</w:t>
          </w:r>
        </w:p>
      </w:docPartBody>
    </w:docPart>
    <w:docPart>
      <w:docPartPr>
        <w:name w:val="8F80D1954E8A4EE196EF0AB4472B1331"/>
        <w:style w:val=""/>
        <w:category>
          <w:name w:val="常规"/>
          <w:gallery w:val="placeholder"/>
        </w:category>
        <w:types>
          <w:type w:val="bbPlcHdr"/>
        </w:types>
        <w:behaviors>
          <w:behavior w:val="content"/>
        </w:behaviors>
        <w:description w:val=""/>
        <w:guid w:val="{20BEDFC1-F2C8-4962-990D-726EA2DA79E5}"/>
      </w:docPartPr>
      <w:docPartBody>
        <w:p w14:paraId="17CDC561">
          <w:pPr>
            <w:pStyle w:val="176"/>
            <w:rPr>
              <w:rFonts w:hint="eastAsia"/>
            </w:rPr>
          </w:pPr>
          <w:r>
            <w:rPr>
              <w:color w:val="808080"/>
            </w:rPr>
            <w:t>单击此处输入日期。</w:t>
          </w:r>
        </w:p>
      </w:docPartBody>
    </w:docPart>
    <w:docPart>
      <w:docPartPr>
        <w:name w:val="B2AAA3F2AC6C44D39CA1980997CE6959"/>
        <w:style w:val=""/>
        <w:category>
          <w:name w:val="常规"/>
          <w:gallery w:val="placeholder"/>
        </w:category>
        <w:types>
          <w:type w:val="bbPlcHdr"/>
        </w:types>
        <w:behaviors>
          <w:behavior w:val="content"/>
        </w:behaviors>
        <w:description w:val=""/>
        <w:guid w:val="{071CE901-6636-4B61-BABD-3A2B4DD746F0}"/>
      </w:docPartPr>
      <w:docPartBody>
        <w:p w14:paraId="57801276">
          <w:pPr>
            <w:pStyle w:val="177"/>
            <w:rPr>
              <w:rFonts w:hint="eastAsia"/>
            </w:rPr>
          </w:pPr>
          <w:r>
            <w:rPr>
              <w:color w:val="808080"/>
            </w:rPr>
            <w:t>单击此处输入日期。</w:t>
          </w:r>
        </w:p>
      </w:docPartBody>
    </w:docPart>
    <w:docPart>
      <w:docPartPr>
        <w:name w:val="B1D9BC12343B408BA46A89C3832F62F7"/>
        <w:style w:val=""/>
        <w:category>
          <w:name w:val="常规"/>
          <w:gallery w:val="placeholder"/>
        </w:category>
        <w:types>
          <w:type w:val="bbPlcHdr"/>
        </w:types>
        <w:behaviors>
          <w:behavior w:val="content"/>
        </w:behaviors>
        <w:description w:val=""/>
        <w:guid w:val="{1FEA15E3-8BC5-4F47-950B-AEC4C925CD54}"/>
      </w:docPartPr>
      <w:docPartBody>
        <w:p w14:paraId="01DB02B7">
          <w:pPr>
            <w:pStyle w:val="6"/>
            <w:rPr>
              <w:rFonts w:hint="eastAsia"/>
            </w:rPr>
          </w:pPr>
          <w:r>
            <w:rPr>
              <w:color w:val="808080"/>
            </w:rPr>
            <w:t>单击此处输入文字。</w:t>
          </w:r>
        </w:p>
      </w:docPartBody>
    </w:docPart>
    <w:docPart>
      <w:docPartPr>
        <w:name w:val="5A82632932304A328560E3BF3D14A32A"/>
        <w:style w:val=""/>
        <w:category>
          <w:name w:val="常规"/>
          <w:gallery w:val="placeholder"/>
        </w:category>
        <w:types>
          <w:type w:val="bbPlcHdr"/>
        </w:types>
        <w:behaviors>
          <w:behavior w:val="content"/>
        </w:behaviors>
        <w:description w:val=""/>
        <w:guid w:val="{9C1925F8-13C2-46A5-8A4C-16068F1D0AD3}"/>
      </w:docPartPr>
      <w:docPartBody>
        <w:p w14:paraId="297F705C">
          <w:pPr>
            <w:pStyle w:val="7"/>
            <w:rPr>
              <w:rFonts w:hint="eastAsia"/>
            </w:rPr>
          </w:pPr>
          <w:r>
            <w:rPr>
              <w:color w:val="808080"/>
            </w:rPr>
            <w:t>单击此处输入文字。</w:t>
          </w:r>
        </w:p>
      </w:docPartBody>
    </w:docPart>
    <w:docPart>
      <w:docPartPr>
        <w:name w:val="D6BCE088F17043AA9F2BE01B292EF7F6"/>
        <w:style w:val=""/>
        <w:category>
          <w:name w:val="常规"/>
          <w:gallery w:val="placeholder"/>
        </w:category>
        <w:types>
          <w:type w:val="bbPlcHdr"/>
        </w:types>
        <w:behaviors>
          <w:behavior w:val="content"/>
        </w:behaviors>
        <w:description w:val=""/>
        <w:guid w:val="{EFA8FDAD-CDFC-4BB4-A08B-B1ECDFB6A05D}"/>
      </w:docPartPr>
      <w:docPartBody>
        <w:p w14:paraId="35C487BE">
          <w:pPr>
            <w:pStyle w:val="168"/>
            <w:rPr>
              <w:rFonts w:hint="eastAsia"/>
            </w:rPr>
          </w:pPr>
          <w:r>
            <w:rPr>
              <w:color w:val="808080"/>
            </w:rPr>
            <w:t>单击此处输入文字。</w:t>
          </w:r>
        </w:p>
      </w:docPartBody>
    </w:docPart>
    <w:docPart>
      <w:docPartPr>
        <w:name w:val="EDC270512C234281AF42C25DE78F10D9"/>
        <w:style w:val=""/>
        <w:category>
          <w:name w:val="常规"/>
          <w:gallery w:val="placeholder"/>
        </w:category>
        <w:types>
          <w:type w:val="bbPlcHdr"/>
        </w:types>
        <w:behaviors>
          <w:behavior w:val="content"/>
        </w:behaviors>
        <w:description w:val=""/>
        <w:guid w:val="{4049A80A-3090-492E-AC6A-C9A4A3FCEB38}"/>
      </w:docPartPr>
      <w:docPartBody>
        <w:p w14:paraId="18C90B00">
          <w:pPr>
            <w:pStyle w:val="169"/>
            <w:rPr>
              <w:rFonts w:hint="eastAsia"/>
            </w:rPr>
          </w:pPr>
          <w:r>
            <w:rPr>
              <w:color w:val="808080"/>
            </w:rPr>
            <w:t>单击此处输入文字。</w:t>
          </w:r>
        </w:p>
      </w:docPartBody>
    </w:docPart>
    <w:docPart>
      <w:docPartPr>
        <w:name w:val="EB041775D0254DEDB6315AE75172599B"/>
        <w:style w:val=""/>
        <w:category>
          <w:name w:val="常规"/>
          <w:gallery w:val="placeholder"/>
        </w:category>
        <w:types>
          <w:type w:val="bbPlcHdr"/>
        </w:types>
        <w:behaviors>
          <w:behavior w:val="content"/>
        </w:behaviors>
        <w:description w:val=""/>
        <w:guid w:val="{FA6CD0AE-D943-4DCE-98A0-B3DCAE60F63F}"/>
      </w:docPartPr>
      <w:docPartBody>
        <w:p w14:paraId="445E0632">
          <w:pPr>
            <w:pStyle w:val="170"/>
            <w:rPr>
              <w:rFonts w:hint="eastAsia"/>
            </w:rPr>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D21FC6"/>
    <w:rsid w:val="00021C03"/>
    <w:rsid w:val="000459B1"/>
    <w:rsid w:val="00197752"/>
    <w:rsid w:val="00200C9F"/>
    <w:rsid w:val="00200E4C"/>
    <w:rsid w:val="002351CF"/>
    <w:rsid w:val="00286E7A"/>
    <w:rsid w:val="00345D84"/>
    <w:rsid w:val="003A0C19"/>
    <w:rsid w:val="00456CF8"/>
    <w:rsid w:val="00483871"/>
    <w:rsid w:val="005A6002"/>
    <w:rsid w:val="00606730"/>
    <w:rsid w:val="00633020"/>
    <w:rsid w:val="00677C7F"/>
    <w:rsid w:val="00751818"/>
    <w:rsid w:val="00763EC5"/>
    <w:rsid w:val="00854472"/>
    <w:rsid w:val="008B0708"/>
    <w:rsid w:val="008E7D52"/>
    <w:rsid w:val="008F1F4E"/>
    <w:rsid w:val="0093498D"/>
    <w:rsid w:val="009703FE"/>
    <w:rsid w:val="009A7E17"/>
    <w:rsid w:val="009B2FE5"/>
    <w:rsid w:val="009F0128"/>
    <w:rsid w:val="00A4776D"/>
    <w:rsid w:val="00B94585"/>
    <w:rsid w:val="00C75578"/>
    <w:rsid w:val="00C83237"/>
    <w:rsid w:val="00D21FC6"/>
    <w:rsid w:val="00DC48A2"/>
    <w:rsid w:val="00E03665"/>
    <w:rsid w:val="00E73D4D"/>
    <w:rsid w:val="00F96506"/>
    <w:rsid w:val="00FD6962"/>
    <w:rsid w:val="00FF24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4">
    <w:name w:val="AF3807393A244A1587981776E200BB6A"/>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5">
    <w:name w:val="F53868FAA75940DD8202275FBB893727"/>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6">
    <w:name w:val="B1D9BC12343B408BA46A89C3832F62F7"/>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7">
    <w:name w:val="5A82632932304A328560E3BF3D14A32A"/>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8">
    <w:name w:val="FAF8BDD354664EE19AC3686359980176"/>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9">
    <w:name w:val="CA57AF7466ED491A8DDDB156EFD304B3"/>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0">
    <w:name w:val="DF3205C3E6E9448EAB01C97C55C1CF76"/>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1">
    <w:name w:val="5311B22180944339B2EA869F2436EB48"/>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2">
    <w:name w:val="B4E11EB3A80D4629AA0EA9CADCDC02AA"/>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3">
    <w:name w:val="A89CD5180BE04422BA89244CFB5435F6"/>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4">
    <w:name w:val="692B8F7626734037AC18FA15E1CF8C6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5">
    <w:name w:val="55699607E637431B841FEBE136ADECBD"/>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6">
    <w:name w:val="F571CA467F77420B84C3B2D7DF759F2B"/>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7">
    <w:name w:val="3103259AF5DF4E32829986FA38DEB8D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8">
    <w:name w:val="FC1A4EF0EA184CB7BD7EA62C40D8F2D8"/>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9">
    <w:name w:val="939C09F41434455E8FF168321320CA52"/>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20">
    <w:name w:val="5189FF6088D74FA99B66E3692D2CE11C"/>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21">
    <w:name w:val="C04ACFFEAF8A403E86B5BDF9EE878CD0"/>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22">
    <w:name w:val="B58724982EFF4D8482F01E98CC53D2C1"/>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23">
    <w:name w:val="66FC836524B84550B778941FB37C6E39"/>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24">
    <w:name w:val="C9DE2C55563B4E67A0E5AA7BEB629075"/>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25">
    <w:name w:val="8754477A5C304F27B9ED051806F47A6E"/>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26">
    <w:name w:val="9F9A5E3B64FE4E94BF43BB44AF2720A4"/>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27">
    <w:name w:val="E32D8EF1FF9E41A5A85C7E8C7F76D9F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28">
    <w:name w:val="C8192D77AC13497DACD77A64D8634AF3"/>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29">
    <w:name w:val="3A627741F7094D4EA445A694038AA745"/>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30">
    <w:name w:val="00BD5F440B5E429084D009C0ABA2D63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31">
    <w:name w:val="047A68BEE6B64AB5B8B9CC07B009438A"/>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32">
    <w:name w:val="8BA9E0C538C449BDBE40CC604728B3A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33">
    <w:name w:val="AC93255F8BE84E4294C7694E00042C07"/>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34">
    <w:name w:val="87184111B13741D6B40A5808CDABBD0D"/>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35">
    <w:name w:val="4910BB26E8414B06916DCF96A2BDC03D"/>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36">
    <w:name w:val="734C8413BAA347A4A226CFD2FEAF38CF"/>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37">
    <w:name w:val="E51204836EF84C64AF6B671940AC88AF"/>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38">
    <w:name w:val="9A4D2BDDD5D3497485F0F690DA4D9BA3"/>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39">
    <w:name w:val="AD2C4FFB46AD46D2A9222F31CD4C90D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40">
    <w:name w:val="5BFFD4166507422DA027D3D4B1B3CC2D"/>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41">
    <w:name w:val="9E17A3813B0948CDBB5E1F5A8EB3051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42">
    <w:name w:val="ECB5CFFF7589418785821A5F59E90FA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43">
    <w:name w:val="D52A54F8E11B461EB6AB3A6E01333E7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44">
    <w:name w:val="5AFD4A96FEAC4D9DB271A39B795300A3"/>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45">
    <w:name w:val="C9F32486B4024C96B1960326B0AF7985"/>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46">
    <w:name w:val="511B86EECD7B4B009BADC6DD4A4DD6E1"/>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47">
    <w:name w:val="5098239664844625B0610CDA1624D655"/>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48">
    <w:name w:val="97DB4B03F3C843A5BE31FC54AE68191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49">
    <w:name w:val="5C3120A049964B5C9EC0A98B5562E5F1"/>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50">
    <w:name w:val="DB30E23489404426BE5F5C3F4EB31236"/>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51">
    <w:name w:val="A4C938D91DB84187B68C23EC7AAB4CD0"/>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52">
    <w:name w:val="672C9C4F9F2148828007F19097AD3868"/>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53">
    <w:name w:val="BFE1750FD0E6474B87233E596302FE06"/>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54">
    <w:name w:val="223C8A316BE14FF896B624F97AA7DFC1"/>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55">
    <w:name w:val="8723C12E25654630A51F9FD531875E50"/>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56">
    <w:name w:val="2D1896F03EC6439184E7F54DE6B17020"/>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57">
    <w:name w:val="D7D1E820A87C452DBE0383DE7E30FA73"/>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58">
    <w:name w:val="6D7F522E47064130BAAF3D721684091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59">
    <w:name w:val="87A75EA1DEF34225963ED614ABFC588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60">
    <w:name w:val="E2C449AD85124680AFC335FDF9192B3D"/>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61">
    <w:name w:val="1C43CFF09A874BA8BF863A11F9357421"/>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62">
    <w:name w:val="0F0B8A612A784B3EB9AA39EA8C252ED5"/>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63">
    <w:name w:val="80EE90DD9EB04239BEECCE210E3BCCB6"/>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64">
    <w:name w:val="6DB603768F1A4085B37A47220F6CE264"/>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65">
    <w:name w:val="54E52ADBDC79467998CF45503253781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66">
    <w:name w:val="EF3B3288B2B24D05BA39360908D61A0B"/>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67">
    <w:name w:val="24D87BC52E5B43599419C9036F3C8F4A"/>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68">
    <w:name w:val="504EEFFB8B124763B1D23187383B0C7F"/>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69">
    <w:name w:val="19980E129EB54F97BF900D7F156001E5"/>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70">
    <w:name w:val="22F20772364846B79B68691BEAA6EB0A"/>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71">
    <w:name w:val="76FDA4115C86419C8850DE76917D9420"/>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72">
    <w:name w:val="D167E442DB2D49DD8AB135CD6C746F8C"/>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73">
    <w:name w:val="EBEC4FB49B0E4C2B9EE8EDE781EC7A5C"/>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74">
    <w:name w:val="A182D5BA6F2242B395968D56F3F9368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75">
    <w:name w:val="ECCDFBCE14A846AEB88DF54F7E25F31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76">
    <w:name w:val="ADDEB6DF22E64C1BB6EA3FABA6106BA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77">
    <w:name w:val="C672051378534F9DA48E7782B4A7D725"/>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78">
    <w:name w:val="D5B39D964CFD4ECBA5E9FB957019F5CF"/>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79">
    <w:name w:val="1B22F1FB119A4CB3866553D6EAA82B9C"/>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80">
    <w:name w:val="C1E95CCDFA1244D19BDEA69234BFDAFF"/>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81">
    <w:name w:val="05E72DD2CDDA4F5FBE775834E5D229F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82">
    <w:name w:val="52CB8F79CF794E6796E70CD60B583DC1"/>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83">
    <w:name w:val="542AC15383514D0ABFCAE3DDDD966BE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84">
    <w:name w:val="8F89EC6ECD414FE59E4538F74178FCB6"/>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85">
    <w:name w:val="34896F104DC34F80AE3A4AFB0E62BF6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86">
    <w:name w:val="9665458792194C36B2B0FE73E2E6635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87">
    <w:name w:val="671DD35D470C411581D62D5D00EC193A"/>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88">
    <w:name w:val="D70AB3D1992C4C6C87A291A7D5AF9BBF"/>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89">
    <w:name w:val="DF12E8FD659546A9AFD6C7870A41432A"/>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90">
    <w:name w:val="41D072D4E7084B84AF80FF719EC8240A"/>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91">
    <w:name w:val="F8F2098BC73447FDBE6FCA8BCDEE6B0C"/>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92">
    <w:name w:val="C32188EB6B214712A912B6AE2526D702"/>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93">
    <w:name w:val="831A56653BE94A1FB9011834BBA500E8"/>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94">
    <w:name w:val="E75B0E554E7D4E68A583765B02B1A093"/>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95">
    <w:name w:val="41059E899FE144ADB25913B1D8F7F84A"/>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96">
    <w:name w:val="704621ECEADE423897C8D931CB30FCF0"/>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97">
    <w:name w:val="C5DF5F0A82CA4533A1F5349F221BC9FF"/>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98">
    <w:name w:val="F9C5C1E3482840C5957BB4E86A6F75EA"/>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99">
    <w:name w:val="3E94C16DFA49401091B52CA8AAD5708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00">
    <w:name w:val="4C139C44F4E44800A9CD60A535448DB6"/>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01">
    <w:name w:val="BCE8F9FED13F49C3AD35660C6C6C0991"/>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02">
    <w:name w:val="6F97BDF70DBA4115BD2B4159FF476F15"/>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03">
    <w:name w:val="1543B1D4ED6E497F9C026420F9CEB097"/>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04">
    <w:name w:val="5DDC2E75DFA4484BBB3880026466A3EF"/>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05">
    <w:name w:val="363B7375F91140B0B93888E14C3DA75F"/>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06">
    <w:name w:val="B581C98FD67C4C46B0F929B49D84BB17"/>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07">
    <w:name w:val="E283E7E6EC094819A9D4921D8D772D84"/>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08">
    <w:name w:val="1315923817A146A2802D7E3DD9ABD9EB"/>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09">
    <w:name w:val="D37093D73122417EA2B0873891881B56"/>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10">
    <w:name w:val="55251ADCE7BB4DAA8BB6CE8C3D102767"/>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11">
    <w:name w:val="F17C57A97DDF42C4B2622D0EAEC99636"/>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12">
    <w:name w:val="4D13826E0F7047D59B57C4C2D1196D1B"/>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13">
    <w:name w:val="D68EE34C347D4777A93538774D84DBB0"/>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14">
    <w:name w:val="11B2BAC455094C46961B727193931B1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15">
    <w:name w:val="61CB6547DF7C415886815F8607A6B3E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16">
    <w:name w:val="4A925A9FF37F4A258146F5BF1A3F634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17">
    <w:name w:val="A14B885B61994C669CB13B2B515A71D2"/>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18">
    <w:name w:val="7DE9A36764734877A169A54D8AAE0598"/>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19">
    <w:name w:val="EE31CCCD87C74DA18D6335A6888B5EEB"/>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20">
    <w:name w:val="DCA4EFF58C514A6ABE387873D21CFC6D"/>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21">
    <w:name w:val="3B51ACBAE1FD402B8580B8451EC2B70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22">
    <w:name w:val="FF96709D23504D52BA51D6C012BCCC57"/>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23">
    <w:name w:val="601DB3976F784E9A95DA3E94AA20FEE1"/>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24">
    <w:name w:val="02E65EFA7E2A4E9EB34EA9F1716C6A25"/>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25">
    <w:name w:val="5EBAB8E277A14C95991288F5229DF0FB"/>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26">
    <w:name w:val="17AEC265E93D46908746B5D37F3C1D2D"/>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27">
    <w:name w:val="EFD0DF86ADA54D958BA5A290D9D3AEF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28">
    <w:name w:val="AF8FD96D884B4F49888EB7563D46C154"/>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29">
    <w:name w:val="52728D32023548D0BBFE69A99397255A"/>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30">
    <w:name w:val="C7FF3F9D7CF6430C8DFB7E0565EB8711"/>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31">
    <w:name w:val="6EAB6666F5AA45EEB1072B833FA0461B"/>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32">
    <w:name w:val="12B14744F5F1410499AEF13BB5911BC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33">
    <w:name w:val="341572C789D14A299D2CDFED55DA8176"/>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34">
    <w:name w:val="FDF8B54DCAD74AE5832ABADBD0EBD4E3"/>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35">
    <w:name w:val="33DE896DEA914772B9CC6288CC414F04"/>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36">
    <w:name w:val="FA15F0488C3D40CCB6D6D5A9F96CB8FB"/>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37">
    <w:name w:val="3CE4DAA5A0774F809C839F561504FBBF"/>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38">
    <w:name w:val="05BE00DA6C06481494279E5F015168BC"/>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39">
    <w:name w:val="E6C4167399E9438FA1054B338AD7BE46"/>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40">
    <w:name w:val="57FEEE65D979444799D08F655EEA0CF7"/>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41">
    <w:name w:val="E62D02EC0CB9407B958659CF4471B3DF"/>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42">
    <w:name w:val="7986725C197F427882AAE0667BC2D95D"/>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43">
    <w:name w:val="7AC2518BCC164701B51424CA579D7766"/>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44">
    <w:name w:val="8AB24A8F9D8F4D368F65DBE4B109E467"/>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45">
    <w:name w:val="EB9667F368644E3E8C0E467FCDF72780"/>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46">
    <w:name w:val="A4A053036FA042AF97BEAA84B052DFFD"/>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47">
    <w:name w:val="DD0C34A26FD04F9BB3708D840E8E362C"/>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48">
    <w:name w:val="5ACC46EA46134D6F8A1FBDB5AC5F5AEA"/>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49">
    <w:name w:val="3AEC72230F5D4C2A92DFD721C283765C"/>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50">
    <w:name w:val="FEF54209FBD547FBB7A2DAA9C4AFAB17"/>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51">
    <w:name w:val="EB5AFF0E369D4326A1A3DEBFE369200F"/>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52">
    <w:name w:val="AF016CE982B04C6BA46608F20F4145AC"/>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53">
    <w:name w:val="9E7C8F68E0BB4317B51D6CBD7B8EA7F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54">
    <w:name w:val="FA3775096BCE4637948D8D9328434828"/>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55">
    <w:name w:val="0D134333F53B4136A7B1AFEFD48F0F3B"/>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56">
    <w:name w:val="92DE6B44CD9442B69AE2EFB2C91827D3"/>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57">
    <w:name w:val="B354E355E36446AA85791ADDAB9819CC"/>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58">
    <w:name w:val="029C4B6F1E9B4E1FA3E297F07148AB3B"/>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59">
    <w:name w:val="878F19E93636486DB87122A84525499A"/>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60">
    <w:name w:val="10E5029A45BF4D99AEDA0E51E624F271"/>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61">
    <w:name w:val="2A69CBEB98F74796AD82CBF1331F43A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62">
    <w:name w:val="A55BB7D12A34452AAE61E22E7FD53E5D"/>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63">
    <w:name w:val="CCCDE382056E4B1D8D0A89AB3CEF4B2C"/>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64">
    <w:name w:val="AC83FF7E7EFB4830AD65043CB79B4F53"/>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65">
    <w:name w:val="EFFEF6A2BA724230AF4E40FDB34B3B11"/>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66">
    <w:name w:val="382657A748274D99A4FB4780BE2E4C35"/>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67">
    <w:name w:val="E8A0109BCDFF4BE29E14AB02A89BFDD6"/>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68">
    <w:name w:val="D6BCE088F17043AA9F2BE01B292EF7F6"/>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69">
    <w:name w:val="EDC270512C234281AF42C25DE78F10D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70">
    <w:name w:val="EB041775D0254DEDB6315AE75172599B"/>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71">
    <w:name w:val="3A1CF24803004902B1DFF0C790FBB152"/>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72">
    <w:name w:val="A6B5616C2CFD481FA8E77C5E76FFBDC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73">
    <w:name w:val="091E7C021EB94DF7A2BC16C4F62890DB"/>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74">
    <w:name w:val="0B3F7F49AD02474794207C99A42919F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75">
    <w:name w:val="ED49202577054F99A6231DD4B3D72E78"/>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76">
    <w:name w:val="8F80D1954E8A4EE196EF0AB4472B1331"/>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77">
    <w:name w:val="B2AAA3F2AC6C44D39CA1980997CE6959"/>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22</Pages>
  <Words>3428</Words>
  <Characters>19541</Characters>
  <Lines>162</Lines>
  <Paragraphs>45</Paragraphs>
  <TotalTime>684</TotalTime>
  <ScaleCrop>false</ScaleCrop>
  <LinksUpToDate>false</LinksUpToDate>
  <CharactersWithSpaces>22924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liulu</dc:creator>
  <cp:lastModifiedBy>pgcadmin</cp:lastModifiedBy>
  <dcterms:modified xsi:type="dcterms:W3CDTF">2026-06-23T00:39:57Z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2CC7ECCA87C5427CB7A5E4BC5FE363E1</vt:lpwstr>
  </property>
  <property fmtid="{D5CDD505-2E9C-101B-9397-08002B2CF9AE}" pid="4" name="KSOTemplateDocerSaveRecord">
    <vt:lpwstr>eyJoZGlkIjoiMjIyNDZkNzY5YjJhZDNkZTg1NDliODk4YjI5NzBiNzQiLCJ1c2VySWQiOiI1MTAyMjY4MDcifQ==</vt:lpwstr>
  </property>
</Properties>
</file>