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5AD35" w14:textId="43C04D3F" w:rsidR="00C709B5" w:rsidRPr="00C709B5" w:rsidRDefault="00C709B5" w:rsidP="00C709B5">
      <w:pPr>
        <w:jc w:val="center"/>
        <w:rPr>
          <w:b/>
          <w:bCs/>
          <w:sz w:val="32"/>
          <w:szCs w:val="40"/>
        </w:rPr>
      </w:pPr>
      <w:bookmarkStart w:id="0" w:name="TXT_09B98C3489C3EB1154979B7B4B28ECF7_1"/>
      <w:r w:rsidRPr="00C709B5">
        <w:rPr>
          <w:b/>
          <w:bCs/>
          <w:sz w:val="32"/>
          <w:szCs w:val="40"/>
        </w:rPr>
        <w:t>云南通用航空</w:t>
      </w:r>
      <w:r w:rsidRPr="00F17843">
        <w:rPr>
          <w:rFonts w:ascii="宋体" w:eastAsia="宋体" w:hAnsi="宋体"/>
          <w:b/>
          <w:bCs/>
          <w:sz w:val="32"/>
          <w:szCs w:val="40"/>
        </w:rPr>
        <w:t>有限公司2026-2029年人事档</w:t>
      </w:r>
      <w:r w:rsidRPr="00C709B5">
        <w:rPr>
          <w:b/>
          <w:bCs/>
          <w:sz w:val="32"/>
          <w:szCs w:val="40"/>
        </w:rPr>
        <w:t>案寄存服务项目（零星采购）</w:t>
      </w:r>
      <w:bookmarkEnd w:id="0"/>
    </w:p>
    <w:p w14:paraId="22763940" w14:textId="20B78BAA" w:rsidR="00143401" w:rsidRDefault="00000000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报价表</w:t>
      </w:r>
    </w:p>
    <w:p w14:paraId="5C951645" w14:textId="77777777" w:rsidR="00DD11C4" w:rsidRDefault="00DD11C4">
      <w:pPr>
        <w:adjustRightInd w:val="0"/>
        <w:snapToGrid w:val="0"/>
        <w:spacing w:beforeLines="50" w:before="156" w:afterLines="50" w:after="156" w:line="240" w:lineRule="auto"/>
        <w:rPr>
          <w:rFonts w:ascii="宋体" w:eastAsia="宋体" w:hAnsi="宋体" w:cs="宋体" w:hint="eastAsia"/>
          <w:kern w:val="0"/>
          <w:szCs w:val="21"/>
        </w:rPr>
      </w:pPr>
    </w:p>
    <w:tbl>
      <w:tblPr>
        <w:tblW w:w="7515" w:type="dxa"/>
        <w:jc w:val="center"/>
        <w:tblLook w:val="04A0" w:firstRow="1" w:lastRow="0" w:firstColumn="1" w:lastColumn="0" w:noHBand="0" w:noVBand="1"/>
      </w:tblPr>
      <w:tblGrid>
        <w:gridCol w:w="427"/>
        <w:gridCol w:w="2136"/>
        <w:gridCol w:w="1237"/>
        <w:gridCol w:w="1237"/>
        <w:gridCol w:w="1239"/>
        <w:gridCol w:w="1239"/>
      </w:tblGrid>
      <w:tr w:rsidR="00F17843" w:rsidRPr="00AF15F2" w14:paraId="7CCF55AA" w14:textId="77777777" w:rsidTr="00F17843">
        <w:trPr>
          <w:trHeight w:val="98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5131B7B" w14:textId="77777777" w:rsidR="00F17843" w:rsidRPr="001E46AC" w:rsidRDefault="00F17843" w:rsidP="00AF15F2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/>
                <w:b/>
                <w:bCs/>
                <w:szCs w:val="21"/>
              </w:rPr>
              <w:t>序号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123065" w14:textId="39FA1CA9" w:rsidR="00F17843" w:rsidRPr="001E46AC" w:rsidRDefault="00F17843" w:rsidP="00AF15F2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采购</w:t>
            </w:r>
            <w:r w:rsidRPr="001E46AC">
              <w:rPr>
                <w:rFonts w:ascii="宋体" w:eastAsia="宋体" w:hAnsi="宋体"/>
                <w:b/>
                <w:bCs/>
                <w:szCs w:val="21"/>
              </w:rPr>
              <w:t>项目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9BAE4C" w14:textId="692093F7" w:rsidR="00F17843" w:rsidRPr="001E46AC" w:rsidRDefault="00F17843" w:rsidP="00AF15F2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单价最高限价（</w:t>
            </w:r>
            <w:r w:rsidRPr="001E46AC">
              <w:rPr>
                <w:rFonts w:ascii="宋体" w:eastAsia="宋体" w:hAnsi="宋体"/>
                <w:b/>
                <w:bCs/>
                <w:szCs w:val="21"/>
              </w:rPr>
              <w:t>元/份/月，含税</w:t>
            </w: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6%）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BC9FFE" w14:textId="10B3EF1D" w:rsidR="00F17843" w:rsidRPr="001E46AC" w:rsidRDefault="00F17843" w:rsidP="00F17843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供应商单价</w:t>
            </w:r>
            <w:r w:rsidRPr="001E46AC">
              <w:rPr>
                <w:rFonts w:ascii="宋体" w:eastAsia="宋体" w:hAnsi="宋体"/>
                <w:b/>
                <w:bCs/>
                <w:szCs w:val="21"/>
              </w:rPr>
              <w:t>报价</w:t>
            </w:r>
          </w:p>
          <w:p w14:paraId="2853A1C4" w14:textId="3727DAD5" w:rsidR="00F17843" w:rsidRPr="001E46AC" w:rsidRDefault="00F17843" w:rsidP="00F17843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（</w:t>
            </w:r>
            <w:r w:rsidRPr="001E46AC">
              <w:rPr>
                <w:rFonts w:ascii="宋体" w:eastAsia="宋体" w:hAnsi="宋体"/>
                <w:b/>
                <w:bCs/>
                <w:szCs w:val="21"/>
              </w:rPr>
              <w:t>元/份/月，含税</w:t>
            </w: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6%）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6AFF9B" w14:textId="77777777" w:rsidR="00F17843" w:rsidRPr="001E46AC" w:rsidRDefault="00F17843" w:rsidP="00F17843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项目最高限价</w:t>
            </w:r>
          </w:p>
          <w:p w14:paraId="74E4C443" w14:textId="68DC998C" w:rsidR="00F17843" w:rsidRPr="001E46AC" w:rsidRDefault="00F17843" w:rsidP="00F17843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/>
                <w:b/>
                <w:bCs/>
                <w:szCs w:val="21"/>
              </w:rPr>
              <w:t>（元，含税</w:t>
            </w: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6%</w:t>
            </w:r>
            <w:r w:rsidRPr="001E46AC">
              <w:rPr>
                <w:rFonts w:ascii="宋体" w:eastAsia="宋体" w:hAnsi="宋体"/>
                <w:b/>
                <w:bCs/>
                <w:szCs w:val="21"/>
              </w:rPr>
              <w:t>）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EE15CD" w14:textId="7B6FDCE3" w:rsidR="00F17843" w:rsidRPr="001E46AC" w:rsidRDefault="00F17843" w:rsidP="00AF15F2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供应商项目</w:t>
            </w:r>
            <w:r w:rsidRPr="001E46AC">
              <w:rPr>
                <w:rFonts w:ascii="宋体" w:eastAsia="宋体" w:hAnsi="宋体"/>
                <w:b/>
                <w:bCs/>
                <w:szCs w:val="21"/>
              </w:rPr>
              <w:t>报价</w:t>
            </w:r>
          </w:p>
          <w:p w14:paraId="0D7A75D9" w14:textId="55162368" w:rsidR="00F17843" w:rsidRPr="001E46AC" w:rsidRDefault="00F17843" w:rsidP="00AF15F2">
            <w:pPr>
              <w:spacing w:after="0" w:line="240" w:lineRule="auto"/>
              <w:jc w:val="center"/>
              <w:rPr>
                <w:rFonts w:ascii="宋体" w:eastAsia="宋体" w:hAnsi="宋体" w:hint="eastAsia"/>
                <w:b/>
                <w:bCs/>
                <w:szCs w:val="21"/>
              </w:rPr>
            </w:pPr>
            <w:r w:rsidRPr="001E46AC">
              <w:rPr>
                <w:rFonts w:ascii="宋体" w:eastAsia="宋体" w:hAnsi="宋体"/>
                <w:b/>
                <w:bCs/>
                <w:szCs w:val="21"/>
              </w:rPr>
              <w:t>（元，含税</w:t>
            </w:r>
            <w:r w:rsidRPr="001E46AC">
              <w:rPr>
                <w:rFonts w:ascii="宋体" w:eastAsia="宋体" w:hAnsi="宋体" w:hint="eastAsia"/>
                <w:b/>
                <w:bCs/>
                <w:szCs w:val="21"/>
              </w:rPr>
              <w:t>6%</w:t>
            </w:r>
            <w:r w:rsidRPr="001E46AC">
              <w:rPr>
                <w:rFonts w:ascii="宋体" w:eastAsia="宋体" w:hAnsi="宋体"/>
                <w:b/>
                <w:bCs/>
                <w:szCs w:val="21"/>
              </w:rPr>
              <w:t>）</w:t>
            </w:r>
          </w:p>
        </w:tc>
      </w:tr>
      <w:tr w:rsidR="00F17843" w:rsidRPr="00AF15F2" w14:paraId="38B8A84C" w14:textId="77777777" w:rsidTr="00F17843">
        <w:trPr>
          <w:trHeight w:val="980"/>
          <w:jc w:val="center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65B56" w14:textId="77777777" w:rsidR="00F17843" w:rsidRPr="001E46AC" w:rsidRDefault="00F17843" w:rsidP="00AF15F2">
            <w:pPr>
              <w:widowControl/>
              <w:spacing w:after="0" w:line="24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1E46AC">
              <w:rPr>
                <w:rFonts w:ascii="宋体" w:eastAsia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AC065" w14:textId="50E108D0" w:rsidR="00F17843" w:rsidRPr="001E46AC" w:rsidRDefault="00F17843" w:rsidP="00AF15F2">
            <w:pPr>
              <w:widowControl/>
              <w:spacing w:after="0" w:line="24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1E46AC">
              <w:rPr>
                <w:rFonts w:ascii="宋体" w:eastAsia="宋体" w:hAnsi="宋体" w:cs="宋体"/>
                <w:color w:val="000000"/>
                <w:kern w:val="0"/>
                <w:szCs w:val="21"/>
              </w:rPr>
              <w:t>云南通用航空有限公司2026-2029年人事档案寄存服务项目（零星采购）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1C074" w14:textId="062955C5" w:rsidR="00F17843" w:rsidRPr="001E46AC" w:rsidRDefault="00336385" w:rsidP="00F17843">
            <w:pPr>
              <w:widowControl/>
              <w:spacing w:after="0" w:line="240" w:lineRule="auto"/>
              <w:jc w:val="righ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5D5FA" w14:textId="52976F0B" w:rsidR="00F17843" w:rsidRPr="001E46AC" w:rsidRDefault="00F17843" w:rsidP="00F17843">
            <w:pPr>
              <w:spacing w:after="0" w:line="240" w:lineRule="auto"/>
              <w:jc w:val="righ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3F695" w14:textId="77777777" w:rsidR="00F17843" w:rsidRPr="001E46AC" w:rsidRDefault="00F17843" w:rsidP="00AF15F2">
            <w:pPr>
              <w:spacing w:after="0" w:line="240" w:lineRule="auto"/>
              <w:jc w:val="righ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1E46AC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45900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10139" w14:textId="286AD541" w:rsidR="00F17843" w:rsidRPr="001E46AC" w:rsidRDefault="00F17843" w:rsidP="00AF15F2">
            <w:pPr>
              <w:widowControl/>
              <w:spacing w:after="0" w:line="240" w:lineRule="auto"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</w:p>
        </w:tc>
      </w:tr>
    </w:tbl>
    <w:p w14:paraId="3412BDB4" w14:textId="77777777" w:rsidR="00AF15F2" w:rsidRDefault="00AF15F2">
      <w:pPr>
        <w:adjustRightInd w:val="0"/>
        <w:snapToGrid w:val="0"/>
        <w:spacing w:beforeLines="50" w:before="156" w:afterLines="50" w:after="156" w:line="240" w:lineRule="auto"/>
        <w:rPr>
          <w:rFonts w:ascii="宋体" w:eastAsia="宋体" w:hAnsi="宋体" w:cs="宋体" w:hint="eastAsia"/>
          <w:kern w:val="0"/>
          <w:szCs w:val="21"/>
        </w:rPr>
      </w:pPr>
    </w:p>
    <w:p w14:paraId="5E843AD1" w14:textId="77777777" w:rsidR="00143401" w:rsidRPr="00C709B5" w:rsidRDefault="00000000">
      <w:pPr>
        <w:adjustRightInd w:val="0"/>
        <w:snapToGrid w:val="0"/>
        <w:spacing w:beforeLines="50" w:before="156" w:afterLines="50" w:after="156" w:line="240" w:lineRule="auto"/>
        <w:rPr>
          <w:rFonts w:ascii="宋体" w:eastAsia="宋体" w:hAnsi="宋体" w:cs="宋体" w:hint="eastAsia"/>
          <w:kern w:val="0"/>
          <w:sz w:val="24"/>
        </w:rPr>
      </w:pPr>
      <w:r w:rsidRPr="00C709B5">
        <w:rPr>
          <w:rFonts w:ascii="宋体" w:eastAsia="宋体" w:hAnsi="宋体" w:cs="宋体" w:hint="eastAsia"/>
          <w:kern w:val="0"/>
          <w:sz w:val="24"/>
        </w:rPr>
        <w:t>说明：</w:t>
      </w:r>
    </w:p>
    <w:p w14:paraId="11D15765" w14:textId="1317DC17" w:rsidR="00143401" w:rsidRPr="00C709B5" w:rsidRDefault="005C45E7">
      <w:pPr>
        <w:adjustRightInd w:val="0"/>
        <w:snapToGrid w:val="0"/>
        <w:spacing w:beforeLines="50" w:before="156" w:afterLines="50" w:after="156" w:line="240" w:lineRule="auto"/>
        <w:rPr>
          <w:rFonts w:ascii="宋体" w:eastAsia="宋体" w:hAnsi="宋体" w:cs="宋体" w:hint="eastAsia"/>
          <w:kern w:val="0"/>
          <w:sz w:val="24"/>
        </w:rPr>
      </w:pPr>
      <w:r w:rsidRPr="00C709B5">
        <w:rPr>
          <w:rFonts w:ascii="宋体" w:eastAsia="宋体" w:hAnsi="宋体" w:cs="宋体" w:hint="eastAsia"/>
          <w:kern w:val="0"/>
          <w:sz w:val="24"/>
        </w:rPr>
        <w:t>1.</w:t>
      </w:r>
      <w:r w:rsidR="00F17843">
        <w:rPr>
          <w:rFonts w:ascii="宋体" w:eastAsia="宋体" w:hAnsi="宋体" w:cs="宋体" w:hint="eastAsia"/>
          <w:kern w:val="0"/>
          <w:sz w:val="24"/>
        </w:rPr>
        <w:t>本</w:t>
      </w:r>
      <w:r w:rsidRPr="00C709B5">
        <w:rPr>
          <w:rFonts w:ascii="宋体" w:eastAsia="宋体" w:hAnsi="宋体" w:cs="宋体" w:hint="eastAsia"/>
          <w:kern w:val="0"/>
          <w:sz w:val="24"/>
        </w:rPr>
        <w:t>项目的</w:t>
      </w:r>
      <w:r w:rsidR="00DD11C4" w:rsidRPr="00C709B5">
        <w:rPr>
          <w:rFonts w:ascii="宋体" w:eastAsia="宋体" w:hAnsi="宋体" w:cs="宋体" w:hint="eastAsia"/>
          <w:kern w:val="0"/>
          <w:sz w:val="24"/>
        </w:rPr>
        <w:t>价格计算</w:t>
      </w:r>
      <w:r w:rsidRPr="00C709B5">
        <w:rPr>
          <w:rFonts w:ascii="宋体" w:eastAsia="宋体" w:hAnsi="宋体" w:cs="宋体" w:hint="eastAsia"/>
          <w:kern w:val="0"/>
          <w:sz w:val="24"/>
        </w:rPr>
        <w:t>以报价表内</w:t>
      </w:r>
      <w:r w:rsidR="00F17843">
        <w:rPr>
          <w:rFonts w:ascii="宋体" w:eastAsia="宋体" w:hAnsi="宋体" w:cs="宋体" w:hint="eastAsia"/>
          <w:kern w:val="0"/>
          <w:sz w:val="24"/>
        </w:rPr>
        <w:t>【供应商</w:t>
      </w:r>
      <w:r w:rsidR="009A28FD">
        <w:rPr>
          <w:rFonts w:ascii="宋体" w:eastAsia="宋体" w:hAnsi="宋体" w:cs="宋体" w:hint="eastAsia"/>
          <w:kern w:val="0"/>
          <w:sz w:val="24"/>
        </w:rPr>
        <w:t>项目</w:t>
      </w:r>
      <w:r w:rsidR="00DD11C4" w:rsidRPr="00C709B5">
        <w:rPr>
          <w:rFonts w:ascii="宋体" w:eastAsia="宋体" w:hAnsi="宋体" w:cs="宋体" w:hint="eastAsia"/>
          <w:kern w:val="0"/>
          <w:sz w:val="24"/>
        </w:rPr>
        <w:t>报价</w:t>
      </w:r>
      <w:r w:rsidR="00F17843">
        <w:rPr>
          <w:rFonts w:ascii="宋体" w:eastAsia="宋体" w:hAnsi="宋体" w:cs="宋体" w:hint="eastAsia"/>
          <w:kern w:val="0"/>
          <w:sz w:val="24"/>
        </w:rPr>
        <w:t>】</w:t>
      </w:r>
      <w:r w:rsidRPr="00C709B5">
        <w:rPr>
          <w:rFonts w:ascii="宋体" w:eastAsia="宋体" w:hAnsi="宋体" w:cs="宋体" w:hint="eastAsia"/>
          <w:kern w:val="0"/>
          <w:sz w:val="24"/>
        </w:rPr>
        <w:t>为准。</w:t>
      </w:r>
      <w:r w:rsidR="00F17843" w:rsidRPr="00F17843">
        <w:rPr>
          <w:rFonts w:ascii="宋体" w:eastAsia="宋体" w:hAnsi="宋体" w:cs="宋体"/>
          <w:kern w:val="0"/>
          <w:sz w:val="24"/>
        </w:rPr>
        <w:t>本项目最高限价按照51份人事档案、3年服务周期标准设定，供应商报价不得超出项目限价。</w:t>
      </w:r>
      <w:r w:rsidR="001E46AC" w:rsidRPr="001E46AC">
        <w:rPr>
          <w:rFonts w:ascii="宋体" w:eastAsia="宋体" w:hAnsi="宋体" w:cs="宋体"/>
          <w:kern w:val="0"/>
          <w:sz w:val="24"/>
        </w:rPr>
        <w:t>服务期内新增加员工对应的人事档案，按照本项目</w:t>
      </w:r>
      <w:r w:rsidR="001E46AC">
        <w:rPr>
          <w:rFonts w:ascii="宋体" w:eastAsia="宋体" w:hAnsi="宋体" w:cs="宋体" w:hint="eastAsia"/>
          <w:kern w:val="0"/>
          <w:sz w:val="24"/>
        </w:rPr>
        <w:t>【</w:t>
      </w:r>
      <w:r w:rsidR="001E46AC" w:rsidRPr="001E46AC">
        <w:rPr>
          <w:rFonts w:ascii="宋体" w:eastAsia="宋体" w:hAnsi="宋体" w:cs="宋体"/>
          <w:kern w:val="0"/>
          <w:sz w:val="24"/>
        </w:rPr>
        <w:t>单价报价</w:t>
      </w:r>
      <w:r w:rsidR="001E46AC">
        <w:rPr>
          <w:rFonts w:ascii="宋体" w:eastAsia="宋体" w:hAnsi="宋体" w:cs="宋体" w:hint="eastAsia"/>
          <w:kern w:val="0"/>
          <w:sz w:val="24"/>
        </w:rPr>
        <w:t>】</w:t>
      </w:r>
      <w:r w:rsidR="001E46AC" w:rsidRPr="001E46AC">
        <w:rPr>
          <w:rFonts w:ascii="宋体" w:eastAsia="宋体" w:hAnsi="宋体" w:cs="宋体"/>
          <w:kern w:val="0"/>
          <w:sz w:val="24"/>
        </w:rPr>
        <w:t>及合同约定办理结算。</w:t>
      </w:r>
    </w:p>
    <w:p w14:paraId="4165C6CA" w14:textId="5FAB3755" w:rsidR="00AF15F2" w:rsidRPr="00C709B5" w:rsidRDefault="00AF15F2">
      <w:pPr>
        <w:adjustRightInd w:val="0"/>
        <w:snapToGrid w:val="0"/>
        <w:spacing w:beforeLines="50" w:before="156" w:afterLines="50" w:after="156" w:line="240" w:lineRule="auto"/>
        <w:rPr>
          <w:rFonts w:ascii="宋体" w:eastAsia="宋体" w:hAnsi="宋体" w:cs="宋体" w:hint="eastAsia"/>
          <w:kern w:val="0"/>
          <w:sz w:val="24"/>
        </w:rPr>
      </w:pPr>
      <w:r w:rsidRPr="00C709B5">
        <w:rPr>
          <w:rFonts w:ascii="宋体" w:eastAsia="宋体" w:hAnsi="宋体" w:cs="宋体" w:hint="eastAsia"/>
          <w:kern w:val="0"/>
          <w:sz w:val="24"/>
        </w:rPr>
        <w:t>2.</w:t>
      </w:r>
      <w:r w:rsidRPr="00C709B5">
        <w:rPr>
          <w:rFonts w:ascii="宋体" w:eastAsia="宋体" w:hAnsi="宋体" w:cs="宋体"/>
          <w:kern w:val="0"/>
          <w:sz w:val="24"/>
        </w:rPr>
        <w:t>服务期：3年。</w:t>
      </w:r>
    </w:p>
    <w:p w14:paraId="09053660" w14:textId="22169596" w:rsidR="00143401" w:rsidRPr="00C709B5" w:rsidRDefault="005C45E7" w:rsidP="00AF15F2">
      <w:pPr>
        <w:adjustRightInd w:val="0"/>
        <w:snapToGrid w:val="0"/>
        <w:spacing w:beforeLines="50" w:before="156" w:afterLines="50" w:after="156" w:line="240" w:lineRule="auto"/>
        <w:rPr>
          <w:rFonts w:ascii="宋体" w:eastAsia="宋体" w:hAnsi="宋体" w:cs="宋体" w:hint="eastAsia"/>
          <w:kern w:val="0"/>
          <w:sz w:val="24"/>
        </w:rPr>
      </w:pPr>
      <w:r w:rsidRPr="00C709B5">
        <w:rPr>
          <w:rFonts w:ascii="宋体" w:eastAsia="宋体" w:hAnsi="宋体" w:cs="宋体" w:hint="eastAsia"/>
          <w:kern w:val="0"/>
          <w:sz w:val="24"/>
        </w:rPr>
        <w:t>3.</w:t>
      </w:r>
      <w:r w:rsidR="00AF15F2" w:rsidRPr="00C709B5">
        <w:rPr>
          <w:rFonts w:ascii="宋体" w:eastAsia="宋体" w:hAnsi="宋体" w:cs="宋体" w:hint="eastAsia"/>
          <w:kern w:val="0"/>
          <w:sz w:val="24"/>
        </w:rPr>
        <w:t>采购报价</w:t>
      </w:r>
      <w:r w:rsidR="00AF15F2" w:rsidRPr="00C709B5">
        <w:rPr>
          <w:rFonts w:ascii="宋体" w:eastAsia="宋体" w:hAnsi="宋体" w:cs="宋体"/>
          <w:kern w:val="0"/>
          <w:sz w:val="24"/>
        </w:rPr>
        <w:t>为包干总价，包含库房租金、设备运维、人工、安保、搬迁、耗材、税费、保密管理、年度巡检、应急处置等为了实现本项目要求的一切费用，采购方不承担其他任何费用。</w:t>
      </w:r>
      <w:r w:rsidR="000D5845" w:rsidRPr="00C709B5">
        <w:rPr>
          <w:rFonts w:ascii="宋体" w:eastAsia="宋体" w:hAnsi="宋体" w:cs="宋体"/>
          <w:kern w:val="0"/>
          <w:sz w:val="24"/>
        </w:rPr>
        <w:t>项目费用由</w:t>
      </w:r>
      <w:r w:rsidR="00A357ED" w:rsidRPr="00C709B5">
        <w:rPr>
          <w:rFonts w:ascii="宋体" w:eastAsia="宋体" w:hAnsi="宋体" w:cs="宋体" w:hint="eastAsia"/>
          <w:kern w:val="0"/>
          <w:sz w:val="24"/>
        </w:rPr>
        <w:t>采购方</w:t>
      </w:r>
      <w:r w:rsidR="000D5845" w:rsidRPr="00C709B5">
        <w:rPr>
          <w:rFonts w:ascii="宋体" w:eastAsia="宋体" w:hAnsi="宋体" w:cs="宋体" w:hint="eastAsia"/>
          <w:kern w:val="0"/>
          <w:sz w:val="24"/>
        </w:rPr>
        <w:t>划入</w:t>
      </w:r>
      <w:r w:rsidR="00A357ED" w:rsidRPr="00C709B5">
        <w:rPr>
          <w:rFonts w:ascii="宋体" w:eastAsia="宋体" w:hAnsi="宋体" w:cs="宋体" w:hint="eastAsia"/>
          <w:kern w:val="0"/>
          <w:sz w:val="24"/>
        </w:rPr>
        <w:t>成交人</w:t>
      </w:r>
      <w:r w:rsidR="000D5845" w:rsidRPr="00C709B5">
        <w:rPr>
          <w:rFonts w:ascii="宋体" w:eastAsia="宋体" w:hAnsi="宋体" w:cs="宋体" w:hint="eastAsia"/>
          <w:kern w:val="0"/>
          <w:sz w:val="24"/>
        </w:rPr>
        <w:t>指定的银行账户，</w:t>
      </w:r>
      <w:r w:rsidR="00A357ED" w:rsidRPr="00C709B5">
        <w:rPr>
          <w:rFonts w:ascii="宋体" w:eastAsia="宋体" w:hAnsi="宋体" w:cs="宋体" w:hint="eastAsia"/>
          <w:kern w:val="0"/>
          <w:sz w:val="24"/>
        </w:rPr>
        <w:t>采购方</w:t>
      </w:r>
      <w:r w:rsidR="000D5845" w:rsidRPr="00C709B5">
        <w:rPr>
          <w:rFonts w:ascii="宋体" w:eastAsia="宋体" w:hAnsi="宋体" w:cs="宋体" w:hint="eastAsia"/>
          <w:kern w:val="0"/>
          <w:sz w:val="24"/>
        </w:rPr>
        <w:t>向</w:t>
      </w:r>
      <w:r w:rsidR="00A357ED" w:rsidRPr="00C709B5">
        <w:rPr>
          <w:rFonts w:ascii="宋体" w:eastAsia="宋体" w:hAnsi="宋体" w:cs="宋体" w:hint="eastAsia"/>
          <w:kern w:val="0"/>
          <w:sz w:val="24"/>
        </w:rPr>
        <w:t>成交人</w:t>
      </w:r>
      <w:r w:rsidR="000D5845" w:rsidRPr="00C709B5">
        <w:rPr>
          <w:rFonts w:ascii="宋体" w:eastAsia="宋体" w:hAnsi="宋体" w:cs="宋体" w:hint="eastAsia"/>
          <w:kern w:val="0"/>
          <w:sz w:val="24"/>
        </w:rPr>
        <w:t>支付的费用计算</w:t>
      </w:r>
      <w:proofErr w:type="gramStart"/>
      <w:r w:rsidR="000D5845" w:rsidRPr="00C709B5">
        <w:rPr>
          <w:rFonts w:ascii="宋体" w:eastAsia="宋体" w:hAnsi="宋体" w:cs="宋体" w:hint="eastAsia"/>
          <w:kern w:val="0"/>
          <w:sz w:val="24"/>
        </w:rPr>
        <w:t>属</w:t>
      </w:r>
      <w:r w:rsidR="00A357ED" w:rsidRPr="00C709B5">
        <w:rPr>
          <w:rFonts w:ascii="宋体" w:eastAsia="宋体" w:hAnsi="宋体" w:cs="宋体" w:hint="eastAsia"/>
          <w:kern w:val="0"/>
          <w:sz w:val="24"/>
        </w:rPr>
        <w:t>成交人</w:t>
      </w:r>
      <w:proofErr w:type="gramEnd"/>
      <w:r w:rsidR="000D5845" w:rsidRPr="00C709B5">
        <w:rPr>
          <w:rFonts w:ascii="宋体" w:eastAsia="宋体" w:hAnsi="宋体" w:cs="宋体" w:hint="eastAsia"/>
          <w:kern w:val="0"/>
          <w:sz w:val="24"/>
        </w:rPr>
        <w:t>收入，由此产生的税费</w:t>
      </w:r>
      <w:proofErr w:type="gramStart"/>
      <w:r w:rsidR="000D5845" w:rsidRPr="00C709B5">
        <w:rPr>
          <w:rFonts w:ascii="宋体" w:eastAsia="宋体" w:hAnsi="宋体" w:cs="宋体" w:hint="eastAsia"/>
          <w:kern w:val="0"/>
          <w:sz w:val="24"/>
        </w:rPr>
        <w:t>由</w:t>
      </w:r>
      <w:r w:rsidR="00A357ED" w:rsidRPr="00C709B5">
        <w:rPr>
          <w:rFonts w:ascii="宋体" w:eastAsia="宋体" w:hAnsi="宋体" w:cs="宋体" w:hint="eastAsia"/>
          <w:kern w:val="0"/>
          <w:sz w:val="24"/>
        </w:rPr>
        <w:t>成交人</w:t>
      </w:r>
      <w:proofErr w:type="gramEnd"/>
      <w:r w:rsidR="000D5845" w:rsidRPr="00C709B5">
        <w:rPr>
          <w:rFonts w:ascii="宋体" w:eastAsia="宋体" w:hAnsi="宋体" w:cs="宋体" w:hint="eastAsia"/>
          <w:kern w:val="0"/>
          <w:sz w:val="24"/>
        </w:rPr>
        <w:t>承担。</w:t>
      </w:r>
    </w:p>
    <w:p w14:paraId="4BD0C291" w14:textId="17EBC4CF" w:rsidR="00AF15F2" w:rsidRPr="00C709B5" w:rsidRDefault="00AF15F2" w:rsidP="00AF15F2">
      <w:pPr>
        <w:adjustRightInd w:val="0"/>
        <w:snapToGrid w:val="0"/>
        <w:spacing w:beforeLines="50" w:before="156" w:afterLines="50" w:after="156" w:line="240" w:lineRule="auto"/>
        <w:rPr>
          <w:rFonts w:ascii="宋体" w:eastAsia="宋体" w:hAnsi="宋体" w:cs="宋体" w:hint="eastAsia"/>
          <w:kern w:val="0"/>
          <w:sz w:val="24"/>
        </w:rPr>
      </w:pPr>
      <w:r w:rsidRPr="00C709B5">
        <w:rPr>
          <w:rFonts w:ascii="宋体" w:eastAsia="宋体" w:hAnsi="宋体" w:cs="宋体" w:hint="eastAsia"/>
          <w:kern w:val="0"/>
          <w:sz w:val="24"/>
        </w:rPr>
        <w:t>4.支付方式：合同签订后每12个月结算一次。</w:t>
      </w:r>
      <w:r w:rsidRPr="00C709B5">
        <w:rPr>
          <w:rFonts w:ascii="宋体" w:eastAsia="宋体" w:hAnsi="宋体" w:cs="宋体"/>
          <w:kern w:val="0"/>
          <w:sz w:val="24"/>
        </w:rPr>
        <w:t>成交</w:t>
      </w:r>
      <w:r w:rsidRPr="00C709B5">
        <w:rPr>
          <w:rFonts w:ascii="宋体" w:eastAsia="宋体" w:hAnsi="宋体" w:cs="宋体" w:hint="eastAsia"/>
          <w:kern w:val="0"/>
          <w:sz w:val="24"/>
        </w:rPr>
        <w:t>方应</w:t>
      </w:r>
      <w:r w:rsidRPr="00C709B5">
        <w:rPr>
          <w:rFonts w:ascii="宋体" w:eastAsia="宋体" w:hAnsi="宋体" w:cs="宋体"/>
          <w:kern w:val="0"/>
          <w:sz w:val="24"/>
        </w:rPr>
        <w:t>于</w:t>
      </w:r>
      <w:r w:rsidRPr="00C709B5">
        <w:rPr>
          <w:rFonts w:ascii="宋体" w:eastAsia="宋体" w:hAnsi="宋体" w:cs="宋体" w:hint="eastAsia"/>
          <w:kern w:val="0"/>
          <w:sz w:val="24"/>
        </w:rPr>
        <w:t>每年度</w:t>
      </w:r>
      <w:r w:rsidRPr="00C709B5">
        <w:rPr>
          <w:rFonts w:ascii="宋体" w:eastAsia="宋体" w:hAnsi="宋体" w:cs="宋体"/>
          <w:kern w:val="0"/>
          <w:sz w:val="24"/>
        </w:rPr>
        <w:t>结算之前15日提供真实有效的增值税专用发票，采购</w:t>
      </w:r>
      <w:proofErr w:type="gramStart"/>
      <w:r w:rsidRPr="00C709B5">
        <w:rPr>
          <w:rFonts w:ascii="宋体" w:eastAsia="宋体" w:hAnsi="宋体" w:cs="宋体"/>
          <w:kern w:val="0"/>
          <w:sz w:val="24"/>
        </w:rPr>
        <w:t>方收到</w:t>
      </w:r>
      <w:proofErr w:type="gramEnd"/>
      <w:r w:rsidRPr="00C709B5">
        <w:rPr>
          <w:rFonts w:ascii="宋体" w:eastAsia="宋体" w:hAnsi="宋体" w:cs="宋体"/>
          <w:kern w:val="0"/>
          <w:sz w:val="24"/>
        </w:rPr>
        <w:t>发票后于15个工作日内完成对应金额的支付。</w:t>
      </w:r>
    </w:p>
    <w:sectPr w:rsidR="00AF15F2" w:rsidRPr="00C709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F7F3C" w14:textId="77777777" w:rsidR="00BB7B14" w:rsidRDefault="00BB7B14">
      <w:pPr>
        <w:spacing w:line="240" w:lineRule="auto"/>
      </w:pPr>
      <w:r>
        <w:separator/>
      </w:r>
    </w:p>
  </w:endnote>
  <w:endnote w:type="continuationSeparator" w:id="0">
    <w:p w14:paraId="03832AD0" w14:textId="77777777" w:rsidR="00BB7B14" w:rsidRDefault="00BB7B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9F14E" w14:textId="77777777" w:rsidR="00BB7B14" w:rsidRDefault="00BB7B14">
      <w:pPr>
        <w:spacing w:after="0"/>
      </w:pPr>
      <w:r>
        <w:separator/>
      </w:r>
    </w:p>
  </w:footnote>
  <w:footnote w:type="continuationSeparator" w:id="0">
    <w:p w14:paraId="7EEB1AE9" w14:textId="77777777" w:rsidR="00BB7B14" w:rsidRDefault="00BB7B1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1731969"/>
    <w:rsid w:val="000D405F"/>
    <w:rsid w:val="000D5845"/>
    <w:rsid w:val="00131969"/>
    <w:rsid w:val="00143401"/>
    <w:rsid w:val="001841FE"/>
    <w:rsid w:val="001E46AC"/>
    <w:rsid w:val="00235D6C"/>
    <w:rsid w:val="002679E0"/>
    <w:rsid w:val="002A6CE0"/>
    <w:rsid w:val="002D2A20"/>
    <w:rsid w:val="003012AD"/>
    <w:rsid w:val="00311C17"/>
    <w:rsid w:val="00330F54"/>
    <w:rsid w:val="00336385"/>
    <w:rsid w:val="00337870"/>
    <w:rsid w:val="003F5538"/>
    <w:rsid w:val="004434E2"/>
    <w:rsid w:val="0047254B"/>
    <w:rsid w:val="005C45E7"/>
    <w:rsid w:val="006229AC"/>
    <w:rsid w:val="006C7082"/>
    <w:rsid w:val="006D6B25"/>
    <w:rsid w:val="006F6A01"/>
    <w:rsid w:val="00725021"/>
    <w:rsid w:val="00766B3E"/>
    <w:rsid w:val="007B18DE"/>
    <w:rsid w:val="008F0C61"/>
    <w:rsid w:val="008F4453"/>
    <w:rsid w:val="00906104"/>
    <w:rsid w:val="0094732C"/>
    <w:rsid w:val="00976D4D"/>
    <w:rsid w:val="00990FF9"/>
    <w:rsid w:val="009A28FD"/>
    <w:rsid w:val="009C7764"/>
    <w:rsid w:val="009E36A8"/>
    <w:rsid w:val="00A235F2"/>
    <w:rsid w:val="00A357ED"/>
    <w:rsid w:val="00AB7FBC"/>
    <w:rsid w:val="00AC4BDA"/>
    <w:rsid w:val="00AF15F2"/>
    <w:rsid w:val="00AF7323"/>
    <w:rsid w:val="00B17D15"/>
    <w:rsid w:val="00BB7B14"/>
    <w:rsid w:val="00BC27CB"/>
    <w:rsid w:val="00C05DDD"/>
    <w:rsid w:val="00C3696D"/>
    <w:rsid w:val="00C36AC7"/>
    <w:rsid w:val="00C647A8"/>
    <w:rsid w:val="00C6591C"/>
    <w:rsid w:val="00C709B5"/>
    <w:rsid w:val="00C832EB"/>
    <w:rsid w:val="00CE56BA"/>
    <w:rsid w:val="00D33F36"/>
    <w:rsid w:val="00D60A98"/>
    <w:rsid w:val="00DD11C4"/>
    <w:rsid w:val="00ED2091"/>
    <w:rsid w:val="00EF4EB3"/>
    <w:rsid w:val="00F03EA9"/>
    <w:rsid w:val="00F17843"/>
    <w:rsid w:val="00FD6665"/>
    <w:rsid w:val="128766E8"/>
    <w:rsid w:val="14A473BA"/>
    <w:rsid w:val="21731969"/>
    <w:rsid w:val="21760550"/>
    <w:rsid w:val="217C7073"/>
    <w:rsid w:val="22430121"/>
    <w:rsid w:val="2D431E7F"/>
    <w:rsid w:val="401776B5"/>
    <w:rsid w:val="44CB10BC"/>
    <w:rsid w:val="450A0B4E"/>
    <w:rsid w:val="4CD919B9"/>
    <w:rsid w:val="582545CA"/>
    <w:rsid w:val="6DF73E1C"/>
    <w:rsid w:val="752045C0"/>
    <w:rsid w:val="772E5AD8"/>
    <w:rsid w:val="7C72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309946"/>
  <w15:docId w15:val="{E0850871-F05E-4ABC-B666-FBDE21052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iPriority w:val="99"/>
    <w:qFormat/>
    <w:pPr>
      <w:autoSpaceDE w:val="0"/>
      <w:autoSpaceDN w:val="0"/>
      <w:adjustRightInd w:val="0"/>
      <w:outlineLvl w:val="1"/>
    </w:pPr>
    <w:rPr>
      <w:rFonts w:ascii="Arial" w:eastAsia="宋体" w:hAnsi="Arial" w:cs="Times New Roman"/>
      <w:b/>
      <w:i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table" w:styleId="a7">
    <w:name w:val="Table Grid"/>
    <w:basedOn w:val="a1"/>
    <w:uiPriority w:val="59"/>
    <w:qFormat/>
    <w:rsid w:val="00DD11C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unhideWhenUsed/>
    <w:rsid w:val="00AF15F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liuliou</dc:creator>
  <cp:lastModifiedBy>liuliou</cp:lastModifiedBy>
  <cp:revision>17</cp:revision>
  <dcterms:created xsi:type="dcterms:W3CDTF">2025-04-23T10:34:00Z</dcterms:created>
  <dcterms:modified xsi:type="dcterms:W3CDTF">2026-06-17T02:52:00Z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94705DC1A4F5403A8D9724CDFCB415C0</vt:lpwstr>
  </property>
</Properties>
</file>