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铜仁市碧江区锦江南路片区。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1、2间公寓房（电梯房、面积在≤50㎡）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  <w:bookmarkStart w:id="0" w:name="_GoBack"/>
      <w:bookmarkEnd w:id="0"/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326608B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C1B27DC"/>
    <w:rsid w:val="4C3900A5"/>
    <w:rsid w:val="4C961417"/>
    <w:rsid w:val="4D9E6D66"/>
    <w:rsid w:val="4EE179C4"/>
    <w:rsid w:val="52C01DA2"/>
    <w:rsid w:val="550A20F9"/>
    <w:rsid w:val="590B3253"/>
    <w:rsid w:val="59BD2651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2026-07-01T08:52:58Z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EE957A3476CD48339EB12EC56A9AAD88_13</vt:lpwstr>
  </property>
</Properties>
</file>