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铜仁市碧江区棕树塘片区。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1、3间公寓房（电梯房、面积在≤50㎡）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  <w:bookmarkStart w:id="0" w:name="_GoBack"/>
      <w:bookmarkEnd w:id="0"/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E3FA3"/>
    <w:rsid w:val="2326608B"/>
    <w:rsid w:val="25842B3C"/>
    <w:rsid w:val="261C766C"/>
    <w:rsid w:val="28370B73"/>
    <w:rsid w:val="2B48702A"/>
    <w:rsid w:val="2C631425"/>
    <w:rsid w:val="301146F1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C1B27DC"/>
    <w:rsid w:val="4C3900A5"/>
    <w:rsid w:val="4C961417"/>
    <w:rsid w:val="4EE179C4"/>
    <w:rsid w:val="52C01DA2"/>
    <w:rsid w:val="550A20F9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2026-07-01T08:52:08Z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BE5325CF191644B690684E10B3AEC257_13</vt:lpwstr>
  </property>
</Properties>
</file>