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DC5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 w14:paraId="6E9E0B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394AD4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 w14:paraId="1753DF13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17FEC1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海南电网有限责任公司文昌供电局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46111D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649E31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5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70"/>
        <w:gridCol w:w="1525"/>
        <w:gridCol w:w="559"/>
        <w:gridCol w:w="672"/>
        <w:gridCol w:w="1173"/>
        <w:gridCol w:w="1173"/>
        <w:gridCol w:w="1571"/>
        <w:gridCol w:w="478"/>
      </w:tblGrid>
      <w:tr w14:paraId="1A6D8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exact"/>
          <w:jc w:val="center"/>
        </w:trPr>
        <w:tc>
          <w:tcPr>
            <w:tcW w:w="477" w:type="dxa"/>
            <w:noWrap w:val="0"/>
            <w:vAlign w:val="center"/>
          </w:tcPr>
          <w:p w14:paraId="003895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70" w:type="dxa"/>
            <w:noWrap w:val="0"/>
            <w:vAlign w:val="center"/>
          </w:tcPr>
          <w:p w14:paraId="5F70B3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25" w:type="dxa"/>
            <w:noWrap w:val="0"/>
            <w:vAlign w:val="center"/>
          </w:tcPr>
          <w:p w14:paraId="46DBBD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559" w:type="dxa"/>
            <w:noWrap w:val="0"/>
            <w:vAlign w:val="center"/>
          </w:tcPr>
          <w:p w14:paraId="6280BC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72" w:type="dxa"/>
            <w:noWrap w:val="0"/>
            <w:vAlign w:val="center"/>
          </w:tcPr>
          <w:p w14:paraId="47BB84E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73" w:type="dxa"/>
            <w:noWrap w:val="0"/>
            <w:vAlign w:val="center"/>
          </w:tcPr>
          <w:p w14:paraId="753D59C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报价(下浮系数)</w:t>
            </w:r>
          </w:p>
        </w:tc>
        <w:tc>
          <w:tcPr>
            <w:tcW w:w="1173" w:type="dxa"/>
            <w:noWrap w:val="0"/>
            <w:vAlign w:val="center"/>
          </w:tcPr>
          <w:p w14:paraId="64B6EA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 w14:paraId="76D985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 w14:paraId="79DDB3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18878B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387B3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exact"/>
          <w:jc w:val="center"/>
        </w:trPr>
        <w:tc>
          <w:tcPr>
            <w:tcW w:w="477" w:type="dxa"/>
            <w:noWrap w:val="0"/>
            <w:vAlign w:val="center"/>
          </w:tcPr>
          <w:p w14:paraId="0F67BF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0" w:type="dxa"/>
            <w:noWrap w:val="0"/>
            <w:vAlign w:val="center"/>
          </w:tcPr>
          <w:p w14:paraId="1ABC3BEF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文昌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供电局2026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年办公设备维修保养零星采购项目</w:t>
            </w:r>
          </w:p>
          <w:p w14:paraId="1D46A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 w14:paraId="2D51F7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</w:p>
        </w:tc>
        <w:tc>
          <w:tcPr>
            <w:tcW w:w="559" w:type="dxa"/>
            <w:noWrap w:val="0"/>
            <w:vAlign w:val="center"/>
          </w:tcPr>
          <w:p w14:paraId="4B8C8E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672" w:type="dxa"/>
            <w:noWrap w:val="0"/>
            <w:vAlign w:val="center"/>
          </w:tcPr>
          <w:p w14:paraId="513EEDF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1173" w:type="dxa"/>
            <w:noWrap w:val="0"/>
            <w:vAlign w:val="center"/>
          </w:tcPr>
          <w:p w14:paraId="7FBCF2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73" w:type="dxa"/>
            <w:noWrap w:val="0"/>
            <w:vAlign w:val="center"/>
          </w:tcPr>
          <w:p w14:paraId="38F71B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按照国家税务最新发布税率报税</w:t>
            </w:r>
          </w:p>
        </w:tc>
        <w:tc>
          <w:tcPr>
            <w:tcW w:w="1571" w:type="dxa"/>
            <w:noWrap w:val="0"/>
            <w:vAlign w:val="center"/>
          </w:tcPr>
          <w:p w14:paraId="3ED155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2026.8.1</w:t>
            </w:r>
          </w:p>
        </w:tc>
        <w:tc>
          <w:tcPr>
            <w:tcW w:w="478" w:type="dxa"/>
            <w:noWrap w:val="0"/>
            <w:vAlign w:val="center"/>
          </w:tcPr>
          <w:p w14:paraId="5DABD2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640B7B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 w14:paraId="4D1A7C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E74EC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（满足/不满足）要求。必填写</w:t>
      </w:r>
    </w:p>
    <w:p w14:paraId="4FE683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741DFE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必填写</w:t>
      </w:r>
    </w:p>
    <w:p w14:paraId="6DE8C8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 w14:paraId="6C0C9F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57ED63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 w14:paraId="15D57B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 w14:paraId="66B006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619449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634BA0C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3C50F5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00BAAF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（盖章）</w:t>
      </w:r>
    </w:p>
    <w:p w14:paraId="1BF3E6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4525E9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 w14:paraId="542D1AD0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5C2926"/>
    <w:rsid w:val="0AF1608D"/>
    <w:rsid w:val="14452CE9"/>
    <w:rsid w:val="381F5782"/>
    <w:rsid w:val="41D2568B"/>
    <w:rsid w:val="465C2926"/>
    <w:rsid w:val="6530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2026-06-15T07:32:00Z</dcterms:created>
  <dc:creator>郜文援</dc:creator>
  <cp:lastModifiedBy>郜文援</cp:lastModifiedBy>
  <cp:lastPrinted>2026-07-01T03:51:00Z</cp:lastPrinted>
  <dcterms:modified xsi:type="dcterms:W3CDTF">2026-07-02T10:56:05Z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782B32EF5FB64517B07906F136141A53_11</vt:lpwstr>
  </property>
</Properties>
</file>