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海南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  <w:lang w:val="en-US" w:eastAsia="zh-CN"/>
        </w:rPr>
        <w:t>电网能源发展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有限公司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7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7"/>
        <w:gridCol w:w="799"/>
        <w:gridCol w:w="2300"/>
        <w:gridCol w:w="519"/>
        <w:gridCol w:w="1127"/>
        <w:gridCol w:w="1183"/>
        <w:gridCol w:w="1199"/>
        <w:gridCol w:w="1255"/>
        <w:gridCol w:w="8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jc w:val="center"/>
        </w:trPr>
        <w:tc>
          <w:tcPr>
            <w:tcW w:w="5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1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含税价（元）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税率（%）</w:t>
            </w:r>
          </w:p>
        </w:tc>
        <w:tc>
          <w:tcPr>
            <w:tcW w:w="12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交货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期</w:t>
            </w: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7" w:hRule="atLeast"/>
          <w:jc w:val="center"/>
        </w:trPr>
        <w:tc>
          <w:tcPr>
            <w:tcW w:w="5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9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涉密录音笔</w:t>
            </w:r>
            <w:bookmarkEnd w:id="0"/>
          </w:p>
        </w:tc>
        <w:tc>
          <w:tcPr>
            <w:tcW w:w="2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9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为纯国产整机，无任何无线通信模块，全离线本地运行，数据不上云；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9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 xml:space="preserve">  机身存储≥256GB，电池≥3010mAh，8麦阵列支持20米离线拾音、离线多语种文字转写；3.内置国密二级加密芯片，采用国密标准算法加密录音文件，可合规录制涉密、国密会议内容。</w:t>
            </w:r>
          </w:p>
        </w:tc>
        <w:tc>
          <w:tcPr>
            <w:tcW w:w="5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自收到成交通知书发出后1日内</w:t>
            </w: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上述含运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费、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含税价（增值税专用发票）。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2.结算方式：货物验收合格并移交后，凭符合要求的增值税专用发票（金额为全部费用的100%）申请支付手续，凭到货证明办理结算款。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（满足/不满足）要求。（供应商按要求响应）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（供应商按要求响应）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96D378"/>
    <w:multiLevelType w:val="singleLevel"/>
    <w:tmpl w:val="A296D378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9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iMTg5OTkxZTRhMTFjZDQ0MzQ4ZmYzODE3ZDI3NTYifQ=="/>
  </w:docVars>
  <w:rsids>
    <w:rsidRoot w:val="00000000"/>
    <w:rsid w:val="01FA4AAB"/>
    <w:rsid w:val="021E6506"/>
    <w:rsid w:val="03F313D1"/>
    <w:rsid w:val="07C5765D"/>
    <w:rsid w:val="0A006EB5"/>
    <w:rsid w:val="0D3C1D7E"/>
    <w:rsid w:val="14AE64AC"/>
    <w:rsid w:val="17E26241"/>
    <w:rsid w:val="184D50FE"/>
    <w:rsid w:val="18B55FD6"/>
    <w:rsid w:val="2AB75CE7"/>
    <w:rsid w:val="2C72738B"/>
    <w:rsid w:val="30AB09B1"/>
    <w:rsid w:val="3FB927EA"/>
    <w:rsid w:val="44C47D79"/>
    <w:rsid w:val="55BC235C"/>
    <w:rsid w:val="591653F5"/>
    <w:rsid w:val="5ED76D15"/>
    <w:rsid w:val="60644CD3"/>
    <w:rsid w:val="65BB0C79"/>
    <w:rsid w:val="65DB34D7"/>
    <w:rsid w:val="6BAA0347"/>
    <w:rsid w:val="6F7B2195"/>
    <w:rsid w:val="712B7D35"/>
    <w:rsid w:val="74F753BE"/>
    <w:rsid w:val="75556EEE"/>
    <w:rsid w:val="78DF0714"/>
    <w:rsid w:val="799D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qFormat/>
    <w:uiPriority w:val="0"/>
  </w:style>
  <w:style w:type="table" w:default="1" w:styleId="4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225</Words>
  <Characters>241</Characters>
  <Paragraphs>37</Paragraphs>
  <TotalTime>2</TotalTime>
  <ScaleCrop>false</ScaleCrop>
  <LinksUpToDate>false</LinksUpToDate>
  <CharactersWithSpaces>276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黄怡</cp:lastModifiedBy>
  <dcterms:modified xsi:type="dcterms:W3CDTF">2026-07-15T02:37:02Z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E1893D29C32749C48EDB8CFFA66E2807</vt:lpwstr>
  </property>
  <property fmtid="{D5CDD505-2E9C-101B-9397-08002B2CF9AE}" pid="4" name="KSOTemplateDocerSaveRecord">
    <vt:lpwstr>eyJoZGlkIjoiMzhiMTg5OTkxZTRhMTFjZDQ0MzQ4ZmYzODE3ZDI3NTYiLCJ1c2VySWQiOiI0Mjc2NDE3OTAifQ==</vt:lpwstr>
  </property>
</Properties>
</file>