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报价表</w:t>
      </w:r>
    </w:p>
    <w:p>
      <w:pPr>
        <w:jc w:val="center"/>
        <w:rPr>
          <w:rFonts w:hint="eastAsia"/>
          <w:sz w:val="22"/>
          <w:szCs w:val="22"/>
          <w:lang w:val="en-US" w:eastAsia="zh-CN"/>
        </w:rPr>
      </w:pPr>
    </w:p>
    <w:tbl>
      <w:tblPr>
        <w:tblStyle w:val="4"/>
        <w:tblpPr w:leftFromText="180" w:rightFromText="180" w:vertAnchor="text" w:horzAnchor="page" w:tblpX="1326" w:tblpY="162"/>
        <w:tblOverlap w:val="never"/>
        <w:tblW w:w="140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900"/>
        <w:gridCol w:w="750"/>
        <w:gridCol w:w="1116"/>
        <w:gridCol w:w="1781"/>
        <w:gridCol w:w="1590"/>
        <w:gridCol w:w="2648"/>
        <w:gridCol w:w="35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1116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需求数量</w:t>
            </w:r>
          </w:p>
        </w:tc>
        <w:tc>
          <w:tcPr>
            <w:tcW w:w="178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运输往返综合单价（元/天/次）</w:t>
            </w:r>
          </w:p>
        </w:tc>
        <w:tc>
          <w:tcPr>
            <w:tcW w:w="1590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金额（元）</w:t>
            </w:r>
          </w:p>
        </w:tc>
        <w:tc>
          <w:tcPr>
            <w:tcW w:w="2648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交货地点</w:t>
            </w:r>
          </w:p>
        </w:tc>
        <w:tc>
          <w:tcPr>
            <w:tcW w:w="3525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8" w:hRule="atLeast"/>
        </w:trPr>
        <w:tc>
          <w:tcPr>
            <w:tcW w:w="725" w:type="dxa"/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食堂盒饭运输服务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的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采购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次</w:t>
            </w:r>
          </w:p>
        </w:tc>
        <w:tc>
          <w:tcPr>
            <w:tcW w:w="1116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165</w:t>
            </w:r>
            <w:bookmarkStart w:id="2" w:name="_GoBack"/>
            <w:bookmarkEnd w:id="2"/>
          </w:p>
        </w:tc>
        <w:tc>
          <w:tcPr>
            <w:tcW w:w="1781" w:type="dxa"/>
            <w:vAlign w:val="center"/>
          </w:tcPr>
          <w:p>
            <w:pPr>
              <w:jc w:val="center"/>
              <w:rPr>
                <w:rFonts w:hint="default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590" w:type="dxa"/>
            <w:vAlign w:val="center"/>
          </w:tcPr>
          <w:p>
            <w:pPr>
              <w:jc w:val="center"/>
              <w:rPr>
                <w:rFonts w:hint="default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648" w:type="dxa"/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线路一：淡村路18号→江南区金凯街道办事处居仁村17号（机械化公司 17公里）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线路二：淡村路18号→江南区五一西路62号（调试公司7公里）→西乡塘区高新三路1-1号（科创公司 11公里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）</w:t>
            </w:r>
          </w:p>
        </w:tc>
        <w:tc>
          <w:tcPr>
            <w:tcW w:w="352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技术规范与要求：详见附件</w:t>
            </w:r>
            <w:bookmarkStart w:id="0" w:name="OLE_LINK1"/>
            <w:bookmarkStart w:id="1" w:name="OLE_LINK2"/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《</w:t>
            </w:r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广西送变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电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建设有限责任公司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食堂盒饭运输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服务技术规范及要求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》</w:t>
            </w:r>
            <w:bookmarkEnd w:id="1"/>
          </w:p>
          <w:p>
            <w:pPr>
              <w:jc w:val="both"/>
              <w:rPr>
                <w:rFonts w:hint="default"/>
                <w:sz w:val="21"/>
                <w:szCs w:val="21"/>
                <w:lang w:val="en-US" w:eastAsia="zh-CN"/>
              </w:rPr>
            </w:pPr>
          </w:p>
        </w:tc>
      </w:tr>
    </w:tbl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</w:p>
    <w:p>
      <w:pPr>
        <w:jc w:val="left"/>
        <w:rPr>
          <w:rFonts w:hint="eastAsia"/>
          <w:sz w:val="22"/>
          <w:szCs w:val="22"/>
          <w:lang w:val="en-US" w:eastAsia="zh-CN"/>
        </w:rPr>
      </w:pPr>
      <w:r>
        <w:rPr>
          <w:rFonts w:hint="eastAsia"/>
          <w:sz w:val="22"/>
          <w:szCs w:val="22"/>
          <w:lang w:val="en-US" w:eastAsia="zh-CN"/>
        </w:rPr>
        <w:t>其它要求：</w:t>
      </w:r>
    </w:p>
    <w:p>
      <w:pPr>
        <w:jc w:val="both"/>
        <w:rPr>
          <w:rFonts w:hint="eastAsia"/>
          <w:sz w:val="22"/>
          <w:szCs w:val="22"/>
          <w:lang w:val="en-US" w:eastAsia="zh-CN"/>
        </w:rPr>
      </w:pPr>
      <w:r>
        <w:rPr>
          <w:rFonts w:hint="eastAsia"/>
          <w:sz w:val="22"/>
          <w:szCs w:val="22"/>
          <w:lang w:val="en-US" w:eastAsia="zh-CN"/>
        </w:rPr>
        <w:t>1、时间要求：服务方务必每个工作日11:00前把盒饭装车完毕，当日12:10分送达至交货指定点。</w:t>
      </w:r>
    </w:p>
    <w:p>
      <w:pPr>
        <w:jc w:val="both"/>
        <w:rPr>
          <w:rFonts w:hint="eastAsia"/>
          <w:sz w:val="22"/>
          <w:szCs w:val="22"/>
          <w:lang w:val="en-US" w:eastAsia="zh-CN"/>
        </w:rPr>
      </w:pPr>
      <w:r>
        <w:rPr>
          <w:rFonts w:hint="eastAsia"/>
          <w:sz w:val="22"/>
          <w:szCs w:val="22"/>
          <w:lang w:val="en-US" w:eastAsia="zh-CN"/>
        </w:rPr>
        <w:t>2、结算方式：月结，开具增值税普通发票，以上单价包括盒饭运输、搬运、车辆行驶、人工费、保险，税费等全部费用。</w:t>
      </w:r>
    </w:p>
    <w:p>
      <w:pPr>
        <w:pStyle w:val="2"/>
        <w:rPr>
          <w:rFonts w:hint="eastAsia"/>
          <w:lang w:val="en-US" w:eastAsia="zh-CN"/>
        </w:rPr>
      </w:pPr>
    </w:p>
    <w:p>
      <w:pPr>
        <w:jc w:val="center"/>
        <w:rPr>
          <w:rFonts w:hint="default"/>
          <w:sz w:val="22"/>
          <w:szCs w:val="22"/>
          <w:lang w:val="en-US" w:eastAsia="zh-CN"/>
        </w:rPr>
      </w:pPr>
    </w:p>
    <w:sectPr>
      <w:pgSz w:w="16838" w:h="11906" w:orient="landscape"/>
      <w:pgMar w:top="720" w:right="720" w:bottom="720" w:left="72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EB66F7"/>
    <w:rsid w:val="01EB66F7"/>
    <w:rsid w:val="02863634"/>
    <w:rsid w:val="04533824"/>
    <w:rsid w:val="04554C41"/>
    <w:rsid w:val="060662E7"/>
    <w:rsid w:val="084F1700"/>
    <w:rsid w:val="0903431A"/>
    <w:rsid w:val="09444942"/>
    <w:rsid w:val="0A0D372B"/>
    <w:rsid w:val="0B0D77B0"/>
    <w:rsid w:val="0BA431A7"/>
    <w:rsid w:val="0DEF2F72"/>
    <w:rsid w:val="0DF43970"/>
    <w:rsid w:val="0EB41750"/>
    <w:rsid w:val="127252F0"/>
    <w:rsid w:val="14915DCE"/>
    <w:rsid w:val="14D931B8"/>
    <w:rsid w:val="16CD78F7"/>
    <w:rsid w:val="18D25ED0"/>
    <w:rsid w:val="1A740FFE"/>
    <w:rsid w:val="1B411B6C"/>
    <w:rsid w:val="1E902AC5"/>
    <w:rsid w:val="1F3D3E4E"/>
    <w:rsid w:val="209E4EA6"/>
    <w:rsid w:val="21353F88"/>
    <w:rsid w:val="21490A28"/>
    <w:rsid w:val="21657D69"/>
    <w:rsid w:val="21867BCC"/>
    <w:rsid w:val="220111F1"/>
    <w:rsid w:val="23084F40"/>
    <w:rsid w:val="23921869"/>
    <w:rsid w:val="264F6F26"/>
    <w:rsid w:val="26600703"/>
    <w:rsid w:val="272D45D3"/>
    <w:rsid w:val="273E5B72"/>
    <w:rsid w:val="275C3465"/>
    <w:rsid w:val="279A5CD1"/>
    <w:rsid w:val="29F43AE2"/>
    <w:rsid w:val="29F959EB"/>
    <w:rsid w:val="2B5A212F"/>
    <w:rsid w:val="2D0208AF"/>
    <w:rsid w:val="2D8F684C"/>
    <w:rsid w:val="2E3B062B"/>
    <w:rsid w:val="2F8A6C78"/>
    <w:rsid w:val="31460850"/>
    <w:rsid w:val="320E5A47"/>
    <w:rsid w:val="32864FB3"/>
    <w:rsid w:val="3297178C"/>
    <w:rsid w:val="32EE5A1E"/>
    <w:rsid w:val="3461247A"/>
    <w:rsid w:val="34792FA7"/>
    <w:rsid w:val="34AA3776"/>
    <w:rsid w:val="39777602"/>
    <w:rsid w:val="3BB23A88"/>
    <w:rsid w:val="3BD6068A"/>
    <w:rsid w:val="3C14126B"/>
    <w:rsid w:val="3C483F49"/>
    <w:rsid w:val="3C520284"/>
    <w:rsid w:val="3C664B65"/>
    <w:rsid w:val="3CB53E1A"/>
    <w:rsid w:val="3FBC281F"/>
    <w:rsid w:val="40985685"/>
    <w:rsid w:val="41F159ED"/>
    <w:rsid w:val="41F15E70"/>
    <w:rsid w:val="421366AA"/>
    <w:rsid w:val="427E58A6"/>
    <w:rsid w:val="43CA4243"/>
    <w:rsid w:val="45022D21"/>
    <w:rsid w:val="46E025D7"/>
    <w:rsid w:val="47465B34"/>
    <w:rsid w:val="484F5F0D"/>
    <w:rsid w:val="4D7549B9"/>
    <w:rsid w:val="4D796F28"/>
    <w:rsid w:val="4F3442CE"/>
    <w:rsid w:val="506256F1"/>
    <w:rsid w:val="509765EA"/>
    <w:rsid w:val="51AC698D"/>
    <w:rsid w:val="51D90756"/>
    <w:rsid w:val="538501E7"/>
    <w:rsid w:val="53D41815"/>
    <w:rsid w:val="557A2419"/>
    <w:rsid w:val="57BB2597"/>
    <w:rsid w:val="587771AE"/>
    <w:rsid w:val="593B54D9"/>
    <w:rsid w:val="5BB41A4C"/>
    <w:rsid w:val="5C017881"/>
    <w:rsid w:val="5D804826"/>
    <w:rsid w:val="610872BF"/>
    <w:rsid w:val="62166177"/>
    <w:rsid w:val="629D0128"/>
    <w:rsid w:val="62F7456C"/>
    <w:rsid w:val="642A10C5"/>
    <w:rsid w:val="66E85971"/>
    <w:rsid w:val="67782208"/>
    <w:rsid w:val="687703F0"/>
    <w:rsid w:val="6B352DF7"/>
    <w:rsid w:val="6CB23063"/>
    <w:rsid w:val="6DFB45FB"/>
    <w:rsid w:val="6E2E7FD1"/>
    <w:rsid w:val="6F383D07"/>
    <w:rsid w:val="707767C9"/>
    <w:rsid w:val="708923AF"/>
    <w:rsid w:val="7156627F"/>
    <w:rsid w:val="71CC791F"/>
    <w:rsid w:val="72375BEB"/>
    <w:rsid w:val="72C132D3"/>
    <w:rsid w:val="73BE7B29"/>
    <w:rsid w:val="744F3E92"/>
    <w:rsid w:val="761E0757"/>
    <w:rsid w:val="79B934C1"/>
    <w:rsid w:val="79CE3466"/>
    <w:rsid w:val="7A0D6597"/>
    <w:rsid w:val="7A7F7A06"/>
    <w:rsid w:val="7EB5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/>
      <w:b/>
      <w:sz w:val="44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qFormat/>
    <w:uiPriority w:val="0"/>
    <w:rPr>
      <w:color w:val="003366"/>
      <w:u w:val="none"/>
    </w:rPr>
  </w:style>
  <w:style w:type="character" w:styleId="8">
    <w:name w:val="Hyperlink"/>
    <w:basedOn w:val="6"/>
    <w:qFormat/>
    <w:uiPriority w:val="0"/>
    <w:rPr>
      <w:color w:val="00336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2024-02-26T02:35:00Z</dcterms:created>
  <dc:creator>weininghui.sbd</dc:creator>
  <cp:lastModifiedBy>daijianjing.sbd</cp:lastModifiedBy>
  <cp:lastPrinted>2025-12-17T10:00:00Z</cp:lastPrinted>
  <dcterms:modified xsi:type="dcterms:W3CDTF">2026-07-14T02:39:49Z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F03FAC0CBD1349DCBCC4B5B5DA360623</vt:lpwstr>
  </property>
</Properties>
</file>