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7D9FD2" w14:textId="77777777" w:rsidR="00FC6853" w:rsidRDefault="00000000">
      <w:pPr>
        <w:spacing w:line="560" w:lineRule="exact"/>
        <w:jc w:val="center"/>
        <w:rPr>
          <w:rFonts w:ascii="方正小标宋_GBK" w:eastAsia="方正小标宋_GBK"/>
          <w:sz w:val="44"/>
          <w:szCs w:val="44"/>
        </w:rPr>
      </w:pPr>
      <w:r>
        <w:rPr>
          <w:rFonts w:ascii="宋体" w:hAnsi="宋体" w:cs="宋体" w:hint="eastAsia"/>
          <w:noProof/>
          <w:color w:val="000000" w:themeColor="text1"/>
          <w:sz w:val="44"/>
          <w:szCs w:val="21"/>
        </w:rPr>
        <w:drawing>
          <wp:anchor distT="0" distB="0" distL="114300" distR="114300" simplePos="0" relativeHeight="251660288" behindDoc="0" locked="0" layoutInCell="1" allowOverlap="1" wp14:anchorId="6E4EFDBD" wp14:editId="67693963">
            <wp:simplePos x="0" y="0"/>
            <wp:positionH relativeFrom="page">
              <wp:posOffset>-34290</wp:posOffset>
            </wp:positionH>
            <wp:positionV relativeFrom="paragraph">
              <wp:posOffset>-918845</wp:posOffset>
            </wp:positionV>
            <wp:extent cx="7589520" cy="2769235"/>
            <wp:effectExtent l="0" t="0" r="1905" b="2540"/>
            <wp:wrapNone/>
            <wp:docPr id="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pic:cNvPicPr>
                      <a:picLocks noChangeAspect="1"/>
                    </pic:cNvPicPr>
                  </pic:nvPicPr>
                  <pic:blipFill>
                    <a:blip r:embed="rId8">
                      <a:lum/>
                    </a:blip>
                    <a:stretch>
                      <a:fillRect/>
                    </a:stretch>
                  </pic:blipFill>
                  <pic:spPr>
                    <a:xfrm>
                      <a:off x="0" y="0"/>
                      <a:ext cx="7589520" cy="2769235"/>
                    </a:xfrm>
                    <a:prstGeom prst="rect">
                      <a:avLst/>
                    </a:prstGeom>
                    <a:noFill/>
                    <a:ln>
                      <a:noFill/>
                    </a:ln>
                  </pic:spPr>
                </pic:pic>
              </a:graphicData>
            </a:graphic>
          </wp:anchor>
        </w:drawing>
      </w:r>
    </w:p>
    <w:p w14:paraId="296943E3" w14:textId="77777777" w:rsidR="00FC6853" w:rsidRDefault="00FC6853">
      <w:pPr>
        <w:ind w:firstLine="640"/>
        <w:jc w:val="center"/>
        <w:rPr>
          <w:rFonts w:ascii="宋体" w:hAnsi="宋体" w:cs="宋体" w:hint="eastAsia"/>
          <w:sz w:val="32"/>
          <w:szCs w:val="32"/>
        </w:rPr>
      </w:pPr>
    </w:p>
    <w:p w14:paraId="465E1409" w14:textId="77777777" w:rsidR="00FC6853" w:rsidRDefault="00FC6853">
      <w:pPr>
        <w:spacing w:line="560" w:lineRule="exact"/>
        <w:ind w:firstLine="640"/>
        <w:jc w:val="left"/>
        <w:rPr>
          <w:rFonts w:ascii="仿宋_GB2312" w:eastAsia="仿宋_GB2312" w:hAnsi="仿宋" w:hint="eastAsia"/>
          <w:sz w:val="32"/>
          <w:szCs w:val="32"/>
        </w:rPr>
      </w:pPr>
    </w:p>
    <w:p w14:paraId="22337C6E" w14:textId="77777777" w:rsidR="00FC6853" w:rsidRDefault="00FC6853">
      <w:pPr>
        <w:spacing w:line="560" w:lineRule="exact"/>
        <w:ind w:firstLine="640"/>
        <w:jc w:val="left"/>
        <w:rPr>
          <w:rFonts w:ascii="仿宋_GB2312" w:eastAsia="仿宋_GB2312" w:hAnsi="仿宋" w:hint="eastAsia"/>
          <w:sz w:val="32"/>
          <w:szCs w:val="32"/>
        </w:rPr>
      </w:pPr>
    </w:p>
    <w:p w14:paraId="2C3955AA" w14:textId="77777777" w:rsidR="00FC6853" w:rsidRDefault="00FC6853">
      <w:pPr>
        <w:spacing w:line="560" w:lineRule="exact"/>
        <w:ind w:firstLine="640"/>
        <w:jc w:val="left"/>
        <w:rPr>
          <w:rFonts w:ascii="仿宋_GB2312" w:eastAsia="仿宋_GB2312" w:hAnsi="仿宋" w:hint="eastAsia"/>
          <w:sz w:val="32"/>
          <w:szCs w:val="32"/>
        </w:rPr>
      </w:pPr>
    </w:p>
    <w:p w14:paraId="2E981C19" w14:textId="6BD56592" w:rsidR="00FC6853" w:rsidRDefault="00000000">
      <w:pPr>
        <w:spacing w:after="160" w:line="360" w:lineRule="auto"/>
        <w:ind w:firstLineChars="0" w:firstLine="0"/>
        <w:jc w:val="center"/>
        <w:rPr>
          <w:rFonts w:ascii="宋体" w:hAnsi="宋体" w:cs="宋体" w:hint="eastAsia"/>
          <w:sz w:val="52"/>
          <w:szCs w:val="52"/>
          <w:u w:val="single"/>
        </w:rPr>
      </w:pPr>
      <w:r>
        <w:rPr>
          <w:rFonts w:ascii="宋体" w:hAnsi="宋体" w:cs="宋体" w:hint="eastAsia"/>
          <w:sz w:val="52"/>
          <w:szCs w:val="52"/>
          <w:u w:val="single"/>
        </w:rPr>
        <w:t>南方电网通用航空服务有限公司</w:t>
      </w:r>
      <w:r w:rsidR="0098733A" w:rsidRPr="0098733A">
        <w:rPr>
          <w:rFonts w:ascii="宋体" w:hAnsi="宋体" w:cs="宋体"/>
          <w:sz w:val="52"/>
          <w:szCs w:val="52"/>
          <w:u w:val="single"/>
        </w:rPr>
        <w:t>一种电力无人机远程识别装置</w:t>
      </w:r>
      <w:r>
        <w:rPr>
          <w:rFonts w:ascii="宋体" w:hAnsi="宋体" w:cs="宋体" w:hint="eastAsia"/>
          <w:sz w:val="52"/>
          <w:szCs w:val="52"/>
          <w:u w:val="single"/>
        </w:rPr>
        <w:t>样机加工及测试服务项目</w:t>
      </w:r>
    </w:p>
    <w:p w14:paraId="1C7AAD8C" w14:textId="77777777" w:rsidR="00FC6853" w:rsidRDefault="00000000">
      <w:pPr>
        <w:spacing w:line="360" w:lineRule="auto"/>
        <w:ind w:firstLineChars="0" w:firstLine="0"/>
        <w:jc w:val="center"/>
        <w:rPr>
          <w:rFonts w:ascii="宋体" w:hAnsi="宋体" w:cs="宋体" w:hint="eastAsia"/>
          <w:sz w:val="52"/>
          <w:szCs w:val="52"/>
        </w:rPr>
      </w:pPr>
      <w:r>
        <w:rPr>
          <w:rFonts w:ascii="宋体" w:hAnsi="宋体" w:cs="宋体" w:hint="eastAsia"/>
          <w:sz w:val="52"/>
          <w:szCs w:val="52"/>
        </w:rPr>
        <w:t>技术规范书</w:t>
      </w:r>
    </w:p>
    <w:p w14:paraId="29608BC2" w14:textId="77777777" w:rsidR="00FC6853" w:rsidRDefault="00FC6853">
      <w:pPr>
        <w:pStyle w:val="ad"/>
        <w:spacing w:line="400" w:lineRule="exact"/>
        <w:ind w:firstLine="640"/>
        <w:rPr>
          <w:rStyle w:val="Char"/>
          <w:rFonts w:ascii="宋体" w:eastAsia="宋体" w:hAnsi="宋体" w:cs="宋体" w:hint="eastAsia"/>
        </w:rPr>
      </w:pPr>
    </w:p>
    <w:p w14:paraId="77DE5848" w14:textId="77777777" w:rsidR="00FC6853" w:rsidRDefault="00FC6853">
      <w:pPr>
        <w:pStyle w:val="ad"/>
        <w:spacing w:line="400" w:lineRule="exact"/>
        <w:ind w:firstLine="640"/>
        <w:rPr>
          <w:rStyle w:val="Char"/>
          <w:rFonts w:ascii="宋体" w:eastAsia="宋体" w:hAnsi="宋体" w:cs="宋体" w:hint="eastAsia"/>
        </w:rPr>
      </w:pPr>
    </w:p>
    <w:p w14:paraId="27EDB4F3" w14:textId="77777777" w:rsidR="00FC6853" w:rsidRDefault="00FC6853">
      <w:pPr>
        <w:pStyle w:val="ad"/>
        <w:spacing w:line="400" w:lineRule="exact"/>
        <w:ind w:firstLine="640"/>
        <w:rPr>
          <w:rStyle w:val="Char"/>
          <w:rFonts w:ascii="宋体" w:eastAsia="宋体" w:hAnsi="宋体" w:cs="宋体" w:hint="eastAsia"/>
        </w:rPr>
      </w:pPr>
    </w:p>
    <w:p w14:paraId="65438C3E" w14:textId="77777777" w:rsidR="00FC6853" w:rsidRDefault="00FC6853">
      <w:pPr>
        <w:pStyle w:val="ad"/>
        <w:spacing w:line="400" w:lineRule="exact"/>
        <w:ind w:firstLine="640"/>
        <w:rPr>
          <w:rStyle w:val="Char"/>
          <w:rFonts w:ascii="宋体" w:eastAsia="宋体" w:hAnsi="宋体" w:cs="宋体" w:hint="eastAsia"/>
        </w:rPr>
      </w:pPr>
    </w:p>
    <w:p w14:paraId="463E8BCB" w14:textId="77777777" w:rsidR="00FC6853" w:rsidRDefault="00FC6853">
      <w:pPr>
        <w:pStyle w:val="ad"/>
        <w:spacing w:line="400" w:lineRule="exact"/>
        <w:ind w:firstLine="640"/>
        <w:rPr>
          <w:rStyle w:val="Char"/>
          <w:rFonts w:ascii="宋体" w:eastAsia="宋体" w:hAnsi="宋体" w:cs="宋体" w:hint="eastAsia"/>
        </w:rPr>
      </w:pPr>
    </w:p>
    <w:p w14:paraId="5D0B73F9" w14:textId="77777777" w:rsidR="0098733A" w:rsidRDefault="0098733A">
      <w:pPr>
        <w:pStyle w:val="ad"/>
        <w:spacing w:line="400" w:lineRule="exact"/>
        <w:ind w:firstLine="640"/>
        <w:rPr>
          <w:rStyle w:val="Char"/>
          <w:rFonts w:ascii="宋体" w:eastAsia="宋体" w:hAnsi="宋体" w:cs="宋体" w:hint="eastAsia"/>
        </w:rPr>
      </w:pPr>
    </w:p>
    <w:p w14:paraId="42542A06" w14:textId="77777777" w:rsidR="0098733A" w:rsidRDefault="0098733A">
      <w:pPr>
        <w:pStyle w:val="ad"/>
        <w:spacing w:line="400" w:lineRule="exact"/>
        <w:ind w:firstLine="640"/>
        <w:rPr>
          <w:rStyle w:val="Char"/>
          <w:rFonts w:ascii="宋体" w:eastAsia="宋体" w:hAnsi="宋体" w:cs="宋体" w:hint="eastAsia"/>
        </w:rPr>
      </w:pPr>
    </w:p>
    <w:p w14:paraId="6885D178" w14:textId="77777777" w:rsidR="00FC6853" w:rsidRDefault="00FC6853">
      <w:pPr>
        <w:pStyle w:val="ad"/>
        <w:spacing w:line="400" w:lineRule="exact"/>
        <w:ind w:firstLine="640"/>
        <w:rPr>
          <w:rStyle w:val="Char"/>
          <w:rFonts w:ascii="宋体" w:eastAsia="宋体" w:hAnsi="宋体" w:cs="宋体" w:hint="eastAsia"/>
        </w:rPr>
      </w:pPr>
    </w:p>
    <w:p w14:paraId="5A37C9D7" w14:textId="77777777" w:rsidR="00FC6853" w:rsidRDefault="00FC6853">
      <w:pPr>
        <w:pStyle w:val="ad"/>
        <w:spacing w:line="400" w:lineRule="exact"/>
        <w:ind w:firstLine="640"/>
        <w:rPr>
          <w:rStyle w:val="Char"/>
          <w:rFonts w:ascii="宋体" w:eastAsia="宋体" w:hAnsi="宋体" w:cs="宋体" w:hint="eastAsia"/>
        </w:rPr>
      </w:pPr>
    </w:p>
    <w:p w14:paraId="2947257B" w14:textId="77777777" w:rsidR="00FC6853" w:rsidRDefault="00FC6853">
      <w:pPr>
        <w:pStyle w:val="ad"/>
        <w:spacing w:line="400" w:lineRule="exact"/>
        <w:ind w:firstLine="640"/>
        <w:rPr>
          <w:rStyle w:val="Char"/>
          <w:rFonts w:ascii="宋体" w:eastAsia="宋体" w:hAnsi="宋体" w:cs="宋体" w:hint="eastAsia"/>
        </w:rPr>
      </w:pPr>
    </w:p>
    <w:p w14:paraId="2975BA80" w14:textId="77777777" w:rsidR="00FC6853" w:rsidRDefault="00FC6853">
      <w:pPr>
        <w:pStyle w:val="ad"/>
        <w:spacing w:line="400" w:lineRule="exact"/>
        <w:ind w:firstLine="640"/>
        <w:rPr>
          <w:rStyle w:val="Char"/>
          <w:rFonts w:ascii="宋体" w:eastAsia="宋体" w:hAnsi="宋体" w:cs="宋体" w:hint="eastAsia"/>
        </w:rPr>
      </w:pPr>
    </w:p>
    <w:p w14:paraId="248079AC" w14:textId="77777777" w:rsidR="00FC6853" w:rsidRDefault="00FC6853">
      <w:pPr>
        <w:pStyle w:val="ad"/>
        <w:spacing w:line="400" w:lineRule="exact"/>
        <w:ind w:firstLine="640"/>
        <w:rPr>
          <w:rStyle w:val="Char"/>
          <w:rFonts w:ascii="宋体" w:eastAsia="宋体" w:hAnsi="宋体" w:cs="宋体" w:hint="eastAsia"/>
        </w:rPr>
      </w:pPr>
    </w:p>
    <w:p w14:paraId="6FC885A9" w14:textId="77777777" w:rsidR="00FC6853" w:rsidRDefault="00FC6853">
      <w:pPr>
        <w:pStyle w:val="ad"/>
        <w:spacing w:line="400" w:lineRule="exact"/>
        <w:ind w:firstLine="640"/>
        <w:rPr>
          <w:rStyle w:val="Char"/>
          <w:rFonts w:ascii="宋体" w:eastAsia="宋体" w:hAnsi="宋体" w:cs="宋体" w:hint="eastAsia"/>
        </w:rPr>
      </w:pPr>
    </w:p>
    <w:p w14:paraId="7ABC9DDA" w14:textId="77777777" w:rsidR="00FC6853" w:rsidRDefault="00FC6853">
      <w:pPr>
        <w:pStyle w:val="ad"/>
        <w:spacing w:line="400" w:lineRule="exact"/>
        <w:ind w:firstLineChars="0" w:firstLine="0"/>
        <w:rPr>
          <w:rStyle w:val="Char"/>
          <w:rFonts w:ascii="宋体" w:eastAsia="宋体" w:hAnsi="宋体" w:cs="宋体" w:hint="eastAsia"/>
        </w:rPr>
      </w:pPr>
    </w:p>
    <w:p w14:paraId="31009EF8" w14:textId="77777777" w:rsidR="00FC6853" w:rsidRDefault="00FC6853">
      <w:pPr>
        <w:pStyle w:val="ad"/>
        <w:spacing w:line="400" w:lineRule="exact"/>
        <w:ind w:firstLineChars="0" w:firstLine="0"/>
        <w:rPr>
          <w:rStyle w:val="Char"/>
          <w:rFonts w:ascii="宋体" w:eastAsia="宋体" w:hAnsi="宋体" w:cs="宋体" w:hint="eastAsia"/>
        </w:rPr>
      </w:pPr>
    </w:p>
    <w:p w14:paraId="7FDF63C9" w14:textId="77777777" w:rsidR="00FC6853" w:rsidRDefault="00000000">
      <w:pPr>
        <w:pStyle w:val="ad"/>
        <w:spacing w:line="400" w:lineRule="exact"/>
        <w:ind w:firstLineChars="0" w:firstLine="0"/>
        <w:rPr>
          <w:rStyle w:val="Char"/>
          <w:rFonts w:ascii="宋体" w:eastAsia="宋体" w:hAnsi="宋体" w:cs="宋体" w:hint="eastAsia"/>
        </w:rPr>
      </w:pPr>
      <w:r>
        <w:rPr>
          <w:rStyle w:val="Char"/>
          <w:rFonts w:ascii="宋体" w:eastAsia="宋体" w:hAnsi="宋体" w:cs="宋体" w:hint="eastAsia"/>
        </w:rPr>
        <w:t>南方电网通用航空服务有限公司</w:t>
      </w:r>
    </w:p>
    <w:p w14:paraId="3804121A" w14:textId="77777777" w:rsidR="00FC6853" w:rsidRDefault="00000000">
      <w:pPr>
        <w:ind w:firstLine="640"/>
        <w:jc w:val="center"/>
        <w:rPr>
          <w:rStyle w:val="Char"/>
          <w:rFonts w:ascii="宋体" w:eastAsia="宋体" w:hAnsi="宋体" w:cs="宋体" w:hint="eastAsia"/>
        </w:rPr>
      </w:pPr>
      <w:bookmarkStart w:id="0" w:name="_Toc30850"/>
      <w:r>
        <w:rPr>
          <w:rStyle w:val="Char"/>
          <w:rFonts w:ascii="宋体" w:eastAsia="宋体" w:hAnsi="宋体" w:cs="宋体" w:hint="eastAsia"/>
        </w:rPr>
        <w:t>二〇二六年五月</w:t>
      </w:r>
      <w:bookmarkEnd w:id="0"/>
    </w:p>
    <w:p w14:paraId="0F37417F" w14:textId="77777777" w:rsidR="00FC6853" w:rsidRDefault="00FC6853">
      <w:pPr>
        <w:pStyle w:val="1"/>
        <w:rPr>
          <w:rFonts w:ascii="宋体" w:eastAsia="宋体" w:hAnsi="宋体" w:cs="宋体" w:hint="eastAsia"/>
        </w:rPr>
        <w:sectPr w:rsidR="00FC6853">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docGrid w:type="lines" w:linePitch="312"/>
        </w:sectPr>
      </w:pPr>
    </w:p>
    <w:p w14:paraId="55D854A4" w14:textId="77777777" w:rsidR="00FC6853" w:rsidRDefault="00FC6853">
      <w:pPr>
        <w:ind w:firstLine="520"/>
      </w:pPr>
    </w:p>
    <w:p w14:paraId="6733F78F" w14:textId="77777777" w:rsidR="00FC6853" w:rsidRDefault="00000000">
      <w:pPr>
        <w:pStyle w:val="1"/>
        <w:rPr>
          <w:rFonts w:ascii="宋体" w:eastAsia="宋体" w:hAnsi="宋体" w:cs="宋体" w:hint="eastAsia"/>
          <w:sz w:val="32"/>
          <w:szCs w:val="32"/>
        </w:rPr>
      </w:pPr>
      <w:r>
        <w:rPr>
          <w:rFonts w:ascii="宋体" w:eastAsia="宋体" w:hAnsi="宋体" w:cs="宋体" w:hint="eastAsia"/>
          <w:sz w:val="32"/>
          <w:szCs w:val="32"/>
        </w:rPr>
        <w:t>1、总则</w:t>
      </w:r>
    </w:p>
    <w:p w14:paraId="4FAD1CF0" w14:textId="77777777" w:rsidR="00FC6853" w:rsidRDefault="00000000">
      <w:pPr>
        <w:pStyle w:val="2"/>
        <w:rPr>
          <w:b w:val="0"/>
          <w:bCs w:val="0"/>
        </w:rPr>
      </w:pPr>
      <w:r>
        <w:rPr>
          <w:rFonts w:hint="eastAsia"/>
          <w:b w:val="0"/>
          <w:bCs w:val="0"/>
        </w:rPr>
        <w:t>1.1</w:t>
      </w:r>
      <w:r>
        <w:rPr>
          <w:rFonts w:hint="eastAsia"/>
          <w:b w:val="0"/>
          <w:bCs w:val="0"/>
        </w:rPr>
        <w:t>概述</w:t>
      </w:r>
    </w:p>
    <w:p w14:paraId="3F3C03EC" w14:textId="3F879A8C" w:rsidR="00FC6853" w:rsidRDefault="00000000">
      <w:pPr>
        <w:spacing w:line="360" w:lineRule="auto"/>
        <w:ind w:firstLine="480"/>
        <w:rPr>
          <w:rFonts w:ascii="宋体" w:hAnsi="宋体" w:cs="宋体" w:hint="eastAsia"/>
          <w:sz w:val="24"/>
        </w:rPr>
      </w:pPr>
      <w:r>
        <w:rPr>
          <w:rFonts w:ascii="宋体" w:hAnsi="宋体" w:cs="宋体" w:hint="eastAsia"/>
          <w:sz w:val="24"/>
        </w:rPr>
        <w:t>1.1.1.本技术规范书提出了《</w:t>
      </w:r>
      <w:r w:rsidR="0098733A" w:rsidRPr="0098733A">
        <w:rPr>
          <w:rFonts w:ascii="宋体" w:hAnsi="宋体" w:cs="宋体"/>
          <w:sz w:val="24"/>
        </w:rPr>
        <w:t>南方电网通用航空服务有限公司一种电力无人机远程识别装置样机加工及测试服务项目</w:t>
      </w:r>
      <w:r>
        <w:rPr>
          <w:rFonts w:ascii="宋体" w:hAnsi="宋体" w:cs="宋体" w:hint="eastAsia"/>
          <w:sz w:val="24"/>
        </w:rPr>
        <w:t>》加工测试服务的技术服务要求。</w:t>
      </w:r>
    </w:p>
    <w:p w14:paraId="7C6F3B50" w14:textId="77777777" w:rsidR="00FC6853" w:rsidRDefault="00000000">
      <w:pPr>
        <w:spacing w:line="360" w:lineRule="auto"/>
        <w:ind w:firstLine="480"/>
        <w:rPr>
          <w:rFonts w:ascii="宋体" w:hAnsi="宋体" w:cs="宋体" w:hint="eastAsia"/>
          <w:sz w:val="24"/>
        </w:rPr>
      </w:pPr>
      <w:r>
        <w:rPr>
          <w:rFonts w:ascii="宋体" w:hAnsi="宋体" w:cs="宋体" w:hint="eastAsia"/>
          <w:sz w:val="24"/>
        </w:rPr>
        <w:t>1.1.2.本技术规范书所描述的各种功能、性能需求仅供报价方编制投标文件之用。报价方可以提出不同的建议方案，但是建议方案必须满足但不限于本技术规范书所阐述的全部技术功能要求。</w:t>
      </w:r>
    </w:p>
    <w:p w14:paraId="5243704F" w14:textId="77777777" w:rsidR="00FC6853" w:rsidRDefault="00000000">
      <w:pPr>
        <w:spacing w:line="360" w:lineRule="auto"/>
        <w:ind w:firstLine="480"/>
        <w:rPr>
          <w:rFonts w:ascii="宋体" w:hAnsi="宋体" w:cs="宋体" w:hint="eastAsia"/>
          <w:sz w:val="24"/>
        </w:rPr>
      </w:pPr>
      <w:r>
        <w:rPr>
          <w:rFonts w:ascii="宋体" w:hAnsi="宋体" w:cs="宋体" w:hint="eastAsia"/>
          <w:sz w:val="24"/>
        </w:rPr>
        <w:t>1.1.3.报价方在投标文件中，对本技术规范书应逐项予以说明和答复，同时根据具体情况提出相关的建议，并附详细资料和说明。</w:t>
      </w:r>
    </w:p>
    <w:p w14:paraId="00387778" w14:textId="77777777" w:rsidR="00FC6853" w:rsidRDefault="00000000">
      <w:pPr>
        <w:spacing w:line="360" w:lineRule="auto"/>
        <w:ind w:firstLine="480"/>
        <w:rPr>
          <w:rFonts w:ascii="宋体" w:hAnsi="宋体" w:cs="宋体" w:hint="eastAsia"/>
          <w:sz w:val="24"/>
        </w:rPr>
      </w:pPr>
      <w:r>
        <w:rPr>
          <w:rFonts w:ascii="宋体" w:hAnsi="宋体" w:cs="宋体" w:hint="eastAsia"/>
          <w:sz w:val="24"/>
        </w:rPr>
        <w:t>1.1.4.报价方必须仔细阅读采购文件的全部条款，并作出明确响应。本文件中带“★”号的条款及要求，报价方必须满足。</w:t>
      </w:r>
    </w:p>
    <w:p w14:paraId="114BF83C" w14:textId="77777777" w:rsidR="00FC6853" w:rsidRDefault="00000000">
      <w:pPr>
        <w:spacing w:line="360" w:lineRule="auto"/>
        <w:ind w:firstLine="480"/>
        <w:rPr>
          <w:rFonts w:ascii="宋体" w:hAnsi="宋体" w:cs="宋体" w:hint="eastAsia"/>
          <w:sz w:val="24"/>
        </w:rPr>
      </w:pPr>
      <w:r>
        <w:rPr>
          <w:rFonts w:ascii="宋体" w:hAnsi="宋体" w:cs="宋体" w:hint="eastAsia"/>
          <w:sz w:val="24"/>
        </w:rPr>
        <w:t>1.1.5.本技术规范书仅描述基本的技术需求，并未对一切技术细节做出规定，也未充分引述有关标准和技术条文，报价方应根据需求目标提供进一步具体的可满足要求的功能和性能指标。</w:t>
      </w:r>
    </w:p>
    <w:p w14:paraId="2A7ECDC5" w14:textId="77777777" w:rsidR="00FC6853" w:rsidRDefault="00000000">
      <w:pPr>
        <w:spacing w:line="360" w:lineRule="auto"/>
        <w:ind w:firstLine="480"/>
        <w:rPr>
          <w:rFonts w:ascii="宋体" w:hAnsi="宋体" w:cs="宋体" w:hint="eastAsia"/>
          <w:sz w:val="24"/>
        </w:rPr>
      </w:pPr>
      <w:r>
        <w:rPr>
          <w:rFonts w:ascii="宋体" w:hAnsi="宋体" w:cs="宋体" w:hint="eastAsia"/>
          <w:sz w:val="24"/>
        </w:rPr>
        <w:t>1.1.6.投标技术文件要求文字精练、数据准确、表述及图示清晰明确，具有针对性。</w:t>
      </w:r>
    </w:p>
    <w:p w14:paraId="5DA8DAB5" w14:textId="77777777" w:rsidR="00FC6853" w:rsidRDefault="00000000">
      <w:pPr>
        <w:spacing w:line="360" w:lineRule="auto"/>
        <w:ind w:firstLine="480"/>
        <w:rPr>
          <w:rFonts w:ascii="宋体" w:hAnsi="宋体" w:cs="宋体" w:hint="eastAsia"/>
          <w:sz w:val="24"/>
        </w:rPr>
      </w:pPr>
      <w:r>
        <w:rPr>
          <w:rFonts w:ascii="宋体" w:hAnsi="宋体" w:cs="宋体" w:hint="eastAsia"/>
          <w:sz w:val="24"/>
        </w:rPr>
        <w:t>1.1.7.本项目中标方应参与项目的全过程，包括配合项目的最终验收。</w:t>
      </w:r>
    </w:p>
    <w:p w14:paraId="31DB437F" w14:textId="77777777" w:rsidR="00FC6853" w:rsidRDefault="00000000">
      <w:pPr>
        <w:spacing w:line="360" w:lineRule="auto"/>
        <w:ind w:firstLine="480"/>
        <w:rPr>
          <w:rFonts w:ascii="宋体" w:hAnsi="宋体" w:cs="宋体" w:hint="eastAsia"/>
          <w:sz w:val="24"/>
        </w:rPr>
      </w:pPr>
      <w:r>
        <w:rPr>
          <w:rFonts w:ascii="宋体" w:hAnsi="宋体" w:cs="宋体" w:hint="eastAsia"/>
          <w:sz w:val="24"/>
        </w:rPr>
        <w:t>1.1.8.报价方必须仔细阅读采购文件的全部条款，并作出明确响应。</w:t>
      </w:r>
    </w:p>
    <w:p w14:paraId="43B92EA3" w14:textId="77777777" w:rsidR="00FC6853" w:rsidRDefault="00000000">
      <w:pPr>
        <w:spacing w:line="360" w:lineRule="auto"/>
        <w:ind w:firstLine="480"/>
        <w:rPr>
          <w:rFonts w:ascii="宋体" w:hAnsi="宋体" w:cs="宋体" w:hint="eastAsia"/>
          <w:sz w:val="24"/>
        </w:rPr>
      </w:pPr>
      <w:r>
        <w:rPr>
          <w:rFonts w:ascii="宋体" w:hAnsi="宋体" w:cs="宋体" w:hint="eastAsia"/>
          <w:sz w:val="24"/>
        </w:rPr>
        <w:t>1.1.9.如果报价方没有以书面形式对本采购文件技术规范的条文提出差异，则意味着报价方提供的服务完全符合本技术规范书的要求。若有与本技术规范书要求不一致的地方，必须逐项在《偏差表》中列出。</w:t>
      </w:r>
    </w:p>
    <w:p w14:paraId="323EF257" w14:textId="77777777" w:rsidR="00FC6853" w:rsidRDefault="00000000">
      <w:pPr>
        <w:spacing w:line="360" w:lineRule="auto"/>
        <w:ind w:firstLine="480"/>
        <w:rPr>
          <w:rFonts w:ascii="宋体" w:hAnsi="宋体" w:cs="宋体" w:hint="eastAsia"/>
          <w:sz w:val="24"/>
        </w:rPr>
      </w:pPr>
      <w:r>
        <w:rPr>
          <w:rFonts w:ascii="宋体" w:hAnsi="宋体" w:cs="宋体" w:hint="eastAsia"/>
          <w:sz w:val="24"/>
        </w:rPr>
        <w:t>1.1.10.本技术规范书经采购方、中标方双方确认后作为签订合同的技术附件，与合同正文具有同等的法律效力。</w:t>
      </w:r>
    </w:p>
    <w:p w14:paraId="33E3C641" w14:textId="77777777" w:rsidR="00FC6853" w:rsidRDefault="00000000">
      <w:pPr>
        <w:spacing w:line="360" w:lineRule="auto"/>
        <w:ind w:firstLine="480"/>
        <w:rPr>
          <w:rFonts w:ascii="宋体" w:hAnsi="宋体" w:cs="宋体" w:hint="eastAsia"/>
          <w:sz w:val="24"/>
        </w:rPr>
      </w:pPr>
      <w:r>
        <w:rPr>
          <w:rFonts w:ascii="宋体" w:hAnsi="宋体" w:cs="宋体" w:hint="eastAsia"/>
          <w:sz w:val="24"/>
        </w:rPr>
        <w:t>1.1.11.本技术规范书未尽事宜，由采购方、中标方双方协商确定。</w:t>
      </w:r>
    </w:p>
    <w:p w14:paraId="44396C80" w14:textId="77777777" w:rsidR="00FC6853" w:rsidRDefault="00000000">
      <w:pPr>
        <w:pStyle w:val="2"/>
        <w:rPr>
          <w:b w:val="0"/>
          <w:bCs w:val="0"/>
        </w:rPr>
      </w:pPr>
      <w:r>
        <w:rPr>
          <w:rFonts w:hint="eastAsia"/>
          <w:b w:val="0"/>
          <w:bCs w:val="0"/>
        </w:rPr>
        <w:t>1.2</w:t>
      </w:r>
      <w:r>
        <w:rPr>
          <w:rFonts w:hint="eastAsia"/>
          <w:b w:val="0"/>
          <w:bCs w:val="0"/>
        </w:rPr>
        <w:t>定义</w:t>
      </w:r>
    </w:p>
    <w:p w14:paraId="6A044FE0" w14:textId="77777777" w:rsidR="00FC6853" w:rsidRDefault="00000000">
      <w:pPr>
        <w:spacing w:line="360" w:lineRule="auto"/>
        <w:ind w:firstLine="480"/>
        <w:rPr>
          <w:rFonts w:ascii="宋体" w:hAnsi="宋体" w:cs="宋体" w:hint="eastAsia"/>
          <w:sz w:val="24"/>
        </w:rPr>
      </w:pPr>
      <w:r>
        <w:rPr>
          <w:rFonts w:ascii="宋体" w:hAnsi="宋体" w:cs="宋体" w:hint="eastAsia"/>
          <w:sz w:val="24"/>
        </w:rPr>
        <w:t>1.采购方：南方电网通用航空服务有限公司。</w:t>
      </w:r>
    </w:p>
    <w:p w14:paraId="42793B5C" w14:textId="77777777" w:rsidR="00FC6853" w:rsidRDefault="00000000">
      <w:pPr>
        <w:spacing w:line="360" w:lineRule="auto"/>
        <w:ind w:firstLine="480"/>
        <w:rPr>
          <w:rFonts w:ascii="宋体" w:hAnsi="宋体" w:cs="宋体" w:hint="eastAsia"/>
          <w:sz w:val="24"/>
        </w:rPr>
      </w:pPr>
      <w:r>
        <w:rPr>
          <w:rFonts w:ascii="宋体" w:hAnsi="宋体" w:cs="宋体" w:hint="eastAsia"/>
          <w:sz w:val="24"/>
        </w:rPr>
        <w:t>2.报价方：指响应招标、参加投标竞争的法人。</w:t>
      </w:r>
    </w:p>
    <w:p w14:paraId="3FE72358" w14:textId="77777777" w:rsidR="00FC6853" w:rsidRDefault="00000000">
      <w:pPr>
        <w:spacing w:line="360" w:lineRule="auto"/>
        <w:ind w:firstLine="480"/>
        <w:rPr>
          <w:rFonts w:ascii="宋体" w:hAnsi="宋体" w:cs="宋体" w:hint="eastAsia"/>
          <w:sz w:val="24"/>
        </w:rPr>
      </w:pPr>
      <w:r>
        <w:rPr>
          <w:rFonts w:ascii="宋体" w:hAnsi="宋体" w:cs="宋体" w:hint="eastAsia"/>
          <w:sz w:val="24"/>
        </w:rPr>
        <w:lastRenderedPageBreak/>
        <w:t>3.中标方：经过评标，被授予合同的报价方。</w:t>
      </w:r>
    </w:p>
    <w:p w14:paraId="2143C887" w14:textId="77777777" w:rsidR="00FC6853" w:rsidRDefault="00000000">
      <w:pPr>
        <w:pStyle w:val="1"/>
        <w:rPr>
          <w:rFonts w:ascii="宋体" w:eastAsia="宋体" w:hAnsi="宋体" w:cs="宋体" w:hint="eastAsia"/>
          <w:sz w:val="32"/>
          <w:szCs w:val="32"/>
        </w:rPr>
      </w:pPr>
      <w:r>
        <w:rPr>
          <w:rFonts w:ascii="宋体" w:eastAsia="宋体" w:hAnsi="宋体" w:cs="宋体" w:hint="eastAsia"/>
          <w:sz w:val="32"/>
          <w:szCs w:val="32"/>
        </w:rPr>
        <w:t>2、服务内容</w:t>
      </w:r>
    </w:p>
    <w:p w14:paraId="4070A98D" w14:textId="7CDC823A" w:rsidR="00FC6853" w:rsidRDefault="00000000">
      <w:pPr>
        <w:ind w:firstLine="520"/>
        <w:rPr>
          <w:rFonts w:ascii="宋体" w:hAnsi="宋体" w:cs="宋体" w:hint="eastAsia"/>
          <w:szCs w:val="26"/>
        </w:rPr>
      </w:pPr>
      <w:r>
        <w:rPr>
          <w:rFonts w:ascii="宋体" w:hAnsi="宋体" w:cs="宋体" w:hint="eastAsia"/>
          <w:szCs w:val="26"/>
        </w:rPr>
        <w:t>报价方为采购方提供</w:t>
      </w:r>
      <w:r w:rsidR="0098733A" w:rsidRPr="0098733A">
        <w:rPr>
          <w:rFonts w:ascii="宋体" w:hAnsi="宋体" w:cs="宋体"/>
          <w:szCs w:val="26"/>
        </w:rPr>
        <w:t>一种电力无人机远程识别装置</w:t>
      </w:r>
      <w:r>
        <w:rPr>
          <w:rFonts w:ascii="宋体" w:hAnsi="宋体" w:cs="宋体" w:hint="eastAsia"/>
          <w:szCs w:val="26"/>
        </w:rPr>
        <w:t>样机的代工生产、出厂测试、送检及售后等服务。</w:t>
      </w:r>
    </w:p>
    <w:p w14:paraId="3D255D24" w14:textId="77777777" w:rsidR="00FC6853" w:rsidRDefault="00000000">
      <w:pPr>
        <w:pStyle w:val="1"/>
        <w:rPr>
          <w:rFonts w:ascii="宋体" w:eastAsia="宋体" w:hAnsi="宋体" w:cs="宋体" w:hint="eastAsia"/>
          <w:sz w:val="32"/>
          <w:szCs w:val="32"/>
        </w:rPr>
      </w:pPr>
      <w:r>
        <w:rPr>
          <w:rFonts w:ascii="宋体" w:eastAsia="宋体" w:hAnsi="宋体" w:cs="宋体" w:hint="eastAsia"/>
          <w:sz w:val="32"/>
          <w:szCs w:val="32"/>
        </w:rPr>
        <w:t>3、项目背景</w:t>
      </w:r>
    </w:p>
    <w:p w14:paraId="5D72FC87" w14:textId="4F0A1FD9" w:rsidR="00FC6853" w:rsidRDefault="00000000">
      <w:pPr>
        <w:tabs>
          <w:tab w:val="left" w:pos="7560"/>
        </w:tabs>
        <w:ind w:firstLine="520"/>
      </w:pPr>
      <w:r>
        <w:rPr>
          <w:rFonts w:hint="eastAsia"/>
        </w:rPr>
        <w:t>为解决</w:t>
      </w:r>
      <w:r w:rsidR="00D80F87" w:rsidRPr="00D80F87">
        <w:t>新国标背景下电力企业低成本高效率高质量地开展黑飞无人机侦测的</w:t>
      </w:r>
      <w:r>
        <w:rPr>
          <w:rFonts w:hint="eastAsia"/>
        </w:rPr>
        <w:t>问题，采购方拟研发</w:t>
      </w:r>
      <w:r w:rsidR="00D80F87" w:rsidRPr="00D80F87">
        <w:t>一种电力无人机远程识别装置</w:t>
      </w:r>
      <w:r>
        <w:rPr>
          <w:rFonts w:hint="eastAsia"/>
        </w:rPr>
        <w:t>。现需委托具备加工生产能力的供应商，提供</w:t>
      </w:r>
      <w:r>
        <w:rPr>
          <w:rFonts w:ascii="宋体" w:hAnsi="宋体" w:cs="宋体" w:hint="eastAsia"/>
          <w:szCs w:val="26"/>
        </w:rPr>
        <w:t>样机的代工生产、出厂测试、送检及售后等服务。</w:t>
      </w:r>
    </w:p>
    <w:p w14:paraId="1F4EA7B4" w14:textId="77777777" w:rsidR="00FC6853" w:rsidRDefault="00000000">
      <w:pPr>
        <w:pStyle w:val="1"/>
        <w:rPr>
          <w:rFonts w:ascii="宋体" w:eastAsia="宋体" w:hAnsi="宋体" w:cs="宋体" w:hint="eastAsia"/>
          <w:sz w:val="32"/>
          <w:szCs w:val="32"/>
        </w:rPr>
      </w:pPr>
      <w:r>
        <w:rPr>
          <w:rFonts w:ascii="宋体" w:eastAsia="宋体" w:hAnsi="宋体" w:cs="宋体" w:hint="eastAsia"/>
          <w:sz w:val="32"/>
          <w:szCs w:val="32"/>
        </w:rPr>
        <w:t>4、产品基本功能及产品部件清单</w:t>
      </w:r>
    </w:p>
    <w:p w14:paraId="27846402" w14:textId="77777777" w:rsidR="00FC6853" w:rsidRDefault="00000000">
      <w:pPr>
        <w:pStyle w:val="2"/>
        <w:rPr>
          <w:b w:val="0"/>
          <w:bCs w:val="0"/>
        </w:rPr>
      </w:pPr>
      <w:r>
        <w:rPr>
          <w:rFonts w:hint="eastAsia"/>
          <w:b w:val="0"/>
          <w:bCs w:val="0"/>
        </w:rPr>
        <w:t>4.1</w:t>
      </w:r>
      <w:r>
        <w:rPr>
          <w:rFonts w:hint="eastAsia"/>
          <w:b w:val="0"/>
          <w:bCs w:val="0"/>
        </w:rPr>
        <w:t>产品基本功能</w:t>
      </w:r>
    </w:p>
    <w:p w14:paraId="4902E05A" w14:textId="63C2CFEB" w:rsidR="00D80F87" w:rsidRDefault="00D80F87" w:rsidP="00D80F87">
      <w:pPr>
        <w:ind w:firstLine="520"/>
      </w:pPr>
      <w:r>
        <w:rPr>
          <w:rFonts w:hint="eastAsia"/>
        </w:rPr>
        <w:t>本装置是适配电网户外场景、基于国标</w:t>
      </w:r>
      <w:r>
        <w:rPr>
          <w:rFonts w:hint="eastAsia"/>
        </w:rPr>
        <w:t>Remote ID</w:t>
      </w:r>
      <w:r>
        <w:rPr>
          <w:rFonts w:hint="eastAsia"/>
        </w:rPr>
        <w:t>技术的轻量化低空安防设备，可精准识别、追踪合规无人机，具备无人机入侵侦测、身份核验、轨迹监控与数据上报的功能。</w:t>
      </w:r>
    </w:p>
    <w:p w14:paraId="0E65B03F" w14:textId="77777777" w:rsidR="00D80F87" w:rsidRDefault="00D80F87" w:rsidP="00D80F87">
      <w:pPr>
        <w:ind w:firstLine="520"/>
      </w:pPr>
      <w:r>
        <w:rPr>
          <w:rFonts w:hint="eastAsia"/>
        </w:rPr>
        <w:t>（</w:t>
      </w:r>
      <w:r>
        <w:rPr>
          <w:rFonts w:hint="eastAsia"/>
        </w:rPr>
        <w:t>1</w:t>
      </w:r>
      <w:r>
        <w:rPr>
          <w:rFonts w:hint="eastAsia"/>
        </w:rPr>
        <w:t>）核心识别功能</w:t>
      </w:r>
    </w:p>
    <w:p w14:paraId="6E270DC4" w14:textId="77777777" w:rsidR="00D80F87" w:rsidRDefault="00D80F87" w:rsidP="00D80F87">
      <w:pPr>
        <w:ind w:firstLine="520"/>
      </w:pPr>
      <w:r>
        <w:rPr>
          <w:rFonts w:hint="eastAsia"/>
        </w:rPr>
        <w:t>实时接收符合国标的无人机</w:t>
      </w:r>
      <w:r>
        <w:rPr>
          <w:rFonts w:hint="eastAsia"/>
        </w:rPr>
        <w:t>Remote ID</w:t>
      </w:r>
      <w:r>
        <w:rPr>
          <w:rFonts w:hint="eastAsia"/>
        </w:rPr>
        <w:t>广播信号，自动识别无人机协议类型、唯一序列号，精准提取无人机实时经纬度坐标、高度、速度、航向等飞行数据，解析无人机基础信息，包括设备型号、生产厂商、设备编号等身份信息，对进入防护区域的无人机快速发现、身份判定，为后续处置提供依据。</w:t>
      </w:r>
    </w:p>
    <w:p w14:paraId="6B4810D6" w14:textId="77777777" w:rsidR="00D80F87" w:rsidRDefault="00D80F87" w:rsidP="00D80F87">
      <w:pPr>
        <w:ind w:firstLine="520"/>
      </w:pPr>
      <w:r>
        <w:rPr>
          <w:rFonts w:hint="eastAsia"/>
        </w:rPr>
        <w:t>（</w:t>
      </w:r>
      <w:r>
        <w:rPr>
          <w:rFonts w:hint="eastAsia"/>
        </w:rPr>
        <w:t>2</w:t>
      </w:r>
      <w:r>
        <w:rPr>
          <w:rFonts w:hint="eastAsia"/>
        </w:rPr>
        <w:t>）硬件与环境适配功能</w:t>
      </w:r>
    </w:p>
    <w:p w14:paraId="46BACCAA" w14:textId="77777777" w:rsidR="00D80F87" w:rsidRDefault="00D80F87" w:rsidP="00D80F87">
      <w:pPr>
        <w:ind w:firstLine="520"/>
      </w:pPr>
      <w:r>
        <w:rPr>
          <w:rFonts w:hint="eastAsia"/>
        </w:rPr>
        <w:t>户外高可靠防护方面，满足户外防雨、防尘、抗电磁干扰，适配输电</w:t>
      </w:r>
      <w:r>
        <w:rPr>
          <w:rFonts w:hint="eastAsia"/>
        </w:rPr>
        <w:lastRenderedPageBreak/>
        <w:t>塔、线路通道等严苛场景，采用轻量化、耐高低温材料，体积小、重量轻，便于隐蔽安装。低功耗长效供电方面，支持市电</w:t>
      </w:r>
      <w:r>
        <w:rPr>
          <w:rFonts w:hint="eastAsia"/>
        </w:rPr>
        <w:t>+</w:t>
      </w:r>
      <w:r>
        <w:rPr>
          <w:rFonts w:hint="eastAsia"/>
        </w:rPr>
        <w:t>外部储能双供电模式，无外接电源可稳定运行。简易部署与安装方面，免布线、轻量化结构，适合输电密集通道、重要交叉跨越线路快速部署。</w:t>
      </w:r>
    </w:p>
    <w:p w14:paraId="074A7765" w14:textId="77777777" w:rsidR="00D80F87" w:rsidRDefault="00D80F87" w:rsidP="00D80F87">
      <w:pPr>
        <w:ind w:firstLine="520"/>
      </w:pPr>
      <w:r>
        <w:rPr>
          <w:rFonts w:hint="eastAsia"/>
        </w:rPr>
        <w:t>（</w:t>
      </w:r>
      <w:r>
        <w:rPr>
          <w:rFonts w:hint="eastAsia"/>
        </w:rPr>
        <w:t>3</w:t>
      </w:r>
      <w:r>
        <w:rPr>
          <w:rFonts w:hint="eastAsia"/>
        </w:rPr>
        <w:t>）物联网通信与数据管理功能</w:t>
      </w:r>
    </w:p>
    <w:p w14:paraId="4ED304CE" w14:textId="1A29E99B" w:rsidR="00D80F87" w:rsidRDefault="00D80F87" w:rsidP="00D80F87">
      <w:pPr>
        <w:ind w:firstLine="520"/>
      </w:pPr>
      <w:r>
        <w:rPr>
          <w:rFonts w:hint="eastAsia"/>
        </w:rPr>
        <w:t>支持电力</w:t>
      </w:r>
      <w:r>
        <w:rPr>
          <w:rFonts w:hint="eastAsia"/>
        </w:rPr>
        <w:t>APN</w:t>
      </w:r>
      <w:r>
        <w:rPr>
          <w:rFonts w:hint="eastAsia"/>
        </w:rPr>
        <w:t>物联网专用通道，数据传输安全。可以基于</w:t>
      </w:r>
      <w:r>
        <w:rPr>
          <w:rFonts w:hint="eastAsia"/>
        </w:rPr>
        <w:t>MQTT</w:t>
      </w:r>
      <w:r>
        <w:rPr>
          <w:rFonts w:hint="eastAsia"/>
        </w:rPr>
        <w:t>协议或电力物联网平台协议与电网低空防御管理平台双向通信。具备数据实时上报与缓存功能，无人机识别信息实时上传至后台平台，支持轨迹连续追踪，具备本地数据缓存功能，网络中断时不丢数，恢复后自动补传。具备远程管理与配置，支持后台对装置远程状态查询、参数配置、功能调试。</w:t>
      </w:r>
    </w:p>
    <w:p w14:paraId="106C25A3" w14:textId="77777777" w:rsidR="00D80F87" w:rsidRDefault="00D80F87" w:rsidP="00D80F87">
      <w:pPr>
        <w:ind w:firstLine="520"/>
      </w:pPr>
      <w:r>
        <w:rPr>
          <w:rFonts w:hint="eastAsia"/>
        </w:rPr>
        <w:t>（</w:t>
      </w:r>
      <w:r>
        <w:rPr>
          <w:rFonts w:hint="eastAsia"/>
        </w:rPr>
        <w:t>4</w:t>
      </w:r>
      <w:r>
        <w:rPr>
          <w:rFonts w:hint="eastAsia"/>
        </w:rPr>
        <w:t>）系统对接与集成功能</w:t>
      </w:r>
    </w:p>
    <w:p w14:paraId="1CFD5C5F" w14:textId="1FEC86AE" w:rsidR="00FC6853" w:rsidRDefault="00D80F87" w:rsidP="00D80F87">
      <w:pPr>
        <w:ind w:firstLine="520"/>
      </w:pPr>
      <w:r>
        <w:rPr>
          <w:rFonts w:hint="eastAsia"/>
        </w:rPr>
        <w:t>能够兼容电力物联网平台、电网低空防御平台，无缝对接现有系统，采用电网专用通信报文格式，适配电力行业数据标准与业务流程。</w:t>
      </w:r>
    </w:p>
    <w:p w14:paraId="3ECD7277" w14:textId="77777777" w:rsidR="00FC6853" w:rsidRDefault="00000000">
      <w:pPr>
        <w:pStyle w:val="2"/>
        <w:rPr>
          <w:b w:val="0"/>
          <w:bCs w:val="0"/>
        </w:rPr>
      </w:pPr>
      <w:r>
        <w:rPr>
          <w:rFonts w:hint="eastAsia"/>
          <w:b w:val="0"/>
          <w:bCs w:val="0"/>
        </w:rPr>
        <w:t>4.2</w:t>
      </w:r>
      <w:r>
        <w:rPr>
          <w:rFonts w:hint="eastAsia"/>
          <w:b w:val="0"/>
          <w:bCs w:val="0"/>
        </w:rPr>
        <w:t>产品部件清单</w:t>
      </w:r>
    </w:p>
    <w:tbl>
      <w:tblPr>
        <w:tblStyle w:val="aa"/>
        <w:tblW w:w="8352" w:type="dxa"/>
        <w:jc w:val="center"/>
        <w:tblLook w:val="04A0" w:firstRow="1" w:lastRow="0" w:firstColumn="1" w:lastColumn="0" w:noHBand="0" w:noVBand="1"/>
      </w:tblPr>
      <w:tblGrid>
        <w:gridCol w:w="697"/>
        <w:gridCol w:w="1560"/>
        <w:gridCol w:w="2947"/>
        <w:gridCol w:w="728"/>
        <w:gridCol w:w="676"/>
        <w:gridCol w:w="1744"/>
      </w:tblGrid>
      <w:tr w:rsidR="00FC6853" w14:paraId="5A0A7CB4" w14:textId="77777777">
        <w:trPr>
          <w:trHeight w:val="560"/>
          <w:jc w:val="center"/>
        </w:trPr>
        <w:tc>
          <w:tcPr>
            <w:tcW w:w="697" w:type="dxa"/>
            <w:vAlign w:val="center"/>
          </w:tcPr>
          <w:p w14:paraId="6AAD23C8" w14:textId="77777777" w:rsidR="00FC6853" w:rsidRDefault="00000000">
            <w:pPr>
              <w:spacing w:line="240" w:lineRule="exact"/>
              <w:ind w:firstLineChars="0" w:firstLine="0"/>
              <w:jc w:val="center"/>
              <w:rPr>
                <w:rFonts w:ascii="宋体" w:hAnsi="宋体" w:cs="宋体" w:hint="eastAsia"/>
                <w:b/>
                <w:bCs/>
                <w:sz w:val="22"/>
                <w:szCs w:val="22"/>
              </w:rPr>
            </w:pPr>
            <w:r>
              <w:rPr>
                <w:rFonts w:ascii="宋体" w:hAnsi="宋体" w:cs="宋体" w:hint="eastAsia"/>
                <w:b/>
                <w:bCs/>
                <w:sz w:val="22"/>
                <w:szCs w:val="22"/>
              </w:rPr>
              <w:t>序号</w:t>
            </w:r>
          </w:p>
        </w:tc>
        <w:tc>
          <w:tcPr>
            <w:tcW w:w="1560" w:type="dxa"/>
            <w:vAlign w:val="center"/>
          </w:tcPr>
          <w:p w14:paraId="0F42A6B8" w14:textId="77777777" w:rsidR="00FC6853" w:rsidRDefault="00000000">
            <w:pPr>
              <w:spacing w:line="240" w:lineRule="exact"/>
              <w:ind w:firstLineChars="0" w:firstLine="0"/>
              <w:jc w:val="center"/>
              <w:rPr>
                <w:rFonts w:ascii="宋体" w:hAnsi="宋体" w:cs="宋体" w:hint="eastAsia"/>
                <w:b/>
                <w:bCs/>
                <w:sz w:val="22"/>
                <w:szCs w:val="22"/>
              </w:rPr>
            </w:pPr>
            <w:r>
              <w:rPr>
                <w:rFonts w:ascii="宋体" w:hAnsi="宋体" w:cs="宋体" w:hint="eastAsia"/>
                <w:b/>
                <w:bCs/>
                <w:sz w:val="22"/>
                <w:szCs w:val="22"/>
              </w:rPr>
              <w:t>材料名称</w:t>
            </w:r>
          </w:p>
        </w:tc>
        <w:tc>
          <w:tcPr>
            <w:tcW w:w="2947" w:type="dxa"/>
            <w:vAlign w:val="center"/>
          </w:tcPr>
          <w:p w14:paraId="0B02AC60" w14:textId="77777777" w:rsidR="00FC6853" w:rsidRDefault="00000000">
            <w:pPr>
              <w:spacing w:line="240" w:lineRule="exact"/>
              <w:ind w:firstLineChars="0" w:firstLine="0"/>
              <w:jc w:val="center"/>
              <w:rPr>
                <w:rFonts w:ascii="宋体" w:hAnsi="宋体" w:cs="宋体" w:hint="eastAsia"/>
                <w:b/>
                <w:bCs/>
                <w:sz w:val="22"/>
                <w:szCs w:val="22"/>
              </w:rPr>
            </w:pPr>
            <w:r>
              <w:rPr>
                <w:rFonts w:ascii="宋体" w:hAnsi="宋体" w:cs="宋体" w:hint="eastAsia"/>
                <w:b/>
                <w:bCs/>
                <w:sz w:val="22"/>
                <w:szCs w:val="22"/>
              </w:rPr>
              <w:t>规格型号</w:t>
            </w:r>
          </w:p>
        </w:tc>
        <w:tc>
          <w:tcPr>
            <w:tcW w:w="728" w:type="dxa"/>
            <w:vAlign w:val="center"/>
          </w:tcPr>
          <w:p w14:paraId="009B95F4" w14:textId="77777777" w:rsidR="00FC6853" w:rsidRDefault="00000000">
            <w:pPr>
              <w:spacing w:line="240" w:lineRule="exact"/>
              <w:ind w:firstLineChars="0" w:firstLine="0"/>
              <w:jc w:val="center"/>
              <w:rPr>
                <w:rFonts w:ascii="宋体" w:hAnsi="宋体" w:cs="宋体" w:hint="eastAsia"/>
                <w:b/>
                <w:bCs/>
                <w:sz w:val="22"/>
                <w:szCs w:val="22"/>
              </w:rPr>
            </w:pPr>
            <w:r>
              <w:rPr>
                <w:rFonts w:ascii="宋体" w:hAnsi="宋体" w:cs="宋体" w:hint="eastAsia"/>
                <w:b/>
                <w:bCs/>
                <w:sz w:val="22"/>
                <w:szCs w:val="22"/>
              </w:rPr>
              <w:t>单位</w:t>
            </w:r>
          </w:p>
        </w:tc>
        <w:tc>
          <w:tcPr>
            <w:tcW w:w="676" w:type="dxa"/>
            <w:vAlign w:val="center"/>
          </w:tcPr>
          <w:p w14:paraId="6BD45228" w14:textId="77777777" w:rsidR="00FC6853" w:rsidRDefault="00000000">
            <w:pPr>
              <w:spacing w:line="240" w:lineRule="exact"/>
              <w:ind w:firstLineChars="0" w:firstLine="0"/>
              <w:jc w:val="center"/>
              <w:rPr>
                <w:rFonts w:ascii="宋体" w:hAnsi="宋体" w:cs="宋体" w:hint="eastAsia"/>
                <w:b/>
                <w:bCs/>
                <w:sz w:val="22"/>
                <w:szCs w:val="22"/>
              </w:rPr>
            </w:pPr>
            <w:r>
              <w:rPr>
                <w:rFonts w:ascii="宋体" w:hAnsi="宋体" w:cs="宋体" w:hint="eastAsia"/>
                <w:b/>
                <w:bCs/>
                <w:sz w:val="22"/>
                <w:szCs w:val="22"/>
              </w:rPr>
              <w:t>数量</w:t>
            </w:r>
          </w:p>
        </w:tc>
        <w:tc>
          <w:tcPr>
            <w:tcW w:w="1744" w:type="dxa"/>
            <w:vAlign w:val="center"/>
          </w:tcPr>
          <w:p w14:paraId="4B60C24A" w14:textId="77777777" w:rsidR="00FC6853" w:rsidRDefault="00000000">
            <w:pPr>
              <w:spacing w:line="240" w:lineRule="exact"/>
              <w:ind w:firstLineChars="0" w:firstLine="0"/>
              <w:jc w:val="center"/>
              <w:rPr>
                <w:rFonts w:ascii="宋体" w:hAnsi="宋体" w:cs="宋体" w:hint="eastAsia"/>
                <w:b/>
                <w:bCs/>
                <w:sz w:val="22"/>
                <w:szCs w:val="22"/>
              </w:rPr>
            </w:pPr>
            <w:r>
              <w:rPr>
                <w:rFonts w:ascii="宋体" w:hAnsi="宋体" w:cs="宋体" w:hint="eastAsia"/>
                <w:b/>
                <w:bCs/>
                <w:sz w:val="22"/>
                <w:szCs w:val="22"/>
              </w:rPr>
              <w:t>备注</w:t>
            </w:r>
          </w:p>
        </w:tc>
      </w:tr>
      <w:tr w:rsidR="00AB3B5A" w14:paraId="3E328D04" w14:textId="77777777">
        <w:trPr>
          <w:trHeight w:val="480"/>
          <w:jc w:val="center"/>
        </w:trPr>
        <w:tc>
          <w:tcPr>
            <w:tcW w:w="697" w:type="dxa"/>
            <w:vAlign w:val="center"/>
          </w:tcPr>
          <w:p w14:paraId="5F5EEDD7" w14:textId="77777777" w:rsidR="00AB3B5A" w:rsidRDefault="00AB3B5A" w:rsidP="00AB3B5A">
            <w:pPr>
              <w:spacing w:line="240" w:lineRule="exact"/>
              <w:ind w:firstLineChars="0" w:firstLine="0"/>
              <w:jc w:val="center"/>
              <w:rPr>
                <w:rFonts w:ascii="宋体" w:hAnsi="宋体" w:cs="宋体" w:hint="eastAsia"/>
                <w:sz w:val="22"/>
                <w:szCs w:val="22"/>
              </w:rPr>
            </w:pPr>
            <w:r>
              <w:rPr>
                <w:rFonts w:ascii="宋体" w:hAnsi="宋体" w:cs="宋体" w:hint="eastAsia"/>
                <w:sz w:val="22"/>
                <w:szCs w:val="22"/>
              </w:rPr>
              <w:t>1</w:t>
            </w:r>
          </w:p>
        </w:tc>
        <w:tc>
          <w:tcPr>
            <w:tcW w:w="1560" w:type="dxa"/>
            <w:vAlign w:val="center"/>
          </w:tcPr>
          <w:p w14:paraId="57D732E3" w14:textId="61D5AD3E" w:rsidR="00AB3B5A" w:rsidRDefault="00AB3B5A" w:rsidP="00AB3B5A">
            <w:pPr>
              <w:spacing w:line="240" w:lineRule="exact"/>
              <w:ind w:firstLineChars="0" w:firstLine="0"/>
              <w:jc w:val="center"/>
              <w:rPr>
                <w:rFonts w:ascii="宋体" w:hAnsi="宋体" w:cs="宋体" w:hint="eastAsia"/>
                <w:sz w:val="22"/>
                <w:szCs w:val="22"/>
              </w:rPr>
            </w:pPr>
            <w:r>
              <w:rPr>
                <w:rFonts w:ascii="宋体" w:hAnsi="宋体" w:cs="宋体" w:hint="eastAsia"/>
                <w:sz w:val="22"/>
                <w:szCs w:val="22"/>
              </w:rPr>
              <w:t>主板</w:t>
            </w:r>
          </w:p>
        </w:tc>
        <w:tc>
          <w:tcPr>
            <w:tcW w:w="2947" w:type="dxa"/>
            <w:vAlign w:val="center"/>
          </w:tcPr>
          <w:p w14:paraId="5D6403A8" w14:textId="77777777" w:rsidR="00AB3B5A" w:rsidRDefault="00AB3B5A" w:rsidP="00AB3B5A">
            <w:pPr>
              <w:spacing w:line="240" w:lineRule="exact"/>
              <w:ind w:firstLineChars="0" w:firstLine="0"/>
              <w:jc w:val="left"/>
              <w:rPr>
                <w:rFonts w:ascii="宋体" w:hAnsi="宋体" w:cs="宋体" w:hint="eastAsia"/>
                <w:sz w:val="22"/>
                <w:szCs w:val="22"/>
              </w:rPr>
            </w:pPr>
            <w:r>
              <w:rPr>
                <w:rFonts w:ascii="宋体" w:hAnsi="宋体" w:cs="宋体"/>
                <w:sz w:val="22"/>
                <w:szCs w:val="22"/>
              </w:rPr>
              <w:t>尺寸：≤100mm×80mm，4 层 PCB，沉金工艺</w:t>
            </w:r>
          </w:p>
          <w:p w14:paraId="75C809E0" w14:textId="60ED1F98" w:rsidR="00AB3B5A" w:rsidRDefault="00AB3B5A" w:rsidP="00AB3B5A">
            <w:pPr>
              <w:spacing w:line="240" w:lineRule="exact"/>
              <w:ind w:firstLineChars="0" w:firstLine="0"/>
              <w:jc w:val="center"/>
              <w:rPr>
                <w:rFonts w:ascii="宋体" w:hAnsi="宋体" w:cs="宋体" w:hint="eastAsia"/>
                <w:sz w:val="22"/>
                <w:szCs w:val="22"/>
              </w:rPr>
            </w:pPr>
            <w:r>
              <w:rPr>
                <w:rFonts w:ascii="宋体" w:hAnsi="宋体" w:cs="宋体"/>
                <w:sz w:val="22"/>
                <w:szCs w:val="22"/>
              </w:rPr>
              <w:t>工作温度：</w:t>
            </w:r>
            <w:r>
              <w:rPr>
                <w:rStyle w:val="ae"/>
                <w:rFonts w:ascii="宋体" w:hAnsi="宋体" w:cs="宋体"/>
                <w:b w:val="0"/>
                <w:color w:val="000000"/>
                <w:sz w:val="22"/>
                <w:szCs w:val="22"/>
              </w:rPr>
              <w:t>-</w:t>
            </w:r>
            <w:r>
              <w:rPr>
                <w:rStyle w:val="ae"/>
                <w:rFonts w:ascii="宋体" w:hAnsi="宋体" w:cs="宋体" w:hint="eastAsia"/>
                <w:b w:val="0"/>
                <w:color w:val="000000"/>
                <w:sz w:val="22"/>
                <w:szCs w:val="22"/>
              </w:rPr>
              <w:t>2</w:t>
            </w:r>
            <w:r>
              <w:rPr>
                <w:rStyle w:val="ae"/>
                <w:rFonts w:ascii="宋体" w:hAnsi="宋体" w:cs="宋体"/>
                <w:b w:val="0"/>
                <w:color w:val="000000"/>
                <w:sz w:val="22"/>
                <w:szCs w:val="22"/>
              </w:rPr>
              <w:t>0℃～+85℃</w:t>
            </w:r>
            <w:r>
              <w:rPr>
                <w:rFonts w:ascii="宋体" w:hAnsi="宋体" w:cs="宋体"/>
                <w:sz w:val="22"/>
                <w:szCs w:val="22"/>
              </w:rPr>
              <w:t>，工业级宽温</w:t>
            </w:r>
          </w:p>
        </w:tc>
        <w:tc>
          <w:tcPr>
            <w:tcW w:w="728" w:type="dxa"/>
            <w:vAlign w:val="center"/>
          </w:tcPr>
          <w:p w14:paraId="162FC74B" w14:textId="03E1E2B7" w:rsidR="00AB3B5A" w:rsidRDefault="00AB3B5A" w:rsidP="00AB3B5A">
            <w:pPr>
              <w:spacing w:line="240" w:lineRule="exact"/>
              <w:ind w:firstLineChars="0" w:firstLine="0"/>
              <w:jc w:val="center"/>
              <w:rPr>
                <w:rFonts w:ascii="宋体" w:hAnsi="宋体" w:cs="宋体" w:hint="eastAsia"/>
                <w:sz w:val="22"/>
                <w:szCs w:val="22"/>
              </w:rPr>
            </w:pPr>
            <w:r>
              <w:rPr>
                <w:rFonts w:ascii="宋体" w:hAnsi="宋体" w:cs="宋体" w:hint="eastAsia"/>
                <w:sz w:val="22"/>
                <w:szCs w:val="22"/>
              </w:rPr>
              <w:t>件</w:t>
            </w:r>
          </w:p>
        </w:tc>
        <w:tc>
          <w:tcPr>
            <w:tcW w:w="676" w:type="dxa"/>
            <w:vAlign w:val="center"/>
          </w:tcPr>
          <w:p w14:paraId="41FD57E5" w14:textId="0BC32774" w:rsidR="00AB3B5A" w:rsidRDefault="00AB3B5A" w:rsidP="00AB3B5A">
            <w:pPr>
              <w:spacing w:line="240" w:lineRule="exact"/>
              <w:ind w:firstLineChars="0" w:firstLine="0"/>
              <w:jc w:val="center"/>
              <w:rPr>
                <w:rFonts w:ascii="宋体" w:hAnsi="宋体" w:cs="宋体" w:hint="eastAsia"/>
                <w:sz w:val="22"/>
                <w:szCs w:val="22"/>
              </w:rPr>
            </w:pPr>
            <w:r>
              <w:rPr>
                <w:rFonts w:ascii="宋体" w:hAnsi="宋体" w:cs="宋体" w:hint="eastAsia"/>
                <w:sz w:val="22"/>
                <w:szCs w:val="22"/>
              </w:rPr>
              <w:t>1</w:t>
            </w:r>
          </w:p>
        </w:tc>
        <w:tc>
          <w:tcPr>
            <w:tcW w:w="1744" w:type="dxa"/>
            <w:vAlign w:val="center"/>
          </w:tcPr>
          <w:p w14:paraId="2F21C941" w14:textId="77777777" w:rsidR="00AB3B5A" w:rsidRDefault="00AB3B5A" w:rsidP="00AB3B5A">
            <w:pPr>
              <w:spacing w:line="240" w:lineRule="exact"/>
              <w:ind w:firstLineChars="0" w:firstLine="0"/>
              <w:jc w:val="center"/>
              <w:rPr>
                <w:rFonts w:ascii="宋体" w:hAnsi="宋体" w:cs="宋体" w:hint="eastAsia"/>
                <w:sz w:val="22"/>
                <w:szCs w:val="22"/>
              </w:rPr>
            </w:pPr>
          </w:p>
        </w:tc>
      </w:tr>
      <w:tr w:rsidR="00AB3B5A" w14:paraId="79C1A8C2" w14:textId="77777777">
        <w:trPr>
          <w:trHeight w:val="480"/>
          <w:jc w:val="center"/>
        </w:trPr>
        <w:tc>
          <w:tcPr>
            <w:tcW w:w="697" w:type="dxa"/>
            <w:vAlign w:val="center"/>
          </w:tcPr>
          <w:p w14:paraId="3458BA74" w14:textId="77777777" w:rsidR="00AB3B5A" w:rsidRDefault="00AB3B5A" w:rsidP="00AB3B5A">
            <w:pPr>
              <w:spacing w:line="240" w:lineRule="exact"/>
              <w:ind w:firstLineChars="0" w:firstLine="0"/>
              <w:jc w:val="center"/>
              <w:rPr>
                <w:rFonts w:ascii="宋体" w:hAnsi="宋体" w:cs="宋体" w:hint="eastAsia"/>
                <w:sz w:val="22"/>
                <w:szCs w:val="22"/>
              </w:rPr>
            </w:pPr>
            <w:r>
              <w:rPr>
                <w:rFonts w:ascii="宋体" w:hAnsi="宋体" w:cs="宋体" w:hint="eastAsia"/>
                <w:sz w:val="22"/>
                <w:szCs w:val="22"/>
              </w:rPr>
              <w:t>2</w:t>
            </w:r>
          </w:p>
        </w:tc>
        <w:tc>
          <w:tcPr>
            <w:tcW w:w="1560" w:type="dxa"/>
            <w:vAlign w:val="center"/>
          </w:tcPr>
          <w:p w14:paraId="4AF5D27A" w14:textId="58CD3D9E" w:rsidR="00AB3B5A" w:rsidRDefault="00AB3B5A" w:rsidP="00AB3B5A">
            <w:pPr>
              <w:spacing w:line="240" w:lineRule="exact"/>
              <w:ind w:firstLineChars="0" w:firstLine="0"/>
              <w:jc w:val="center"/>
              <w:rPr>
                <w:rFonts w:ascii="宋体" w:hAnsi="宋体" w:cs="宋体" w:hint="eastAsia"/>
                <w:sz w:val="22"/>
                <w:szCs w:val="22"/>
              </w:rPr>
            </w:pPr>
            <w:r>
              <w:rPr>
                <w:rFonts w:ascii="宋体" w:hAnsi="宋体" w:cs="宋体" w:hint="eastAsia"/>
                <w:sz w:val="22"/>
                <w:szCs w:val="22"/>
              </w:rPr>
              <w:t>芯片</w:t>
            </w:r>
          </w:p>
        </w:tc>
        <w:tc>
          <w:tcPr>
            <w:tcW w:w="2947" w:type="dxa"/>
            <w:vAlign w:val="center"/>
          </w:tcPr>
          <w:p w14:paraId="54C1C43E" w14:textId="77777777" w:rsidR="00AB3B5A" w:rsidRDefault="00AB3B5A" w:rsidP="00AB3B5A">
            <w:pPr>
              <w:spacing w:line="240" w:lineRule="exact"/>
              <w:ind w:firstLineChars="0" w:firstLine="0"/>
              <w:jc w:val="left"/>
              <w:rPr>
                <w:rFonts w:ascii="宋体" w:hAnsi="宋体" w:cs="宋体" w:hint="eastAsia"/>
                <w:sz w:val="22"/>
                <w:szCs w:val="22"/>
              </w:rPr>
            </w:pPr>
            <w:r>
              <w:rPr>
                <w:rFonts w:ascii="宋体" w:hAnsi="宋体" w:cs="宋体" w:hint="eastAsia"/>
                <w:sz w:val="22"/>
                <w:szCs w:val="22"/>
              </w:rPr>
              <w:t>主控芯片：</w:t>
            </w:r>
            <w:r>
              <w:rPr>
                <w:rFonts w:ascii="宋体" w:hAnsi="宋体" w:cs="宋体"/>
                <w:sz w:val="22"/>
                <w:szCs w:val="22"/>
              </w:rPr>
              <w:t>主频：</w:t>
            </w:r>
            <w:r>
              <w:rPr>
                <w:rFonts w:ascii="宋体" w:hAnsi="宋体" w:cs="宋体" w:hint="eastAsia"/>
                <w:sz w:val="22"/>
                <w:szCs w:val="22"/>
              </w:rPr>
              <w:t>24</w:t>
            </w:r>
            <w:r>
              <w:rPr>
                <w:rFonts w:ascii="宋体" w:hAnsi="宋体" w:cs="宋体"/>
                <w:sz w:val="22"/>
                <w:szCs w:val="22"/>
              </w:rPr>
              <w:t>0MHz，Flash≥4MB，PSRAM≥2MB</w:t>
            </w:r>
          </w:p>
          <w:p w14:paraId="2892634E" w14:textId="77777777" w:rsidR="00AB3B5A" w:rsidRDefault="00AB3B5A" w:rsidP="00AB3B5A">
            <w:pPr>
              <w:spacing w:line="240" w:lineRule="exact"/>
              <w:ind w:firstLineChars="0" w:firstLine="0"/>
              <w:jc w:val="left"/>
              <w:rPr>
                <w:rFonts w:ascii="宋体" w:hAnsi="宋体" w:cs="宋体" w:hint="eastAsia"/>
                <w:sz w:val="22"/>
                <w:szCs w:val="22"/>
              </w:rPr>
            </w:pPr>
            <w:r>
              <w:rPr>
                <w:rFonts w:ascii="宋体" w:hAnsi="宋体" w:cs="宋体"/>
                <w:sz w:val="22"/>
                <w:szCs w:val="22"/>
              </w:rPr>
              <w:t>射频接收芯片</w:t>
            </w:r>
            <w:r>
              <w:rPr>
                <w:rFonts w:ascii="宋体" w:hAnsi="宋体" w:cs="宋体" w:hint="eastAsia"/>
                <w:sz w:val="22"/>
                <w:szCs w:val="22"/>
              </w:rPr>
              <w:t>：支持</w:t>
            </w:r>
            <w:r>
              <w:rPr>
                <w:rStyle w:val="ae"/>
                <w:rFonts w:ascii="宋体" w:hAnsi="宋体" w:cs="宋体"/>
                <w:b w:val="0"/>
                <w:color w:val="000000"/>
                <w:sz w:val="22"/>
                <w:szCs w:val="22"/>
              </w:rPr>
              <w:t>2.4GHz + 5.8GHz</w:t>
            </w:r>
            <w:r>
              <w:rPr>
                <w:rFonts w:ascii="宋体" w:hAnsi="宋体" w:cs="宋体"/>
                <w:sz w:val="22"/>
                <w:szCs w:val="22"/>
              </w:rPr>
              <w:t>双频，支持国标 Remote ID 广播</w:t>
            </w:r>
            <w:r>
              <w:rPr>
                <w:rFonts w:ascii="宋体" w:hAnsi="宋体" w:cs="宋体" w:hint="eastAsia"/>
                <w:sz w:val="22"/>
                <w:szCs w:val="22"/>
              </w:rPr>
              <w:t>信号接收何解析</w:t>
            </w:r>
          </w:p>
          <w:p w14:paraId="53986018" w14:textId="12F86694" w:rsidR="00AB3B5A" w:rsidRDefault="00AB3B5A" w:rsidP="00AB3B5A">
            <w:pPr>
              <w:spacing w:line="240" w:lineRule="exact"/>
              <w:ind w:firstLineChars="0" w:firstLine="0"/>
              <w:jc w:val="center"/>
              <w:rPr>
                <w:rFonts w:ascii="宋体" w:hAnsi="宋体" w:cs="宋体" w:hint="eastAsia"/>
                <w:sz w:val="22"/>
                <w:szCs w:val="22"/>
              </w:rPr>
            </w:pPr>
            <w:r>
              <w:rPr>
                <w:rFonts w:ascii="宋体" w:hAnsi="宋体" w:cs="宋体"/>
                <w:sz w:val="22"/>
                <w:szCs w:val="22"/>
              </w:rPr>
              <w:t>电源管理芯片</w:t>
            </w:r>
            <w:r>
              <w:rPr>
                <w:rFonts w:ascii="宋体" w:hAnsi="宋体" w:cs="宋体" w:hint="eastAsia"/>
                <w:sz w:val="22"/>
                <w:szCs w:val="22"/>
              </w:rPr>
              <w:t>：</w:t>
            </w:r>
            <w:r>
              <w:rPr>
                <w:rFonts w:ascii="宋体" w:hAnsi="宋体" w:cs="宋体"/>
                <w:sz w:val="22"/>
                <w:szCs w:val="22"/>
              </w:rPr>
              <w:t>输入 DC 9–36V，输出 3.3V/5V，带过压 / 过流 / 反接保护</w:t>
            </w:r>
          </w:p>
        </w:tc>
        <w:tc>
          <w:tcPr>
            <w:tcW w:w="728" w:type="dxa"/>
            <w:vAlign w:val="center"/>
          </w:tcPr>
          <w:p w14:paraId="17AB6764" w14:textId="5E83FAEE" w:rsidR="00AB3B5A" w:rsidRDefault="00AB3B5A" w:rsidP="00AB3B5A">
            <w:pPr>
              <w:spacing w:line="240" w:lineRule="exact"/>
              <w:ind w:firstLineChars="0" w:firstLine="0"/>
              <w:jc w:val="center"/>
              <w:rPr>
                <w:rFonts w:ascii="宋体" w:hAnsi="宋体" w:cs="宋体" w:hint="eastAsia"/>
                <w:sz w:val="22"/>
                <w:szCs w:val="22"/>
              </w:rPr>
            </w:pPr>
            <w:r>
              <w:rPr>
                <w:rFonts w:ascii="宋体" w:hAnsi="宋体" w:cs="宋体" w:hint="eastAsia"/>
                <w:sz w:val="22"/>
                <w:szCs w:val="22"/>
              </w:rPr>
              <w:t>件</w:t>
            </w:r>
          </w:p>
        </w:tc>
        <w:tc>
          <w:tcPr>
            <w:tcW w:w="676" w:type="dxa"/>
            <w:vAlign w:val="center"/>
          </w:tcPr>
          <w:p w14:paraId="25AA25AC" w14:textId="083E5B06" w:rsidR="00AB3B5A" w:rsidRDefault="00AB3B5A" w:rsidP="00AB3B5A">
            <w:pPr>
              <w:spacing w:line="240" w:lineRule="exact"/>
              <w:ind w:firstLineChars="0" w:firstLine="0"/>
              <w:jc w:val="center"/>
              <w:rPr>
                <w:rFonts w:ascii="宋体" w:hAnsi="宋体" w:cs="宋体" w:hint="eastAsia"/>
                <w:sz w:val="22"/>
                <w:szCs w:val="22"/>
              </w:rPr>
            </w:pPr>
            <w:r>
              <w:rPr>
                <w:rFonts w:ascii="宋体" w:hAnsi="宋体" w:cs="宋体" w:hint="eastAsia"/>
                <w:sz w:val="22"/>
                <w:szCs w:val="22"/>
              </w:rPr>
              <w:t>1</w:t>
            </w:r>
          </w:p>
        </w:tc>
        <w:tc>
          <w:tcPr>
            <w:tcW w:w="1744" w:type="dxa"/>
            <w:vAlign w:val="center"/>
          </w:tcPr>
          <w:p w14:paraId="0B73EFC2" w14:textId="77777777" w:rsidR="00AB3B5A" w:rsidRDefault="00AB3B5A" w:rsidP="00AB3B5A">
            <w:pPr>
              <w:spacing w:line="240" w:lineRule="exact"/>
              <w:ind w:firstLineChars="0" w:firstLine="0"/>
              <w:jc w:val="center"/>
              <w:rPr>
                <w:rFonts w:ascii="宋体" w:hAnsi="宋体" w:cs="宋体" w:hint="eastAsia"/>
                <w:sz w:val="22"/>
                <w:szCs w:val="22"/>
              </w:rPr>
            </w:pPr>
          </w:p>
        </w:tc>
      </w:tr>
      <w:tr w:rsidR="00AB3B5A" w14:paraId="4956CF1A" w14:textId="77777777">
        <w:trPr>
          <w:trHeight w:val="480"/>
          <w:jc w:val="center"/>
        </w:trPr>
        <w:tc>
          <w:tcPr>
            <w:tcW w:w="697" w:type="dxa"/>
            <w:vAlign w:val="center"/>
          </w:tcPr>
          <w:p w14:paraId="15741F07" w14:textId="77777777" w:rsidR="00AB3B5A" w:rsidRDefault="00AB3B5A" w:rsidP="00AB3B5A">
            <w:pPr>
              <w:spacing w:line="240" w:lineRule="exact"/>
              <w:ind w:firstLineChars="0" w:firstLine="0"/>
              <w:jc w:val="center"/>
              <w:rPr>
                <w:rFonts w:ascii="宋体" w:hAnsi="宋体" w:cs="宋体" w:hint="eastAsia"/>
                <w:sz w:val="22"/>
                <w:szCs w:val="22"/>
              </w:rPr>
            </w:pPr>
            <w:r>
              <w:rPr>
                <w:rFonts w:ascii="宋体" w:hAnsi="宋体" w:cs="宋体" w:hint="eastAsia"/>
                <w:sz w:val="22"/>
                <w:szCs w:val="22"/>
              </w:rPr>
              <w:t>3</w:t>
            </w:r>
          </w:p>
        </w:tc>
        <w:tc>
          <w:tcPr>
            <w:tcW w:w="1560" w:type="dxa"/>
            <w:vAlign w:val="center"/>
          </w:tcPr>
          <w:p w14:paraId="22D70F75" w14:textId="5B36B17F" w:rsidR="00AB3B5A" w:rsidRDefault="00AB3B5A" w:rsidP="00AB3B5A">
            <w:pPr>
              <w:spacing w:line="240" w:lineRule="exact"/>
              <w:ind w:firstLineChars="0" w:firstLine="0"/>
              <w:jc w:val="center"/>
              <w:rPr>
                <w:rFonts w:ascii="宋体" w:hAnsi="宋体" w:cs="宋体" w:hint="eastAsia"/>
                <w:sz w:val="22"/>
                <w:szCs w:val="22"/>
              </w:rPr>
            </w:pPr>
            <w:r>
              <w:rPr>
                <w:rFonts w:ascii="宋体" w:hAnsi="宋体" w:cs="宋体" w:hint="eastAsia"/>
                <w:sz w:val="22"/>
                <w:szCs w:val="22"/>
              </w:rPr>
              <w:t>外壳</w:t>
            </w:r>
          </w:p>
        </w:tc>
        <w:tc>
          <w:tcPr>
            <w:tcW w:w="2947" w:type="dxa"/>
            <w:vAlign w:val="center"/>
          </w:tcPr>
          <w:p w14:paraId="5C443771" w14:textId="77777777" w:rsidR="00AB3B5A" w:rsidRDefault="00AB3B5A" w:rsidP="00AB3B5A">
            <w:pPr>
              <w:spacing w:line="240" w:lineRule="exact"/>
              <w:ind w:firstLineChars="0" w:firstLine="0"/>
              <w:jc w:val="left"/>
              <w:rPr>
                <w:rFonts w:ascii="宋体" w:hAnsi="宋体" w:cs="宋体" w:hint="eastAsia"/>
                <w:sz w:val="22"/>
                <w:szCs w:val="22"/>
              </w:rPr>
            </w:pPr>
            <w:r>
              <w:rPr>
                <w:rStyle w:val="ae"/>
                <w:rFonts w:ascii="宋体" w:hAnsi="宋体" w:cs="宋体"/>
                <w:b w:val="0"/>
                <w:color w:val="000000"/>
                <w:sz w:val="22"/>
                <w:szCs w:val="22"/>
              </w:rPr>
              <w:t>材质</w:t>
            </w:r>
            <w:r>
              <w:rPr>
                <w:rFonts w:ascii="宋体" w:hAnsi="宋体" w:cs="宋体"/>
                <w:sz w:val="22"/>
                <w:szCs w:val="22"/>
              </w:rPr>
              <w:t>：</w:t>
            </w:r>
            <w:r>
              <w:rPr>
                <w:rFonts w:ascii="宋体" w:hAnsi="宋体" w:cs="宋体" w:hint="eastAsia"/>
                <w:sz w:val="22"/>
                <w:szCs w:val="22"/>
              </w:rPr>
              <w:t>玻璃钢、</w:t>
            </w:r>
            <w:r>
              <w:rPr>
                <w:rFonts w:ascii="宋体" w:hAnsi="宋体" w:cs="宋体"/>
                <w:sz w:val="22"/>
                <w:szCs w:val="22"/>
              </w:rPr>
              <w:t>耐高低温</w:t>
            </w:r>
          </w:p>
          <w:p w14:paraId="400FCFE1" w14:textId="77777777" w:rsidR="00AB3B5A" w:rsidRDefault="00AB3B5A" w:rsidP="00AB3B5A">
            <w:pPr>
              <w:spacing w:line="240" w:lineRule="exact"/>
              <w:ind w:firstLineChars="0" w:firstLine="0"/>
              <w:jc w:val="left"/>
              <w:rPr>
                <w:rFonts w:ascii="宋体" w:hAnsi="宋体" w:cs="宋体" w:hint="eastAsia"/>
                <w:sz w:val="22"/>
                <w:szCs w:val="22"/>
              </w:rPr>
            </w:pPr>
            <w:r>
              <w:rPr>
                <w:rStyle w:val="ae"/>
                <w:rFonts w:ascii="宋体" w:hAnsi="宋体" w:cs="宋体"/>
                <w:b w:val="0"/>
                <w:color w:val="000000"/>
                <w:sz w:val="22"/>
                <w:szCs w:val="22"/>
              </w:rPr>
              <w:t>防护等级</w:t>
            </w:r>
            <w:r>
              <w:rPr>
                <w:rFonts w:ascii="宋体" w:hAnsi="宋体" w:cs="宋体"/>
                <w:sz w:val="22"/>
                <w:szCs w:val="22"/>
              </w:rPr>
              <w:t>：</w:t>
            </w:r>
            <w:r>
              <w:rPr>
                <w:rStyle w:val="ae"/>
                <w:rFonts w:ascii="宋体" w:hAnsi="宋体" w:cs="宋体"/>
                <w:b w:val="0"/>
                <w:color w:val="000000"/>
                <w:sz w:val="22"/>
                <w:szCs w:val="22"/>
              </w:rPr>
              <w:t>IP</w:t>
            </w:r>
            <w:r>
              <w:rPr>
                <w:rStyle w:val="ae"/>
                <w:rFonts w:ascii="宋体" w:hAnsi="宋体" w:cs="宋体" w:hint="eastAsia"/>
                <w:b w:val="0"/>
                <w:color w:val="000000"/>
                <w:sz w:val="22"/>
                <w:szCs w:val="22"/>
              </w:rPr>
              <w:t>65</w:t>
            </w:r>
            <w:r>
              <w:rPr>
                <w:rFonts w:ascii="宋体" w:hAnsi="宋体" w:cs="宋体"/>
                <w:sz w:val="22"/>
                <w:szCs w:val="22"/>
              </w:rPr>
              <w:t>（防雨、防尘、防溅水）</w:t>
            </w:r>
          </w:p>
          <w:p w14:paraId="2F78D306" w14:textId="39A6BECF" w:rsidR="00AB3B5A" w:rsidRDefault="00AB3B5A" w:rsidP="00AB3B5A">
            <w:pPr>
              <w:spacing w:line="240" w:lineRule="exact"/>
              <w:ind w:firstLineChars="0" w:firstLine="0"/>
              <w:jc w:val="center"/>
              <w:rPr>
                <w:rFonts w:ascii="宋体" w:hAnsi="宋体" w:cs="宋体" w:hint="eastAsia"/>
                <w:sz w:val="22"/>
                <w:szCs w:val="22"/>
              </w:rPr>
            </w:pPr>
            <w:r>
              <w:rPr>
                <w:rFonts w:ascii="宋体" w:hAnsi="宋体" w:cs="宋体"/>
                <w:sz w:val="22"/>
                <w:szCs w:val="22"/>
              </w:rPr>
              <w:t>一体化密封</w:t>
            </w:r>
          </w:p>
        </w:tc>
        <w:tc>
          <w:tcPr>
            <w:tcW w:w="728" w:type="dxa"/>
            <w:vAlign w:val="center"/>
          </w:tcPr>
          <w:p w14:paraId="494446A6" w14:textId="4CF2DD65" w:rsidR="00AB3B5A" w:rsidRDefault="00AB3B5A" w:rsidP="00AB3B5A">
            <w:pPr>
              <w:spacing w:line="240" w:lineRule="exact"/>
              <w:ind w:firstLineChars="0" w:firstLine="0"/>
              <w:jc w:val="center"/>
              <w:rPr>
                <w:rFonts w:ascii="宋体" w:hAnsi="宋体" w:cs="宋体" w:hint="eastAsia"/>
                <w:sz w:val="22"/>
                <w:szCs w:val="22"/>
              </w:rPr>
            </w:pPr>
            <w:r>
              <w:rPr>
                <w:rFonts w:ascii="宋体" w:hAnsi="宋体" w:cs="宋体" w:hint="eastAsia"/>
                <w:sz w:val="22"/>
                <w:szCs w:val="22"/>
              </w:rPr>
              <w:t>件</w:t>
            </w:r>
          </w:p>
        </w:tc>
        <w:tc>
          <w:tcPr>
            <w:tcW w:w="676" w:type="dxa"/>
            <w:vAlign w:val="center"/>
          </w:tcPr>
          <w:p w14:paraId="5B57345B" w14:textId="1C244F80" w:rsidR="00AB3B5A" w:rsidRDefault="00AB3B5A" w:rsidP="00AB3B5A">
            <w:pPr>
              <w:spacing w:line="240" w:lineRule="exact"/>
              <w:ind w:firstLineChars="0" w:firstLine="0"/>
              <w:jc w:val="center"/>
              <w:rPr>
                <w:rFonts w:ascii="宋体" w:hAnsi="宋体" w:cs="宋体" w:hint="eastAsia"/>
                <w:sz w:val="22"/>
                <w:szCs w:val="22"/>
              </w:rPr>
            </w:pPr>
            <w:r>
              <w:rPr>
                <w:rFonts w:ascii="宋体" w:hAnsi="宋体" w:cs="宋体" w:hint="eastAsia"/>
                <w:sz w:val="22"/>
                <w:szCs w:val="22"/>
              </w:rPr>
              <w:t>1</w:t>
            </w:r>
          </w:p>
        </w:tc>
        <w:tc>
          <w:tcPr>
            <w:tcW w:w="1744" w:type="dxa"/>
            <w:vAlign w:val="center"/>
          </w:tcPr>
          <w:p w14:paraId="3B807009" w14:textId="77777777" w:rsidR="00AB3B5A" w:rsidRDefault="00AB3B5A" w:rsidP="00AB3B5A">
            <w:pPr>
              <w:spacing w:line="240" w:lineRule="exact"/>
              <w:ind w:firstLineChars="0" w:firstLine="0"/>
              <w:jc w:val="center"/>
              <w:rPr>
                <w:rFonts w:ascii="宋体" w:hAnsi="宋体" w:cs="宋体" w:hint="eastAsia"/>
                <w:sz w:val="22"/>
                <w:szCs w:val="22"/>
              </w:rPr>
            </w:pPr>
          </w:p>
        </w:tc>
      </w:tr>
      <w:tr w:rsidR="00AB3B5A" w14:paraId="6ECD183B" w14:textId="77777777">
        <w:trPr>
          <w:trHeight w:val="480"/>
          <w:jc w:val="center"/>
        </w:trPr>
        <w:tc>
          <w:tcPr>
            <w:tcW w:w="697" w:type="dxa"/>
            <w:vAlign w:val="center"/>
          </w:tcPr>
          <w:p w14:paraId="2253FD60" w14:textId="77777777" w:rsidR="00AB3B5A" w:rsidRDefault="00AB3B5A" w:rsidP="00AB3B5A">
            <w:pPr>
              <w:spacing w:line="240" w:lineRule="exact"/>
              <w:ind w:firstLineChars="0" w:firstLine="0"/>
              <w:jc w:val="center"/>
              <w:rPr>
                <w:rFonts w:ascii="宋体" w:hAnsi="宋体" w:cs="宋体" w:hint="eastAsia"/>
                <w:sz w:val="22"/>
                <w:szCs w:val="22"/>
              </w:rPr>
            </w:pPr>
            <w:r>
              <w:rPr>
                <w:rFonts w:ascii="宋体" w:hAnsi="宋体" w:cs="宋体" w:hint="eastAsia"/>
                <w:sz w:val="22"/>
                <w:szCs w:val="22"/>
              </w:rPr>
              <w:t>4</w:t>
            </w:r>
          </w:p>
        </w:tc>
        <w:tc>
          <w:tcPr>
            <w:tcW w:w="1560" w:type="dxa"/>
            <w:vAlign w:val="center"/>
          </w:tcPr>
          <w:p w14:paraId="0B2C190E" w14:textId="380A92E1" w:rsidR="00AB3B5A" w:rsidRDefault="00AB3B5A" w:rsidP="00AB3B5A">
            <w:pPr>
              <w:spacing w:line="240" w:lineRule="exact"/>
              <w:ind w:firstLineChars="0" w:firstLine="0"/>
              <w:jc w:val="center"/>
              <w:rPr>
                <w:rFonts w:ascii="宋体" w:hAnsi="宋体" w:cs="宋体" w:hint="eastAsia"/>
                <w:sz w:val="22"/>
                <w:szCs w:val="22"/>
              </w:rPr>
            </w:pPr>
            <w:r>
              <w:rPr>
                <w:rFonts w:ascii="宋体" w:hAnsi="宋体" w:cs="宋体" w:hint="eastAsia"/>
                <w:sz w:val="22"/>
                <w:szCs w:val="22"/>
              </w:rPr>
              <w:t>通信模块</w:t>
            </w:r>
          </w:p>
        </w:tc>
        <w:tc>
          <w:tcPr>
            <w:tcW w:w="2947" w:type="dxa"/>
            <w:vAlign w:val="center"/>
          </w:tcPr>
          <w:p w14:paraId="35C9E502" w14:textId="08B1901E" w:rsidR="00AB3B5A" w:rsidRDefault="00AB3B5A" w:rsidP="00AB3B5A">
            <w:pPr>
              <w:spacing w:line="240" w:lineRule="exact"/>
              <w:ind w:firstLineChars="0" w:firstLine="0"/>
              <w:jc w:val="center"/>
              <w:rPr>
                <w:rFonts w:ascii="宋体" w:hAnsi="宋体" w:cs="宋体" w:hint="eastAsia"/>
                <w:sz w:val="22"/>
                <w:szCs w:val="22"/>
              </w:rPr>
            </w:pPr>
            <w:r>
              <w:rPr>
                <w:rFonts w:ascii="宋体" w:hAnsi="宋体" w:cs="宋体"/>
                <w:sz w:val="22"/>
                <w:szCs w:val="22"/>
              </w:rPr>
              <w:t>制式：4G 全网通，支持 MQTT、TCP/UDP、HTTP</w:t>
            </w:r>
            <w:r>
              <w:rPr>
                <w:rFonts w:ascii="宋体" w:hAnsi="宋体" w:cs="宋体" w:hint="eastAsia"/>
                <w:sz w:val="22"/>
                <w:szCs w:val="22"/>
              </w:rPr>
              <w:t>，</w:t>
            </w:r>
            <w:r>
              <w:rPr>
                <w:rFonts w:ascii="宋体" w:hAnsi="宋体" w:cs="宋体"/>
                <w:sz w:val="22"/>
                <w:szCs w:val="22"/>
              </w:rPr>
              <w:t>接口：</w:t>
            </w:r>
            <w:r>
              <w:rPr>
                <w:rFonts w:ascii="宋体" w:hAnsi="宋体" w:cs="宋体"/>
                <w:sz w:val="22"/>
                <w:szCs w:val="22"/>
              </w:rPr>
              <w:lastRenderedPageBreak/>
              <w:t>UART 串口透传</w:t>
            </w:r>
          </w:p>
        </w:tc>
        <w:tc>
          <w:tcPr>
            <w:tcW w:w="728" w:type="dxa"/>
            <w:vAlign w:val="center"/>
          </w:tcPr>
          <w:p w14:paraId="1D635D0A" w14:textId="1EF2823A" w:rsidR="00AB3B5A" w:rsidRDefault="00AB3B5A" w:rsidP="00AB3B5A">
            <w:pPr>
              <w:spacing w:line="240" w:lineRule="exact"/>
              <w:ind w:firstLineChars="0" w:firstLine="0"/>
              <w:jc w:val="center"/>
              <w:rPr>
                <w:rFonts w:ascii="宋体" w:hAnsi="宋体" w:cs="宋体" w:hint="eastAsia"/>
                <w:sz w:val="22"/>
                <w:szCs w:val="22"/>
              </w:rPr>
            </w:pPr>
            <w:r>
              <w:rPr>
                <w:rFonts w:ascii="宋体" w:hAnsi="宋体" w:cs="宋体" w:hint="eastAsia"/>
                <w:sz w:val="22"/>
                <w:szCs w:val="22"/>
              </w:rPr>
              <w:lastRenderedPageBreak/>
              <w:t>件</w:t>
            </w:r>
          </w:p>
        </w:tc>
        <w:tc>
          <w:tcPr>
            <w:tcW w:w="676" w:type="dxa"/>
            <w:vAlign w:val="center"/>
          </w:tcPr>
          <w:p w14:paraId="07F4FDE9" w14:textId="587AAECE" w:rsidR="00AB3B5A" w:rsidRDefault="00AB3B5A" w:rsidP="00AB3B5A">
            <w:pPr>
              <w:spacing w:line="240" w:lineRule="exact"/>
              <w:ind w:firstLineChars="0" w:firstLine="0"/>
              <w:jc w:val="center"/>
              <w:rPr>
                <w:rFonts w:ascii="宋体" w:hAnsi="宋体" w:cs="宋体" w:hint="eastAsia"/>
                <w:sz w:val="22"/>
                <w:szCs w:val="22"/>
              </w:rPr>
            </w:pPr>
            <w:r>
              <w:rPr>
                <w:rFonts w:ascii="宋体" w:hAnsi="宋体" w:cs="宋体" w:hint="eastAsia"/>
                <w:sz w:val="22"/>
                <w:szCs w:val="22"/>
              </w:rPr>
              <w:t>1</w:t>
            </w:r>
          </w:p>
        </w:tc>
        <w:tc>
          <w:tcPr>
            <w:tcW w:w="1744" w:type="dxa"/>
            <w:vAlign w:val="center"/>
          </w:tcPr>
          <w:p w14:paraId="5CBD8CBD" w14:textId="77777777" w:rsidR="00AB3B5A" w:rsidRDefault="00AB3B5A" w:rsidP="00AB3B5A">
            <w:pPr>
              <w:spacing w:line="240" w:lineRule="exact"/>
              <w:ind w:firstLineChars="0" w:firstLine="0"/>
              <w:jc w:val="center"/>
              <w:rPr>
                <w:rFonts w:ascii="宋体" w:hAnsi="宋体" w:cs="宋体" w:hint="eastAsia"/>
                <w:sz w:val="22"/>
                <w:szCs w:val="22"/>
              </w:rPr>
            </w:pPr>
          </w:p>
        </w:tc>
      </w:tr>
      <w:tr w:rsidR="00AB3B5A" w14:paraId="71528307" w14:textId="77777777">
        <w:trPr>
          <w:trHeight w:val="480"/>
          <w:jc w:val="center"/>
        </w:trPr>
        <w:tc>
          <w:tcPr>
            <w:tcW w:w="697" w:type="dxa"/>
            <w:vAlign w:val="center"/>
          </w:tcPr>
          <w:p w14:paraId="4D278D03" w14:textId="77777777" w:rsidR="00AB3B5A" w:rsidRDefault="00AB3B5A" w:rsidP="00AB3B5A">
            <w:pPr>
              <w:spacing w:line="240" w:lineRule="exact"/>
              <w:ind w:firstLineChars="0" w:firstLine="0"/>
              <w:jc w:val="center"/>
              <w:rPr>
                <w:rFonts w:ascii="宋体" w:hAnsi="宋体" w:cs="宋体" w:hint="eastAsia"/>
                <w:sz w:val="22"/>
                <w:szCs w:val="22"/>
              </w:rPr>
            </w:pPr>
            <w:r>
              <w:rPr>
                <w:rFonts w:ascii="宋体" w:hAnsi="宋体" w:cs="宋体" w:hint="eastAsia"/>
                <w:sz w:val="22"/>
                <w:szCs w:val="22"/>
              </w:rPr>
              <w:t>5</w:t>
            </w:r>
          </w:p>
        </w:tc>
        <w:tc>
          <w:tcPr>
            <w:tcW w:w="1560" w:type="dxa"/>
            <w:vAlign w:val="center"/>
          </w:tcPr>
          <w:p w14:paraId="0159966B" w14:textId="7590F677" w:rsidR="00AB3B5A" w:rsidRDefault="00AB3B5A" w:rsidP="00AB3B5A">
            <w:pPr>
              <w:spacing w:line="240" w:lineRule="exact"/>
              <w:ind w:firstLineChars="0" w:firstLine="0"/>
              <w:jc w:val="center"/>
              <w:rPr>
                <w:rFonts w:ascii="宋体" w:hAnsi="宋体" w:cs="宋体" w:hint="eastAsia"/>
                <w:sz w:val="22"/>
                <w:szCs w:val="22"/>
              </w:rPr>
            </w:pPr>
            <w:r>
              <w:rPr>
                <w:rFonts w:ascii="宋体" w:hAnsi="宋体" w:cs="宋体" w:hint="eastAsia"/>
                <w:sz w:val="22"/>
                <w:szCs w:val="22"/>
              </w:rPr>
              <w:t>天线模块</w:t>
            </w:r>
          </w:p>
        </w:tc>
        <w:tc>
          <w:tcPr>
            <w:tcW w:w="2947" w:type="dxa"/>
            <w:vAlign w:val="center"/>
          </w:tcPr>
          <w:p w14:paraId="64EC30AE" w14:textId="554C2712" w:rsidR="00AB3B5A" w:rsidRDefault="00AB3B5A" w:rsidP="00AB3B5A">
            <w:pPr>
              <w:spacing w:line="240" w:lineRule="exact"/>
              <w:ind w:firstLineChars="0" w:firstLine="0"/>
              <w:jc w:val="center"/>
              <w:rPr>
                <w:rFonts w:ascii="宋体" w:hAnsi="宋体" w:cs="宋体" w:hint="eastAsia"/>
                <w:sz w:val="22"/>
                <w:szCs w:val="22"/>
              </w:rPr>
            </w:pPr>
            <w:r>
              <w:rPr>
                <w:rFonts w:ascii="宋体" w:hAnsi="宋体" w:cs="宋体"/>
                <w:sz w:val="22"/>
                <w:szCs w:val="22"/>
              </w:rPr>
              <w:t>2.4GHz/5.8GHz，增益≥3dBi，IP65 防水</w:t>
            </w:r>
          </w:p>
        </w:tc>
        <w:tc>
          <w:tcPr>
            <w:tcW w:w="728" w:type="dxa"/>
            <w:vAlign w:val="center"/>
          </w:tcPr>
          <w:p w14:paraId="54146AB0" w14:textId="6583B07C" w:rsidR="00AB3B5A" w:rsidRDefault="00AB3B5A" w:rsidP="00AB3B5A">
            <w:pPr>
              <w:spacing w:line="240" w:lineRule="exact"/>
              <w:ind w:firstLineChars="0" w:firstLine="0"/>
              <w:jc w:val="center"/>
              <w:rPr>
                <w:rFonts w:ascii="宋体" w:hAnsi="宋体" w:cs="宋体" w:hint="eastAsia"/>
                <w:sz w:val="22"/>
                <w:szCs w:val="22"/>
              </w:rPr>
            </w:pPr>
            <w:r>
              <w:rPr>
                <w:rFonts w:ascii="宋体" w:hAnsi="宋体" w:cs="宋体" w:hint="eastAsia"/>
                <w:sz w:val="22"/>
                <w:szCs w:val="22"/>
              </w:rPr>
              <w:t>件</w:t>
            </w:r>
          </w:p>
        </w:tc>
        <w:tc>
          <w:tcPr>
            <w:tcW w:w="676" w:type="dxa"/>
            <w:vAlign w:val="center"/>
          </w:tcPr>
          <w:p w14:paraId="2E4DC153" w14:textId="081661D0" w:rsidR="00AB3B5A" w:rsidRDefault="00AB3B5A" w:rsidP="00AB3B5A">
            <w:pPr>
              <w:spacing w:line="240" w:lineRule="exact"/>
              <w:ind w:firstLineChars="0" w:firstLine="0"/>
              <w:jc w:val="center"/>
              <w:rPr>
                <w:rFonts w:ascii="宋体" w:hAnsi="宋体" w:cs="宋体" w:hint="eastAsia"/>
                <w:sz w:val="22"/>
                <w:szCs w:val="22"/>
              </w:rPr>
            </w:pPr>
            <w:r>
              <w:rPr>
                <w:rFonts w:ascii="宋体" w:hAnsi="宋体" w:cs="宋体" w:hint="eastAsia"/>
                <w:sz w:val="22"/>
                <w:szCs w:val="22"/>
              </w:rPr>
              <w:t>1</w:t>
            </w:r>
          </w:p>
        </w:tc>
        <w:tc>
          <w:tcPr>
            <w:tcW w:w="1744" w:type="dxa"/>
            <w:vAlign w:val="center"/>
          </w:tcPr>
          <w:p w14:paraId="77FE4964" w14:textId="77777777" w:rsidR="00AB3B5A" w:rsidRDefault="00AB3B5A" w:rsidP="00AB3B5A">
            <w:pPr>
              <w:spacing w:line="240" w:lineRule="exact"/>
              <w:ind w:firstLineChars="0" w:firstLine="0"/>
              <w:jc w:val="center"/>
              <w:rPr>
                <w:rFonts w:ascii="宋体" w:hAnsi="宋体" w:cs="宋体" w:hint="eastAsia"/>
                <w:sz w:val="22"/>
                <w:szCs w:val="22"/>
              </w:rPr>
            </w:pPr>
          </w:p>
        </w:tc>
      </w:tr>
      <w:tr w:rsidR="00AB3B5A" w14:paraId="48626216" w14:textId="77777777">
        <w:trPr>
          <w:trHeight w:val="480"/>
          <w:jc w:val="center"/>
        </w:trPr>
        <w:tc>
          <w:tcPr>
            <w:tcW w:w="697" w:type="dxa"/>
            <w:vAlign w:val="center"/>
          </w:tcPr>
          <w:p w14:paraId="05798D92" w14:textId="77777777" w:rsidR="00AB3B5A" w:rsidRDefault="00AB3B5A" w:rsidP="00AB3B5A">
            <w:pPr>
              <w:spacing w:line="240" w:lineRule="exact"/>
              <w:ind w:firstLineChars="0" w:firstLine="0"/>
              <w:jc w:val="center"/>
              <w:rPr>
                <w:rFonts w:ascii="宋体" w:hAnsi="宋体" w:cs="宋体" w:hint="eastAsia"/>
                <w:sz w:val="22"/>
                <w:szCs w:val="22"/>
              </w:rPr>
            </w:pPr>
            <w:r>
              <w:rPr>
                <w:rFonts w:ascii="宋体" w:hAnsi="宋体" w:cs="宋体" w:hint="eastAsia"/>
                <w:sz w:val="22"/>
                <w:szCs w:val="22"/>
              </w:rPr>
              <w:t>6</w:t>
            </w:r>
          </w:p>
        </w:tc>
        <w:tc>
          <w:tcPr>
            <w:tcW w:w="1560" w:type="dxa"/>
            <w:vAlign w:val="center"/>
          </w:tcPr>
          <w:p w14:paraId="2338CE6B" w14:textId="5DB31717" w:rsidR="00AB3B5A" w:rsidRDefault="00AB3B5A" w:rsidP="00AB3B5A">
            <w:pPr>
              <w:spacing w:line="240" w:lineRule="exact"/>
              <w:ind w:firstLineChars="0" w:firstLine="0"/>
              <w:jc w:val="center"/>
              <w:rPr>
                <w:rFonts w:ascii="宋体" w:hAnsi="宋体" w:cs="宋体" w:hint="eastAsia"/>
                <w:sz w:val="22"/>
                <w:szCs w:val="22"/>
              </w:rPr>
            </w:pPr>
            <w:r>
              <w:rPr>
                <w:rFonts w:ascii="宋体" w:hAnsi="宋体" w:cs="宋体" w:hint="eastAsia"/>
                <w:sz w:val="22"/>
                <w:szCs w:val="22"/>
              </w:rPr>
              <w:t>储能模块</w:t>
            </w:r>
          </w:p>
        </w:tc>
        <w:tc>
          <w:tcPr>
            <w:tcW w:w="2947" w:type="dxa"/>
            <w:vAlign w:val="center"/>
          </w:tcPr>
          <w:p w14:paraId="3A89C5D7" w14:textId="77777777" w:rsidR="00AB3B5A" w:rsidRDefault="00AB3B5A" w:rsidP="00AB3B5A">
            <w:pPr>
              <w:spacing w:line="240" w:lineRule="exact"/>
              <w:ind w:firstLineChars="0" w:firstLine="0"/>
              <w:jc w:val="left"/>
              <w:rPr>
                <w:rFonts w:ascii="宋体" w:hAnsi="宋体" w:cs="宋体" w:hint="eastAsia"/>
                <w:sz w:val="22"/>
                <w:szCs w:val="22"/>
              </w:rPr>
            </w:pPr>
            <w:r>
              <w:rPr>
                <w:rStyle w:val="ae"/>
                <w:rFonts w:ascii="宋体" w:hAnsi="宋体" w:cs="宋体"/>
                <w:b w:val="0"/>
                <w:color w:val="000000"/>
                <w:sz w:val="22"/>
                <w:szCs w:val="22"/>
              </w:rPr>
              <w:t>类型</w:t>
            </w:r>
            <w:r>
              <w:rPr>
                <w:rFonts w:ascii="宋体" w:hAnsi="宋体" w:cs="宋体"/>
                <w:sz w:val="22"/>
                <w:szCs w:val="22"/>
              </w:rPr>
              <w:t>：</w:t>
            </w:r>
            <w:r>
              <w:rPr>
                <w:rStyle w:val="ae"/>
                <w:rFonts w:ascii="宋体" w:hAnsi="宋体" w:cs="宋体"/>
                <w:b w:val="0"/>
                <w:color w:val="000000"/>
                <w:sz w:val="22"/>
                <w:szCs w:val="22"/>
              </w:rPr>
              <w:t>18650 磷酸铁锂组</w:t>
            </w:r>
            <w:r>
              <w:rPr>
                <w:rFonts w:ascii="宋体" w:hAnsi="宋体" w:cs="宋体"/>
                <w:sz w:val="22"/>
                <w:szCs w:val="22"/>
              </w:rPr>
              <w:t>，</w:t>
            </w:r>
            <w:r>
              <w:rPr>
                <w:rFonts w:ascii="宋体" w:hAnsi="宋体" w:cs="宋体" w:hint="eastAsia"/>
                <w:sz w:val="22"/>
                <w:szCs w:val="22"/>
              </w:rPr>
              <w:t>12</w:t>
            </w:r>
            <w:r>
              <w:rPr>
                <w:rFonts w:ascii="宋体" w:hAnsi="宋体" w:cs="宋体"/>
                <w:sz w:val="22"/>
                <w:szCs w:val="22"/>
              </w:rPr>
              <w:t>V 6Ah</w:t>
            </w:r>
          </w:p>
          <w:p w14:paraId="55539112" w14:textId="5277A5F1" w:rsidR="00AB3B5A" w:rsidRDefault="00AB3B5A" w:rsidP="00AB3B5A">
            <w:pPr>
              <w:spacing w:line="240" w:lineRule="exact"/>
              <w:ind w:firstLineChars="0" w:firstLine="0"/>
              <w:jc w:val="center"/>
              <w:rPr>
                <w:rFonts w:ascii="宋体" w:hAnsi="宋体" w:cs="宋体" w:hint="eastAsia"/>
                <w:sz w:val="22"/>
                <w:szCs w:val="22"/>
              </w:rPr>
            </w:pPr>
            <w:r>
              <w:rPr>
                <w:rFonts w:ascii="宋体" w:hAnsi="宋体" w:cs="宋体"/>
                <w:sz w:val="22"/>
                <w:szCs w:val="22"/>
              </w:rPr>
              <w:t>特性：过充 / 过放 / 过流 / 短路保护，支持太阳能充电</w:t>
            </w:r>
          </w:p>
        </w:tc>
        <w:tc>
          <w:tcPr>
            <w:tcW w:w="728" w:type="dxa"/>
            <w:vAlign w:val="center"/>
          </w:tcPr>
          <w:p w14:paraId="01F15435" w14:textId="5325EA69" w:rsidR="00AB3B5A" w:rsidRDefault="00AB3B5A" w:rsidP="00AB3B5A">
            <w:pPr>
              <w:spacing w:line="240" w:lineRule="exact"/>
              <w:ind w:firstLineChars="0" w:firstLine="0"/>
              <w:jc w:val="center"/>
              <w:rPr>
                <w:rFonts w:ascii="宋体" w:hAnsi="宋体" w:cs="宋体" w:hint="eastAsia"/>
                <w:sz w:val="22"/>
                <w:szCs w:val="22"/>
              </w:rPr>
            </w:pPr>
            <w:r>
              <w:rPr>
                <w:rFonts w:ascii="宋体" w:hAnsi="宋体" w:cs="宋体" w:hint="eastAsia"/>
                <w:sz w:val="22"/>
                <w:szCs w:val="22"/>
              </w:rPr>
              <w:t>件</w:t>
            </w:r>
          </w:p>
        </w:tc>
        <w:tc>
          <w:tcPr>
            <w:tcW w:w="676" w:type="dxa"/>
            <w:vAlign w:val="center"/>
          </w:tcPr>
          <w:p w14:paraId="2238219D" w14:textId="709EB281" w:rsidR="00AB3B5A" w:rsidRDefault="00AB3B5A" w:rsidP="00AB3B5A">
            <w:pPr>
              <w:spacing w:line="240" w:lineRule="exact"/>
              <w:ind w:firstLineChars="0" w:firstLine="0"/>
              <w:jc w:val="center"/>
              <w:rPr>
                <w:rFonts w:ascii="宋体" w:hAnsi="宋体" w:cs="宋体" w:hint="eastAsia"/>
                <w:sz w:val="22"/>
                <w:szCs w:val="22"/>
              </w:rPr>
            </w:pPr>
            <w:r>
              <w:rPr>
                <w:rFonts w:ascii="宋体" w:hAnsi="宋体" w:cs="宋体" w:hint="eastAsia"/>
                <w:sz w:val="22"/>
                <w:szCs w:val="22"/>
              </w:rPr>
              <w:t>1</w:t>
            </w:r>
          </w:p>
        </w:tc>
        <w:tc>
          <w:tcPr>
            <w:tcW w:w="1744" w:type="dxa"/>
            <w:vAlign w:val="center"/>
          </w:tcPr>
          <w:p w14:paraId="5E6E4BE4" w14:textId="77777777" w:rsidR="00AB3B5A" w:rsidRDefault="00AB3B5A" w:rsidP="00AB3B5A">
            <w:pPr>
              <w:spacing w:line="240" w:lineRule="exact"/>
              <w:ind w:firstLineChars="0" w:firstLine="0"/>
              <w:jc w:val="center"/>
              <w:rPr>
                <w:rFonts w:ascii="宋体" w:hAnsi="宋体" w:cs="宋体" w:hint="eastAsia"/>
                <w:sz w:val="22"/>
                <w:szCs w:val="22"/>
              </w:rPr>
            </w:pPr>
          </w:p>
        </w:tc>
      </w:tr>
      <w:tr w:rsidR="00AB3B5A" w14:paraId="04C2DA79" w14:textId="77777777">
        <w:trPr>
          <w:trHeight w:val="480"/>
          <w:jc w:val="center"/>
        </w:trPr>
        <w:tc>
          <w:tcPr>
            <w:tcW w:w="697" w:type="dxa"/>
            <w:vAlign w:val="center"/>
          </w:tcPr>
          <w:p w14:paraId="2D8687EF" w14:textId="5DBDE385" w:rsidR="00AB3B5A" w:rsidRDefault="00AB3B5A" w:rsidP="00AB3B5A">
            <w:pPr>
              <w:spacing w:line="240" w:lineRule="exact"/>
              <w:ind w:firstLineChars="0" w:firstLine="0"/>
              <w:jc w:val="center"/>
              <w:rPr>
                <w:rFonts w:ascii="宋体" w:hAnsi="宋体" w:cs="宋体" w:hint="eastAsia"/>
                <w:sz w:val="22"/>
                <w:szCs w:val="22"/>
              </w:rPr>
            </w:pPr>
            <w:r>
              <w:rPr>
                <w:rFonts w:ascii="宋体" w:hAnsi="宋体" w:cs="宋体" w:hint="eastAsia"/>
                <w:sz w:val="22"/>
                <w:szCs w:val="22"/>
              </w:rPr>
              <w:t>7</w:t>
            </w:r>
          </w:p>
        </w:tc>
        <w:tc>
          <w:tcPr>
            <w:tcW w:w="1560" w:type="dxa"/>
            <w:vAlign w:val="center"/>
          </w:tcPr>
          <w:p w14:paraId="1D199E4A" w14:textId="424405DC" w:rsidR="00AB3B5A" w:rsidRDefault="00AB3B5A" w:rsidP="00AB3B5A">
            <w:pPr>
              <w:spacing w:line="240" w:lineRule="exact"/>
              <w:ind w:firstLineChars="0" w:firstLine="0"/>
              <w:jc w:val="center"/>
              <w:rPr>
                <w:rFonts w:ascii="宋体" w:hAnsi="宋体" w:cs="宋体" w:hint="eastAsia"/>
                <w:sz w:val="22"/>
                <w:szCs w:val="22"/>
              </w:rPr>
            </w:pPr>
            <w:r>
              <w:rPr>
                <w:rFonts w:ascii="宋体" w:hAnsi="宋体" w:cs="宋体" w:hint="eastAsia"/>
                <w:sz w:val="22"/>
                <w:szCs w:val="22"/>
              </w:rPr>
              <w:t>各类线束</w:t>
            </w:r>
          </w:p>
        </w:tc>
        <w:tc>
          <w:tcPr>
            <w:tcW w:w="2947" w:type="dxa"/>
            <w:vAlign w:val="center"/>
          </w:tcPr>
          <w:p w14:paraId="7ADA34C7" w14:textId="46A1A1B6" w:rsidR="00AB3B5A" w:rsidRDefault="00AB3B5A" w:rsidP="00AB3B5A">
            <w:pPr>
              <w:spacing w:line="240" w:lineRule="exact"/>
              <w:ind w:firstLineChars="0" w:firstLine="0"/>
              <w:jc w:val="left"/>
              <w:rPr>
                <w:rFonts w:ascii="宋体" w:hAnsi="宋体" w:cs="宋体" w:hint="eastAsia"/>
                <w:color w:val="000000"/>
                <w:sz w:val="22"/>
                <w:szCs w:val="22"/>
              </w:rPr>
            </w:pPr>
            <w:r>
              <w:rPr>
                <w:rFonts w:ascii="宋体" w:hAnsi="宋体" w:cs="宋体" w:hint="eastAsia"/>
                <w:sz w:val="22"/>
                <w:szCs w:val="22"/>
              </w:rPr>
              <w:t>满足国标的线束，</w:t>
            </w:r>
            <w:r>
              <w:rPr>
                <w:rFonts w:ascii="宋体" w:hAnsi="宋体" w:cs="宋体"/>
                <w:sz w:val="22"/>
                <w:szCs w:val="22"/>
              </w:rPr>
              <w:t>硅胶线，耐高低温</w:t>
            </w:r>
          </w:p>
        </w:tc>
        <w:tc>
          <w:tcPr>
            <w:tcW w:w="728" w:type="dxa"/>
            <w:vAlign w:val="center"/>
          </w:tcPr>
          <w:p w14:paraId="2027A377" w14:textId="41C5A653" w:rsidR="00AB3B5A" w:rsidRDefault="00AB3B5A" w:rsidP="00AB3B5A">
            <w:pPr>
              <w:spacing w:line="240" w:lineRule="exact"/>
              <w:ind w:firstLineChars="0" w:firstLine="0"/>
              <w:jc w:val="center"/>
              <w:rPr>
                <w:rFonts w:ascii="宋体" w:hAnsi="宋体" w:cs="宋体" w:hint="eastAsia"/>
                <w:sz w:val="22"/>
                <w:szCs w:val="22"/>
              </w:rPr>
            </w:pPr>
            <w:r>
              <w:rPr>
                <w:rFonts w:ascii="宋体" w:hAnsi="宋体" w:cs="宋体" w:hint="eastAsia"/>
                <w:sz w:val="22"/>
                <w:szCs w:val="22"/>
              </w:rPr>
              <w:t>套</w:t>
            </w:r>
          </w:p>
        </w:tc>
        <w:tc>
          <w:tcPr>
            <w:tcW w:w="676" w:type="dxa"/>
            <w:vAlign w:val="center"/>
          </w:tcPr>
          <w:p w14:paraId="2BB6D8BC" w14:textId="568A8482" w:rsidR="00AB3B5A" w:rsidRDefault="00AB3B5A" w:rsidP="00AB3B5A">
            <w:pPr>
              <w:spacing w:line="240" w:lineRule="exact"/>
              <w:ind w:firstLineChars="0" w:firstLine="0"/>
              <w:jc w:val="center"/>
              <w:rPr>
                <w:rFonts w:ascii="宋体" w:hAnsi="宋体" w:cs="宋体" w:hint="eastAsia"/>
                <w:sz w:val="22"/>
                <w:szCs w:val="22"/>
              </w:rPr>
            </w:pPr>
            <w:r>
              <w:rPr>
                <w:rFonts w:ascii="宋体" w:hAnsi="宋体" w:cs="宋体" w:hint="eastAsia"/>
                <w:sz w:val="22"/>
                <w:szCs w:val="22"/>
              </w:rPr>
              <w:t>1</w:t>
            </w:r>
          </w:p>
        </w:tc>
        <w:tc>
          <w:tcPr>
            <w:tcW w:w="1744" w:type="dxa"/>
            <w:vAlign w:val="center"/>
          </w:tcPr>
          <w:p w14:paraId="20A5693C" w14:textId="77777777" w:rsidR="00AB3B5A" w:rsidRDefault="00AB3B5A" w:rsidP="00AB3B5A">
            <w:pPr>
              <w:spacing w:line="240" w:lineRule="exact"/>
              <w:ind w:firstLineChars="0" w:firstLine="0"/>
              <w:jc w:val="center"/>
              <w:rPr>
                <w:rFonts w:ascii="宋体" w:hAnsi="宋体" w:cs="宋体" w:hint="eastAsia"/>
                <w:sz w:val="22"/>
                <w:szCs w:val="22"/>
              </w:rPr>
            </w:pPr>
          </w:p>
        </w:tc>
      </w:tr>
      <w:tr w:rsidR="00AB3B5A" w14:paraId="28D81F8C" w14:textId="77777777">
        <w:trPr>
          <w:trHeight w:val="480"/>
          <w:jc w:val="center"/>
        </w:trPr>
        <w:tc>
          <w:tcPr>
            <w:tcW w:w="697" w:type="dxa"/>
            <w:vAlign w:val="center"/>
          </w:tcPr>
          <w:p w14:paraId="294A673D" w14:textId="58CE4FCA" w:rsidR="00AB3B5A" w:rsidRDefault="00AB3B5A" w:rsidP="00AB3B5A">
            <w:pPr>
              <w:spacing w:line="240" w:lineRule="exact"/>
              <w:ind w:firstLineChars="0" w:firstLine="0"/>
              <w:jc w:val="center"/>
              <w:rPr>
                <w:rFonts w:ascii="宋体" w:hAnsi="宋体" w:cs="宋体" w:hint="eastAsia"/>
                <w:sz w:val="22"/>
                <w:szCs w:val="22"/>
              </w:rPr>
            </w:pPr>
            <w:r>
              <w:rPr>
                <w:rFonts w:ascii="宋体" w:hAnsi="宋体" w:cs="宋体" w:hint="eastAsia"/>
                <w:sz w:val="22"/>
                <w:szCs w:val="22"/>
              </w:rPr>
              <w:t>8</w:t>
            </w:r>
          </w:p>
        </w:tc>
        <w:tc>
          <w:tcPr>
            <w:tcW w:w="1560" w:type="dxa"/>
            <w:vAlign w:val="center"/>
          </w:tcPr>
          <w:p w14:paraId="266747BC" w14:textId="063F04AC" w:rsidR="00AB3B5A" w:rsidRDefault="00AB3B5A" w:rsidP="00AB3B5A">
            <w:pPr>
              <w:spacing w:line="240" w:lineRule="exact"/>
              <w:ind w:firstLineChars="0" w:firstLine="0"/>
              <w:jc w:val="center"/>
              <w:rPr>
                <w:rFonts w:ascii="宋体" w:hAnsi="宋体" w:cs="宋体" w:hint="eastAsia"/>
                <w:sz w:val="22"/>
                <w:szCs w:val="22"/>
              </w:rPr>
            </w:pPr>
            <w:r>
              <w:rPr>
                <w:rFonts w:ascii="宋体" w:hAnsi="宋体" w:cs="宋体" w:hint="eastAsia"/>
                <w:sz w:val="22"/>
                <w:szCs w:val="22"/>
              </w:rPr>
              <w:t>其他元器件</w:t>
            </w:r>
          </w:p>
        </w:tc>
        <w:tc>
          <w:tcPr>
            <w:tcW w:w="2947" w:type="dxa"/>
            <w:vAlign w:val="center"/>
          </w:tcPr>
          <w:p w14:paraId="6337B017" w14:textId="3AA2E08C" w:rsidR="00AB3B5A" w:rsidRDefault="00AB3B5A" w:rsidP="00AB3B5A">
            <w:pPr>
              <w:spacing w:line="240" w:lineRule="exact"/>
              <w:ind w:firstLineChars="0" w:firstLine="0"/>
              <w:jc w:val="left"/>
              <w:rPr>
                <w:rFonts w:ascii="宋体" w:hAnsi="宋体" w:cs="宋体" w:hint="eastAsia"/>
                <w:sz w:val="22"/>
                <w:szCs w:val="22"/>
              </w:rPr>
            </w:pPr>
            <w:r>
              <w:rPr>
                <w:rFonts w:ascii="宋体" w:hAnsi="宋体" w:cs="宋体" w:hint="eastAsia"/>
                <w:sz w:val="22"/>
                <w:szCs w:val="22"/>
              </w:rPr>
              <w:t>满足国标的元器件，内有标签</w:t>
            </w:r>
          </w:p>
        </w:tc>
        <w:tc>
          <w:tcPr>
            <w:tcW w:w="728" w:type="dxa"/>
            <w:vAlign w:val="center"/>
          </w:tcPr>
          <w:p w14:paraId="6A6B566B" w14:textId="158D3F31" w:rsidR="00AB3B5A" w:rsidRDefault="00AB3B5A" w:rsidP="00AB3B5A">
            <w:pPr>
              <w:spacing w:line="240" w:lineRule="exact"/>
              <w:ind w:firstLineChars="0" w:firstLine="0"/>
              <w:jc w:val="center"/>
              <w:rPr>
                <w:rFonts w:ascii="宋体" w:hAnsi="宋体" w:cs="宋体" w:hint="eastAsia"/>
                <w:sz w:val="22"/>
                <w:szCs w:val="22"/>
              </w:rPr>
            </w:pPr>
            <w:r>
              <w:rPr>
                <w:rFonts w:ascii="宋体" w:hAnsi="宋体" w:cs="宋体" w:hint="eastAsia"/>
                <w:sz w:val="22"/>
                <w:szCs w:val="22"/>
              </w:rPr>
              <w:t>套</w:t>
            </w:r>
          </w:p>
        </w:tc>
        <w:tc>
          <w:tcPr>
            <w:tcW w:w="676" w:type="dxa"/>
            <w:vAlign w:val="center"/>
          </w:tcPr>
          <w:p w14:paraId="32DF2E93" w14:textId="66BDF697" w:rsidR="00AB3B5A" w:rsidRDefault="00AB3B5A" w:rsidP="00AB3B5A">
            <w:pPr>
              <w:spacing w:line="240" w:lineRule="exact"/>
              <w:ind w:firstLineChars="0" w:firstLine="0"/>
              <w:jc w:val="center"/>
              <w:rPr>
                <w:rFonts w:ascii="宋体" w:hAnsi="宋体" w:cs="宋体" w:hint="eastAsia"/>
                <w:sz w:val="22"/>
                <w:szCs w:val="22"/>
              </w:rPr>
            </w:pPr>
            <w:r>
              <w:rPr>
                <w:rFonts w:ascii="宋体" w:hAnsi="宋体" w:cs="宋体" w:hint="eastAsia"/>
                <w:sz w:val="22"/>
                <w:szCs w:val="22"/>
              </w:rPr>
              <w:t>1</w:t>
            </w:r>
          </w:p>
        </w:tc>
        <w:tc>
          <w:tcPr>
            <w:tcW w:w="1744" w:type="dxa"/>
            <w:vAlign w:val="center"/>
          </w:tcPr>
          <w:p w14:paraId="370A7FDD" w14:textId="77777777" w:rsidR="00AB3B5A" w:rsidRDefault="00AB3B5A" w:rsidP="00AB3B5A">
            <w:pPr>
              <w:spacing w:line="240" w:lineRule="exact"/>
              <w:ind w:firstLineChars="0" w:firstLine="0"/>
              <w:jc w:val="center"/>
              <w:rPr>
                <w:rFonts w:ascii="宋体" w:hAnsi="宋体" w:cs="宋体" w:hint="eastAsia"/>
                <w:sz w:val="22"/>
                <w:szCs w:val="22"/>
              </w:rPr>
            </w:pPr>
          </w:p>
        </w:tc>
      </w:tr>
    </w:tbl>
    <w:p w14:paraId="0159D44A" w14:textId="77777777" w:rsidR="00FC6853" w:rsidRDefault="00000000">
      <w:pPr>
        <w:pStyle w:val="1"/>
        <w:rPr>
          <w:rFonts w:ascii="宋体" w:eastAsia="宋体" w:hAnsi="宋体" w:cs="宋体" w:hint="eastAsia"/>
          <w:sz w:val="32"/>
          <w:szCs w:val="32"/>
        </w:rPr>
      </w:pPr>
      <w:r>
        <w:rPr>
          <w:rFonts w:ascii="宋体" w:eastAsia="宋体" w:hAnsi="宋体" w:cs="宋体" w:hint="eastAsia"/>
          <w:sz w:val="32"/>
          <w:szCs w:val="32"/>
        </w:rPr>
        <w:t>5、价格构成及服务要求</w:t>
      </w:r>
    </w:p>
    <w:p w14:paraId="6E31DCBE" w14:textId="77777777" w:rsidR="00FC6853" w:rsidRDefault="00000000">
      <w:pPr>
        <w:pStyle w:val="2"/>
        <w:rPr>
          <w:b w:val="0"/>
          <w:bCs w:val="0"/>
        </w:rPr>
      </w:pPr>
      <w:r>
        <w:rPr>
          <w:rFonts w:hint="eastAsia"/>
          <w:b w:val="0"/>
          <w:bCs w:val="0"/>
        </w:rPr>
        <w:t>5.1</w:t>
      </w:r>
      <w:r>
        <w:rPr>
          <w:rFonts w:hint="eastAsia"/>
          <w:b w:val="0"/>
          <w:bCs w:val="0"/>
        </w:rPr>
        <w:t>价格构成</w:t>
      </w:r>
    </w:p>
    <w:tbl>
      <w:tblPr>
        <w:tblW w:w="9652"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907"/>
        <w:gridCol w:w="1875"/>
        <w:gridCol w:w="1165"/>
        <w:gridCol w:w="2135"/>
        <w:gridCol w:w="915"/>
        <w:gridCol w:w="1568"/>
        <w:gridCol w:w="1087"/>
      </w:tblGrid>
      <w:tr w:rsidR="00FC6853" w14:paraId="38789BB6" w14:textId="77777777">
        <w:trPr>
          <w:tblHeader/>
        </w:trPr>
        <w:tc>
          <w:tcPr>
            <w:tcW w:w="907" w:type="dxa"/>
            <w:vMerge w:val="restart"/>
            <w:shd w:val="clear" w:color="auto" w:fill="FFFFFF"/>
            <w:tcMar>
              <w:top w:w="120" w:type="dxa"/>
              <w:left w:w="210" w:type="dxa"/>
              <w:bottom w:w="120" w:type="dxa"/>
              <w:right w:w="210" w:type="dxa"/>
            </w:tcMar>
            <w:vAlign w:val="center"/>
          </w:tcPr>
          <w:p w14:paraId="09EE5845" w14:textId="77777777" w:rsidR="00FC6853" w:rsidRDefault="00000000">
            <w:pPr>
              <w:spacing w:line="240" w:lineRule="exact"/>
              <w:ind w:firstLineChars="0" w:firstLine="0"/>
              <w:jc w:val="center"/>
              <w:rPr>
                <w:rFonts w:ascii="宋体" w:hAnsi="宋体" w:cs="宋体" w:hint="eastAsia"/>
                <w:b/>
                <w:bCs/>
                <w:sz w:val="22"/>
                <w:szCs w:val="22"/>
              </w:rPr>
            </w:pPr>
            <w:r>
              <w:rPr>
                <w:rFonts w:ascii="宋体" w:hAnsi="宋体" w:cs="宋体" w:hint="eastAsia"/>
                <w:b/>
                <w:bCs/>
                <w:sz w:val="22"/>
                <w:szCs w:val="22"/>
              </w:rPr>
              <w:t>序号</w:t>
            </w:r>
          </w:p>
        </w:tc>
        <w:tc>
          <w:tcPr>
            <w:tcW w:w="1875" w:type="dxa"/>
            <w:vMerge w:val="restart"/>
            <w:shd w:val="clear" w:color="auto" w:fill="FFFFFF"/>
            <w:tcMar>
              <w:top w:w="120" w:type="dxa"/>
              <w:left w:w="210" w:type="dxa"/>
              <w:bottom w:w="120" w:type="dxa"/>
              <w:right w:w="210" w:type="dxa"/>
            </w:tcMar>
            <w:vAlign w:val="center"/>
          </w:tcPr>
          <w:p w14:paraId="17BCF5A8" w14:textId="77777777" w:rsidR="00FC6853" w:rsidRDefault="00000000">
            <w:pPr>
              <w:spacing w:line="240" w:lineRule="exact"/>
              <w:ind w:firstLineChars="0" w:firstLine="0"/>
              <w:jc w:val="center"/>
              <w:rPr>
                <w:rFonts w:ascii="宋体" w:hAnsi="宋体" w:cs="宋体" w:hint="eastAsia"/>
                <w:b/>
                <w:bCs/>
                <w:sz w:val="22"/>
                <w:szCs w:val="22"/>
              </w:rPr>
            </w:pPr>
            <w:r>
              <w:rPr>
                <w:rFonts w:ascii="宋体" w:hAnsi="宋体" w:cs="宋体" w:hint="eastAsia"/>
                <w:b/>
                <w:bCs/>
                <w:sz w:val="22"/>
                <w:szCs w:val="22"/>
              </w:rPr>
              <w:t>标包内容</w:t>
            </w:r>
          </w:p>
        </w:tc>
        <w:tc>
          <w:tcPr>
            <w:tcW w:w="1165" w:type="dxa"/>
            <w:vMerge w:val="restart"/>
            <w:shd w:val="clear" w:color="auto" w:fill="FFFFFF"/>
            <w:tcMar>
              <w:top w:w="120" w:type="dxa"/>
              <w:left w:w="210" w:type="dxa"/>
              <w:bottom w:w="120" w:type="dxa"/>
              <w:right w:w="210" w:type="dxa"/>
            </w:tcMar>
            <w:vAlign w:val="center"/>
          </w:tcPr>
          <w:p w14:paraId="4728F669" w14:textId="77777777" w:rsidR="00FC6853" w:rsidRDefault="00000000">
            <w:pPr>
              <w:spacing w:line="240" w:lineRule="exact"/>
              <w:ind w:firstLineChars="0" w:firstLine="0"/>
              <w:jc w:val="center"/>
              <w:rPr>
                <w:rFonts w:ascii="宋体" w:hAnsi="宋体" w:cs="宋体" w:hint="eastAsia"/>
                <w:b/>
                <w:bCs/>
                <w:sz w:val="22"/>
                <w:szCs w:val="22"/>
              </w:rPr>
            </w:pPr>
            <w:r>
              <w:rPr>
                <w:rFonts w:ascii="宋体" w:hAnsi="宋体" w:cs="宋体" w:hint="eastAsia"/>
                <w:b/>
                <w:bCs/>
                <w:sz w:val="22"/>
                <w:szCs w:val="22"/>
              </w:rPr>
              <w:t>项目计划完成时间</w:t>
            </w:r>
          </w:p>
        </w:tc>
        <w:tc>
          <w:tcPr>
            <w:tcW w:w="2135" w:type="dxa"/>
            <w:vMerge w:val="restart"/>
            <w:shd w:val="clear" w:color="auto" w:fill="FFFFFF"/>
            <w:tcMar>
              <w:top w:w="120" w:type="dxa"/>
              <w:left w:w="210" w:type="dxa"/>
              <w:bottom w:w="120" w:type="dxa"/>
              <w:right w:w="210" w:type="dxa"/>
            </w:tcMar>
            <w:vAlign w:val="center"/>
          </w:tcPr>
          <w:p w14:paraId="098205D2" w14:textId="77777777" w:rsidR="00FC6853" w:rsidRDefault="00000000">
            <w:pPr>
              <w:spacing w:line="240" w:lineRule="exact"/>
              <w:ind w:firstLineChars="0" w:firstLine="0"/>
              <w:jc w:val="center"/>
              <w:rPr>
                <w:rFonts w:ascii="宋体" w:hAnsi="宋体" w:cs="宋体" w:hint="eastAsia"/>
                <w:b/>
                <w:bCs/>
                <w:sz w:val="22"/>
                <w:szCs w:val="22"/>
              </w:rPr>
            </w:pPr>
            <w:r>
              <w:rPr>
                <w:rFonts w:ascii="宋体" w:hAnsi="宋体" w:cs="宋体" w:hint="eastAsia"/>
                <w:b/>
                <w:bCs/>
                <w:sz w:val="22"/>
                <w:szCs w:val="22"/>
              </w:rPr>
              <w:t>样机交付</w:t>
            </w:r>
          </w:p>
        </w:tc>
        <w:tc>
          <w:tcPr>
            <w:tcW w:w="3570" w:type="dxa"/>
            <w:gridSpan w:val="3"/>
            <w:shd w:val="clear" w:color="auto" w:fill="FFFFFF"/>
            <w:tcMar>
              <w:top w:w="120" w:type="dxa"/>
              <w:left w:w="210" w:type="dxa"/>
              <w:bottom w:w="120" w:type="dxa"/>
              <w:right w:w="210" w:type="dxa"/>
            </w:tcMar>
            <w:vAlign w:val="center"/>
          </w:tcPr>
          <w:p w14:paraId="5C25FD70" w14:textId="77777777" w:rsidR="00FC6853" w:rsidRDefault="00000000">
            <w:pPr>
              <w:spacing w:line="240" w:lineRule="exact"/>
              <w:ind w:firstLineChars="0" w:firstLine="0"/>
              <w:jc w:val="center"/>
              <w:rPr>
                <w:rFonts w:ascii="宋体" w:hAnsi="宋体" w:cs="宋体" w:hint="eastAsia"/>
                <w:b/>
                <w:bCs/>
                <w:sz w:val="22"/>
                <w:szCs w:val="22"/>
              </w:rPr>
            </w:pPr>
            <w:r>
              <w:rPr>
                <w:rFonts w:ascii="宋体" w:hAnsi="宋体" w:cs="宋体" w:hint="eastAsia"/>
                <w:b/>
                <w:bCs/>
                <w:sz w:val="22"/>
                <w:szCs w:val="22"/>
              </w:rPr>
              <w:t>限价（万元）</w:t>
            </w:r>
          </w:p>
        </w:tc>
      </w:tr>
      <w:tr w:rsidR="00FC6853" w14:paraId="10E550A9" w14:textId="77777777">
        <w:trPr>
          <w:trHeight w:val="320"/>
          <w:tblHeader/>
        </w:trPr>
        <w:tc>
          <w:tcPr>
            <w:tcW w:w="907" w:type="dxa"/>
            <w:vMerge/>
            <w:shd w:val="clear" w:color="auto" w:fill="FFFFFF"/>
            <w:tcMar>
              <w:top w:w="120" w:type="dxa"/>
              <w:left w:w="210" w:type="dxa"/>
              <w:bottom w:w="120" w:type="dxa"/>
              <w:right w:w="210" w:type="dxa"/>
            </w:tcMar>
            <w:vAlign w:val="center"/>
          </w:tcPr>
          <w:p w14:paraId="05FA6FC9" w14:textId="77777777" w:rsidR="00FC6853" w:rsidRDefault="00FC6853">
            <w:pPr>
              <w:spacing w:line="240" w:lineRule="exact"/>
              <w:ind w:firstLineChars="0" w:firstLine="0"/>
              <w:jc w:val="center"/>
              <w:rPr>
                <w:rFonts w:ascii="宋体" w:hAnsi="宋体" w:cs="宋体" w:hint="eastAsia"/>
                <w:b/>
                <w:bCs/>
                <w:sz w:val="22"/>
                <w:szCs w:val="22"/>
              </w:rPr>
            </w:pPr>
          </w:p>
        </w:tc>
        <w:tc>
          <w:tcPr>
            <w:tcW w:w="1875" w:type="dxa"/>
            <w:vMerge/>
            <w:shd w:val="clear" w:color="auto" w:fill="FFFFFF"/>
            <w:tcMar>
              <w:top w:w="120" w:type="dxa"/>
              <w:left w:w="210" w:type="dxa"/>
              <w:bottom w:w="120" w:type="dxa"/>
              <w:right w:w="210" w:type="dxa"/>
            </w:tcMar>
            <w:vAlign w:val="center"/>
          </w:tcPr>
          <w:p w14:paraId="739F1D40" w14:textId="77777777" w:rsidR="00FC6853" w:rsidRDefault="00FC6853">
            <w:pPr>
              <w:spacing w:line="240" w:lineRule="exact"/>
              <w:ind w:firstLineChars="0" w:firstLine="0"/>
              <w:jc w:val="center"/>
              <w:rPr>
                <w:rFonts w:ascii="宋体" w:hAnsi="宋体" w:cs="宋体" w:hint="eastAsia"/>
                <w:b/>
                <w:bCs/>
                <w:sz w:val="22"/>
                <w:szCs w:val="22"/>
              </w:rPr>
            </w:pPr>
          </w:p>
        </w:tc>
        <w:tc>
          <w:tcPr>
            <w:tcW w:w="1165" w:type="dxa"/>
            <w:vMerge/>
            <w:shd w:val="clear" w:color="auto" w:fill="FFFFFF"/>
            <w:tcMar>
              <w:top w:w="120" w:type="dxa"/>
              <w:left w:w="210" w:type="dxa"/>
              <w:bottom w:w="120" w:type="dxa"/>
              <w:right w:w="210" w:type="dxa"/>
            </w:tcMar>
            <w:vAlign w:val="center"/>
          </w:tcPr>
          <w:p w14:paraId="3A321909" w14:textId="77777777" w:rsidR="00FC6853" w:rsidRDefault="00FC6853">
            <w:pPr>
              <w:spacing w:line="240" w:lineRule="exact"/>
              <w:ind w:firstLineChars="0" w:firstLine="0"/>
              <w:jc w:val="center"/>
              <w:rPr>
                <w:rFonts w:ascii="宋体" w:hAnsi="宋体" w:cs="宋体" w:hint="eastAsia"/>
                <w:b/>
                <w:bCs/>
                <w:sz w:val="22"/>
                <w:szCs w:val="22"/>
              </w:rPr>
            </w:pPr>
          </w:p>
        </w:tc>
        <w:tc>
          <w:tcPr>
            <w:tcW w:w="2135" w:type="dxa"/>
            <w:vMerge/>
            <w:shd w:val="clear" w:color="auto" w:fill="FFFFFF"/>
            <w:tcMar>
              <w:top w:w="120" w:type="dxa"/>
              <w:left w:w="210" w:type="dxa"/>
              <w:bottom w:w="120" w:type="dxa"/>
              <w:right w:w="210" w:type="dxa"/>
            </w:tcMar>
            <w:vAlign w:val="center"/>
          </w:tcPr>
          <w:p w14:paraId="2EF7409E" w14:textId="77777777" w:rsidR="00FC6853" w:rsidRDefault="00FC6853">
            <w:pPr>
              <w:spacing w:line="240" w:lineRule="exact"/>
              <w:ind w:firstLineChars="0" w:firstLine="0"/>
              <w:jc w:val="center"/>
              <w:rPr>
                <w:rFonts w:ascii="宋体" w:hAnsi="宋体" w:cs="宋体" w:hint="eastAsia"/>
                <w:b/>
                <w:bCs/>
                <w:sz w:val="22"/>
                <w:szCs w:val="22"/>
              </w:rPr>
            </w:pPr>
          </w:p>
        </w:tc>
        <w:tc>
          <w:tcPr>
            <w:tcW w:w="915" w:type="dxa"/>
            <w:shd w:val="clear" w:color="auto" w:fill="FFFFFF"/>
            <w:tcMar>
              <w:top w:w="120" w:type="dxa"/>
              <w:left w:w="210" w:type="dxa"/>
              <w:bottom w:w="120" w:type="dxa"/>
              <w:right w:w="210" w:type="dxa"/>
            </w:tcMar>
            <w:vAlign w:val="center"/>
          </w:tcPr>
          <w:p w14:paraId="5E76B8C6" w14:textId="77777777" w:rsidR="00FC6853" w:rsidRDefault="00000000">
            <w:pPr>
              <w:spacing w:line="240" w:lineRule="exact"/>
              <w:ind w:firstLineChars="0" w:firstLine="0"/>
              <w:jc w:val="center"/>
              <w:rPr>
                <w:rFonts w:ascii="宋体" w:hAnsi="宋体" w:cs="宋体" w:hint="eastAsia"/>
                <w:b/>
                <w:bCs/>
                <w:sz w:val="22"/>
                <w:szCs w:val="22"/>
              </w:rPr>
            </w:pPr>
            <w:r>
              <w:rPr>
                <w:rFonts w:ascii="宋体" w:hAnsi="宋体" w:cs="宋体" w:hint="eastAsia"/>
                <w:b/>
                <w:bCs/>
                <w:sz w:val="22"/>
                <w:szCs w:val="22"/>
              </w:rPr>
              <w:t>材料</w:t>
            </w:r>
          </w:p>
        </w:tc>
        <w:tc>
          <w:tcPr>
            <w:tcW w:w="1568" w:type="dxa"/>
            <w:shd w:val="clear" w:color="auto" w:fill="FFFFFF"/>
            <w:tcMar>
              <w:top w:w="120" w:type="dxa"/>
              <w:left w:w="210" w:type="dxa"/>
              <w:bottom w:w="120" w:type="dxa"/>
              <w:right w:w="210" w:type="dxa"/>
            </w:tcMar>
            <w:vAlign w:val="center"/>
          </w:tcPr>
          <w:p w14:paraId="0B9B79CC" w14:textId="77777777" w:rsidR="00FC6853" w:rsidRDefault="00000000">
            <w:pPr>
              <w:spacing w:line="240" w:lineRule="exact"/>
              <w:ind w:firstLineChars="0" w:firstLine="0"/>
              <w:jc w:val="center"/>
              <w:rPr>
                <w:rFonts w:ascii="宋体" w:hAnsi="宋体" w:cs="宋体" w:hint="eastAsia"/>
                <w:b/>
                <w:bCs/>
                <w:sz w:val="22"/>
                <w:szCs w:val="22"/>
              </w:rPr>
            </w:pPr>
            <w:r>
              <w:rPr>
                <w:rFonts w:ascii="宋体" w:hAnsi="宋体" w:cs="宋体" w:hint="eastAsia"/>
                <w:b/>
                <w:bCs/>
                <w:sz w:val="22"/>
                <w:szCs w:val="22"/>
              </w:rPr>
              <w:t>加工测试（含劳务）</w:t>
            </w:r>
          </w:p>
        </w:tc>
        <w:tc>
          <w:tcPr>
            <w:tcW w:w="1087" w:type="dxa"/>
            <w:shd w:val="clear" w:color="auto" w:fill="FFFFFF"/>
            <w:tcMar>
              <w:top w:w="120" w:type="dxa"/>
              <w:left w:w="210" w:type="dxa"/>
              <w:bottom w:w="120" w:type="dxa"/>
              <w:right w:w="210" w:type="dxa"/>
            </w:tcMar>
            <w:vAlign w:val="center"/>
          </w:tcPr>
          <w:p w14:paraId="669C2FDE" w14:textId="77777777" w:rsidR="00FC6853" w:rsidRDefault="00000000">
            <w:pPr>
              <w:spacing w:line="240" w:lineRule="exact"/>
              <w:ind w:firstLineChars="0" w:firstLine="0"/>
              <w:rPr>
                <w:rFonts w:ascii="宋体" w:hAnsi="宋体" w:cs="宋体" w:hint="eastAsia"/>
                <w:b/>
                <w:bCs/>
                <w:sz w:val="22"/>
                <w:szCs w:val="22"/>
              </w:rPr>
            </w:pPr>
            <w:r>
              <w:rPr>
                <w:rFonts w:ascii="宋体" w:hAnsi="宋体" w:cs="宋体" w:hint="eastAsia"/>
                <w:b/>
                <w:bCs/>
                <w:sz w:val="22"/>
                <w:szCs w:val="22"/>
              </w:rPr>
              <w:t>总限价</w:t>
            </w:r>
          </w:p>
        </w:tc>
      </w:tr>
      <w:tr w:rsidR="00FC6853" w14:paraId="5E5AC7EF" w14:textId="77777777">
        <w:trPr>
          <w:trHeight w:val="567"/>
        </w:trPr>
        <w:tc>
          <w:tcPr>
            <w:tcW w:w="907" w:type="dxa"/>
            <w:shd w:val="clear" w:color="auto" w:fill="FFFFFF"/>
            <w:tcMar>
              <w:top w:w="120" w:type="dxa"/>
              <w:left w:w="210" w:type="dxa"/>
              <w:bottom w:w="120" w:type="dxa"/>
              <w:right w:w="210" w:type="dxa"/>
            </w:tcMar>
            <w:vAlign w:val="center"/>
          </w:tcPr>
          <w:p w14:paraId="48542448" w14:textId="77777777" w:rsidR="00FC6853" w:rsidRDefault="00000000">
            <w:pPr>
              <w:spacing w:line="240" w:lineRule="exact"/>
              <w:ind w:firstLineChars="0" w:firstLine="0"/>
              <w:jc w:val="center"/>
              <w:rPr>
                <w:rFonts w:ascii="宋体" w:hAnsi="宋体" w:cs="宋体" w:hint="eastAsia"/>
                <w:sz w:val="22"/>
                <w:szCs w:val="22"/>
              </w:rPr>
            </w:pPr>
            <w:r>
              <w:rPr>
                <w:rFonts w:ascii="宋体" w:hAnsi="宋体" w:cs="宋体" w:hint="eastAsia"/>
                <w:sz w:val="22"/>
                <w:szCs w:val="22"/>
              </w:rPr>
              <w:t>1</w:t>
            </w:r>
          </w:p>
        </w:tc>
        <w:tc>
          <w:tcPr>
            <w:tcW w:w="1875" w:type="dxa"/>
            <w:shd w:val="clear" w:color="auto" w:fill="FFFFFF"/>
            <w:tcMar>
              <w:top w:w="120" w:type="dxa"/>
              <w:left w:w="210" w:type="dxa"/>
              <w:bottom w:w="120" w:type="dxa"/>
              <w:right w:w="210" w:type="dxa"/>
            </w:tcMar>
            <w:vAlign w:val="center"/>
          </w:tcPr>
          <w:p w14:paraId="5F00C388" w14:textId="1C4E0431" w:rsidR="00FC6853" w:rsidRDefault="008C5A2A">
            <w:pPr>
              <w:spacing w:line="240" w:lineRule="exact"/>
              <w:ind w:firstLineChars="0" w:firstLine="0"/>
              <w:jc w:val="center"/>
              <w:rPr>
                <w:rFonts w:ascii="宋体" w:hAnsi="宋体" w:cs="宋体" w:hint="eastAsia"/>
                <w:sz w:val="22"/>
                <w:szCs w:val="22"/>
              </w:rPr>
            </w:pPr>
            <w:r w:rsidRPr="008C5A2A">
              <w:rPr>
                <w:rFonts w:ascii="宋体" w:hAnsi="宋体" w:cs="宋体"/>
                <w:sz w:val="22"/>
                <w:szCs w:val="22"/>
              </w:rPr>
              <w:t>电力无人机远程识别装置样机的代工生产、出厂测试、送检及售后等服务</w:t>
            </w:r>
          </w:p>
        </w:tc>
        <w:tc>
          <w:tcPr>
            <w:tcW w:w="1165" w:type="dxa"/>
            <w:shd w:val="clear" w:color="auto" w:fill="FFFFFF"/>
            <w:tcMar>
              <w:top w:w="120" w:type="dxa"/>
              <w:left w:w="210" w:type="dxa"/>
              <w:bottom w:w="120" w:type="dxa"/>
              <w:right w:w="210" w:type="dxa"/>
            </w:tcMar>
            <w:vAlign w:val="center"/>
          </w:tcPr>
          <w:p w14:paraId="3B5A2F65" w14:textId="3FD7EA5F" w:rsidR="00FC6853" w:rsidRDefault="008C5A2A">
            <w:pPr>
              <w:spacing w:line="240" w:lineRule="exact"/>
              <w:ind w:firstLineChars="0" w:firstLine="0"/>
              <w:jc w:val="center"/>
              <w:rPr>
                <w:rFonts w:ascii="宋体" w:hAnsi="宋体" w:cs="宋体" w:hint="eastAsia"/>
                <w:strike/>
                <w:sz w:val="22"/>
                <w:szCs w:val="22"/>
              </w:rPr>
            </w:pPr>
            <w:r>
              <w:rPr>
                <w:rFonts w:ascii="宋体" w:hAnsi="宋体" w:cs="宋体" w:hint="eastAsia"/>
                <w:sz w:val="22"/>
                <w:szCs w:val="22"/>
              </w:rPr>
              <w:t>2026年12月</w:t>
            </w:r>
          </w:p>
        </w:tc>
        <w:tc>
          <w:tcPr>
            <w:tcW w:w="2135" w:type="dxa"/>
            <w:shd w:val="clear" w:color="auto" w:fill="FFFFFF"/>
            <w:tcMar>
              <w:top w:w="120" w:type="dxa"/>
              <w:left w:w="210" w:type="dxa"/>
              <w:bottom w:w="120" w:type="dxa"/>
              <w:right w:w="210" w:type="dxa"/>
            </w:tcMar>
            <w:vAlign w:val="center"/>
          </w:tcPr>
          <w:p w14:paraId="0DD8FA41" w14:textId="040C0CCC" w:rsidR="00FC6853" w:rsidRDefault="008C5A2A">
            <w:pPr>
              <w:spacing w:line="240" w:lineRule="exact"/>
              <w:ind w:firstLineChars="0" w:firstLine="0"/>
              <w:jc w:val="center"/>
              <w:rPr>
                <w:rFonts w:ascii="宋体" w:hAnsi="宋体" w:cs="宋体" w:hint="eastAsia"/>
                <w:strike/>
                <w:sz w:val="22"/>
                <w:szCs w:val="22"/>
              </w:rPr>
            </w:pPr>
            <w:r w:rsidRPr="00E36A97">
              <w:rPr>
                <w:rFonts w:ascii="宋体" w:hAnsi="宋体" w:cs="宋体" w:hint="eastAsia"/>
                <w:sz w:val="22"/>
                <w:szCs w:val="22"/>
              </w:rPr>
              <w:t>1套</w:t>
            </w:r>
          </w:p>
        </w:tc>
        <w:tc>
          <w:tcPr>
            <w:tcW w:w="915" w:type="dxa"/>
            <w:shd w:val="clear" w:color="auto" w:fill="FFFFFF"/>
            <w:tcMar>
              <w:top w:w="120" w:type="dxa"/>
              <w:left w:w="210" w:type="dxa"/>
              <w:bottom w:w="120" w:type="dxa"/>
              <w:right w:w="210" w:type="dxa"/>
            </w:tcMar>
            <w:vAlign w:val="center"/>
          </w:tcPr>
          <w:p w14:paraId="58054ACE" w14:textId="69037941" w:rsidR="00FC6853" w:rsidRDefault="008C5A2A">
            <w:pPr>
              <w:spacing w:line="240" w:lineRule="exact"/>
              <w:ind w:firstLineChars="0" w:firstLine="0"/>
              <w:jc w:val="center"/>
              <w:rPr>
                <w:rFonts w:ascii="宋体" w:hAnsi="宋体" w:cs="宋体" w:hint="eastAsia"/>
                <w:sz w:val="22"/>
                <w:szCs w:val="22"/>
              </w:rPr>
            </w:pPr>
            <w:r>
              <w:rPr>
                <w:rFonts w:ascii="宋体" w:hAnsi="宋体" w:cs="宋体" w:hint="eastAsia"/>
                <w:sz w:val="22"/>
                <w:szCs w:val="22"/>
              </w:rPr>
              <w:t>1.4</w:t>
            </w:r>
          </w:p>
        </w:tc>
        <w:tc>
          <w:tcPr>
            <w:tcW w:w="1568" w:type="dxa"/>
            <w:shd w:val="clear" w:color="auto" w:fill="FFFFFF"/>
            <w:tcMar>
              <w:top w:w="120" w:type="dxa"/>
              <w:left w:w="210" w:type="dxa"/>
              <w:bottom w:w="120" w:type="dxa"/>
              <w:right w:w="210" w:type="dxa"/>
            </w:tcMar>
            <w:vAlign w:val="center"/>
          </w:tcPr>
          <w:p w14:paraId="5E13ADB5" w14:textId="098E8F1A" w:rsidR="00FC6853" w:rsidRDefault="008C5A2A">
            <w:pPr>
              <w:spacing w:line="240" w:lineRule="exact"/>
              <w:ind w:firstLineChars="0" w:firstLine="0"/>
              <w:jc w:val="center"/>
              <w:rPr>
                <w:rFonts w:ascii="宋体" w:hAnsi="宋体" w:cs="宋体" w:hint="eastAsia"/>
                <w:sz w:val="22"/>
                <w:szCs w:val="22"/>
              </w:rPr>
            </w:pPr>
            <w:r>
              <w:rPr>
                <w:rFonts w:ascii="宋体" w:hAnsi="宋体" w:cs="宋体" w:hint="eastAsia"/>
                <w:sz w:val="22"/>
                <w:szCs w:val="22"/>
              </w:rPr>
              <w:t>2.6</w:t>
            </w:r>
          </w:p>
        </w:tc>
        <w:tc>
          <w:tcPr>
            <w:tcW w:w="1087" w:type="dxa"/>
            <w:shd w:val="clear" w:color="auto" w:fill="FFFFFF"/>
            <w:tcMar>
              <w:top w:w="120" w:type="dxa"/>
              <w:left w:w="210" w:type="dxa"/>
              <w:bottom w:w="120" w:type="dxa"/>
              <w:right w:w="210" w:type="dxa"/>
            </w:tcMar>
            <w:vAlign w:val="center"/>
          </w:tcPr>
          <w:p w14:paraId="33FBCFAC" w14:textId="3D14834E" w:rsidR="00FC6853" w:rsidRDefault="008C5A2A">
            <w:pPr>
              <w:spacing w:line="240" w:lineRule="exact"/>
              <w:ind w:firstLineChars="0" w:firstLine="0"/>
              <w:jc w:val="center"/>
              <w:rPr>
                <w:rFonts w:ascii="宋体" w:hAnsi="宋体" w:cs="宋体" w:hint="eastAsia"/>
                <w:sz w:val="22"/>
                <w:szCs w:val="22"/>
              </w:rPr>
            </w:pPr>
            <w:r>
              <w:rPr>
                <w:rFonts w:ascii="宋体" w:hAnsi="宋体" w:cs="宋体" w:hint="eastAsia"/>
                <w:sz w:val="22"/>
                <w:szCs w:val="22"/>
              </w:rPr>
              <w:t>4</w:t>
            </w:r>
          </w:p>
        </w:tc>
      </w:tr>
    </w:tbl>
    <w:p w14:paraId="5BB4FC7B" w14:textId="77777777" w:rsidR="00FC6853" w:rsidRDefault="00000000">
      <w:pPr>
        <w:pStyle w:val="2"/>
        <w:rPr>
          <w:b w:val="0"/>
          <w:bCs w:val="0"/>
        </w:rPr>
      </w:pPr>
      <w:r>
        <w:rPr>
          <w:rFonts w:hint="eastAsia"/>
          <w:b w:val="0"/>
          <w:bCs w:val="0"/>
        </w:rPr>
        <w:t>5.2</w:t>
      </w:r>
      <w:r>
        <w:rPr>
          <w:rFonts w:hint="eastAsia"/>
          <w:b w:val="0"/>
          <w:bCs w:val="0"/>
        </w:rPr>
        <w:t>加工测试（含劳务）内容清单</w:t>
      </w:r>
    </w:p>
    <w:tbl>
      <w:tblPr>
        <w:tblStyle w:val="aa"/>
        <w:tblW w:w="0" w:type="auto"/>
        <w:jc w:val="center"/>
        <w:tblLook w:val="04A0" w:firstRow="1" w:lastRow="0" w:firstColumn="1" w:lastColumn="0" w:noHBand="0" w:noVBand="1"/>
      </w:tblPr>
      <w:tblGrid>
        <w:gridCol w:w="658"/>
        <w:gridCol w:w="3929"/>
        <w:gridCol w:w="1005"/>
        <w:gridCol w:w="938"/>
      </w:tblGrid>
      <w:tr w:rsidR="00FC6853" w14:paraId="083203E1" w14:textId="77777777">
        <w:trPr>
          <w:trHeight w:val="500"/>
          <w:jc w:val="center"/>
        </w:trPr>
        <w:tc>
          <w:tcPr>
            <w:tcW w:w="0" w:type="auto"/>
            <w:vAlign w:val="center"/>
          </w:tcPr>
          <w:p w14:paraId="4946E0A9" w14:textId="77777777" w:rsidR="00FC6853" w:rsidRDefault="00000000">
            <w:pPr>
              <w:spacing w:line="240" w:lineRule="exact"/>
              <w:ind w:firstLineChars="0" w:firstLine="0"/>
              <w:jc w:val="center"/>
              <w:rPr>
                <w:rFonts w:ascii="宋体" w:hAnsi="宋体" w:cs="宋体" w:hint="eastAsia"/>
                <w:b/>
                <w:bCs/>
                <w:sz w:val="22"/>
                <w:szCs w:val="22"/>
              </w:rPr>
            </w:pPr>
            <w:r>
              <w:rPr>
                <w:rFonts w:ascii="宋体" w:hAnsi="宋体" w:cs="宋体" w:hint="eastAsia"/>
                <w:b/>
                <w:bCs/>
                <w:sz w:val="22"/>
                <w:szCs w:val="22"/>
              </w:rPr>
              <w:t>序号</w:t>
            </w:r>
          </w:p>
        </w:tc>
        <w:tc>
          <w:tcPr>
            <w:tcW w:w="3929" w:type="dxa"/>
            <w:vAlign w:val="center"/>
          </w:tcPr>
          <w:p w14:paraId="3F259567" w14:textId="77777777" w:rsidR="00FC6853" w:rsidRDefault="00000000">
            <w:pPr>
              <w:spacing w:line="240" w:lineRule="exact"/>
              <w:ind w:firstLineChars="0" w:firstLine="0"/>
              <w:jc w:val="center"/>
              <w:rPr>
                <w:rFonts w:ascii="宋体" w:hAnsi="宋体" w:cs="宋体" w:hint="eastAsia"/>
                <w:b/>
                <w:bCs/>
                <w:sz w:val="22"/>
                <w:szCs w:val="22"/>
              </w:rPr>
            </w:pPr>
            <w:r>
              <w:rPr>
                <w:rFonts w:ascii="宋体" w:hAnsi="宋体" w:cs="宋体" w:hint="eastAsia"/>
                <w:b/>
                <w:bCs/>
                <w:sz w:val="22"/>
                <w:szCs w:val="22"/>
              </w:rPr>
              <w:t>加工（含劳务）内容</w:t>
            </w:r>
          </w:p>
        </w:tc>
        <w:tc>
          <w:tcPr>
            <w:tcW w:w="1005" w:type="dxa"/>
            <w:vAlign w:val="center"/>
          </w:tcPr>
          <w:p w14:paraId="1FE15A60" w14:textId="77777777" w:rsidR="00FC6853" w:rsidRDefault="00000000">
            <w:pPr>
              <w:spacing w:line="240" w:lineRule="exact"/>
              <w:ind w:firstLineChars="0" w:firstLine="0"/>
              <w:jc w:val="center"/>
              <w:rPr>
                <w:rFonts w:ascii="宋体" w:hAnsi="宋体" w:cs="宋体" w:hint="eastAsia"/>
                <w:b/>
                <w:bCs/>
                <w:sz w:val="22"/>
                <w:szCs w:val="22"/>
              </w:rPr>
            </w:pPr>
            <w:r>
              <w:rPr>
                <w:rFonts w:ascii="宋体" w:hAnsi="宋体" w:cs="宋体" w:hint="eastAsia"/>
                <w:b/>
                <w:bCs/>
                <w:sz w:val="22"/>
                <w:szCs w:val="22"/>
              </w:rPr>
              <w:t>单位</w:t>
            </w:r>
          </w:p>
        </w:tc>
        <w:tc>
          <w:tcPr>
            <w:tcW w:w="938" w:type="dxa"/>
            <w:vAlign w:val="center"/>
          </w:tcPr>
          <w:p w14:paraId="2354D311" w14:textId="77777777" w:rsidR="00FC6853" w:rsidRDefault="00000000">
            <w:pPr>
              <w:spacing w:line="240" w:lineRule="exact"/>
              <w:ind w:firstLineChars="0" w:firstLine="0"/>
              <w:jc w:val="center"/>
              <w:rPr>
                <w:rFonts w:ascii="宋体" w:hAnsi="宋体" w:cs="宋体" w:hint="eastAsia"/>
                <w:b/>
                <w:bCs/>
                <w:sz w:val="22"/>
                <w:szCs w:val="22"/>
              </w:rPr>
            </w:pPr>
            <w:r>
              <w:rPr>
                <w:rFonts w:ascii="宋体" w:hAnsi="宋体" w:cs="宋体" w:hint="eastAsia"/>
                <w:b/>
                <w:bCs/>
                <w:sz w:val="22"/>
                <w:szCs w:val="22"/>
              </w:rPr>
              <w:t>数量</w:t>
            </w:r>
          </w:p>
        </w:tc>
      </w:tr>
      <w:tr w:rsidR="008C5A2A" w14:paraId="14B2675E" w14:textId="77777777">
        <w:trPr>
          <w:trHeight w:val="454"/>
          <w:jc w:val="center"/>
        </w:trPr>
        <w:tc>
          <w:tcPr>
            <w:tcW w:w="658" w:type="dxa"/>
            <w:vAlign w:val="center"/>
          </w:tcPr>
          <w:p w14:paraId="01CB73E8" w14:textId="4D29E697" w:rsidR="008C5A2A" w:rsidRDefault="008C5A2A" w:rsidP="008C5A2A">
            <w:pPr>
              <w:spacing w:line="240" w:lineRule="exact"/>
              <w:ind w:firstLineChars="0" w:firstLine="0"/>
              <w:jc w:val="center"/>
              <w:rPr>
                <w:rFonts w:ascii="宋体" w:hAnsi="宋体" w:cs="宋体" w:hint="eastAsia"/>
                <w:sz w:val="22"/>
                <w:szCs w:val="22"/>
              </w:rPr>
            </w:pPr>
            <w:r>
              <w:rPr>
                <w:rFonts w:ascii="宋体" w:hAnsi="宋体" w:cs="宋体" w:hint="eastAsia"/>
                <w:sz w:val="22"/>
                <w:szCs w:val="22"/>
              </w:rPr>
              <w:t>1</w:t>
            </w:r>
          </w:p>
        </w:tc>
        <w:tc>
          <w:tcPr>
            <w:tcW w:w="3929" w:type="dxa"/>
            <w:vAlign w:val="center"/>
          </w:tcPr>
          <w:p w14:paraId="752A425A" w14:textId="5B801A60" w:rsidR="008C5A2A" w:rsidRDefault="008C5A2A" w:rsidP="008C5A2A">
            <w:pPr>
              <w:spacing w:line="240" w:lineRule="exact"/>
              <w:ind w:firstLineChars="0" w:firstLine="0"/>
              <w:jc w:val="left"/>
              <w:rPr>
                <w:rFonts w:ascii="宋体" w:hAnsi="宋体" w:cs="宋体" w:hint="eastAsia"/>
                <w:sz w:val="22"/>
                <w:szCs w:val="22"/>
                <w:highlight w:val="yellow"/>
              </w:rPr>
            </w:pPr>
            <w:r>
              <w:rPr>
                <w:rFonts w:ascii="宋体" w:hAnsi="宋体" w:cs="宋体" w:hint="eastAsia"/>
                <w:sz w:val="22"/>
                <w:szCs w:val="22"/>
              </w:rPr>
              <w:t>装置试制加工与测试（内网测试、系统集成测试）</w:t>
            </w:r>
          </w:p>
        </w:tc>
        <w:tc>
          <w:tcPr>
            <w:tcW w:w="1005" w:type="dxa"/>
            <w:vAlign w:val="center"/>
          </w:tcPr>
          <w:p w14:paraId="714063F1" w14:textId="5C80C7D0" w:rsidR="008C5A2A" w:rsidRDefault="008C5A2A" w:rsidP="008C5A2A">
            <w:pPr>
              <w:spacing w:line="240" w:lineRule="exact"/>
              <w:ind w:firstLineChars="0" w:firstLine="0"/>
              <w:jc w:val="center"/>
              <w:rPr>
                <w:rFonts w:ascii="宋体" w:hAnsi="宋体" w:cs="宋体" w:hint="eastAsia"/>
                <w:sz w:val="22"/>
                <w:szCs w:val="22"/>
                <w:highlight w:val="yellow"/>
              </w:rPr>
            </w:pPr>
            <w:r>
              <w:rPr>
                <w:rFonts w:ascii="宋体" w:hAnsi="宋体" w:cs="宋体" w:hint="eastAsia"/>
                <w:sz w:val="22"/>
                <w:szCs w:val="22"/>
              </w:rPr>
              <w:t>项</w:t>
            </w:r>
          </w:p>
        </w:tc>
        <w:tc>
          <w:tcPr>
            <w:tcW w:w="938" w:type="dxa"/>
            <w:vAlign w:val="center"/>
          </w:tcPr>
          <w:p w14:paraId="4E46FF06" w14:textId="537E68D4" w:rsidR="008C5A2A" w:rsidRDefault="008C5A2A" w:rsidP="008C5A2A">
            <w:pPr>
              <w:spacing w:line="240" w:lineRule="exact"/>
              <w:ind w:firstLineChars="0" w:firstLine="0"/>
              <w:jc w:val="center"/>
              <w:rPr>
                <w:rFonts w:ascii="宋体" w:hAnsi="宋体" w:cs="宋体" w:hint="eastAsia"/>
                <w:sz w:val="22"/>
                <w:szCs w:val="22"/>
                <w:highlight w:val="yellow"/>
              </w:rPr>
            </w:pPr>
            <w:r>
              <w:rPr>
                <w:rFonts w:ascii="宋体" w:hAnsi="宋体" w:cs="宋体" w:hint="eastAsia"/>
                <w:sz w:val="22"/>
                <w:szCs w:val="22"/>
              </w:rPr>
              <w:t>1</w:t>
            </w:r>
          </w:p>
        </w:tc>
      </w:tr>
      <w:tr w:rsidR="008C5A2A" w14:paraId="00CA7536" w14:textId="77777777">
        <w:trPr>
          <w:trHeight w:val="468"/>
          <w:jc w:val="center"/>
        </w:trPr>
        <w:tc>
          <w:tcPr>
            <w:tcW w:w="658" w:type="dxa"/>
            <w:vAlign w:val="center"/>
          </w:tcPr>
          <w:p w14:paraId="1B3440FD" w14:textId="12E1911B" w:rsidR="008C5A2A" w:rsidRDefault="008C5A2A" w:rsidP="008C5A2A">
            <w:pPr>
              <w:spacing w:line="240" w:lineRule="exact"/>
              <w:ind w:firstLineChars="0" w:firstLine="0"/>
              <w:jc w:val="center"/>
              <w:rPr>
                <w:rFonts w:ascii="宋体" w:hAnsi="宋体" w:cs="宋体" w:hint="eastAsia"/>
                <w:sz w:val="22"/>
                <w:szCs w:val="22"/>
              </w:rPr>
            </w:pPr>
            <w:r>
              <w:rPr>
                <w:rFonts w:ascii="宋体" w:hAnsi="宋体" w:cs="宋体" w:hint="eastAsia"/>
                <w:sz w:val="22"/>
                <w:szCs w:val="22"/>
              </w:rPr>
              <w:t>2</w:t>
            </w:r>
          </w:p>
        </w:tc>
        <w:tc>
          <w:tcPr>
            <w:tcW w:w="3929" w:type="dxa"/>
            <w:vAlign w:val="center"/>
          </w:tcPr>
          <w:p w14:paraId="3EADFA75" w14:textId="728867B6" w:rsidR="008C5A2A" w:rsidRDefault="008C5A2A" w:rsidP="008C5A2A">
            <w:pPr>
              <w:spacing w:line="240" w:lineRule="exact"/>
              <w:ind w:firstLineChars="0" w:firstLine="0"/>
              <w:jc w:val="left"/>
              <w:rPr>
                <w:rFonts w:ascii="宋体" w:hAnsi="宋体" w:cs="宋体" w:hint="eastAsia"/>
                <w:sz w:val="22"/>
                <w:szCs w:val="22"/>
                <w:highlight w:val="yellow"/>
              </w:rPr>
            </w:pPr>
            <w:r>
              <w:rPr>
                <w:rFonts w:ascii="宋体" w:hAnsi="宋体" w:cs="宋体" w:hint="eastAsia"/>
                <w:sz w:val="22"/>
                <w:szCs w:val="22"/>
              </w:rPr>
              <w:t>第三方检测（满足CMA/CNAS资质的第三方测试机构出具的检测报告）</w:t>
            </w:r>
          </w:p>
        </w:tc>
        <w:tc>
          <w:tcPr>
            <w:tcW w:w="1005" w:type="dxa"/>
            <w:vAlign w:val="center"/>
          </w:tcPr>
          <w:p w14:paraId="336E3E76" w14:textId="75FFA614" w:rsidR="008C5A2A" w:rsidRDefault="008C5A2A" w:rsidP="008C5A2A">
            <w:pPr>
              <w:spacing w:line="240" w:lineRule="exact"/>
              <w:ind w:firstLineChars="0" w:firstLine="0"/>
              <w:jc w:val="center"/>
              <w:rPr>
                <w:rFonts w:ascii="宋体" w:hAnsi="宋体" w:cs="宋体" w:hint="eastAsia"/>
                <w:sz w:val="22"/>
                <w:szCs w:val="22"/>
                <w:highlight w:val="yellow"/>
              </w:rPr>
            </w:pPr>
            <w:r>
              <w:rPr>
                <w:rFonts w:ascii="宋体" w:hAnsi="宋体" w:cs="宋体" w:hint="eastAsia"/>
                <w:sz w:val="22"/>
                <w:szCs w:val="22"/>
              </w:rPr>
              <w:t>项</w:t>
            </w:r>
          </w:p>
        </w:tc>
        <w:tc>
          <w:tcPr>
            <w:tcW w:w="938" w:type="dxa"/>
            <w:vAlign w:val="center"/>
          </w:tcPr>
          <w:p w14:paraId="275EF42F" w14:textId="6B933BEF" w:rsidR="008C5A2A" w:rsidRDefault="008C5A2A" w:rsidP="008C5A2A">
            <w:pPr>
              <w:spacing w:line="240" w:lineRule="exact"/>
              <w:ind w:firstLineChars="0" w:firstLine="0"/>
              <w:jc w:val="center"/>
              <w:rPr>
                <w:rFonts w:ascii="宋体" w:hAnsi="宋体" w:cs="宋体" w:hint="eastAsia"/>
                <w:sz w:val="22"/>
                <w:szCs w:val="22"/>
                <w:highlight w:val="yellow"/>
              </w:rPr>
            </w:pPr>
            <w:r>
              <w:rPr>
                <w:rFonts w:ascii="宋体" w:hAnsi="宋体" w:cs="宋体" w:hint="eastAsia"/>
                <w:sz w:val="22"/>
                <w:szCs w:val="22"/>
              </w:rPr>
              <w:t>1</w:t>
            </w:r>
          </w:p>
        </w:tc>
      </w:tr>
    </w:tbl>
    <w:p w14:paraId="7686672A" w14:textId="77777777" w:rsidR="00FC6853" w:rsidRDefault="00000000">
      <w:pPr>
        <w:pStyle w:val="2"/>
        <w:rPr>
          <w:b w:val="0"/>
          <w:bCs w:val="0"/>
        </w:rPr>
      </w:pPr>
      <w:r>
        <w:rPr>
          <w:rFonts w:hint="eastAsia"/>
          <w:b w:val="0"/>
          <w:bCs w:val="0"/>
        </w:rPr>
        <w:t>5.3</w:t>
      </w:r>
      <w:r>
        <w:rPr>
          <w:b w:val="0"/>
          <w:bCs w:val="0"/>
        </w:rPr>
        <w:t>时间</w:t>
      </w:r>
      <w:r>
        <w:rPr>
          <w:rFonts w:hint="eastAsia"/>
          <w:b w:val="0"/>
          <w:bCs w:val="0"/>
        </w:rPr>
        <w:t>与进度安排</w:t>
      </w:r>
    </w:p>
    <w:p w14:paraId="1D30B351" w14:textId="230C77AB" w:rsidR="00FC6853" w:rsidRDefault="00000000">
      <w:pPr>
        <w:ind w:firstLine="520"/>
      </w:pPr>
      <w:r>
        <w:rPr>
          <w:rFonts w:hint="eastAsia"/>
        </w:rPr>
        <w:t>交付期限：自合同签订起</w:t>
      </w:r>
      <w:r w:rsidR="00074A11">
        <w:rPr>
          <w:rFonts w:hint="eastAsia"/>
        </w:rPr>
        <w:t>180</w:t>
      </w:r>
      <w:r>
        <w:rPr>
          <w:rFonts w:hint="eastAsia"/>
        </w:rPr>
        <w:t>日内完成样机生产及全部测试，向采购方交付由具备</w:t>
      </w:r>
      <w:r>
        <w:rPr>
          <w:rFonts w:hint="eastAsia"/>
        </w:rPr>
        <w:t>CNAS/CMA</w:t>
      </w:r>
      <w:r>
        <w:rPr>
          <w:rFonts w:hint="eastAsia"/>
        </w:rPr>
        <w:t>等权威检测机构检测合格的样机，提交该样机检测报告，</w:t>
      </w:r>
      <w:r>
        <w:t>并配合</w:t>
      </w:r>
      <w:r>
        <w:rPr>
          <w:rFonts w:hint="eastAsia"/>
        </w:rPr>
        <w:t>采购方</w:t>
      </w:r>
      <w:r>
        <w:t>开展项目验收。</w:t>
      </w:r>
    </w:p>
    <w:p w14:paraId="705BE40B" w14:textId="77777777" w:rsidR="00FC6853" w:rsidRDefault="00000000">
      <w:pPr>
        <w:pStyle w:val="2"/>
        <w:rPr>
          <w:b w:val="0"/>
          <w:bCs w:val="0"/>
        </w:rPr>
      </w:pPr>
      <w:r>
        <w:rPr>
          <w:rFonts w:hint="eastAsia"/>
          <w:b w:val="0"/>
          <w:bCs w:val="0"/>
        </w:rPr>
        <w:t>5.4</w:t>
      </w:r>
      <w:r>
        <w:rPr>
          <w:rFonts w:hint="eastAsia"/>
          <w:b w:val="0"/>
          <w:bCs w:val="0"/>
        </w:rPr>
        <w:t>服务要求</w:t>
      </w:r>
    </w:p>
    <w:p w14:paraId="10486DFD" w14:textId="77777777" w:rsidR="00FC6853" w:rsidRDefault="00000000">
      <w:pPr>
        <w:ind w:firstLine="520"/>
      </w:pPr>
      <w:r>
        <w:rPr>
          <w:rFonts w:hint="eastAsia"/>
        </w:rPr>
        <w:t>（</w:t>
      </w:r>
      <w:r>
        <w:rPr>
          <w:rFonts w:hint="eastAsia"/>
        </w:rPr>
        <w:t>1</w:t>
      </w:r>
      <w:r>
        <w:rPr>
          <w:rFonts w:hint="eastAsia"/>
        </w:rPr>
        <w:t>）在项目实施过程中，如采购方提出设计参数、工艺优化、技术要求变更调整等要求，中标方应免费积极响应，并于</w:t>
      </w:r>
      <w:r>
        <w:rPr>
          <w:rFonts w:hint="eastAsia"/>
        </w:rPr>
        <w:t>72</w:t>
      </w:r>
      <w:r>
        <w:rPr>
          <w:rFonts w:hint="eastAsia"/>
        </w:rPr>
        <w:t>小时内给出指导</w:t>
      </w:r>
      <w:r>
        <w:rPr>
          <w:rFonts w:hint="eastAsia"/>
        </w:rPr>
        <w:lastRenderedPageBreak/>
        <w:t>意见，确保变更方案的落地性和可实施性。</w:t>
      </w:r>
    </w:p>
    <w:p w14:paraId="45B03D47" w14:textId="77777777" w:rsidR="00FC6853" w:rsidRDefault="00000000">
      <w:pPr>
        <w:ind w:firstLine="520"/>
      </w:pPr>
      <w:r>
        <w:rPr>
          <w:rFonts w:hint="eastAsia"/>
        </w:rPr>
        <w:t>（</w:t>
      </w:r>
      <w:r>
        <w:rPr>
          <w:rFonts w:hint="eastAsia"/>
        </w:rPr>
        <w:t>2</w:t>
      </w:r>
      <w:r>
        <w:rPr>
          <w:rFonts w:hint="eastAsia"/>
        </w:rPr>
        <w:t>）合同签订后，中标方应指定负责本项目的项目经理，负责协调中标方在项目全过程的各项工作，如过程进度、图纸文件、制造确认、包装运输、操作指导、验收等。</w:t>
      </w:r>
    </w:p>
    <w:p w14:paraId="152BB9BE" w14:textId="77777777" w:rsidR="00FC6853" w:rsidRDefault="00000000">
      <w:pPr>
        <w:ind w:firstLine="520"/>
      </w:pPr>
      <w:r>
        <w:rPr>
          <w:rFonts w:hint="eastAsia"/>
        </w:rPr>
        <w:t>（</w:t>
      </w:r>
      <w:r>
        <w:rPr>
          <w:rFonts w:hint="eastAsia"/>
        </w:rPr>
        <w:t>3</w:t>
      </w:r>
      <w:r>
        <w:rPr>
          <w:rFonts w:hint="eastAsia"/>
        </w:rPr>
        <w:t>）中标方需按照采购方提供的图纸、文档资料、功能技术说明手册、技术要求及质量标准进行生产加工，保证原材料、生产加工的产品质量符合国家相关标准及采购方的技术要求，未经采购方书面同意，不得擅自更改。</w:t>
      </w:r>
    </w:p>
    <w:p w14:paraId="4981658C" w14:textId="77777777" w:rsidR="00FC6853" w:rsidRDefault="00000000">
      <w:pPr>
        <w:ind w:firstLine="520"/>
      </w:pPr>
      <w:r>
        <w:rPr>
          <w:rFonts w:hint="eastAsia"/>
        </w:rPr>
        <w:t>（</w:t>
      </w:r>
      <w:r>
        <w:rPr>
          <w:rFonts w:hint="eastAsia"/>
        </w:rPr>
        <w:t>4</w:t>
      </w:r>
      <w:r>
        <w:rPr>
          <w:rFonts w:hint="eastAsia"/>
        </w:rPr>
        <w:t>）中标方负责产品的生产、出厂试验、送检（按采购方的检测要求，由中标方将样机送至具备</w:t>
      </w:r>
      <w:r>
        <w:rPr>
          <w:rFonts w:hint="eastAsia"/>
        </w:rPr>
        <w:t>CNAS/CMA</w:t>
      </w:r>
      <w:r>
        <w:rPr>
          <w:rFonts w:hint="eastAsia"/>
        </w:rPr>
        <w:t>等权威机构检测，且检测结果合格）、售后和配送等工作，产生的所有费用均由中标方负责。</w:t>
      </w:r>
    </w:p>
    <w:p w14:paraId="04217631" w14:textId="77777777" w:rsidR="00FC6853" w:rsidRDefault="00000000">
      <w:pPr>
        <w:ind w:firstLine="520"/>
      </w:pPr>
      <w:r>
        <w:rPr>
          <w:rFonts w:hint="eastAsia"/>
        </w:rPr>
        <w:t>（</w:t>
      </w:r>
      <w:r>
        <w:rPr>
          <w:rFonts w:hint="eastAsia"/>
        </w:rPr>
        <w:t>5</w:t>
      </w:r>
      <w:r>
        <w:rPr>
          <w:rFonts w:hint="eastAsia"/>
        </w:rPr>
        <w:t>）协助采购方准备发明专利、实用新型专利申请所需的技术材料。</w:t>
      </w:r>
    </w:p>
    <w:p w14:paraId="12BFF079" w14:textId="77777777" w:rsidR="00FC6853" w:rsidRDefault="00000000">
      <w:pPr>
        <w:ind w:firstLine="520"/>
      </w:pPr>
      <w:r>
        <w:rPr>
          <w:rFonts w:hint="eastAsia"/>
        </w:rPr>
        <w:t>（</w:t>
      </w:r>
      <w:r>
        <w:rPr>
          <w:rFonts w:hint="eastAsia"/>
        </w:rPr>
        <w:t>6</w:t>
      </w:r>
      <w:r>
        <w:rPr>
          <w:rFonts w:hint="eastAsia"/>
        </w:rPr>
        <w:t>）样机在使用过程中出现的故障，中标方应在</w:t>
      </w:r>
      <w:r>
        <w:rPr>
          <w:rFonts w:hint="eastAsia"/>
        </w:rPr>
        <w:t>48</w:t>
      </w:r>
      <w:r>
        <w:rPr>
          <w:rFonts w:hint="eastAsia"/>
        </w:rPr>
        <w:t>小时内解决，对于一些紧急故障和关键问题，应在</w:t>
      </w:r>
      <w:r>
        <w:rPr>
          <w:rFonts w:hint="eastAsia"/>
        </w:rPr>
        <w:t>24</w:t>
      </w:r>
      <w:r>
        <w:rPr>
          <w:rFonts w:hint="eastAsia"/>
        </w:rPr>
        <w:t>小时内解决。</w:t>
      </w:r>
    </w:p>
    <w:p w14:paraId="68790E0C" w14:textId="77777777" w:rsidR="00FC6853" w:rsidRDefault="00000000">
      <w:pPr>
        <w:ind w:firstLine="520"/>
      </w:pPr>
      <w:r>
        <w:rPr>
          <w:rFonts w:hint="eastAsia"/>
        </w:rPr>
        <w:t>（</w:t>
      </w:r>
      <w:r>
        <w:rPr>
          <w:rFonts w:hint="eastAsia"/>
        </w:rPr>
        <w:t>7</w:t>
      </w:r>
      <w:r>
        <w:rPr>
          <w:rFonts w:hint="eastAsia"/>
        </w:rPr>
        <w:t>）中标方与采购方签订保密协议，中标方必须制定保密措施，对产品加工的整个过程中都应做到安全和保密，包括但不限于因履行本合同而知悉的采购方商业秘密、工作秘密、敏感信息及其他非公开的技术和经营信息等。</w:t>
      </w:r>
    </w:p>
    <w:p w14:paraId="071CD621" w14:textId="77777777" w:rsidR="00FC6853" w:rsidRDefault="00000000">
      <w:pPr>
        <w:ind w:firstLine="520"/>
        <w:rPr>
          <w:rFonts w:ascii="仿宋_GB2312" w:eastAsia="仿宋_GB2312" w:hAnsi="仿宋" w:hint="eastAsia"/>
          <w:szCs w:val="32"/>
        </w:rPr>
      </w:pPr>
      <w:r>
        <w:rPr>
          <w:rFonts w:hint="eastAsia"/>
        </w:rPr>
        <w:t>（</w:t>
      </w:r>
      <w:r>
        <w:rPr>
          <w:rFonts w:hint="eastAsia"/>
        </w:rPr>
        <w:t>8</w:t>
      </w:r>
      <w:r>
        <w:rPr>
          <w:rFonts w:hint="eastAsia"/>
        </w:rPr>
        <w:t>）采购方对中标方的履约全过程进行跟踪、监督管理。对于中标方在合同有效期、质保期的各类失信行为实施扣分管理，具体扣分标准参照《中国南方电网有限责任公司供应商失信扣分管理细则》执行。</w:t>
      </w:r>
    </w:p>
    <w:p w14:paraId="784F5573" w14:textId="77777777" w:rsidR="00FC6853" w:rsidRDefault="00000000">
      <w:pPr>
        <w:pStyle w:val="1"/>
        <w:rPr>
          <w:rFonts w:ascii="宋体" w:eastAsia="宋体" w:hAnsi="宋体" w:cs="宋体" w:hint="eastAsia"/>
          <w:sz w:val="32"/>
          <w:szCs w:val="32"/>
        </w:rPr>
      </w:pPr>
      <w:r>
        <w:rPr>
          <w:rFonts w:ascii="宋体" w:eastAsia="宋体" w:hAnsi="宋体" w:cs="宋体" w:hint="eastAsia"/>
          <w:sz w:val="32"/>
          <w:szCs w:val="32"/>
        </w:rPr>
        <w:lastRenderedPageBreak/>
        <w:t>6、★技术参数要求</w:t>
      </w:r>
    </w:p>
    <w:p w14:paraId="168E1617" w14:textId="77777777" w:rsidR="00FC6853" w:rsidRDefault="00000000">
      <w:pPr>
        <w:spacing w:line="380" w:lineRule="exact"/>
        <w:ind w:firstLine="480"/>
        <w:rPr>
          <w:rFonts w:ascii="宋体" w:hAnsi="宋体" w:cs="宋体" w:hint="eastAsia"/>
          <w:sz w:val="24"/>
          <w:szCs w:val="22"/>
        </w:rPr>
      </w:pPr>
      <w:r>
        <w:rPr>
          <w:rFonts w:ascii="宋体" w:hAnsi="宋体" w:cs="宋体" w:hint="eastAsia"/>
          <w:sz w:val="24"/>
          <w:szCs w:val="22"/>
        </w:rPr>
        <w:t>报价方应认真逐项填写产品技术参数和性能要求响应表中“报价方保证值”栏，填写具体的保证值，不能空格，也不能以“响应”、“符合”、“满足”等文字代替。如有差异，需逐项填写《偏差表》。</w:t>
      </w:r>
    </w:p>
    <w:p w14:paraId="63F226D4" w14:textId="77777777" w:rsidR="00FC6853" w:rsidRDefault="00000000">
      <w:pPr>
        <w:spacing w:line="380" w:lineRule="exact"/>
        <w:ind w:firstLine="480"/>
        <w:jc w:val="center"/>
        <w:rPr>
          <w:rFonts w:ascii="宋体" w:hAnsi="宋体" w:cs="宋体" w:hint="eastAsia"/>
          <w:sz w:val="24"/>
          <w:szCs w:val="22"/>
        </w:rPr>
      </w:pPr>
      <w:r>
        <w:rPr>
          <w:rFonts w:ascii="宋体" w:hAnsi="宋体" w:cs="宋体" w:hint="eastAsia"/>
          <w:sz w:val="24"/>
          <w:szCs w:val="22"/>
        </w:rPr>
        <w:t>技术参数和性能要求响应表</w:t>
      </w:r>
    </w:p>
    <w:tbl>
      <w:tblPr>
        <w:tblStyle w:val="aa"/>
        <w:tblW w:w="4775" w:type="pct"/>
        <w:tblInd w:w="-264" w:type="dxa"/>
        <w:tblLook w:val="04A0" w:firstRow="1" w:lastRow="0" w:firstColumn="1" w:lastColumn="0" w:noHBand="0" w:noVBand="1"/>
      </w:tblPr>
      <w:tblGrid>
        <w:gridCol w:w="895"/>
        <w:gridCol w:w="1377"/>
        <w:gridCol w:w="3181"/>
        <w:gridCol w:w="2686"/>
      </w:tblGrid>
      <w:tr w:rsidR="00FC6853" w14:paraId="76980187" w14:textId="77777777" w:rsidTr="00566487">
        <w:trPr>
          <w:trHeight w:val="643"/>
        </w:trPr>
        <w:tc>
          <w:tcPr>
            <w:tcW w:w="550" w:type="pct"/>
            <w:vAlign w:val="center"/>
          </w:tcPr>
          <w:p w14:paraId="5BC86EE0" w14:textId="77777777" w:rsidR="00FC6853" w:rsidRDefault="00000000">
            <w:pPr>
              <w:spacing w:line="240" w:lineRule="exact"/>
              <w:ind w:firstLineChars="0" w:firstLine="0"/>
              <w:jc w:val="center"/>
              <w:rPr>
                <w:rFonts w:ascii="宋体" w:hAnsi="宋体" w:cs="宋体" w:hint="eastAsia"/>
                <w:b/>
                <w:bCs/>
                <w:sz w:val="22"/>
                <w:szCs w:val="22"/>
              </w:rPr>
            </w:pPr>
            <w:r>
              <w:rPr>
                <w:rFonts w:ascii="宋体" w:hAnsi="宋体" w:cs="宋体" w:hint="eastAsia"/>
                <w:b/>
                <w:bCs/>
                <w:sz w:val="22"/>
                <w:szCs w:val="22"/>
              </w:rPr>
              <w:t>序号</w:t>
            </w:r>
          </w:p>
        </w:tc>
        <w:tc>
          <w:tcPr>
            <w:tcW w:w="846" w:type="pct"/>
            <w:vAlign w:val="center"/>
          </w:tcPr>
          <w:p w14:paraId="33527BBD" w14:textId="77777777" w:rsidR="00FC6853" w:rsidRDefault="00000000">
            <w:pPr>
              <w:spacing w:line="240" w:lineRule="exact"/>
              <w:ind w:firstLineChars="0" w:firstLine="0"/>
              <w:jc w:val="center"/>
              <w:rPr>
                <w:rFonts w:ascii="宋体" w:hAnsi="宋体" w:cs="宋体" w:hint="eastAsia"/>
                <w:b/>
                <w:bCs/>
                <w:sz w:val="22"/>
                <w:szCs w:val="22"/>
              </w:rPr>
            </w:pPr>
            <w:r>
              <w:rPr>
                <w:rFonts w:ascii="宋体" w:hAnsi="宋体" w:cs="宋体" w:hint="eastAsia"/>
                <w:b/>
                <w:bCs/>
                <w:sz w:val="22"/>
                <w:szCs w:val="22"/>
              </w:rPr>
              <w:t>技术参数</w:t>
            </w:r>
          </w:p>
        </w:tc>
        <w:tc>
          <w:tcPr>
            <w:tcW w:w="1954" w:type="pct"/>
            <w:vAlign w:val="center"/>
          </w:tcPr>
          <w:p w14:paraId="7E61DEDE" w14:textId="77777777" w:rsidR="00FC6853" w:rsidRDefault="00000000">
            <w:pPr>
              <w:spacing w:line="240" w:lineRule="exact"/>
              <w:ind w:firstLineChars="0" w:firstLine="0"/>
              <w:jc w:val="center"/>
              <w:rPr>
                <w:rFonts w:ascii="宋体" w:hAnsi="宋体" w:cs="宋体" w:hint="eastAsia"/>
                <w:b/>
                <w:bCs/>
                <w:sz w:val="22"/>
                <w:szCs w:val="22"/>
              </w:rPr>
            </w:pPr>
            <w:r>
              <w:rPr>
                <w:rFonts w:ascii="宋体" w:hAnsi="宋体" w:cs="宋体" w:hint="eastAsia"/>
                <w:b/>
                <w:bCs/>
                <w:sz w:val="22"/>
                <w:szCs w:val="22"/>
              </w:rPr>
              <w:t>具体要求</w:t>
            </w:r>
          </w:p>
        </w:tc>
        <w:tc>
          <w:tcPr>
            <w:tcW w:w="1650" w:type="pct"/>
            <w:vAlign w:val="center"/>
          </w:tcPr>
          <w:p w14:paraId="0BAFE95B" w14:textId="77777777" w:rsidR="00FC6853" w:rsidRDefault="00000000">
            <w:pPr>
              <w:spacing w:line="240" w:lineRule="exact"/>
              <w:ind w:firstLineChars="0" w:firstLine="0"/>
              <w:jc w:val="center"/>
              <w:rPr>
                <w:rFonts w:ascii="宋体" w:hAnsi="宋体" w:cs="宋体" w:hint="eastAsia"/>
                <w:b/>
                <w:bCs/>
                <w:sz w:val="22"/>
                <w:szCs w:val="22"/>
              </w:rPr>
            </w:pPr>
            <w:r>
              <w:rPr>
                <w:rFonts w:ascii="宋体" w:hAnsi="宋体" w:cs="宋体" w:hint="eastAsia"/>
                <w:b/>
                <w:bCs/>
                <w:sz w:val="22"/>
                <w:szCs w:val="22"/>
              </w:rPr>
              <w:t>报价方保证值</w:t>
            </w:r>
          </w:p>
        </w:tc>
      </w:tr>
      <w:tr w:rsidR="00566487" w14:paraId="2B79B780" w14:textId="77777777" w:rsidTr="00566487">
        <w:trPr>
          <w:trHeight w:val="313"/>
        </w:trPr>
        <w:tc>
          <w:tcPr>
            <w:tcW w:w="550" w:type="pct"/>
            <w:vAlign w:val="center"/>
          </w:tcPr>
          <w:p w14:paraId="407F7E18" w14:textId="619533E7" w:rsidR="00566487" w:rsidRDefault="00566487" w:rsidP="00566487">
            <w:pPr>
              <w:ind w:firstLineChars="0" w:firstLine="0"/>
              <w:jc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1</w:t>
            </w:r>
          </w:p>
        </w:tc>
        <w:tc>
          <w:tcPr>
            <w:tcW w:w="846" w:type="pct"/>
            <w:vAlign w:val="center"/>
          </w:tcPr>
          <w:p w14:paraId="761547D7" w14:textId="5ACC93E7" w:rsidR="00566487" w:rsidRDefault="00566487" w:rsidP="00566487">
            <w:pPr>
              <w:spacing w:line="240" w:lineRule="exact"/>
              <w:ind w:firstLineChars="0" w:firstLine="0"/>
              <w:jc w:val="left"/>
              <w:rPr>
                <w:rFonts w:ascii="宋体" w:hAnsi="宋体" w:cs="宋体" w:hint="eastAsia"/>
                <w:sz w:val="22"/>
                <w:szCs w:val="22"/>
              </w:rPr>
            </w:pPr>
            <w:r>
              <w:rPr>
                <w:rFonts w:ascii="宋体" w:hAnsi="宋体" w:cs="宋体" w:hint="eastAsia"/>
                <w:sz w:val="22"/>
                <w:szCs w:val="22"/>
              </w:rPr>
              <w:t>产品重量</w:t>
            </w:r>
          </w:p>
        </w:tc>
        <w:tc>
          <w:tcPr>
            <w:tcW w:w="1954" w:type="pct"/>
            <w:vAlign w:val="center"/>
          </w:tcPr>
          <w:p w14:paraId="2971FD3E" w14:textId="0A29A845" w:rsidR="00566487" w:rsidRDefault="00566487" w:rsidP="00566487">
            <w:pPr>
              <w:spacing w:line="240" w:lineRule="exact"/>
              <w:ind w:firstLineChars="0" w:firstLine="0"/>
              <w:jc w:val="left"/>
              <w:rPr>
                <w:rFonts w:ascii="宋体" w:hAnsi="宋体" w:cs="宋体" w:hint="eastAsia"/>
                <w:sz w:val="22"/>
                <w:szCs w:val="22"/>
              </w:rPr>
            </w:pPr>
            <w:r>
              <w:rPr>
                <w:rFonts w:ascii="宋体" w:hAnsi="宋体" w:cs="宋体" w:hint="eastAsia"/>
                <w:sz w:val="22"/>
                <w:szCs w:val="22"/>
              </w:rPr>
              <w:t>≤2kg</w:t>
            </w:r>
          </w:p>
        </w:tc>
        <w:tc>
          <w:tcPr>
            <w:tcW w:w="1650" w:type="pct"/>
            <w:vAlign w:val="center"/>
          </w:tcPr>
          <w:p w14:paraId="150CEA00" w14:textId="77777777" w:rsidR="00566487" w:rsidRDefault="00566487" w:rsidP="00566487">
            <w:pPr>
              <w:ind w:firstLine="420"/>
              <w:jc w:val="center"/>
              <w:rPr>
                <w:rFonts w:asciiTheme="minorEastAsia" w:eastAsiaTheme="minorEastAsia" w:hAnsiTheme="minorEastAsia" w:cstheme="minorEastAsia" w:hint="eastAsia"/>
                <w:sz w:val="21"/>
                <w:szCs w:val="21"/>
              </w:rPr>
            </w:pPr>
          </w:p>
        </w:tc>
      </w:tr>
      <w:tr w:rsidR="00566487" w14:paraId="74039D6C" w14:textId="77777777" w:rsidTr="00566487">
        <w:trPr>
          <w:trHeight w:val="208"/>
        </w:trPr>
        <w:tc>
          <w:tcPr>
            <w:tcW w:w="550" w:type="pct"/>
            <w:vAlign w:val="center"/>
          </w:tcPr>
          <w:p w14:paraId="7781777F" w14:textId="70D33A83" w:rsidR="00566487" w:rsidRDefault="00566487" w:rsidP="00566487">
            <w:pPr>
              <w:ind w:firstLineChars="0" w:firstLine="0"/>
              <w:jc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2</w:t>
            </w:r>
          </w:p>
        </w:tc>
        <w:tc>
          <w:tcPr>
            <w:tcW w:w="846" w:type="pct"/>
            <w:vAlign w:val="center"/>
          </w:tcPr>
          <w:p w14:paraId="3CD246B6" w14:textId="1934DFEA" w:rsidR="00566487" w:rsidRDefault="00566487" w:rsidP="00566487">
            <w:pPr>
              <w:spacing w:line="240" w:lineRule="exact"/>
              <w:ind w:firstLineChars="0" w:firstLine="0"/>
              <w:jc w:val="left"/>
              <w:rPr>
                <w:rFonts w:asciiTheme="minorEastAsia" w:eastAsiaTheme="minorEastAsia" w:hAnsiTheme="minorEastAsia" w:cstheme="minorEastAsia" w:hint="eastAsia"/>
                <w:sz w:val="21"/>
                <w:szCs w:val="21"/>
              </w:rPr>
            </w:pPr>
            <w:r>
              <w:rPr>
                <w:rFonts w:ascii="宋体" w:hAnsi="宋体" w:cs="宋体" w:hint="eastAsia"/>
                <w:sz w:val="22"/>
                <w:szCs w:val="22"/>
              </w:rPr>
              <w:t>产品尺寸</w:t>
            </w:r>
          </w:p>
        </w:tc>
        <w:tc>
          <w:tcPr>
            <w:tcW w:w="1954" w:type="pct"/>
            <w:vAlign w:val="center"/>
          </w:tcPr>
          <w:p w14:paraId="69EF8C75" w14:textId="46673557" w:rsidR="00566487" w:rsidRDefault="00566487" w:rsidP="00566487">
            <w:pPr>
              <w:spacing w:line="240" w:lineRule="exact"/>
              <w:ind w:firstLineChars="0" w:firstLine="0"/>
              <w:jc w:val="left"/>
              <w:rPr>
                <w:rFonts w:asciiTheme="minorEastAsia" w:eastAsiaTheme="minorEastAsia" w:hAnsiTheme="minorEastAsia" w:cstheme="minorEastAsia" w:hint="eastAsia"/>
                <w:sz w:val="21"/>
                <w:szCs w:val="21"/>
              </w:rPr>
            </w:pPr>
            <w:r>
              <w:rPr>
                <w:rFonts w:ascii="宋体" w:hAnsi="宋体" w:cs="宋体" w:hint="eastAsia"/>
                <w:sz w:val="22"/>
                <w:szCs w:val="22"/>
              </w:rPr>
              <w:t>≤280mm*250mm*300mm（不含天线和转接头）</w:t>
            </w:r>
          </w:p>
        </w:tc>
        <w:tc>
          <w:tcPr>
            <w:tcW w:w="1650" w:type="pct"/>
            <w:vAlign w:val="center"/>
          </w:tcPr>
          <w:p w14:paraId="25EC4444" w14:textId="77777777" w:rsidR="00566487" w:rsidRDefault="00566487" w:rsidP="00566487">
            <w:pPr>
              <w:ind w:firstLine="420"/>
              <w:jc w:val="center"/>
              <w:rPr>
                <w:rFonts w:asciiTheme="minorEastAsia" w:eastAsiaTheme="minorEastAsia" w:hAnsiTheme="minorEastAsia" w:cstheme="minorEastAsia" w:hint="eastAsia"/>
                <w:sz w:val="21"/>
                <w:szCs w:val="21"/>
              </w:rPr>
            </w:pPr>
          </w:p>
        </w:tc>
      </w:tr>
      <w:tr w:rsidR="00566487" w14:paraId="51ABEB0A" w14:textId="77777777" w:rsidTr="00566487">
        <w:trPr>
          <w:trHeight w:val="268"/>
        </w:trPr>
        <w:tc>
          <w:tcPr>
            <w:tcW w:w="550" w:type="pct"/>
            <w:vAlign w:val="center"/>
          </w:tcPr>
          <w:p w14:paraId="49BB2554" w14:textId="4F5B3B58" w:rsidR="00566487" w:rsidRDefault="00566487" w:rsidP="00566487">
            <w:pPr>
              <w:ind w:firstLineChars="0" w:firstLine="0"/>
              <w:jc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3</w:t>
            </w:r>
          </w:p>
        </w:tc>
        <w:tc>
          <w:tcPr>
            <w:tcW w:w="846" w:type="pct"/>
            <w:vAlign w:val="center"/>
          </w:tcPr>
          <w:p w14:paraId="2B93F357" w14:textId="00526CE4" w:rsidR="00566487" w:rsidRDefault="00566487" w:rsidP="00566487">
            <w:pPr>
              <w:spacing w:line="240" w:lineRule="exact"/>
              <w:ind w:firstLineChars="0" w:firstLine="0"/>
              <w:jc w:val="left"/>
              <w:rPr>
                <w:rFonts w:asciiTheme="minorEastAsia" w:eastAsiaTheme="minorEastAsia" w:hAnsiTheme="minorEastAsia" w:cstheme="minorEastAsia" w:hint="eastAsia"/>
                <w:sz w:val="21"/>
                <w:szCs w:val="21"/>
              </w:rPr>
            </w:pPr>
            <w:r>
              <w:rPr>
                <w:rFonts w:ascii="宋体" w:hAnsi="宋体" w:cs="宋体" w:hint="eastAsia"/>
                <w:sz w:val="22"/>
                <w:szCs w:val="22"/>
              </w:rPr>
              <w:t>整机功耗</w:t>
            </w:r>
          </w:p>
        </w:tc>
        <w:tc>
          <w:tcPr>
            <w:tcW w:w="1954" w:type="pct"/>
            <w:vAlign w:val="center"/>
          </w:tcPr>
          <w:p w14:paraId="65EB12B1" w14:textId="1C470DE0" w:rsidR="00566487" w:rsidRDefault="00566487" w:rsidP="00566487">
            <w:pPr>
              <w:spacing w:line="240" w:lineRule="exact"/>
              <w:ind w:firstLineChars="0" w:firstLine="0"/>
              <w:jc w:val="left"/>
              <w:rPr>
                <w:rFonts w:asciiTheme="minorEastAsia" w:eastAsiaTheme="minorEastAsia" w:hAnsiTheme="minorEastAsia" w:cstheme="minorEastAsia" w:hint="eastAsia"/>
                <w:sz w:val="21"/>
                <w:szCs w:val="21"/>
              </w:rPr>
            </w:pPr>
            <w:r>
              <w:rPr>
                <w:rFonts w:ascii="宋体" w:hAnsi="宋体" w:cs="宋体" w:hint="eastAsia"/>
                <w:sz w:val="22"/>
                <w:szCs w:val="22"/>
              </w:rPr>
              <w:t>≤2.5w</w:t>
            </w:r>
          </w:p>
        </w:tc>
        <w:tc>
          <w:tcPr>
            <w:tcW w:w="1650" w:type="pct"/>
            <w:vAlign w:val="center"/>
          </w:tcPr>
          <w:p w14:paraId="0638F216" w14:textId="77777777" w:rsidR="00566487" w:rsidRDefault="00566487" w:rsidP="00566487">
            <w:pPr>
              <w:ind w:firstLine="420"/>
              <w:jc w:val="center"/>
              <w:rPr>
                <w:rFonts w:asciiTheme="minorEastAsia" w:eastAsiaTheme="minorEastAsia" w:hAnsiTheme="minorEastAsia" w:cstheme="minorEastAsia" w:hint="eastAsia"/>
                <w:sz w:val="21"/>
                <w:szCs w:val="21"/>
              </w:rPr>
            </w:pPr>
          </w:p>
        </w:tc>
      </w:tr>
      <w:tr w:rsidR="00566487" w14:paraId="50ED9601" w14:textId="77777777" w:rsidTr="00566487">
        <w:trPr>
          <w:trHeight w:val="310"/>
        </w:trPr>
        <w:tc>
          <w:tcPr>
            <w:tcW w:w="550" w:type="pct"/>
            <w:vAlign w:val="center"/>
          </w:tcPr>
          <w:p w14:paraId="4B64CF8D" w14:textId="3955EDBE" w:rsidR="00566487" w:rsidRDefault="00566487" w:rsidP="00566487">
            <w:pPr>
              <w:ind w:firstLineChars="0" w:firstLine="0"/>
              <w:jc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4</w:t>
            </w:r>
          </w:p>
        </w:tc>
        <w:tc>
          <w:tcPr>
            <w:tcW w:w="846" w:type="pct"/>
            <w:vAlign w:val="center"/>
          </w:tcPr>
          <w:p w14:paraId="757B23CB" w14:textId="5F2978DB" w:rsidR="00566487" w:rsidRDefault="00566487" w:rsidP="00566487">
            <w:pPr>
              <w:spacing w:line="240" w:lineRule="exact"/>
              <w:ind w:firstLineChars="0" w:firstLine="0"/>
              <w:jc w:val="left"/>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2"/>
                <w:szCs w:val="22"/>
              </w:rPr>
              <w:t>供电方式</w:t>
            </w:r>
          </w:p>
        </w:tc>
        <w:tc>
          <w:tcPr>
            <w:tcW w:w="1954" w:type="pct"/>
            <w:vAlign w:val="center"/>
          </w:tcPr>
          <w:p w14:paraId="23CB7D39" w14:textId="77777777" w:rsidR="00566487" w:rsidRDefault="00566487" w:rsidP="00566487">
            <w:pPr>
              <w:spacing w:line="240" w:lineRule="exact"/>
              <w:ind w:firstLineChars="0" w:firstLine="0"/>
              <w:jc w:val="left"/>
              <w:rPr>
                <w:rFonts w:ascii="宋体" w:hAnsi="宋体" w:cs="宋体" w:hint="eastAsia"/>
                <w:sz w:val="22"/>
                <w:szCs w:val="22"/>
              </w:rPr>
            </w:pPr>
            <w:r>
              <w:rPr>
                <w:rFonts w:ascii="宋体" w:hAnsi="宋体" w:cs="宋体" w:hint="eastAsia"/>
                <w:sz w:val="22"/>
                <w:szCs w:val="22"/>
              </w:rPr>
              <w:t>支持市电和储能供电，</w:t>
            </w:r>
          </w:p>
          <w:p w14:paraId="10191F35" w14:textId="508FB591" w:rsidR="00566487" w:rsidRDefault="00566487" w:rsidP="00566487">
            <w:pPr>
              <w:spacing w:line="240" w:lineRule="exact"/>
              <w:ind w:firstLineChars="0" w:firstLine="0"/>
              <w:jc w:val="left"/>
              <w:rPr>
                <w:rFonts w:asciiTheme="minorEastAsia" w:eastAsiaTheme="minorEastAsia" w:hAnsiTheme="minorEastAsia" w:cstheme="minorEastAsia" w:hint="eastAsia"/>
                <w:sz w:val="21"/>
                <w:szCs w:val="21"/>
              </w:rPr>
            </w:pPr>
            <w:r>
              <w:rPr>
                <w:rFonts w:ascii="宋体" w:hAnsi="宋体" w:cs="宋体" w:hint="eastAsia"/>
                <w:sz w:val="22"/>
                <w:szCs w:val="22"/>
              </w:rPr>
              <w:t>外部供电不大于12V，支持</w:t>
            </w:r>
          </w:p>
        </w:tc>
        <w:tc>
          <w:tcPr>
            <w:tcW w:w="1650" w:type="pct"/>
            <w:vAlign w:val="center"/>
          </w:tcPr>
          <w:p w14:paraId="2ECEDC7E" w14:textId="77777777" w:rsidR="00566487" w:rsidRDefault="00566487" w:rsidP="00566487">
            <w:pPr>
              <w:ind w:firstLine="420"/>
              <w:jc w:val="center"/>
              <w:rPr>
                <w:rFonts w:asciiTheme="minorEastAsia" w:eastAsiaTheme="minorEastAsia" w:hAnsiTheme="minorEastAsia" w:cstheme="minorEastAsia" w:hint="eastAsia"/>
                <w:sz w:val="21"/>
                <w:szCs w:val="21"/>
              </w:rPr>
            </w:pPr>
          </w:p>
        </w:tc>
      </w:tr>
      <w:tr w:rsidR="00566487" w14:paraId="244E0257" w14:textId="77777777" w:rsidTr="00566487">
        <w:trPr>
          <w:trHeight w:val="720"/>
        </w:trPr>
        <w:tc>
          <w:tcPr>
            <w:tcW w:w="550" w:type="pct"/>
            <w:vAlign w:val="center"/>
          </w:tcPr>
          <w:p w14:paraId="45A08219" w14:textId="00ECEECA" w:rsidR="00566487" w:rsidRDefault="00566487" w:rsidP="00566487">
            <w:pPr>
              <w:ind w:firstLineChars="0" w:firstLine="0"/>
              <w:jc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5</w:t>
            </w:r>
          </w:p>
        </w:tc>
        <w:tc>
          <w:tcPr>
            <w:tcW w:w="846" w:type="pct"/>
            <w:vAlign w:val="center"/>
          </w:tcPr>
          <w:p w14:paraId="39ABDBD7" w14:textId="0FE13BEC" w:rsidR="00566487" w:rsidRDefault="00566487" w:rsidP="00566487">
            <w:pPr>
              <w:spacing w:line="240" w:lineRule="exact"/>
              <w:ind w:firstLineChars="0" w:firstLine="0"/>
              <w:jc w:val="left"/>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2"/>
                <w:szCs w:val="22"/>
              </w:rPr>
              <w:t>储能容量</w:t>
            </w:r>
          </w:p>
        </w:tc>
        <w:tc>
          <w:tcPr>
            <w:tcW w:w="1954" w:type="pct"/>
            <w:vAlign w:val="center"/>
          </w:tcPr>
          <w:p w14:paraId="111D8A05" w14:textId="6264E5A3" w:rsidR="00566487" w:rsidRDefault="00566487" w:rsidP="00566487">
            <w:pPr>
              <w:spacing w:line="240" w:lineRule="exact"/>
              <w:ind w:firstLineChars="0" w:firstLine="0"/>
              <w:jc w:val="left"/>
              <w:rPr>
                <w:rFonts w:asciiTheme="minorEastAsia" w:eastAsiaTheme="minorEastAsia" w:hAnsiTheme="minorEastAsia" w:cstheme="minorEastAsia" w:hint="eastAsia"/>
                <w:sz w:val="21"/>
                <w:szCs w:val="21"/>
              </w:rPr>
            </w:pPr>
            <w:r>
              <w:rPr>
                <w:rFonts w:ascii="宋体" w:hAnsi="宋体" w:cs="宋体" w:hint="eastAsia"/>
                <w:sz w:val="22"/>
                <w:szCs w:val="22"/>
              </w:rPr>
              <w:t>满足15*24H电量存储</w:t>
            </w:r>
          </w:p>
        </w:tc>
        <w:tc>
          <w:tcPr>
            <w:tcW w:w="1650" w:type="pct"/>
            <w:vAlign w:val="center"/>
          </w:tcPr>
          <w:p w14:paraId="35449D29" w14:textId="77777777" w:rsidR="00566487" w:rsidRDefault="00566487" w:rsidP="00566487">
            <w:pPr>
              <w:ind w:firstLine="420"/>
              <w:jc w:val="center"/>
              <w:rPr>
                <w:rFonts w:asciiTheme="minorEastAsia" w:eastAsiaTheme="minorEastAsia" w:hAnsiTheme="minorEastAsia" w:cstheme="minorEastAsia" w:hint="eastAsia"/>
                <w:sz w:val="21"/>
                <w:szCs w:val="21"/>
              </w:rPr>
            </w:pPr>
          </w:p>
        </w:tc>
      </w:tr>
      <w:tr w:rsidR="00566487" w14:paraId="684C5CC9" w14:textId="77777777" w:rsidTr="00566487">
        <w:trPr>
          <w:trHeight w:val="448"/>
        </w:trPr>
        <w:tc>
          <w:tcPr>
            <w:tcW w:w="550" w:type="pct"/>
            <w:vAlign w:val="center"/>
          </w:tcPr>
          <w:p w14:paraId="5FBC9247" w14:textId="1DB9713A" w:rsidR="00566487" w:rsidRDefault="00566487" w:rsidP="00566487">
            <w:pPr>
              <w:ind w:firstLineChars="0" w:firstLine="0"/>
              <w:jc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6</w:t>
            </w:r>
          </w:p>
        </w:tc>
        <w:tc>
          <w:tcPr>
            <w:tcW w:w="846" w:type="pct"/>
            <w:vAlign w:val="center"/>
          </w:tcPr>
          <w:p w14:paraId="6044A35B" w14:textId="31A28189" w:rsidR="00566487" w:rsidRDefault="00566487" w:rsidP="00566487">
            <w:pPr>
              <w:spacing w:line="240" w:lineRule="exact"/>
              <w:ind w:firstLineChars="0" w:firstLine="0"/>
              <w:jc w:val="left"/>
              <w:rPr>
                <w:rFonts w:asciiTheme="minorEastAsia" w:eastAsiaTheme="minorEastAsia" w:hAnsiTheme="minorEastAsia" w:cstheme="minorEastAsia" w:hint="eastAsia"/>
                <w:sz w:val="21"/>
                <w:szCs w:val="21"/>
              </w:rPr>
            </w:pPr>
            <w:r>
              <w:rPr>
                <w:rFonts w:ascii="宋体" w:hAnsi="宋体" w:cs="宋体" w:hint="eastAsia"/>
                <w:sz w:val="22"/>
                <w:szCs w:val="22"/>
              </w:rPr>
              <w:t>工作温度</w:t>
            </w:r>
          </w:p>
        </w:tc>
        <w:tc>
          <w:tcPr>
            <w:tcW w:w="1954" w:type="pct"/>
            <w:vAlign w:val="center"/>
          </w:tcPr>
          <w:p w14:paraId="443BB3AC" w14:textId="187C5B01" w:rsidR="00566487" w:rsidRDefault="00566487" w:rsidP="00566487">
            <w:pPr>
              <w:spacing w:line="240" w:lineRule="exact"/>
              <w:ind w:firstLineChars="0" w:firstLine="0"/>
              <w:jc w:val="left"/>
              <w:rPr>
                <w:rFonts w:asciiTheme="minorEastAsia" w:eastAsiaTheme="minorEastAsia" w:hAnsiTheme="minorEastAsia" w:cstheme="minorEastAsia" w:hint="eastAsia"/>
                <w:sz w:val="21"/>
                <w:szCs w:val="21"/>
              </w:rPr>
            </w:pPr>
            <w:r>
              <w:rPr>
                <w:rFonts w:ascii="宋体" w:hAnsi="宋体" w:cs="宋体" w:hint="eastAsia"/>
                <w:sz w:val="22"/>
                <w:szCs w:val="22"/>
              </w:rPr>
              <w:t>-20℃~+55℃</w:t>
            </w:r>
          </w:p>
        </w:tc>
        <w:tc>
          <w:tcPr>
            <w:tcW w:w="1650" w:type="pct"/>
            <w:vAlign w:val="center"/>
          </w:tcPr>
          <w:p w14:paraId="4168B09D" w14:textId="77777777" w:rsidR="00566487" w:rsidRDefault="00566487" w:rsidP="00566487">
            <w:pPr>
              <w:ind w:firstLine="420"/>
              <w:jc w:val="center"/>
              <w:rPr>
                <w:rFonts w:asciiTheme="minorEastAsia" w:eastAsiaTheme="minorEastAsia" w:hAnsiTheme="minorEastAsia" w:cstheme="minorEastAsia" w:hint="eastAsia"/>
                <w:sz w:val="21"/>
                <w:szCs w:val="21"/>
              </w:rPr>
            </w:pPr>
          </w:p>
        </w:tc>
      </w:tr>
      <w:tr w:rsidR="00566487" w14:paraId="472AE281" w14:textId="77777777" w:rsidTr="00566487">
        <w:trPr>
          <w:trHeight w:val="440"/>
        </w:trPr>
        <w:tc>
          <w:tcPr>
            <w:tcW w:w="550" w:type="pct"/>
            <w:vAlign w:val="center"/>
          </w:tcPr>
          <w:p w14:paraId="54907E7C" w14:textId="49585E4E" w:rsidR="00566487" w:rsidRDefault="00566487" w:rsidP="00566487">
            <w:pPr>
              <w:ind w:firstLineChars="0" w:firstLine="0"/>
              <w:jc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7</w:t>
            </w:r>
          </w:p>
        </w:tc>
        <w:tc>
          <w:tcPr>
            <w:tcW w:w="846" w:type="pct"/>
            <w:vAlign w:val="center"/>
          </w:tcPr>
          <w:p w14:paraId="4651315D" w14:textId="0E9A7081" w:rsidR="00566487" w:rsidRDefault="00566487" w:rsidP="00566487">
            <w:pPr>
              <w:spacing w:line="240" w:lineRule="exact"/>
              <w:ind w:firstLineChars="0" w:firstLine="0"/>
              <w:jc w:val="left"/>
              <w:rPr>
                <w:rFonts w:asciiTheme="minorEastAsia" w:eastAsiaTheme="minorEastAsia" w:hAnsiTheme="minorEastAsia" w:cstheme="minorEastAsia" w:hint="eastAsia"/>
                <w:sz w:val="21"/>
                <w:szCs w:val="21"/>
              </w:rPr>
            </w:pPr>
            <w:r>
              <w:rPr>
                <w:rFonts w:ascii="宋体" w:hAnsi="宋体" w:cs="宋体" w:hint="eastAsia"/>
                <w:sz w:val="22"/>
                <w:szCs w:val="22"/>
              </w:rPr>
              <w:t>防护等级</w:t>
            </w:r>
          </w:p>
        </w:tc>
        <w:tc>
          <w:tcPr>
            <w:tcW w:w="1954" w:type="pct"/>
            <w:vAlign w:val="center"/>
          </w:tcPr>
          <w:p w14:paraId="33DFA037" w14:textId="436E6CD0" w:rsidR="00566487" w:rsidRDefault="00566487" w:rsidP="00566487">
            <w:pPr>
              <w:spacing w:line="240" w:lineRule="exact"/>
              <w:ind w:firstLineChars="0" w:firstLine="0"/>
              <w:jc w:val="left"/>
              <w:rPr>
                <w:rFonts w:asciiTheme="minorEastAsia" w:eastAsiaTheme="minorEastAsia" w:hAnsiTheme="minorEastAsia" w:cstheme="minorEastAsia" w:hint="eastAsia"/>
                <w:sz w:val="21"/>
                <w:szCs w:val="21"/>
              </w:rPr>
            </w:pPr>
            <w:r>
              <w:rPr>
                <w:rFonts w:ascii="宋体" w:hAnsi="宋体" w:cs="宋体" w:hint="eastAsia"/>
                <w:sz w:val="22"/>
                <w:szCs w:val="22"/>
              </w:rPr>
              <w:t>IP65</w:t>
            </w:r>
          </w:p>
        </w:tc>
        <w:tc>
          <w:tcPr>
            <w:tcW w:w="1650" w:type="pct"/>
            <w:vAlign w:val="center"/>
          </w:tcPr>
          <w:p w14:paraId="2512393F" w14:textId="77777777" w:rsidR="00566487" w:rsidRDefault="00566487" w:rsidP="00566487">
            <w:pPr>
              <w:ind w:firstLine="420"/>
              <w:jc w:val="center"/>
              <w:rPr>
                <w:rFonts w:asciiTheme="minorEastAsia" w:eastAsiaTheme="minorEastAsia" w:hAnsiTheme="minorEastAsia" w:cstheme="minorEastAsia" w:hint="eastAsia"/>
                <w:sz w:val="21"/>
                <w:szCs w:val="21"/>
              </w:rPr>
            </w:pPr>
          </w:p>
        </w:tc>
      </w:tr>
      <w:tr w:rsidR="00566487" w14:paraId="12995EB1" w14:textId="77777777" w:rsidTr="00566487">
        <w:trPr>
          <w:trHeight w:val="387"/>
        </w:trPr>
        <w:tc>
          <w:tcPr>
            <w:tcW w:w="550" w:type="pct"/>
            <w:vAlign w:val="center"/>
          </w:tcPr>
          <w:p w14:paraId="534046AE" w14:textId="0C137771" w:rsidR="00566487" w:rsidRDefault="00566487" w:rsidP="00566487">
            <w:pPr>
              <w:ind w:firstLineChars="0" w:firstLine="0"/>
              <w:jc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8</w:t>
            </w:r>
          </w:p>
        </w:tc>
        <w:tc>
          <w:tcPr>
            <w:tcW w:w="846" w:type="pct"/>
            <w:vAlign w:val="center"/>
          </w:tcPr>
          <w:p w14:paraId="63E4568D" w14:textId="7E59529C" w:rsidR="00566487" w:rsidRDefault="00566487" w:rsidP="00566487">
            <w:pPr>
              <w:spacing w:line="240" w:lineRule="exact"/>
              <w:ind w:firstLineChars="0" w:firstLine="0"/>
              <w:jc w:val="left"/>
              <w:rPr>
                <w:rFonts w:asciiTheme="minorEastAsia" w:eastAsiaTheme="minorEastAsia" w:hAnsiTheme="minorEastAsia" w:cstheme="minorEastAsia" w:hint="eastAsia"/>
                <w:sz w:val="21"/>
                <w:szCs w:val="21"/>
              </w:rPr>
            </w:pPr>
            <w:r>
              <w:rPr>
                <w:rFonts w:ascii="宋体" w:hAnsi="宋体" w:cs="宋体" w:hint="eastAsia"/>
                <w:sz w:val="22"/>
                <w:szCs w:val="22"/>
              </w:rPr>
              <w:t>接收要求</w:t>
            </w:r>
          </w:p>
        </w:tc>
        <w:tc>
          <w:tcPr>
            <w:tcW w:w="1954" w:type="pct"/>
            <w:vAlign w:val="center"/>
          </w:tcPr>
          <w:p w14:paraId="49D95B27" w14:textId="2DEC8C2E" w:rsidR="00566487" w:rsidRDefault="00566487" w:rsidP="00566487">
            <w:pPr>
              <w:spacing w:line="240" w:lineRule="exact"/>
              <w:ind w:firstLineChars="0" w:firstLine="0"/>
              <w:jc w:val="left"/>
              <w:rPr>
                <w:rFonts w:asciiTheme="minorEastAsia" w:eastAsiaTheme="minorEastAsia" w:hAnsiTheme="minorEastAsia" w:cstheme="minorEastAsia" w:hint="eastAsia"/>
                <w:sz w:val="21"/>
                <w:szCs w:val="21"/>
              </w:rPr>
            </w:pPr>
            <w:r>
              <w:rPr>
                <w:rFonts w:ascii="宋体" w:hAnsi="宋体" w:cs="宋体" w:hint="eastAsia"/>
                <w:sz w:val="22"/>
                <w:szCs w:val="22"/>
              </w:rPr>
              <w:t>支持获取无人机的唯一产品识别码航空器分类、飞行状态、经纬度、大地高度、气压高度；飞手经纬度、高度等</w:t>
            </w:r>
          </w:p>
        </w:tc>
        <w:tc>
          <w:tcPr>
            <w:tcW w:w="1650" w:type="pct"/>
            <w:vAlign w:val="center"/>
          </w:tcPr>
          <w:p w14:paraId="328AD1A4" w14:textId="77777777" w:rsidR="00566487" w:rsidRDefault="00566487" w:rsidP="00566487">
            <w:pPr>
              <w:ind w:firstLine="420"/>
              <w:jc w:val="center"/>
              <w:rPr>
                <w:rFonts w:asciiTheme="minorEastAsia" w:eastAsiaTheme="minorEastAsia" w:hAnsiTheme="minorEastAsia" w:cstheme="minorEastAsia" w:hint="eastAsia"/>
                <w:sz w:val="21"/>
                <w:szCs w:val="21"/>
              </w:rPr>
            </w:pPr>
          </w:p>
        </w:tc>
      </w:tr>
      <w:tr w:rsidR="00566487" w14:paraId="723A23BA" w14:textId="77777777" w:rsidTr="00566487">
        <w:trPr>
          <w:trHeight w:val="395"/>
        </w:trPr>
        <w:tc>
          <w:tcPr>
            <w:tcW w:w="550" w:type="pct"/>
            <w:vAlign w:val="center"/>
          </w:tcPr>
          <w:p w14:paraId="20D2652C" w14:textId="035BDEA2" w:rsidR="00566487" w:rsidRDefault="00566487" w:rsidP="00566487">
            <w:pPr>
              <w:ind w:firstLineChars="0" w:firstLine="0"/>
              <w:jc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9</w:t>
            </w:r>
          </w:p>
        </w:tc>
        <w:tc>
          <w:tcPr>
            <w:tcW w:w="846" w:type="pct"/>
            <w:vAlign w:val="center"/>
          </w:tcPr>
          <w:p w14:paraId="42801DA7" w14:textId="7678AE56" w:rsidR="00566487" w:rsidRDefault="00566487" w:rsidP="00566487">
            <w:pPr>
              <w:spacing w:line="240" w:lineRule="exact"/>
              <w:ind w:firstLineChars="0" w:firstLine="0"/>
              <w:jc w:val="left"/>
              <w:rPr>
                <w:rFonts w:asciiTheme="minorEastAsia" w:eastAsiaTheme="minorEastAsia" w:hAnsiTheme="minorEastAsia" w:cstheme="minorEastAsia" w:hint="eastAsia"/>
                <w:sz w:val="21"/>
                <w:szCs w:val="21"/>
              </w:rPr>
            </w:pPr>
            <w:r>
              <w:rPr>
                <w:rFonts w:ascii="宋体" w:hAnsi="宋体" w:cs="宋体" w:hint="eastAsia"/>
                <w:sz w:val="22"/>
                <w:szCs w:val="22"/>
              </w:rPr>
              <w:t>通信协议</w:t>
            </w:r>
          </w:p>
        </w:tc>
        <w:tc>
          <w:tcPr>
            <w:tcW w:w="1954" w:type="pct"/>
            <w:vAlign w:val="center"/>
          </w:tcPr>
          <w:p w14:paraId="47FE733F" w14:textId="3903CC75" w:rsidR="00566487" w:rsidRDefault="00566487" w:rsidP="00566487">
            <w:pPr>
              <w:spacing w:line="240" w:lineRule="exact"/>
              <w:ind w:firstLineChars="0" w:firstLine="0"/>
              <w:jc w:val="left"/>
              <w:rPr>
                <w:rFonts w:asciiTheme="minorEastAsia" w:eastAsiaTheme="minorEastAsia" w:hAnsiTheme="minorEastAsia" w:cstheme="minorEastAsia" w:hint="eastAsia"/>
                <w:sz w:val="21"/>
                <w:szCs w:val="21"/>
              </w:rPr>
            </w:pPr>
            <w:r>
              <w:rPr>
                <w:rFonts w:ascii="宋体" w:hAnsi="宋体" w:cs="宋体" w:hint="eastAsia"/>
                <w:sz w:val="22"/>
                <w:szCs w:val="22"/>
              </w:rPr>
              <w:t>支持TCP、UDP、MQTT，内置4G上网模块</w:t>
            </w:r>
          </w:p>
        </w:tc>
        <w:tc>
          <w:tcPr>
            <w:tcW w:w="1650" w:type="pct"/>
            <w:vAlign w:val="center"/>
          </w:tcPr>
          <w:p w14:paraId="07982117" w14:textId="77777777" w:rsidR="00566487" w:rsidRDefault="00566487" w:rsidP="00566487">
            <w:pPr>
              <w:ind w:firstLine="420"/>
              <w:jc w:val="center"/>
              <w:rPr>
                <w:rFonts w:asciiTheme="minorEastAsia" w:eastAsiaTheme="minorEastAsia" w:hAnsiTheme="minorEastAsia" w:cstheme="minorEastAsia" w:hint="eastAsia"/>
                <w:sz w:val="21"/>
                <w:szCs w:val="21"/>
              </w:rPr>
            </w:pPr>
          </w:p>
        </w:tc>
      </w:tr>
      <w:tr w:rsidR="00566487" w14:paraId="7BEC637A" w14:textId="77777777" w:rsidTr="00566487">
        <w:trPr>
          <w:trHeight w:val="270"/>
        </w:trPr>
        <w:tc>
          <w:tcPr>
            <w:tcW w:w="550" w:type="pct"/>
            <w:vAlign w:val="center"/>
          </w:tcPr>
          <w:p w14:paraId="3B799580" w14:textId="3B94BB2B" w:rsidR="00566487" w:rsidRDefault="00566487" w:rsidP="00566487">
            <w:pPr>
              <w:ind w:firstLineChars="0" w:firstLine="0"/>
              <w:jc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10</w:t>
            </w:r>
          </w:p>
        </w:tc>
        <w:tc>
          <w:tcPr>
            <w:tcW w:w="846" w:type="pct"/>
            <w:vAlign w:val="center"/>
          </w:tcPr>
          <w:p w14:paraId="42691DF3" w14:textId="53DD427A" w:rsidR="00566487" w:rsidRDefault="00566487" w:rsidP="00566487">
            <w:pPr>
              <w:spacing w:line="240" w:lineRule="exact"/>
              <w:ind w:firstLineChars="0" w:firstLine="0"/>
              <w:jc w:val="left"/>
              <w:rPr>
                <w:rFonts w:asciiTheme="minorEastAsia" w:eastAsiaTheme="minorEastAsia" w:hAnsiTheme="minorEastAsia" w:cstheme="minorEastAsia" w:hint="eastAsia"/>
                <w:sz w:val="21"/>
                <w:szCs w:val="21"/>
              </w:rPr>
            </w:pPr>
            <w:r>
              <w:rPr>
                <w:rFonts w:ascii="宋体" w:hAnsi="宋体" w:cs="宋体" w:hint="eastAsia"/>
                <w:sz w:val="22"/>
                <w:szCs w:val="22"/>
              </w:rPr>
              <w:t>侦测距离</w:t>
            </w:r>
          </w:p>
        </w:tc>
        <w:tc>
          <w:tcPr>
            <w:tcW w:w="1954" w:type="pct"/>
            <w:vAlign w:val="center"/>
          </w:tcPr>
          <w:p w14:paraId="6A4C24B3" w14:textId="77777777" w:rsidR="00566487" w:rsidRDefault="00566487" w:rsidP="00566487">
            <w:pPr>
              <w:ind w:firstLineChars="0" w:firstLine="0"/>
              <w:rPr>
                <w:rFonts w:ascii="宋体" w:hAnsi="宋体" w:cs="宋体" w:hint="eastAsia"/>
                <w:sz w:val="22"/>
                <w:szCs w:val="22"/>
              </w:rPr>
            </w:pPr>
            <w:r>
              <w:rPr>
                <w:rFonts w:ascii="宋体" w:hAnsi="宋体" w:cs="宋体" w:hint="eastAsia"/>
                <w:sz w:val="22"/>
                <w:szCs w:val="22"/>
              </w:rPr>
              <w:t>郊区无干扰环境≥1500m</w:t>
            </w:r>
          </w:p>
          <w:p w14:paraId="55AED3EF" w14:textId="0628D3D4" w:rsidR="00566487" w:rsidRDefault="00566487" w:rsidP="00566487">
            <w:pPr>
              <w:spacing w:line="240" w:lineRule="exact"/>
              <w:ind w:firstLineChars="0" w:firstLine="0"/>
              <w:jc w:val="left"/>
              <w:rPr>
                <w:rFonts w:asciiTheme="minorEastAsia" w:eastAsiaTheme="minorEastAsia" w:hAnsiTheme="minorEastAsia" w:cstheme="minorEastAsia" w:hint="eastAsia"/>
                <w:sz w:val="21"/>
                <w:szCs w:val="21"/>
              </w:rPr>
            </w:pPr>
            <w:r>
              <w:rPr>
                <w:rFonts w:ascii="宋体" w:hAnsi="宋体" w:cs="宋体" w:hint="eastAsia"/>
                <w:sz w:val="22"/>
                <w:szCs w:val="22"/>
              </w:rPr>
              <w:t>城市复杂环境≥1000m</w:t>
            </w:r>
          </w:p>
        </w:tc>
        <w:tc>
          <w:tcPr>
            <w:tcW w:w="1650" w:type="pct"/>
            <w:vAlign w:val="center"/>
          </w:tcPr>
          <w:p w14:paraId="2F055DCE" w14:textId="77777777" w:rsidR="00566487" w:rsidRDefault="00566487" w:rsidP="00566487">
            <w:pPr>
              <w:ind w:firstLine="420"/>
              <w:jc w:val="center"/>
              <w:rPr>
                <w:rFonts w:asciiTheme="minorEastAsia" w:eastAsiaTheme="minorEastAsia" w:hAnsiTheme="minorEastAsia" w:cstheme="minorEastAsia" w:hint="eastAsia"/>
                <w:sz w:val="21"/>
                <w:szCs w:val="21"/>
              </w:rPr>
            </w:pPr>
          </w:p>
        </w:tc>
      </w:tr>
      <w:tr w:rsidR="00566487" w14:paraId="04D80BFC" w14:textId="77777777" w:rsidTr="00566487">
        <w:trPr>
          <w:trHeight w:val="270"/>
        </w:trPr>
        <w:tc>
          <w:tcPr>
            <w:tcW w:w="550" w:type="pct"/>
            <w:vAlign w:val="center"/>
          </w:tcPr>
          <w:p w14:paraId="00B089CF" w14:textId="6F506F17" w:rsidR="00566487" w:rsidRDefault="00566487" w:rsidP="00566487">
            <w:pPr>
              <w:ind w:firstLineChars="0" w:firstLine="0"/>
              <w:jc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11</w:t>
            </w:r>
          </w:p>
        </w:tc>
        <w:tc>
          <w:tcPr>
            <w:tcW w:w="846" w:type="pct"/>
            <w:vAlign w:val="center"/>
          </w:tcPr>
          <w:p w14:paraId="0FA36ED8" w14:textId="7BC2B1D0" w:rsidR="00566487" w:rsidRDefault="00566487" w:rsidP="00566487">
            <w:pPr>
              <w:spacing w:line="240" w:lineRule="exact"/>
              <w:ind w:firstLineChars="0" w:firstLine="0"/>
              <w:jc w:val="left"/>
              <w:rPr>
                <w:rFonts w:ascii="宋体" w:hAnsi="宋体" w:cs="宋体" w:hint="eastAsia"/>
                <w:sz w:val="22"/>
                <w:szCs w:val="22"/>
              </w:rPr>
            </w:pPr>
            <w:r>
              <w:rPr>
                <w:rFonts w:ascii="宋体" w:hAnsi="宋体" w:cs="宋体" w:hint="eastAsia"/>
                <w:sz w:val="22"/>
                <w:szCs w:val="22"/>
              </w:rPr>
              <w:t>侦测反馈</w:t>
            </w:r>
          </w:p>
        </w:tc>
        <w:tc>
          <w:tcPr>
            <w:tcW w:w="1954" w:type="pct"/>
            <w:vAlign w:val="center"/>
          </w:tcPr>
          <w:p w14:paraId="0BE00121" w14:textId="772C62BC" w:rsidR="00566487" w:rsidRDefault="00566487" w:rsidP="00566487">
            <w:pPr>
              <w:ind w:firstLineChars="0" w:firstLine="0"/>
              <w:rPr>
                <w:rFonts w:ascii="宋体" w:hAnsi="宋体" w:cs="宋体" w:hint="eastAsia"/>
                <w:sz w:val="22"/>
                <w:szCs w:val="22"/>
              </w:rPr>
            </w:pPr>
            <w:r>
              <w:rPr>
                <w:rFonts w:ascii="宋体" w:hAnsi="宋体" w:cs="宋体" w:hint="eastAsia"/>
                <w:sz w:val="22"/>
                <w:szCs w:val="22"/>
              </w:rPr>
              <w:t>侦测到无人机时，根据无人机类型及型号，上位机或者平台显示无人机位置、轨迹、距离等信息</w:t>
            </w:r>
          </w:p>
        </w:tc>
        <w:tc>
          <w:tcPr>
            <w:tcW w:w="1650" w:type="pct"/>
            <w:vAlign w:val="center"/>
          </w:tcPr>
          <w:p w14:paraId="2B9817DC" w14:textId="77777777" w:rsidR="00566487" w:rsidRDefault="00566487" w:rsidP="00566487">
            <w:pPr>
              <w:ind w:firstLine="420"/>
              <w:jc w:val="center"/>
              <w:rPr>
                <w:rFonts w:asciiTheme="minorEastAsia" w:eastAsiaTheme="minorEastAsia" w:hAnsiTheme="minorEastAsia" w:cstheme="minorEastAsia" w:hint="eastAsia"/>
                <w:sz w:val="21"/>
                <w:szCs w:val="21"/>
              </w:rPr>
            </w:pPr>
          </w:p>
        </w:tc>
      </w:tr>
      <w:tr w:rsidR="00566487" w14:paraId="61567BAF" w14:textId="77777777" w:rsidTr="00566487">
        <w:trPr>
          <w:trHeight w:val="270"/>
        </w:trPr>
        <w:tc>
          <w:tcPr>
            <w:tcW w:w="550" w:type="pct"/>
            <w:vAlign w:val="center"/>
          </w:tcPr>
          <w:p w14:paraId="06326D6E" w14:textId="4DD3DDFD" w:rsidR="00566487" w:rsidRDefault="00566487" w:rsidP="00566487">
            <w:pPr>
              <w:ind w:firstLineChars="0" w:firstLine="0"/>
              <w:jc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12</w:t>
            </w:r>
          </w:p>
        </w:tc>
        <w:tc>
          <w:tcPr>
            <w:tcW w:w="846" w:type="pct"/>
            <w:vAlign w:val="center"/>
          </w:tcPr>
          <w:p w14:paraId="579CD087" w14:textId="53F7FE96" w:rsidR="00566487" w:rsidRDefault="00566487" w:rsidP="00566487">
            <w:pPr>
              <w:spacing w:line="240" w:lineRule="exact"/>
              <w:ind w:firstLineChars="0" w:firstLine="0"/>
              <w:jc w:val="left"/>
              <w:rPr>
                <w:rFonts w:ascii="宋体" w:hAnsi="宋体" w:cs="宋体" w:hint="eastAsia"/>
                <w:sz w:val="22"/>
                <w:szCs w:val="22"/>
              </w:rPr>
            </w:pPr>
            <w:r>
              <w:rPr>
                <w:rFonts w:ascii="宋体" w:hAnsi="宋体" w:cs="宋体" w:hint="eastAsia"/>
                <w:sz w:val="22"/>
                <w:szCs w:val="22"/>
              </w:rPr>
              <w:t>告警方式</w:t>
            </w:r>
          </w:p>
        </w:tc>
        <w:tc>
          <w:tcPr>
            <w:tcW w:w="1954" w:type="pct"/>
            <w:vAlign w:val="center"/>
          </w:tcPr>
          <w:p w14:paraId="35F8B465" w14:textId="6BEEABDD" w:rsidR="00566487" w:rsidRDefault="00566487" w:rsidP="00566487">
            <w:pPr>
              <w:ind w:firstLineChars="0" w:firstLine="0"/>
              <w:rPr>
                <w:rFonts w:ascii="宋体" w:hAnsi="宋体" w:cs="宋体" w:hint="eastAsia"/>
                <w:sz w:val="22"/>
                <w:szCs w:val="22"/>
              </w:rPr>
            </w:pPr>
            <w:r>
              <w:rPr>
                <w:rFonts w:asciiTheme="minorEastAsia" w:eastAsiaTheme="minorEastAsia" w:hAnsiTheme="minorEastAsia" w:cstheme="minorEastAsia" w:hint="eastAsia"/>
                <w:sz w:val="22"/>
                <w:szCs w:val="22"/>
              </w:rPr>
              <w:t>数据上报</w:t>
            </w:r>
          </w:p>
        </w:tc>
        <w:tc>
          <w:tcPr>
            <w:tcW w:w="1650" w:type="pct"/>
            <w:vAlign w:val="center"/>
          </w:tcPr>
          <w:p w14:paraId="212D4901" w14:textId="77777777" w:rsidR="00566487" w:rsidRDefault="00566487" w:rsidP="00566487">
            <w:pPr>
              <w:ind w:firstLine="420"/>
              <w:jc w:val="center"/>
              <w:rPr>
                <w:rFonts w:asciiTheme="minorEastAsia" w:eastAsiaTheme="minorEastAsia" w:hAnsiTheme="minorEastAsia" w:cstheme="minorEastAsia" w:hint="eastAsia"/>
                <w:sz w:val="21"/>
                <w:szCs w:val="21"/>
              </w:rPr>
            </w:pPr>
          </w:p>
        </w:tc>
      </w:tr>
    </w:tbl>
    <w:p w14:paraId="36B12FA4" w14:textId="77777777" w:rsidR="00FC6853" w:rsidRDefault="00000000">
      <w:pPr>
        <w:pStyle w:val="1"/>
        <w:rPr>
          <w:rFonts w:ascii="宋体" w:eastAsia="宋体" w:hAnsi="宋体" w:cs="宋体" w:hint="eastAsia"/>
          <w:sz w:val="32"/>
          <w:szCs w:val="32"/>
        </w:rPr>
      </w:pPr>
      <w:r>
        <w:rPr>
          <w:rFonts w:ascii="宋体" w:eastAsia="宋体" w:hAnsi="宋体" w:cs="宋体" w:hint="eastAsia"/>
          <w:sz w:val="32"/>
          <w:szCs w:val="32"/>
        </w:rPr>
        <w:t>7、试验要求</w:t>
      </w:r>
    </w:p>
    <w:p w14:paraId="467D64D8" w14:textId="77777777" w:rsidR="00FC6853" w:rsidRDefault="00000000">
      <w:pPr>
        <w:pStyle w:val="2"/>
        <w:rPr>
          <w:b w:val="0"/>
          <w:bCs w:val="0"/>
        </w:rPr>
      </w:pPr>
      <w:r>
        <w:rPr>
          <w:rFonts w:hint="eastAsia"/>
          <w:b w:val="0"/>
          <w:bCs w:val="0"/>
        </w:rPr>
        <w:t>7.1</w:t>
      </w:r>
      <w:r>
        <w:rPr>
          <w:rFonts w:hint="eastAsia"/>
          <w:b w:val="0"/>
          <w:bCs w:val="0"/>
        </w:rPr>
        <w:t>试验</w:t>
      </w:r>
    </w:p>
    <w:p w14:paraId="53928A22" w14:textId="77777777" w:rsidR="00FC6853" w:rsidRDefault="00000000">
      <w:pPr>
        <w:ind w:firstLine="520"/>
      </w:pPr>
      <w:r>
        <w:rPr>
          <w:rFonts w:hint="eastAsia"/>
        </w:rPr>
        <w:t>（</w:t>
      </w:r>
      <w:r>
        <w:rPr>
          <w:rFonts w:hint="eastAsia"/>
        </w:rPr>
        <w:t>1</w:t>
      </w:r>
      <w:r>
        <w:rPr>
          <w:rFonts w:hint="eastAsia"/>
        </w:rPr>
        <w:t>）中标方在加工生产过程中，应对样机的部件、组装、工艺、整体以及功能进行试验和检查，以保证完全符合本规范书和已确认的设计图纸的要求。</w:t>
      </w:r>
    </w:p>
    <w:p w14:paraId="37CA281F" w14:textId="77777777" w:rsidR="00FC6853" w:rsidRDefault="00000000">
      <w:pPr>
        <w:ind w:firstLine="520"/>
      </w:pPr>
      <w:r>
        <w:rPr>
          <w:rFonts w:hint="eastAsia"/>
        </w:rPr>
        <w:t>（</w:t>
      </w:r>
      <w:r>
        <w:rPr>
          <w:rFonts w:hint="eastAsia"/>
        </w:rPr>
        <w:t>2</w:t>
      </w:r>
      <w:r>
        <w:rPr>
          <w:rFonts w:hint="eastAsia"/>
        </w:rPr>
        <w:t>）采购方有权在任何时候对产品的质量管理情况，包括产品试验的记录进行检查。</w:t>
      </w:r>
    </w:p>
    <w:p w14:paraId="61720B12" w14:textId="77777777" w:rsidR="00FC6853" w:rsidRDefault="00000000">
      <w:pPr>
        <w:ind w:firstLine="520"/>
      </w:pPr>
      <w:r>
        <w:rPr>
          <w:rFonts w:hint="eastAsia"/>
        </w:rPr>
        <w:lastRenderedPageBreak/>
        <w:t>（</w:t>
      </w:r>
      <w:r>
        <w:rPr>
          <w:rFonts w:hint="eastAsia"/>
        </w:rPr>
        <w:t>3</w:t>
      </w:r>
      <w:r>
        <w:rPr>
          <w:rFonts w:hint="eastAsia"/>
        </w:rPr>
        <w:t>）在试验、检查过程中，如发现任何不符合本规范书要求的零部件，中标方都必须及时更换，由此引起的任何费用都应由中标方承担。</w:t>
      </w:r>
    </w:p>
    <w:p w14:paraId="6F1F9B43" w14:textId="77777777" w:rsidR="00FC6853" w:rsidRDefault="00000000">
      <w:pPr>
        <w:ind w:firstLine="520"/>
      </w:pPr>
      <w:r>
        <w:rPr>
          <w:rFonts w:hint="eastAsia"/>
        </w:rPr>
        <w:t>（</w:t>
      </w:r>
      <w:r>
        <w:rPr>
          <w:rFonts w:hint="eastAsia"/>
        </w:rPr>
        <w:t>4</w:t>
      </w:r>
      <w:r>
        <w:rPr>
          <w:rFonts w:hint="eastAsia"/>
        </w:rPr>
        <w:t>）中标方应进行工厂试验、工厂验收试验和协助现场试验。</w:t>
      </w:r>
    </w:p>
    <w:p w14:paraId="2A943E7F" w14:textId="77777777" w:rsidR="00FC6853" w:rsidRDefault="00000000">
      <w:pPr>
        <w:pStyle w:val="2"/>
        <w:rPr>
          <w:b w:val="0"/>
          <w:bCs w:val="0"/>
        </w:rPr>
      </w:pPr>
      <w:r>
        <w:rPr>
          <w:rFonts w:hint="eastAsia"/>
          <w:b w:val="0"/>
          <w:bCs w:val="0"/>
        </w:rPr>
        <w:t>7.2</w:t>
      </w:r>
      <w:r>
        <w:rPr>
          <w:rFonts w:hint="eastAsia"/>
          <w:b w:val="0"/>
          <w:bCs w:val="0"/>
        </w:rPr>
        <w:t>出厂检验</w:t>
      </w:r>
    </w:p>
    <w:p w14:paraId="142E4A02" w14:textId="77777777" w:rsidR="00FC6853" w:rsidRDefault="00000000">
      <w:pPr>
        <w:ind w:firstLine="520"/>
      </w:pPr>
      <w:r>
        <w:rPr>
          <w:rFonts w:hint="eastAsia"/>
        </w:rPr>
        <w:t>（</w:t>
      </w:r>
      <w:r>
        <w:rPr>
          <w:rFonts w:hint="eastAsia"/>
        </w:rPr>
        <w:t>1</w:t>
      </w:r>
      <w:r>
        <w:rPr>
          <w:rFonts w:hint="eastAsia"/>
        </w:rPr>
        <w:t>）样机出厂前应由中标方在正常试验条件下按规定进行例行检验，检验合格后，附有合格证，方可允许出厂。</w:t>
      </w:r>
    </w:p>
    <w:p w14:paraId="4ED9E739" w14:textId="77777777" w:rsidR="00FC6853" w:rsidRDefault="00000000">
      <w:pPr>
        <w:ind w:firstLine="520"/>
      </w:pPr>
      <w:r>
        <w:rPr>
          <w:rFonts w:hint="eastAsia"/>
        </w:rPr>
        <w:t>（</w:t>
      </w:r>
      <w:r>
        <w:rPr>
          <w:rFonts w:hint="eastAsia"/>
        </w:rPr>
        <w:t>2</w:t>
      </w:r>
      <w:r>
        <w:rPr>
          <w:rFonts w:hint="eastAsia"/>
        </w:rPr>
        <w:t>）为保证项目进度，确保产品满足技术规范书的性能指标要求，采购方将保留参加中标方的出厂检验的权力，中标方应予配合。</w:t>
      </w:r>
    </w:p>
    <w:p w14:paraId="18884DE6" w14:textId="77777777" w:rsidR="00FC6853" w:rsidRDefault="00000000">
      <w:pPr>
        <w:numPr>
          <w:ilvl w:val="0"/>
          <w:numId w:val="1"/>
        </w:numPr>
        <w:ind w:firstLine="520"/>
      </w:pPr>
      <w:r>
        <w:rPr>
          <w:rFonts w:hint="eastAsia"/>
        </w:rPr>
        <w:t>出厂检验内容如下：</w:t>
      </w:r>
    </w:p>
    <w:tbl>
      <w:tblPr>
        <w:tblStyle w:val="TableNormal"/>
        <w:tblW w:w="781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82"/>
        <w:gridCol w:w="1483"/>
        <w:gridCol w:w="5653"/>
      </w:tblGrid>
      <w:tr w:rsidR="00FC6853" w14:paraId="454C11E0" w14:textId="77777777">
        <w:trPr>
          <w:trHeight w:val="554"/>
          <w:jc w:val="center"/>
        </w:trPr>
        <w:tc>
          <w:tcPr>
            <w:tcW w:w="682" w:type="dxa"/>
            <w:tcBorders>
              <w:top w:val="single" w:sz="4" w:space="0" w:color="auto"/>
              <w:left w:val="single" w:sz="4" w:space="0" w:color="auto"/>
              <w:bottom w:val="single" w:sz="4" w:space="0" w:color="auto"/>
              <w:right w:val="single" w:sz="4" w:space="0" w:color="auto"/>
            </w:tcBorders>
            <w:vAlign w:val="center"/>
          </w:tcPr>
          <w:p w14:paraId="40214260" w14:textId="77777777" w:rsidR="00FC6853" w:rsidRDefault="00000000">
            <w:pPr>
              <w:ind w:firstLineChars="0" w:firstLine="0"/>
              <w:jc w:val="center"/>
              <w:rPr>
                <w:rFonts w:ascii="宋体" w:hAnsi="宋体" w:cs="宋体" w:hint="eastAsia"/>
                <w:b/>
                <w:sz w:val="21"/>
                <w:szCs w:val="21"/>
              </w:rPr>
            </w:pPr>
            <w:r>
              <w:rPr>
                <w:rFonts w:ascii="宋体" w:hAnsi="宋体" w:cs="宋体" w:hint="eastAsia"/>
                <w:b/>
                <w:sz w:val="21"/>
                <w:szCs w:val="21"/>
              </w:rPr>
              <w:t>序号</w:t>
            </w:r>
          </w:p>
        </w:tc>
        <w:tc>
          <w:tcPr>
            <w:tcW w:w="1483" w:type="dxa"/>
            <w:tcBorders>
              <w:top w:val="single" w:sz="4" w:space="0" w:color="auto"/>
              <w:left w:val="single" w:sz="4" w:space="0" w:color="auto"/>
              <w:bottom w:val="single" w:sz="4" w:space="0" w:color="auto"/>
              <w:right w:val="single" w:sz="4" w:space="0" w:color="auto"/>
            </w:tcBorders>
            <w:vAlign w:val="center"/>
          </w:tcPr>
          <w:p w14:paraId="56FC4433" w14:textId="77777777" w:rsidR="00FC6853" w:rsidRDefault="00000000">
            <w:pPr>
              <w:pStyle w:val="Z"/>
              <w:spacing w:line="240" w:lineRule="exact"/>
              <w:rPr>
                <w:rFonts w:ascii="宋体" w:hAnsi="宋体" w:cs="宋体" w:hint="eastAsia"/>
                <w:b/>
                <w:bCs w:val="0"/>
                <w:sz w:val="21"/>
              </w:rPr>
            </w:pPr>
            <w:r>
              <w:rPr>
                <w:rFonts w:ascii="宋体" w:hAnsi="宋体" w:cs="宋体" w:hint="eastAsia"/>
                <w:b/>
                <w:bCs w:val="0"/>
                <w:sz w:val="21"/>
              </w:rPr>
              <w:t>出厂试验项目</w:t>
            </w:r>
          </w:p>
        </w:tc>
        <w:tc>
          <w:tcPr>
            <w:tcW w:w="5653" w:type="dxa"/>
            <w:tcBorders>
              <w:top w:val="single" w:sz="4" w:space="0" w:color="auto"/>
              <w:left w:val="single" w:sz="4" w:space="0" w:color="auto"/>
              <w:bottom w:val="single" w:sz="4" w:space="0" w:color="auto"/>
              <w:right w:val="single" w:sz="4" w:space="0" w:color="auto"/>
            </w:tcBorders>
            <w:vAlign w:val="center"/>
          </w:tcPr>
          <w:p w14:paraId="26D144E0" w14:textId="77777777" w:rsidR="00FC6853" w:rsidRDefault="00000000">
            <w:pPr>
              <w:pStyle w:val="Z"/>
              <w:rPr>
                <w:rFonts w:ascii="宋体" w:hAnsi="宋体" w:cs="宋体" w:hint="eastAsia"/>
                <w:b/>
                <w:bCs w:val="0"/>
                <w:sz w:val="21"/>
              </w:rPr>
            </w:pPr>
            <w:r>
              <w:rPr>
                <w:rFonts w:ascii="宋体" w:hAnsi="宋体" w:cs="宋体" w:hint="eastAsia"/>
                <w:b/>
                <w:bCs w:val="0"/>
                <w:sz w:val="21"/>
              </w:rPr>
              <w:t>指标</w:t>
            </w:r>
          </w:p>
        </w:tc>
      </w:tr>
      <w:tr w:rsidR="00566487" w14:paraId="62932BEB" w14:textId="77777777">
        <w:trPr>
          <w:trHeight w:val="554"/>
          <w:jc w:val="center"/>
        </w:trPr>
        <w:tc>
          <w:tcPr>
            <w:tcW w:w="682" w:type="dxa"/>
            <w:tcBorders>
              <w:top w:val="single" w:sz="4" w:space="0" w:color="auto"/>
              <w:left w:val="single" w:sz="4" w:space="0" w:color="auto"/>
              <w:bottom w:val="single" w:sz="4" w:space="0" w:color="auto"/>
              <w:right w:val="single" w:sz="4" w:space="0" w:color="auto"/>
            </w:tcBorders>
            <w:vAlign w:val="center"/>
          </w:tcPr>
          <w:p w14:paraId="1256A9AD" w14:textId="6CD37A28" w:rsidR="00566487" w:rsidRDefault="00566487" w:rsidP="00566487">
            <w:pPr>
              <w:ind w:firstLineChars="0" w:firstLine="0"/>
              <w:jc w:val="center"/>
              <w:rPr>
                <w:rFonts w:ascii="宋体" w:hAnsi="宋体" w:cs="宋体" w:hint="eastAsia"/>
                <w:bCs/>
                <w:sz w:val="22"/>
                <w:szCs w:val="22"/>
              </w:rPr>
            </w:pPr>
            <w:r>
              <w:rPr>
                <w:rFonts w:ascii="宋体" w:hAnsi="宋体" w:cs="宋体" w:hint="eastAsia"/>
                <w:color w:val="000000"/>
                <w:kern w:val="0"/>
                <w:sz w:val="22"/>
                <w:szCs w:val="22"/>
                <w:lang w:bidi="ar"/>
              </w:rPr>
              <w:t>1</w:t>
            </w:r>
          </w:p>
        </w:tc>
        <w:tc>
          <w:tcPr>
            <w:tcW w:w="1483" w:type="dxa"/>
            <w:tcBorders>
              <w:top w:val="single" w:sz="4" w:space="0" w:color="auto"/>
              <w:left w:val="single" w:sz="4" w:space="0" w:color="auto"/>
              <w:bottom w:val="single" w:sz="4" w:space="0" w:color="auto"/>
              <w:right w:val="single" w:sz="4" w:space="0" w:color="auto"/>
            </w:tcBorders>
            <w:vAlign w:val="center"/>
          </w:tcPr>
          <w:p w14:paraId="21B80986" w14:textId="0802364A" w:rsidR="00566487" w:rsidRDefault="00566487" w:rsidP="00566487">
            <w:pPr>
              <w:spacing w:line="240" w:lineRule="exact"/>
              <w:ind w:firstLineChars="0" w:firstLine="0"/>
              <w:jc w:val="center"/>
              <w:rPr>
                <w:rFonts w:ascii="宋体" w:hAnsi="宋体" w:cs="宋体" w:hint="eastAsia"/>
                <w:b/>
                <w:sz w:val="22"/>
                <w:szCs w:val="22"/>
              </w:rPr>
            </w:pPr>
            <w:r>
              <w:rPr>
                <w:rFonts w:ascii="宋体" w:hAnsi="宋体" w:cs="宋体" w:hint="eastAsia"/>
                <w:color w:val="000000"/>
                <w:kern w:val="0"/>
                <w:sz w:val="22"/>
                <w:szCs w:val="22"/>
                <w:lang w:bidi="ar"/>
              </w:rPr>
              <w:t>基本测试</w:t>
            </w:r>
          </w:p>
        </w:tc>
        <w:tc>
          <w:tcPr>
            <w:tcW w:w="5653" w:type="dxa"/>
            <w:tcBorders>
              <w:top w:val="single" w:sz="4" w:space="0" w:color="auto"/>
              <w:left w:val="single" w:sz="4" w:space="0" w:color="auto"/>
              <w:bottom w:val="single" w:sz="4" w:space="0" w:color="auto"/>
              <w:right w:val="single" w:sz="4" w:space="0" w:color="auto"/>
            </w:tcBorders>
            <w:vAlign w:val="center"/>
          </w:tcPr>
          <w:p w14:paraId="2C520B95" w14:textId="57E95BC5" w:rsidR="00566487" w:rsidRDefault="00566487" w:rsidP="00566487">
            <w:pPr>
              <w:ind w:firstLineChars="0" w:firstLine="0"/>
              <w:jc w:val="left"/>
              <w:rPr>
                <w:rFonts w:ascii="宋体" w:hAnsi="宋体" w:cs="宋体" w:hint="eastAsia"/>
                <w:b/>
                <w:sz w:val="22"/>
                <w:szCs w:val="22"/>
              </w:rPr>
            </w:pPr>
            <w:r>
              <w:rPr>
                <w:rFonts w:ascii="宋体" w:hAnsi="宋体" w:cs="宋体" w:hint="eastAsia"/>
                <w:color w:val="000000"/>
                <w:kern w:val="0"/>
                <w:sz w:val="22"/>
                <w:szCs w:val="22"/>
                <w:lang w:bidi="ar"/>
              </w:rPr>
              <w:t>重量、尺寸</w:t>
            </w:r>
          </w:p>
        </w:tc>
      </w:tr>
      <w:tr w:rsidR="00566487" w14:paraId="4FC80600" w14:textId="77777777">
        <w:trPr>
          <w:trHeight w:val="501"/>
          <w:jc w:val="center"/>
        </w:trPr>
        <w:tc>
          <w:tcPr>
            <w:tcW w:w="682" w:type="dxa"/>
            <w:tcBorders>
              <w:top w:val="single" w:sz="4" w:space="0" w:color="auto"/>
              <w:left w:val="single" w:sz="4" w:space="0" w:color="auto"/>
              <w:bottom w:val="single" w:sz="4" w:space="0" w:color="auto"/>
              <w:right w:val="single" w:sz="4" w:space="0" w:color="auto"/>
            </w:tcBorders>
            <w:vAlign w:val="center"/>
          </w:tcPr>
          <w:p w14:paraId="4308B994" w14:textId="7891EB79" w:rsidR="00566487" w:rsidRDefault="00566487" w:rsidP="00566487">
            <w:pPr>
              <w:ind w:firstLineChars="0" w:firstLine="0"/>
              <w:jc w:val="center"/>
              <w:rPr>
                <w:rFonts w:ascii="宋体" w:hAnsi="宋体" w:cs="宋体" w:hint="eastAsia"/>
                <w:bCs/>
                <w:sz w:val="22"/>
                <w:szCs w:val="22"/>
              </w:rPr>
            </w:pPr>
            <w:r>
              <w:rPr>
                <w:rFonts w:ascii="宋体" w:hAnsi="宋体" w:cs="宋体" w:hint="eastAsia"/>
                <w:color w:val="000000"/>
                <w:kern w:val="0"/>
                <w:sz w:val="22"/>
                <w:szCs w:val="22"/>
                <w:lang w:bidi="ar"/>
              </w:rPr>
              <w:t>2</w:t>
            </w:r>
          </w:p>
        </w:tc>
        <w:tc>
          <w:tcPr>
            <w:tcW w:w="1483" w:type="dxa"/>
            <w:vMerge w:val="restart"/>
            <w:tcBorders>
              <w:top w:val="single" w:sz="4" w:space="0" w:color="auto"/>
              <w:left w:val="single" w:sz="4" w:space="0" w:color="auto"/>
              <w:bottom w:val="single" w:sz="4" w:space="0" w:color="auto"/>
              <w:right w:val="single" w:sz="4" w:space="0" w:color="auto"/>
            </w:tcBorders>
            <w:vAlign w:val="center"/>
          </w:tcPr>
          <w:p w14:paraId="40C42920" w14:textId="11038356" w:rsidR="00566487" w:rsidRDefault="00566487" w:rsidP="00566487">
            <w:pPr>
              <w:spacing w:line="240" w:lineRule="exact"/>
              <w:ind w:firstLineChars="0" w:firstLine="0"/>
              <w:jc w:val="center"/>
              <w:rPr>
                <w:rFonts w:ascii="宋体" w:hAnsi="宋体" w:cs="宋体" w:hint="eastAsia"/>
                <w:b/>
                <w:sz w:val="22"/>
                <w:szCs w:val="22"/>
              </w:rPr>
            </w:pPr>
            <w:r>
              <w:rPr>
                <w:rFonts w:ascii="宋体" w:hAnsi="宋体" w:cs="宋体" w:hint="eastAsia"/>
                <w:color w:val="000000"/>
                <w:kern w:val="0"/>
                <w:sz w:val="22"/>
                <w:szCs w:val="22"/>
                <w:lang w:bidi="ar"/>
              </w:rPr>
              <w:t>物理特性测试</w:t>
            </w:r>
          </w:p>
        </w:tc>
        <w:tc>
          <w:tcPr>
            <w:tcW w:w="5653" w:type="dxa"/>
            <w:tcBorders>
              <w:top w:val="single" w:sz="4" w:space="0" w:color="auto"/>
              <w:left w:val="single" w:sz="4" w:space="0" w:color="auto"/>
              <w:bottom w:val="single" w:sz="4" w:space="0" w:color="auto"/>
              <w:right w:val="single" w:sz="4" w:space="0" w:color="auto"/>
            </w:tcBorders>
            <w:vAlign w:val="center"/>
          </w:tcPr>
          <w:p w14:paraId="406A799B" w14:textId="4ED22FD1" w:rsidR="00566487" w:rsidRDefault="00566487" w:rsidP="00566487">
            <w:pPr>
              <w:ind w:firstLineChars="0" w:firstLine="0"/>
              <w:jc w:val="left"/>
              <w:rPr>
                <w:rFonts w:ascii="宋体" w:hAnsi="宋体" w:cs="宋体" w:hint="eastAsia"/>
                <w:b/>
                <w:sz w:val="22"/>
                <w:szCs w:val="22"/>
              </w:rPr>
            </w:pPr>
            <w:r>
              <w:rPr>
                <w:rFonts w:ascii="宋体" w:hAnsi="宋体" w:cs="宋体" w:hint="eastAsia"/>
                <w:color w:val="000000"/>
                <w:kern w:val="0"/>
                <w:sz w:val="22"/>
                <w:szCs w:val="22"/>
                <w:lang w:bidi="ar"/>
              </w:rPr>
              <w:t>功耗</w:t>
            </w:r>
          </w:p>
        </w:tc>
      </w:tr>
      <w:tr w:rsidR="00566487" w14:paraId="6FAEBB39" w14:textId="77777777">
        <w:trPr>
          <w:trHeight w:val="463"/>
          <w:jc w:val="center"/>
        </w:trPr>
        <w:tc>
          <w:tcPr>
            <w:tcW w:w="682" w:type="dxa"/>
            <w:tcBorders>
              <w:top w:val="single" w:sz="4" w:space="0" w:color="auto"/>
              <w:left w:val="single" w:sz="4" w:space="0" w:color="auto"/>
              <w:bottom w:val="single" w:sz="4" w:space="0" w:color="auto"/>
              <w:right w:val="single" w:sz="4" w:space="0" w:color="auto"/>
            </w:tcBorders>
            <w:vAlign w:val="center"/>
          </w:tcPr>
          <w:p w14:paraId="479B0DE8" w14:textId="2896DF48" w:rsidR="00566487" w:rsidRDefault="00566487" w:rsidP="00566487">
            <w:pPr>
              <w:ind w:firstLineChars="0" w:firstLine="0"/>
              <w:jc w:val="center"/>
              <w:rPr>
                <w:rFonts w:ascii="宋体" w:hAnsi="宋体" w:cs="宋体" w:hint="eastAsia"/>
                <w:bCs/>
                <w:sz w:val="22"/>
                <w:szCs w:val="22"/>
              </w:rPr>
            </w:pPr>
            <w:r>
              <w:rPr>
                <w:rFonts w:ascii="宋体" w:hAnsi="宋体" w:cs="宋体" w:hint="eastAsia"/>
                <w:color w:val="000000"/>
                <w:kern w:val="0"/>
                <w:sz w:val="22"/>
                <w:szCs w:val="22"/>
                <w:lang w:bidi="ar"/>
              </w:rPr>
              <w:t>3</w:t>
            </w:r>
          </w:p>
        </w:tc>
        <w:tc>
          <w:tcPr>
            <w:tcW w:w="1483" w:type="dxa"/>
            <w:vMerge/>
            <w:tcBorders>
              <w:top w:val="single" w:sz="4" w:space="0" w:color="auto"/>
              <w:left w:val="single" w:sz="4" w:space="0" w:color="auto"/>
              <w:bottom w:val="single" w:sz="4" w:space="0" w:color="auto"/>
              <w:right w:val="single" w:sz="4" w:space="0" w:color="auto"/>
            </w:tcBorders>
            <w:vAlign w:val="center"/>
          </w:tcPr>
          <w:p w14:paraId="22716A4E" w14:textId="77777777" w:rsidR="00566487" w:rsidRDefault="00566487" w:rsidP="00566487">
            <w:pPr>
              <w:spacing w:line="240" w:lineRule="exact"/>
              <w:ind w:firstLineChars="0" w:firstLine="0"/>
              <w:jc w:val="center"/>
              <w:rPr>
                <w:rFonts w:ascii="宋体" w:hAnsi="宋体" w:cs="宋体" w:hint="eastAsia"/>
                <w:color w:val="000000"/>
                <w:kern w:val="0"/>
                <w:sz w:val="22"/>
                <w:szCs w:val="22"/>
                <w:lang w:bidi="ar"/>
              </w:rPr>
            </w:pPr>
          </w:p>
        </w:tc>
        <w:tc>
          <w:tcPr>
            <w:tcW w:w="5653" w:type="dxa"/>
            <w:tcBorders>
              <w:top w:val="single" w:sz="4" w:space="0" w:color="auto"/>
              <w:left w:val="single" w:sz="4" w:space="0" w:color="auto"/>
              <w:bottom w:val="single" w:sz="4" w:space="0" w:color="auto"/>
              <w:right w:val="single" w:sz="4" w:space="0" w:color="auto"/>
            </w:tcBorders>
            <w:vAlign w:val="center"/>
          </w:tcPr>
          <w:p w14:paraId="7407F0D3" w14:textId="3F00A5F2" w:rsidR="00566487" w:rsidRDefault="00566487" w:rsidP="00566487">
            <w:pPr>
              <w:ind w:firstLineChars="0" w:firstLine="0"/>
              <w:jc w:val="left"/>
              <w:rPr>
                <w:rFonts w:ascii="宋体" w:hAnsi="宋体" w:cs="宋体" w:hint="eastAsia"/>
                <w:color w:val="000000"/>
                <w:kern w:val="0"/>
                <w:sz w:val="22"/>
                <w:szCs w:val="22"/>
                <w:lang w:bidi="ar"/>
              </w:rPr>
            </w:pPr>
            <w:r>
              <w:rPr>
                <w:rFonts w:ascii="宋体" w:hAnsi="宋体" w:cs="宋体" w:hint="eastAsia"/>
                <w:color w:val="000000"/>
                <w:kern w:val="0"/>
                <w:sz w:val="22"/>
                <w:szCs w:val="22"/>
                <w:lang w:bidi="ar"/>
              </w:rPr>
              <w:t>供电方式</w:t>
            </w:r>
          </w:p>
        </w:tc>
      </w:tr>
      <w:tr w:rsidR="00566487" w14:paraId="1D1B9BE9" w14:textId="77777777">
        <w:trPr>
          <w:trHeight w:val="554"/>
          <w:jc w:val="center"/>
        </w:trPr>
        <w:tc>
          <w:tcPr>
            <w:tcW w:w="682" w:type="dxa"/>
            <w:tcBorders>
              <w:top w:val="single" w:sz="4" w:space="0" w:color="auto"/>
              <w:left w:val="single" w:sz="4" w:space="0" w:color="auto"/>
              <w:bottom w:val="single" w:sz="4" w:space="0" w:color="auto"/>
              <w:right w:val="single" w:sz="4" w:space="0" w:color="auto"/>
            </w:tcBorders>
            <w:vAlign w:val="center"/>
          </w:tcPr>
          <w:p w14:paraId="1D515B31" w14:textId="5409239E" w:rsidR="00566487" w:rsidRDefault="00566487" w:rsidP="00566487">
            <w:pPr>
              <w:ind w:firstLineChars="0" w:firstLine="0"/>
              <w:jc w:val="center"/>
              <w:rPr>
                <w:rFonts w:ascii="宋体" w:hAnsi="宋体" w:cs="宋体" w:hint="eastAsia"/>
                <w:bCs/>
                <w:sz w:val="22"/>
                <w:szCs w:val="22"/>
              </w:rPr>
            </w:pPr>
            <w:r>
              <w:rPr>
                <w:rFonts w:ascii="宋体" w:hAnsi="宋体" w:cs="宋体" w:hint="eastAsia"/>
                <w:color w:val="000000"/>
                <w:kern w:val="0"/>
                <w:sz w:val="22"/>
                <w:szCs w:val="22"/>
                <w:lang w:bidi="ar"/>
              </w:rPr>
              <w:t>4</w:t>
            </w:r>
          </w:p>
        </w:tc>
        <w:tc>
          <w:tcPr>
            <w:tcW w:w="1483" w:type="dxa"/>
            <w:vMerge/>
            <w:tcBorders>
              <w:top w:val="single" w:sz="4" w:space="0" w:color="auto"/>
              <w:left w:val="single" w:sz="4" w:space="0" w:color="auto"/>
              <w:bottom w:val="single" w:sz="4" w:space="0" w:color="auto"/>
              <w:right w:val="single" w:sz="4" w:space="0" w:color="auto"/>
            </w:tcBorders>
            <w:vAlign w:val="center"/>
          </w:tcPr>
          <w:p w14:paraId="5524266A" w14:textId="77777777" w:rsidR="00566487" w:rsidRDefault="00566487" w:rsidP="00566487">
            <w:pPr>
              <w:spacing w:line="240" w:lineRule="exact"/>
              <w:ind w:firstLineChars="0" w:firstLine="0"/>
              <w:jc w:val="center"/>
              <w:rPr>
                <w:rFonts w:ascii="宋体" w:hAnsi="宋体" w:cs="宋体" w:hint="eastAsia"/>
                <w:color w:val="000000"/>
                <w:kern w:val="0"/>
                <w:sz w:val="22"/>
                <w:szCs w:val="22"/>
                <w:lang w:bidi="ar"/>
              </w:rPr>
            </w:pPr>
          </w:p>
        </w:tc>
        <w:tc>
          <w:tcPr>
            <w:tcW w:w="5653" w:type="dxa"/>
            <w:tcBorders>
              <w:top w:val="single" w:sz="4" w:space="0" w:color="auto"/>
              <w:left w:val="single" w:sz="4" w:space="0" w:color="auto"/>
              <w:bottom w:val="single" w:sz="4" w:space="0" w:color="auto"/>
              <w:right w:val="single" w:sz="4" w:space="0" w:color="auto"/>
            </w:tcBorders>
            <w:vAlign w:val="center"/>
          </w:tcPr>
          <w:p w14:paraId="66E29283" w14:textId="7DA853BD" w:rsidR="00566487" w:rsidRDefault="00566487" w:rsidP="00566487">
            <w:pPr>
              <w:ind w:firstLineChars="0" w:firstLine="0"/>
              <w:jc w:val="left"/>
              <w:rPr>
                <w:rFonts w:ascii="宋体" w:hAnsi="宋体" w:cs="宋体" w:hint="eastAsia"/>
                <w:color w:val="000000"/>
                <w:kern w:val="0"/>
                <w:sz w:val="22"/>
                <w:szCs w:val="22"/>
                <w:lang w:bidi="ar"/>
              </w:rPr>
            </w:pPr>
            <w:r>
              <w:rPr>
                <w:rFonts w:ascii="宋体" w:hAnsi="宋体" w:cs="宋体" w:hint="eastAsia"/>
                <w:color w:val="000000"/>
                <w:kern w:val="0"/>
                <w:sz w:val="22"/>
                <w:szCs w:val="22"/>
                <w:lang w:bidi="ar"/>
              </w:rPr>
              <w:t>储能容量</w:t>
            </w:r>
          </w:p>
        </w:tc>
      </w:tr>
      <w:tr w:rsidR="00566487" w14:paraId="6FB7E233" w14:textId="77777777">
        <w:trPr>
          <w:trHeight w:val="554"/>
          <w:jc w:val="center"/>
        </w:trPr>
        <w:tc>
          <w:tcPr>
            <w:tcW w:w="682" w:type="dxa"/>
            <w:tcBorders>
              <w:top w:val="single" w:sz="4" w:space="0" w:color="auto"/>
              <w:left w:val="single" w:sz="4" w:space="0" w:color="auto"/>
              <w:bottom w:val="single" w:sz="4" w:space="0" w:color="auto"/>
              <w:right w:val="single" w:sz="4" w:space="0" w:color="auto"/>
            </w:tcBorders>
            <w:vAlign w:val="center"/>
          </w:tcPr>
          <w:p w14:paraId="4738F7D6" w14:textId="76542A76" w:rsidR="00566487" w:rsidRDefault="00566487" w:rsidP="00566487">
            <w:pPr>
              <w:ind w:firstLineChars="0" w:firstLine="0"/>
              <w:jc w:val="center"/>
              <w:rPr>
                <w:rFonts w:ascii="宋体" w:hAnsi="宋体" w:cs="宋体" w:hint="eastAsia"/>
                <w:bCs/>
                <w:sz w:val="22"/>
                <w:szCs w:val="22"/>
              </w:rPr>
            </w:pPr>
            <w:r>
              <w:rPr>
                <w:rFonts w:ascii="宋体" w:hAnsi="宋体" w:cs="宋体" w:hint="eastAsia"/>
                <w:color w:val="000000"/>
                <w:kern w:val="0"/>
                <w:sz w:val="22"/>
                <w:szCs w:val="22"/>
                <w:lang w:bidi="ar"/>
              </w:rPr>
              <w:t>5</w:t>
            </w:r>
          </w:p>
        </w:tc>
        <w:tc>
          <w:tcPr>
            <w:tcW w:w="1483" w:type="dxa"/>
            <w:vMerge w:val="restart"/>
            <w:tcBorders>
              <w:top w:val="single" w:sz="4" w:space="0" w:color="auto"/>
              <w:left w:val="single" w:sz="4" w:space="0" w:color="auto"/>
              <w:right w:val="single" w:sz="4" w:space="0" w:color="auto"/>
            </w:tcBorders>
            <w:vAlign w:val="center"/>
          </w:tcPr>
          <w:p w14:paraId="6F889D70" w14:textId="61302D64" w:rsidR="00566487" w:rsidRDefault="00566487" w:rsidP="00566487">
            <w:pPr>
              <w:spacing w:line="240" w:lineRule="exact"/>
              <w:ind w:firstLineChars="0" w:firstLine="0"/>
              <w:jc w:val="center"/>
              <w:rPr>
                <w:rFonts w:ascii="宋体" w:hAnsi="宋体" w:cs="宋体" w:hint="eastAsia"/>
                <w:color w:val="000000"/>
                <w:kern w:val="0"/>
                <w:sz w:val="22"/>
                <w:szCs w:val="22"/>
                <w:lang w:bidi="ar"/>
              </w:rPr>
            </w:pPr>
            <w:r>
              <w:rPr>
                <w:rFonts w:ascii="宋体" w:hAnsi="宋体" w:cs="宋体" w:hint="eastAsia"/>
                <w:color w:val="000000"/>
                <w:kern w:val="0"/>
                <w:sz w:val="22"/>
                <w:szCs w:val="22"/>
                <w:lang w:bidi="ar"/>
              </w:rPr>
              <w:t>环境适应性测试</w:t>
            </w:r>
          </w:p>
        </w:tc>
        <w:tc>
          <w:tcPr>
            <w:tcW w:w="5653" w:type="dxa"/>
            <w:tcBorders>
              <w:top w:val="single" w:sz="4" w:space="0" w:color="auto"/>
              <w:left w:val="single" w:sz="4" w:space="0" w:color="auto"/>
              <w:bottom w:val="single" w:sz="4" w:space="0" w:color="auto"/>
              <w:right w:val="single" w:sz="4" w:space="0" w:color="auto"/>
            </w:tcBorders>
            <w:vAlign w:val="center"/>
          </w:tcPr>
          <w:p w14:paraId="670CC394" w14:textId="6271864A" w:rsidR="00566487" w:rsidRDefault="00566487" w:rsidP="00566487">
            <w:pPr>
              <w:pStyle w:val="Z"/>
              <w:jc w:val="left"/>
              <w:rPr>
                <w:rFonts w:ascii="宋体" w:hAnsi="宋体" w:cs="宋体" w:hint="eastAsia"/>
                <w:sz w:val="22"/>
                <w:szCs w:val="22"/>
              </w:rPr>
            </w:pPr>
            <w:r>
              <w:rPr>
                <w:rFonts w:ascii="宋体" w:hAnsi="宋体" w:cs="宋体" w:hint="eastAsia"/>
                <w:color w:val="000000"/>
                <w:kern w:val="0"/>
                <w:sz w:val="22"/>
                <w:szCs w:val="22"/>
                <w:lang w:bidi="ar"/>
              </w:rPr>
              <w:t>工作温度</w:t>
            </w:r>
          </w:p>
        </w:tc>
      </w:tr>
      <w:tr w:rsidR="00566487" w14:paraId="13997D9C" w14:textId="77777777">
        <w:trPr>
          <w:trHeight w:val="554"/>
          <w:jc w:val="center"/>
        </w:trPr>
        <w:tc>
          <w:tcPr>
            <w:tcW w:w="682" w:type="dxa"/>
            <w:tcBorders>
              <w:top w:val="single" w:sz="4" w:space="0" w:color="auto"/>
              <w:left w:val="single" w:sz="4" w:space="0" w:color="auto"/>
              <w:bottom w:val="single" w:sz="4" w:space="0" w:color="auto"/>
              <w:right w:val="single" w:sz="4" w:space="0" w:color="auto"/>
            </w:tcBorders>
            <w:vAlign w:val="center"/>
          </w:tcPr>
          <w:p w14:paraId="7C6DABC5" w14:textId="1867EFE7" w:rsidR="00566487" w:rsidRDefault="00566487" w:rsidP="00566487">
            <w:pPr>
              <w:ind w:firstLineChars="0" w:firstLine="0"/>
              <w:jc w:val="center"/>
              <w:rPr>
                <w:rFonts w:ascii="宋体" w:hAnsi="宋体" w:cs="宋体" w:hint="eastAsia"/>
                <w:bCs/>
                <w:sz w:val="22"/>
                <w:szCs w:val="22"/>
              </w:rPr>
            </w:pPr>
            <w:r>
              <w:rPr>
                <w:rFonts w:ascii="宋体" w:hAnsi="宋体" w:cs="宋体" w:hint="eastAsia"/>
                <w:color w:val="000000"/>
                <w:kern w:val="0"/>
                <w:sz w:val="22"/>
                <w:szCs w:val="22"/>
                <w:lang w:bidi="ar"/>
              </w:rPr>
              <w:t>6</w:t>
            </w:r>
          </w:p>
        </w:tc>
        <w:tc>
          <w:tcPr>
            <w:tcW w:w="1483" w:type="dxa"/>
            <w:vMerge/>
            <w:tcBorders>
              <w:left w:val="single" w:sz="4" w:space="0" w:color="auto"/>
              <w:right w:val="single" w:sz="4" w:space="0" w:color="auto"/>
            </w:tcBorders>
            <w:vAlign w:val="center"/>
          </w:tcPr>
          <w:p w14:paraId="16639E7A" w14:textId="77777777" w:rsidR="00566487" w:rsidRDefault="00566487" w:rsidP="00566487">
            <w:pPr>
              <w:spacing w:line="240" w:lineRule="exact"/>
              <w:ind w:firstLineChars="0" w:firstLine="0"/>
              <w:jc w:val="center"/>
              <w:rPr>
                <w:rFonts w:ascii="宋体" w:hAnsi="宋体" w:cs="宋体" w:hint="eastAsia"/>
                <w:color w:val="000000"/>
                <w:kern w:val="0"/>
                <w:sz w:val="22"/>
                <w:szCs w:val="22"/>
                <w:lang w:bidi="ar"/>
              </w:rPr>
            </w:pPr>
          </w:p>
        </w:tc>
        <w:tc>
          <w:tcPr>
            <w:tcW w:w="5653" w:type="dxa"/>
            <w:tcBorders>
              <w:top w:val="single" w:sz="4" w:space="0" w:color="auto"/>
              <w:left w:val="single" w:sz="4" w:space="0" w:color="auto"/>
              <w:bottom w:val="single" w:sz="4" w:space="0" w:color="auto"/>
              <w:right w:val="single" w:sz="4" w:space="0" w:color="auto"/>
            </w:tcBorders>
            <w:vAlign w:val="center"/>
          </w:tcPr>
          <w:p w14:paraId="06C3762E" w14:textId="666B3B3F" w:rsidR="00566487" w:rsidRDefault="00566487" w:rsidP="00566487">
            <w:pPr>
              <w:ind w:firstLineChars="0" w:firstLine="0"/>
              <w:jc w:val="left"/>
              <w:rPr>
                <w:rFonts w:ascii="宋体" w:hAnsi="宋体" w:cs="宋体" w:hint="eastAsia"/>
                <w:sz w:val="22"/>
                <w:szCs w:val="22"/>
              </w:rPr>
            </w:pPr>
            <w:r>
              <w:rPr>
                <w:rFonts w:ascii="宋体" w:hAnsi="宋体" w:cs="宋体" w:hint="eastAsia"/>
                <w:color w:val="000000"/>
                <w:kern w:val="0"/>
                <w:sz w:val="22"/>
                <w:szCs w:val="22"/>
                <w:lang w:bidi="ar"/>
              </w:rPr>
              <w:t>防护等级</w:t>
            </w:r>
          </w:p>
        </w:tc>
      </w:tr>
      <w:tr w:rsidR="00566487" w14:paraId="4D5E7C6B" w14:textId="77777777" w:rsidTr="00220280">
        <w:trPr>
          <w:trHeight w:val="554"/>
          <w:jc w:val="center"/>
        </w:trPr>
        <w:tc>
          <w:tcPr>
            <w:tcW w:w="682" w:type="dxa"/>
            <w:tcBorders>
              <w:top w:val="single" w:sz="4" w:space="0" w:color="auto"/>
              <w:right w:val="single" w:sz="4" w:space="0" w:color="auto"/>
            </w:tcBorders>
            <w:vAlign w:val="center"/>
          </w:tcPr>
          <w:p w14:paraId="0274744F" w14:textId="5C11D9D3" w:rsidR="00566487" w:rsidRDefault="00566487" w:rsidP="00566487">
            <w:pPr>
              <w:ind w:firstLineChars="0" w:firstLine="0"/>
              <w:jc w:val="center"/>
              <w:rPr>
                <w:rFonts w:ascii="宋体" w:hAnsi="宋体" w:cs="宋体" w:hint="eastAsia"/>
                <w:bCs/>
                <w:sz w:val="22"/>
                <w:szCs w:val="22"/>
              </w:rPr>
            </w:pPr>
            <w:r>
              <w:rPr>
                <w:rFonts w:ascii="宋体" w:hAnsi="宋体" w:cs="宋体" w:hint="eastAsia"/>
                <w:color w:val="000000"/>
                <w:kern w:val="0"/>
                <w:sz w:val="22"/>
                <w:szCs w:val="22"/>
                <w:lang w:bidi="ar"/>
              </w:rPr>
              <w:t>7</w:t>
            </w:r>
          </w:p>
        </w:tc>
        <w:tc>
          <w:tcPr>
            <w:tcW w:w="1483" w:type="dxa"/>
            <w:vMerge w:val="restart"/>
            <w:tcBorders>
              <w:left w:val="single" w:sz="4" w:space="0" w:color="auto"/>
              <w:right w:val="single" w:sz="4" w:space="0" w:color="auto"/>
            </w:tcBorders>
            <w:vAlign w:val="center"/>
          </w:tcPr>
          <w:p w14:paraId="489EBBBD" w14:textId="2BBFA2EE" w:rsidR="00566487" w:rsidRDefault="00566487" w:rsidP="00566487">
            <w:pPr>
              <w:pStyle w:val="TableText"/>
              <w:spacing w:before="71" w:line="240" w:lineRule="exact"/>
              <w:ind w:firstLineChars="0" w:firstLine="0"/>
              <w:jc w:val="center"/>
              <w:rPr>
                <w:rFonts w:hint="eastAsia"/>
                <w:color w:val="000000"/>
                <w:kern w:val="0"/>
                <w:sz w:val="22"/>
                <w:szCs w:val="22"/>
                <w:lang w:eastAsia="zh-CN" w:bidi="ar"/>
              </w:rPr>
            </w:pPr>
            <w:r>
              <w:rPr>
                <w:rFonts w:hint="eastAsia"/>
                <w:color w:val="000000"/>
                <w:kern w:val="0"/>
                <w:sz w:val="22"/>
                <w:szCs w:val="22"/>
                <w:lang w:bidi="ar"/>
              </w:rPr>
              <w:t>功能测试</w:t>
            </w:r>
          </w:p>
        </w:tc>
        <w:tc>
          <w:tcPr>
            <w:tcW w:w="5653" w:type="dxa"/>
            <w:tcBorders>
              <w:top w:val="single" w:sz="4" w:space="0" w:color="auto"/>
              <w:left w:val="single" w:sz="4" w:space="0" w:color="auto"/>
            </w:tcBorders>
            <w:vAlign w:val="center"/>
          </w:tcPr>
          <w:p w14:paraId="0C950E9E" w14:textId="420D954B" w:rsidR="00566487" w:rsidRDefault="00566487" w:rsidP="00566487">
            <w:pPr>
              <w:ind w:firstLineChars="0" w:firstLine="0"/>
              <w:rPr>
                <w:rFonts w:ascii="宋体" w:hAnsi="宋体" w:cs="宋体" w:hint="eastAsia"/>
                <w:sz w:val="22"/>
                <w:szCs w:val="22"/>
              </w:rPr>
            </w:pPr>
            <w:r>
              <w:rPr>
                <w:rFonts w:ascii="宋体" w:hAnsi="宋体" w:cs="宋体" w:hint="eastAsia"/>
                <w:color w:val="000000"/>
                <w:kern w:val="0"/>
                <w:sz w:val="22"/>
                <w:szCs w:val="22"/>
                <w:lang w:bidi="ar"/>
              </w:rPr>
              <w:t>识别功能</w:t>
            </w:r>
          </w:p>
        </w:tc>
      </w:tr>
      <w:tr w:rsidR="00566487" w14:paraId="46C3A366" w14:textId="77777777" w:rsidTr="00220280">
        <w:trPr>
          <w:trHeight w:val="554"/>
          <w:jc w:val="center"/>
        </w:trPr>
        <w:tc>
          <w:tcPr>
            <w:tcW w:w="682" w:type="dxa"/>
            <w:tcBorders>
              <w:top w:val="single" w:sz="4" w:space="0" w:color="auto"/>
              <w:right w:val="single" w:sz="4" w:space="0" w:color="auto"/>
            </w:tcBorders>
            <w:vAlign w:val="center"/>
          </w:tcPr>
          <w:p w14:paraId="03FC42C8" w14:textId="5A606582" w:rsidR="00566487" w:rsidRDefault="00566487" w:rsidP="00566487">
            <w:pPr>
              <w:ind w:firstLineChars="0" w:firstLine="0"/>
              <w:jc w:val="center"/>
              <w:rPr>
                <w:rFonts w:ascii="宋体" w:hAnsi="宋体" w:cs="宋体" w:hint="eastAsia"/>
                <w:color w:val="000000"/>
                <w:kern w:val="0"/>
                <w:sz w:val="22"/>
                <w:szCs w:val="22"/>
                <w:lang w:bidi="ar"/>
              </w:rPr>
            </w:pPr>
            <w:r>
              <w:rPr>
                <w:rFonts w:ascii="宋体" w:hAnsi="宋体" w:cs="宋体" w:hint="eastAsia"/>
                <w:color w:val="000000"/>
                <w:kern w:val="0"/>
                <w:sz w:val="22"/>
                <w:szCs w:val="22"/>
                <w:lang w:bidi="ar"/>
              </w:rPr>
              <w:t>8</w:t>
            </w:r>
          </w:p>
        </w:tc>
        <w:tc>
          <w:tcPr>
            <w:tcW w:w="1483" w:type="dxa"/>
            <w:vMerge/>
            <w:tcBorders>
              <w:left w:val="single" w:sz="4" w:space="0" w:color="auto"/>
              <w:right w:val="single" w:sz="4" w:space="0" w:color="auto"/>
            </w:tcBorders>
            <w:vAlign w:val="center"/>
          </w:tcPr>
          <w:p w14:paraId="7F9A98A4" w14:textId="7164312E" w:rsidR="00566487" w:rsidRDefault="00566487" w:rsidP="00566487">
            <w:pPr>
              <w:pStyle w:val="TableText"/>
              <w:spacing w:before="71" w:line="240" w:lineRule="exact"/>
              <w:ind w:firstLineChars="0" w:firstLine="0"/>
              <w:rPr>
                <w:rFonts w:hint="eastAsia"/>
                <w:color w:val="000000"/>
                <w:kern w:val="0"/>
                <w:sz w:val="22"/>
                <w:szCs w:val="22"/>
                <w:lang w:eastAsia="zh-CN" w:bidi="ar"/>
              </w:rPr>
            </w:pPr>
          </w:p>
        </w:tc>
        <w:tc>
          <w:tcPr>
            <w:tcW w:w="5653" w:type="dxa"/>
            <w:tcBorders>
              <w:top w:val="single" w:sz="4" w:space="0" w:color="auto"/>
              <w:left w:val="single" w:sz="4" w:space="0" w:color="auto"/>
            </w:tcBorders>
            <w:vAlign w:val="center"/>
          </w:tcPr>
          <w:p w14:paraId="68DECF4D" w14:textId="3F2303D1" w:rsidR="00566487" w:rsidRDefault="00566487" w:rsidP="00566487">
            <w:pPr>
              <w:ind w:firstLineChars="0" w:firstLine="0"/>
              <w:rPr>
                <w:rFonts w:ascii="宋体" w:hAnsi="宋体" w:cs="宋体" w:hint="eastAsia"/>
                <w:color w:val="000000"/>
                <w:kern w:val="0"/>
                <w:sz w:val="22"/>
                <w:szCs w:val="22"/>
                <w:lang w:bidi="ar"/>
              </w:rPr>
            </w:pPr>
            <w:r>
              <w:rPr>
                <w:rFonts w:ascii="宋体" w:hAnsi="宋体" w:cs="宋体" w:hint="eastAsia"/>
                <w:color w:val="000000"/>
                <w:kern w:val="0"/>
                <w:sz w:val="22"/>
                <w:szCs w:val="22"/>
                <w:lang w:bidi="ar"/>
              </w:rPr>
              <w:t>通信功能</w:t>
            </w:r>
          </w:p>
        </w:tc>
      </w:tr>
      <w:tr w:rsidR="00566487" w14:paraId="4C58A82F" w14:textId="77777777">
        <w:trPr>
          <w:trHeight w:val="554"/>
          <w:jc w:val="center"/>
        </w:trPr>
        <w:tc>
          <w:tcPr>
            <w:tcW w:w="682" w:type="dxa"/>
            <w:tcBorders>
              <w:top w:val="single" w:sz="4" w:space="0" w:color="auto"/>
              <w:right w:val="single" w:sz="4" w:space="0" w:color="auto"/>
            </w:tcBorders>
            <w:vAlign w:val="center"/>
          </w:tcPr>
          <w:p w14:paraId="5F23DC81" w14:textId="0038DF0E" w:rsidR="00566487" w:rsidRDefault="00566487" w:rsidP="00566487">
            <w:pPr>
              <w:ind w:firstLineChars="0" w:firstLine="0"/>
              <w:jc w:val="center"/>
              <w:rPr>
                <w:rFonts w:ascii="宋体" w:hAnsi="宋体" w:cs="宋体" w:hint="eastAsia"/>
                <w:color w:val="000000"/>
                <w:kern w:val="0"/>
                <w:sz w:val="22"/>
                <w:szCs w:val="22"/>
                <w:lang w:bidi="ar"/>
              </w:rPr>
            </w:pPr>
            <w:r>
              <w:rPr>
                <w:rFonts w:ascii="宋体" w:hAnsi="宋体" w:cs="宋体" w:hint="eastAsia"/>
                <w:color w:val="000000"/>
                <w:kern w:val="0"/>
                <w:sz w:val="22"/>
                <w:szCs w:val="22"/>
                <w:lang w:bidi="ar"/>
              </w:rPr>
              <w:t>9</w:t>
            </w:r>
          </w:p>
        </w:tc>
        <w:tc>
          <w:tcPr>
            <w:tcW w:w="1483" w:type="dxa"/>
            <w:vMerge/>
            <w:tcBorders>
              <w:left w:val="single" w:sz="4" w:space="0" w:color="auto"/>
              <w:bottom w:val="single" w:sz="4" w:space="0" w:color="auto"/>
              <w:right w:val="single" w:sz="4" w:space="0" w:color="auto"/>
            </w:tcBorders>
            <w:vAlign w:val="center"/>
          </w:tcPr>
          <w:p w14:paraId="7DCF378C" w14:textId="77777777" w:rsidR="00566487" w:rsidRDefault="00566487" w:rsidP="00566487">
            <w:pPr>
              <w:pStyle w:val="TableText"/>
              <w:spacing w:before="71" w:line="240" w:lineRule="exact"/>
              <w:ind w:firstLineChars="0" w:firstLine="0"/>
              <w:rPr>
                <w:rFonts w:hint="eastAsia"/>
                <w:color w:val="000000"/>
                <w:kern w:val="0"/>
                <w:sz w:val="22"/>
                <w:szCs w:val="22"/>
                <w:lang w:eastAsia="zh-CN" w:bidi="ar"/>
              </w:rPr>
            </w:pPr>
          </w:p>
        </w:tc>
        <w:tc>
          <w:tcPr>
            <w:tcW w:w="5653" w:type="dxa"/>
            <w:tcBorders>
              <w:top w:val="single" w:sz="4" w:space="0" w:color="auto"/>
              <w:left w:val="single" w:sz="4" w:space="0" w:color="auto"/>
            </w:tcBorders>
            <w:vAlign w:val="center"/>
          </w:tcPr>
          <w:p w14:paraId="1192EB46" w14:textId="20D1D69B" w:rsidR="00566487" w:rsidRDefault="00566487" w:rsidP="00566487">
            <w:pPr>
              <w:ind w:firstLineChars="0" w:firstLine="0"/>
              <w:rPr>
                <w:rFonts w:ascii="宋体" w:hAnsi="宋体" w:cs="宋体" w:hint="eastAsia"/>
                <w:color w:val="000000"/>
                <w:kern w:val="0"/>
                <w:sz w:val="22"/>
                <w:szCs w:val="22"/>
                <w:lang w:bidi="ar"/>
              </w:rPr>
            </w:pPr>
            <w:r>
              <w:rPr>
                <w:rFonts w:ascii="宋体" w:hAnsi="宋体" w:cs="宋体" w:hint="eastAsia"/>
                <w:color w:val="000000"/>
                <w:kern w:val="0"/>
                <w:sz w:val="22"/>
                <w:szCs w:val="22"/>
                <w:lang w:bidi="ar"/>
              </w:rPr>
              <w:t>数据功能</w:t>
            </w:r>
          </w:p>
        </w:tc>
      </w:tr>
    </w:tbl>
    <w:p w14:paraId="3CD7F77A" w14:textId="77777777" w:rsidR="00FC6853" w:rsidRDefault="00000000">
      <w:pPr>
        <w:pStyle w:val="2"/>
        <w:rPr>
          <w:b w:val="0"/>
          <w:bCs w:val="0"/>
        </w:rPr>
      </w:pPr>
      <w:r>
        <w:rPr>
          <w:rFonts w:hint="eastAsia"/>
          <w:b w:val="0"/>
          <w:bCs w:val="0"/>
        </w:rPr>
        <w:t>7.3</w:t>
      </w:r>
      <w:r>
        <w:rPr>
          <w:rFonts w:hint="eastAsia"/>
          <w:b w:val="0"/>
          <w:bCs w:val="0"/>
        </w:rPr>
        <w:t>现场验收试验</w:t>
      </w:r>
    </w:p>
    <w:p w14:paraId="443DDEA8" w14:textId="77777777" w:rsidR="00FC6853" w:rsidRDefault="00000000">
      <w:pPr>
        <w:ind w:firstLine="520"/>
      </w:pPr>
      <w:r>
        <w:rPr>
          <w:rFonts w:hint="eastAsia"/>
        </w:rPr>
        <w:t>（</w:t>
      </w:r>
      <w:r>
        <w:rPr>
          <w:rFonts w:hint="eastAsia"/>
        </w:rPr>
        <w:t>1</w:t>
      </w:r>
      <w:r>
        <w:rPr>
          <w:rFonts w:hint="eastAsia"/>
        </w:rPr>
        <w:t>）中标方应确认提供的加工样机满足采购方的要求。</w:t>
      </w:r>
    </w:p>
    <w:p w14:paraId="1493BCFC" w14:textId="77777777" w:rsidR="00FC6853" w:rsidRDefault="00000000">
      <w:pPr>
        <w:ind w:firstLine="520"/>
      </w:pPr>
      <w:r>
        <w:rPr>
          <w:rFonts w:hint="eastAsia"/>
        </w:rPr>
        <w:t>（</w:t>
      </w:r>
      <w:r>
        <w:rPr>
          <w:rFonts w:hint="eastAsia"/>
        </w:rPr>
        <w:t>2</w:t>
      </w:r>
      <w:r>
        <w:rPr>
          <w:rFonts w:hint="eastAsia"/>
        </w:rPr>
        <w:t>）中标方应向采购方提供出厂检验报告，第三方委托检验报告。</w:t>
      </w:r>
    </w:p>
    <w:p w14:paraId="02C5BCE2" w14:textId="77777777" w:rsidR="00FC6853" w:rsidRDefault="00000000">
      <w:pPr>
        <w:ind w:firstLine="520"/>
      </w:pPr>
      <w:r>
        <w:rPr>
          <w:rFonts w:hint="eastAsia"/>
        </w:rPr>
        <w:t>（</w:t>
      </w:r>
      <w:r>
        <w:rPr>
          <w:rFonts w:hint="eastAsia"/>
        </w:rPr>
        <w:t>3</w:t>
      </w:r>
      <w:r>
        <w:rPr>
          <w:rFonts w:hint="eastAsia"/>
        </w:rPr>
        <w:t>）在工厂验收试验期间，中标方应向采购方参加试验的工作人员</w:t>
      </w:r>
      <w:r>
        <w:rPr>
          <w:rFonts w:hint="eastAsia"/>
        </w:rPr>
        <w:lastRenderedPageBreak/>
        <w:t>提供检查、测试和记录设备。</w:t>
      </w:r>
    </w:p>
    <w:p w14:paraId="76EBD974" w14:textId="77777777" w:rsidR="00FC6853" w:rsidRDefault="00000000">
      <w:pPr>
        <w:ind w:firstLine="520"/>
        <w:rPr>
          <w:rFonts w:ascii="仿宋_GB2312" w:eastAsia="仿宋_GB2312" w:hAnsi="仿宋" w:hint="eastAsia"/>
          <w:szCs w:val="32"/>
        </w:rPr>
      </w:pPr>
      <w:r>
        <w:rPr>
          <w:rFonts w:hint="eastAsia"/>
        </w:rPr>
        <w:t>（</w:t>
      </w:r>
      <w:r>
        <w:rPr>
          <w:rFonts w:hint="eastAsia"/>
        </w:rPr>
        <w:t>4</w:t>
      </w:r>
      <w:r>
        <w:rPr>
          <w:rFonts w:hint="eastAsia"/>
        </w:rPr>
        <w:t>）</w:t>
      </w:r>
      <w:r>
        <w:rPr>
          <w:rFonts w:ascii="Times New Roman" w:hint="eastAsia"/>
        </w:rPr>
        <w:t>采购方代表参与交货前检验及签署交货前检验记录的行为，不视为对合同设备质量的确认，不影响中标方交货后采购方依照合同约定对合同设备提出质量异议和（或）退货的权利，也不免除中标方依照合同约定对合同设备所应承担的任何义务或责任。</w:t>
      </w:r>
    </w:p>
    <w:p w14:paraId="51022F8D" w14:textId="77777777" w:rsidR="00FC6853" w:rsidRDefault="00000000">
      <w:pPr>
        <w:pStyle w:val="1"/>
        <w:rPr>
          <w:rFonts w:ascii="宋体" w:eastAsia="宋体" w:hAnsi="宋体" w:cs="宋体" w:hint="eastAsia"/>
          <w:sz w:val="32"/>
          <w:szCs w:val="32"/>
        </w:rPr>
      </w:pPr>
      <w:r>
        <w:rPr>
          <w:rFonts w:ascii="宋体" w:eastAsia="宋体" w:hAnsi="宋体" w:cs="宋体" w:hint="eastAsia"/>
          <w:sz w:val="32"/>
          <w:szCs w:val="32"/>
        </w:rPr>
        <w:t>8、包装、运输和储存</w:t>
      </w:r>
    </w:p>
    <w:p w14:paraId="5BE72118" w14:textId="77777777" w:rsidR="00FC6853" w:rsidRDefault="00000000">
      <w:pPr>
        <w:pStyle w:val="2"/>
        <w:rPr>
          <w:b w:val="0"/>
          <w:bCs w:val="0"/>
        </w:rPr>
      </w:pPr>
      <w:r>
        <w:rPr>
          <w:rFonts w:hint="eastAsia"/>
          <w:b w:val="0"/>
          <w:bCs w:val="0"/>
        </w:rPr>
        <w:t>8</w:t>
      </w:r>
      <w:r>
        <w:rPr>
          <w:b w:val="0"/>
          <w:bCs w:val="0"/>
        </w:rPr>
        <w:t>.1</w:t>
      </w:r>
      <w:r>
        <w:rPr>
          <w:b w:val="0"/>
          <w:bCs w:val="0"/>
        </w:rPr>
        <w:t>包装</w:t>
      </w:r>
    </w:p>
    <w:p w14:paraId="4CED6CA3" w14:textId="77777777" w:rsidR="00FC6853" w:rsidRDefault="00000000">
      <w:pPr>
        <w:ind w:firstLineChars="0" w:firstLine="0"/>
      </w:pPr>
      <w:r>
        <w:rPr>
          <w:rFonts w:hint="eastAsia"/>
        </w:rPr>
        <w:t>（</w:t>
      </w:r>
      <w:r>
        <w:rPr>
          <w:rFonts w:hint="eastAsia"/>
        </w:rPr>
        <w:t>1</w:t>
      </w:r>
      <w:r>
        <w:rPr>
          <w:rFonts w:hint="eastAsia"/>
        </w:rPr>
        <w:t>）包装材料应清洁、干燥，酸碱性应符合中性材料包装要求。</w:t>
      </w:r>
    </w:p>
    <w:p w14:paraId="4B6D77AA" w14:textId="77777777" w:rsidR="00FC6853" w:rsidRDefault="00000000">
      <w:pPr>
        <w:ind w:firstLineChars="0" w:firstLine="0"/>
      </w:pPr>
      <w:r>
        <w:rPr>
          <w:rFonts w:hint="eastAsia"/>
        </w:rPr>
        <w:t>（</w:t>
      </w:r>
      <w:r>
        <w:rPr>
          <w:rFonts w:hint="eastAsia"/>
        </w:rPr>
        <w:t>2</w:t>
      </w:r>
      <w:r>
        <w:rPr>
          <w:rFonts w:hint="eastAsia"/>
        </w:rPr>
        <w:t>）每把锁应按规定的配件配齐，并附有产品使用说明书、合格标记。</w:t>
      </w:r>
    </w:p>
    <w:p w14:paraId="4194956A" w14:textId="77777777" w:rsidR="00FC6853" w:rsidRDefault="00000000">
      <w:pPr>
        <w:ind w:firstLineChars="0" w:firstLine="0"/>
      </w:pPr>
      <w:r>
        <w:rPr>
          <w:rFonts w:hint="eastAsia"/>
        </w:rPr>
        <w:t>（</w:t>
      </w:r>
      <w:r>
        <w:rPr>
          <w:rFonts w:hint="eastAsia"/>
        </w:rPr>
        <w:t>3</w:t>
      </w:r>
      <w:r>
        <w:rPr>
          <w:rFonts w:hint="eastAsia"/>
        </w:rPr>
        <w:t>）外包装应有足够的强度确保其在运输途中产品不受到损坏和划伤。</w:t>
      </w:r>
    </w:p>
    <w:p w14:paraId="7C34E97B" w14:textId="77777777" w:rsidR="00FC6853" w:rsidRDefault="00000000">
      <w:pPr>
        <w:pStyle w:val="2"/>
        <w:rPr>
          <w:b w:val="0"/>
          <w:bCs w:val="0"/>
        </w:rPr>
      </w:pPr>
      <w:r>
        <w:rPr>
          <w:rFonts w:hint="eastAsia"/>
          <w:b w:val="0"/>
          <w:bCs w:val="0"/>
        </w:rPr>
        <w:t>8.2</w:t>
      </w:r>
      <w:r>
        <w:rPr>
          <w:rFonts w:hint="eastAsia"/>
          <w:b w:val="0"/>
          <w:bCs w:val="0"/>
        </w:rPr>
        <w:t>运输</w:t>
      </w:r>
    </w:p>
    <w:p w14:paraId="14EE1C0E" w14:textId="77777777" w:rsidR="00FC6853" w:rsidRDefault="00000000">
      <w:pPr>
        <w:ind w:firstLine="520"/>
      </w:pPr>
      <w:r>
        <w:rPr>
          <w:rFonts w:hint="eastAsia"/>
        </w:rPr>
        <w:t>包装好的产品应能确保汽车、火车、飞机和轮船运输中的安全，运输包装应符合搬运要求。</w:t>
      </w:r>
    </w:p>
    <w:p w14:paraId="0DB70F0B" w14:textId="77777777" w:rsidR="00FC6853" w:rsidRDefault="00000000">
      <w:pPr>
        <w:pStyle w:val="2"/>
        <w:rPr>
          <w:b w:val="0"/>
          <w:bCs w:val="0"/>
        </w:rPr>
      </w:pPr>
      <w:r>
        <w:rPr>
          <w:rFonts w:hint="eastAsia"/>
          <w:b w:val="0"/>
          <w:bCs w:val="0"/>
        </w:rPr>
        <w:t>8.3</w:t>
      </w:r>
      <w:r>
        <w:rPr>
          <w:rFonts w:hint="eastAsia"/>
          <w:b w:val="0"/>
          <w:bCs w:val="0"/>
        </w:rPr>
        <w:t>储存</w:t>
      </w:r>
    </w:p>
    <w:p w14:paraId="42C8D730" w14:textId="77777777" w:rsidR="00FC6853" w:rsidRDefault="00000000">
      <w:pPr>
        <w:ind w:firstLine="520"/>
        <w:rPr>
          <w:rFonts w:ascii="仿宋_GB2312" w:eastAsia="仿宋_GB2312" w:hAnsi="仿宋" w:hint="eastAsia"/>
          <w:szCs w:val="32"/>
        </w:rPr>
      </w:pPr>
      <w:r>
        <w:rPr>
          <w:rFonts w:hint="eastAsia"/>
        </w:rPr>
        <w:t>产品应贮存在空气干燥，周围无腐蚀性气体的仓库内，且应有防潮或防雨措施，放置在离地面</w:t>
      </w:r>
      <w:r>
        <w:rPr>
          <w:rFonts w:hint="eastAsia"/>
        </w:rPr>
        <w:t>20cm</w:t>
      </w:r>
      <w:r>
        <w:rPr>
          <w:rFonts w:hint="eastAsia"/>
        </w:rPr>
        <w:t>以上的环境中。</w:t>
      </w:r>
    </w:p>
    <w:p w14:paraId="2DF41D23" w14:textId="77777777" w:rsidR="00FC6853" w:rsidRDefault="00000000">
      <w:pPr>
        <w:pStyle w:val="1"/>
        <w:rPr>
          <w:rFonts w:ascii="宋体" w:eastAsia="宋体" w:hAnsi="宋体" w:cs="宋体" w:hint="eastAsia"/>
          <w:sz w:val="32"/>
          <w:szCs w:val="32"/>
        </w:rPr>
      </w:pPr>
      <w:r>
        <w:rPr>
          <w:rFonts w:ascii="宋体" w:eastAsia="宋体" w:hAnsi="宋体" w:cs="宋体" w:hint="eastAsia"/>
          <w:sz w:val="32"/>
          <w:szCs w:val="32"/>
        </w:rPr>
        <w:t>9、质保期</w:t>
      </w:r>
    </w:p>
    <w:p w14:paraId="090E933F" w14:textId="77777777" w:rsidR="00FC6853" w:rsidRDefault="00000000">
      <w:pPr>
        <w:ind w:firstLineChars="0" w:firstLine="0"/>
      </w:pPr>
      <w:r>
        <w:rPr>
          <w:rFonts w:hint="eastAsia"/>
        </w:rPr>
        <w:t>（</w:t>
      </w:r>
      <w:r>
        <w:rPr>
          <w:rFonts w:hint="eastAsia"/>
        </w:rPr>
        <w:t>1</w:t>
      </w:r>
      <w:r>
        <w:rPr>
          <w:rFonts w:hint="eastAsia"/>
        </w:rPr>
        <w:t>）产品的质保期为采购方签收后，经采购方、中标方双方签字之日起算，质保年限不少于</w:t>
      </w:r>
      <w:r>
        <w:rPr>
          <w:rFonts w:hint="eastAsia"/>
        </w:rPr>
        <w:t>3</w:t>
      </w:r>
      <w:r>
        <w:rPr>
          <w:rFonts w:hint="eastAsia"/>
        </w:rPr>
        <w:t>年；产品在合同规定的质保期内，发生非人为损坏和缺陷，或者由于产品缺陷、材料、工艺、制造、装配等原因造成的损坏，或是不满足合同的要求，采购方将用书面方式通知中标方，中标方应立即免费维修或更换这些有损坏和有缺陷的产品（包括运输费、税收等）。</w:t>
      </w:r>
    </w:p>
    <w:p w14:paraId="0F338EF6" w14:textId="77777777" w:rsidR="00FC6853" w:rsidRDefault="00000000">
      <w:pPr>
        <w:ind w:firstLineChars="0" w:firstLine="0"/>
      </w:pPr>
      <w:r>
        <w:rPr>
          <w:rFonts w:hint="eastAsia"/>
        </w:rPr>
        <w:lastRenderedPageBreak/>
        <w:t>（</w:t>
      </w:r>
      <w:r>
        <w:rPr>
          <w:rFonts w:hint="eastAsia"/>
        </w:rPr>
        <w:t>2</w:t>
      </w:r>
      <w:r>
        <w:rPr>
          <w:rFonts w:hint="eastAsia"/>
        </w:rPr>
        <w:t>）在接到采购方通知后，中标方虽经努力改进，但仍不满足合同要求，则采购方可按合同处理或更换样机，由此引起的一切费用由中标方承担。</w:t>
      </w:r>
    </w:p>
    <w:p w14:paraId="48003A40" w14:textId="77777777" w:rsidR="00FC6853" w:rsidRDefault="00000000">
      <w:pPr>
        <w:ind w:firstLineChars="0" w:firstLine="0"/>
      </w:pPr>
      <w:r>
        <w:rPr>
          <w:rFonts w:hint="eastAsia"/>
        </w:rPr>
        <w:t>（</w:t>
      </w:r>
      <w:r>
        <w:rPr>
          <w:rFonts w:hint="eastAsia"/>
        </w:rPr>
        <w:t>3</w:t>
      </w:r>
      <w:r>
        <w:rPr>
          <w:rFonts w:hint="eastAsia"/>
        </w:rPr>
        <w:t>）当样机出现故障时，中标方应在接到采购方通知的</w:t>
      </w:r>
      <w:r>
        <w:rPr>
          <w:rFonts w:hint="eastAsia"/>
        </w:rPr>
        <w:t>48</w:t>
      </w:r>
      <w:r>
        <w:rPr>
          <w:rFonts w:hint="eastAsia"/>
        </w:rPr>
        <w:t>小时内派人到现场处理。</w:t>
      </w:r>
    </w:p>
    <w:p w14:paraId="4BC77CA5" w14:textId="77777777" w:rsidR="00FC6853" w:rsidRDefault="00000000">
      <w:pPr>
        <w:ind w:firstLineChars="0" w:firstLine="0"/>
      </w:pPr>
      <w:r>
        <w:rPr>
          <w:rFonts w:hint="eastAsia"/>
        </w:rPr>
        <w:t>（</w:t>
      </w:r>
      <w:r>
        <w:rPr>
          <w:rFonts w:hint="eastAsia"/>
        </w:rPr>
        <w:t>4</w:t>
      </w:r>
      <w:r>
        <w:rPr>
          <w:rFonts w:hint="eastAsia"/>
        </w:rPr>
        <w:t>）在质保期内，由于中标方产品质量问题而需要更换和修复的任何部件及维修费用由中标方承担。</w:t>
      </w:r>
    </w:p>
    <w:p w14:paraId="3F05A626" w14:textId="1A02A485" w:rsidR="00FC6853" w:rsidRDefault="00000000">
      <w:pPr>
        <w:ind w:firstLineChars="0" w:firstLine="0"/>
      </w:pPr>
      <w:r>
        <w:rPr>
          <w:rFonts w:hint="eastAsia"/>
        </w:rPr>
        <w:t>（</w:t>
      </w:r>
      <w:r>
        <w:rPr>
          <w:rFonts w:hint="eastAsia"/>
        </w:rPr>
        <w:t>5</w:t>
      </w:r>
      <w:r>
        <w:rPr>
          <w:rFonts w:hint="eastAsia"/>
        </w:rPr>
        <w:t>）提供</w:t>
      </w:r>
      <w:r>
        <w:rPr>
          <w:rFonts w:hint="eastAsia"/>
        </w:rPr>
        <w:t>7</w:t>
      </w:r>
      <w:r>
        <w:rPr>
          <w:rFonts w:hint="eastAsia"/>
        </w:rPr>
        <w:t>×</w:t>
      </w:r>
      <w:r>
        <w:rPr>
          <w:rFonts w:hint="eastAsia"/>
        </w:rPr>
        <w:t>24</w:t>
      </w:r>
      <w:r>
        <w:rPr>
          <w:rFonts w:hint="eastAsia"/>
        </w:rPr>
        <w:t>小时技术支持服务，指定相对固定的技术负责人及联络电话、传真、</w:t>
      </w:r>
      <w:r>
        <w:rPr>
          <w:rFonts w:hint="eastAsia"/>
        </w:rPr>
        <w:t>e-mail</w:t>
      </w:r>
      <w:r>
        <w:rPr>
          <w:rFonts w:hint="eastAsia"/>
        </w:rPr>
        <w:t>等。</w:t>
      </w:r>
    </w:p>
    <w:p w14:paraId="56C3E256" w14:textId="77777777" w:rsidR="00FC6853" w:rsidRDefault="00000000">
      <w:pPr>
        <w:pStyle w:val="1"/>
        <w:rPr>
          <w:rFonts w:ascii="宋体" w:eastAsia="宋体" w:hAnsi="宋体" w:cs="宋体" w:hint="eastAsia"/>
          <w:sz w:val="32"/>
          <w:szCs w:val="32"/>
        </w:rPr>
      </w:pPr>
      <w:r>
        <w:rPr>
          <w:rFonts w:ascii="宋体" w:eastAsia="宋体" w:hAnsi="宋体" w:cs="宋体" w:hint="eastAsia"/>
          <w:sz w:val="32"/>
          <w:szCs w:val="32"/>
        </w:rPr>
        <w:t>10、安全管理要求</w:t>
      </w:r>
    </w:p>
    <w:p w14:paraId="33CED19D" w14:textId="77777777" w:rsidR="00FC6853" w:rsidRDefault="00000000">
      <w:pPr>
        <w:ind w:firstLineChars="0" w:firstLine="0"/>
      </w:pPr>
      <w:r>
        <w:rPr>
          <w:rFonts w:hint="eastAsia"/>
        </w:rPr>
        <w:t>（</w:t>
      </w:r>
      <w:r>
        <w:rPr>
          <w:rFonts w:hint="eastAsia"/>
        </w:rPr>
        <w:t>1</w:t>
      </w:r>
      <w:r>
        <w:rPr>
          <w:rFonts w:hint="eastAsia"/>
        </w:rPr>
        <w:t>）中标方需贯彻落实“安全第一，预防为主”的方针，确保生产、加工、组装、检验、配送等过程中的人身安全，遵守《中华人民共和国安全生产法》《电力安全工作规程》以及《中国南方电网有限责任公司安全生产管理规定》等安全管理相关要求。</w:t>
      </w:r>
    </w:p>
    <w:p w14:paraId="204C3BBE" w14:textId="77777777" w:rsidR="00FC6853" w:rsidRDefault="00000000">
      <w:pPr>
        <w:ind w:firstLineChars="0" w:firstLine="0"/>
      </w:pPr>
      <w:r>
        <w:rPr>
          <w:rFonts w:hint="eastAsia"/>
        </w:rPr>
        <w:t>（</w:t>
      </w:r>
      <w:r>
        <w:rPr>
          <w:rFonts w:hint="eastAsia"/>
        </w:rPr>
        <w:t>2</w:t>
      </w:r>
      <w:r>
        <w:rPr>
          <w:rFonts w:hint="eastAsia"/>
        </w:rPr>
        <w:t>）对于所有环节过程中、场所中可能存在的造成的产品损坏、人员伤害、财产损失或其他意外事件的危险因素和环境因素进行正确的判断，以确定需要控制的重大危险因素和环境因素。</w:t>
      </w:r>
    </w:p>
    <w:p w14:paraId="279CBB58" w14:textId="77777777" w:rsidR="00FC6853" w:rsidRDefault="00000000">
      <w:pPr>
        <w:ind w:firstLineChars="0" w:firstLine="0"/>
      </w:pPr>
      <w:r>
        <w:rPr>
          <w:rFonts w:hint="eastAsia"/>
        </w:rPr>
        <w:t>（</w:t>
      </w:r>
      <w:r>
        <w:rPr>
          <w:rFonts w:hint="eastAsia"/>
        </w:rPr>
        <w:t>3</w:t>
      </w:r>
      <w:r>
        <w:rPr>
          <w:rFonts w:hint="eastAsia"/>
        </w:rPr>
        <w:t>）危险源、环境因素的识别应覆盖中标方所有车间、部室和项目现场，覆盖所有管理和作业活动，所有可能造成的人员伤害、财产损失、其他意外事故。</w:t>
      </w:r>
    </w:p>
    <w:p w14:paraId="42CBF835" w14:textId="77777777" w:rsidR="00FC6853" w:rsidRDefault="00000000">
      <w:pPr>
        <w:ind w:firstLineChars="0" w:firstLine="0"/>
      </w:pPr>
      <w:r>
        <w:rPr>
          <w:rFonts w:hint="eastAsia"/>
        </w:rPr>
        <w:t>（</w:t>
      </w:r>
      <w:r>
        <w:rPr>
          <w:rFonts w:hint="eastAsia"/>
        </w:rPr>
        <w:t>4</w:t>
      </w:r>
      <w:r>
        <w:rPr>
          <w:rFonts w:hint="eastAsia"/>
        </w:rPr>
        <w:t>）中标方应对加工过程中的安全生产负全部责任，若因中标方未遵守安全生产规定，导致第三方人身伤害、自身损害或财产损失的，中标方应承担全部赔偿责任。</w:t>
      </w:r>
    </w:p>
    <w:p w14:paraId="25FDEFE8" w14:textId="77777777" w:rsidR="00FC6853" w:rsidRDefault="00000000">
      <w:pPr>
        <w:pStyle w:val="1"/>
        <w:rPr>
          <w:rFonts w:ascii="宋体" w:eastAsia="宋体" w:hAnsi="宋体" w:cs="宋体" w:hint="eastAsia"/>
          <w:sz w:val="32"/>
          <w:szCs w:val="32"/>
        </w:rPr>
      </w:pPr>
      <w:r>
        <w:rPr>
          <w:rFonts w:ascii="宋体" w:eastAsia="宋体" w:hAnsi="宋体" w:cs="宋体" w:hint="eastAsia"/>
          <w:sz w:val="32"/>
          <w:szCs w:val="32"/>
        </w:rPr>
        <w:lastRenderedPageBreak/>
        <w:t>11、其他要求</w:t>
      </w:r>
    </w:p>
    <w:p w14:paraId="19E96B47" w14:textId="77777777" w:rsidR="00FC6853" w:rsidRDefault="00000000">
      <w:pPr>
        <w:ind w:firstLine="520"/>
      </w:pPr>
      <w:r>
        <w:rPr>
          <w:rFonts w:hint="eastAsia"/>
        </w:rPr>
        <w:t>本项目职工创新产品的知识产权归采购方所有，中标方在加工过程中不得侵犯他人的知识产权，同时也不得将采购方提供的技术资料、图纸等用于非本项目的其他用途，报价方需按采购方要求提供加盖单位公章</w:t>
      </w:r>
      <w:r>
        <w:rPr>
          <w:rFonts w:hint="eastAsia"/>
        </w:rPr>
        <w:t>(</w:t>
      </w:r>
      <w:r>
        <w:rPr>
          <w:rFonts w:hint="eastAsia"/>
        </w:rPr>
        <w:t>含电子签章</w:t>
      </w:r>
      <w:r>
        <w:rPr>
          <w:rFonts w:hint="eastAsia"/>
        </w:rPr>
        <w:t>)</w:t>
      </w:r>
      <w:r>
        <w:rPr>
          <w:rFonts w:hint="eastAsia"/>
        </w:rPr>
        <w:t>或投标专用章的《关于职工创新产品样机试制知识产权无侵权问题的承诺函》。</w:t>
      </w:r>
    </w:p>
    <w:p w14:paraId="2AC54E06" w14:textId="77777777" w:rsidR="00FC6853" w:rsidRDefault="00FC6853">
      <w:pPr>
        <w:ind w:firstLine="480"/>
        <w:rPr>
          <w:rFonts w:ascii="宋体" w:hAnsi="宋体" w:cs="宋体" w:hint="eastAsia"/>
          <w:sz w:val="24"/>
        </w:rPr>
      </w:pPr>
    </w:p>
    <w:sectPr w:rsidR="00FC6853">
      <w:footerReference w:type="default" r:id="rId1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3F25A8" w14:textId="77777777" w:rsidR="00DE65A0" w:rsidRDefault="00DE65A0">
      <w:pPr>
        <w:ind w:firstLine="520"/>
      </w:pPr>
      <w:r>
        <w:separator/>
      </w:r>
    </w:p>
  </w:endnote>
  <w:endnote w:type="continuationSeparator" w:id="0">
    <w:p w14:paraId="6EADEFDD" w14:textId="77777777" w:rsidR="00DE65A0" w:rsidRDefault="00DE65A0">
      <w:pPr>
        <w:ind w:firstLine="5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楷体">
    <w:panose1 w:val="02010609060101010101"/>
    <w:charset w:val="86"/>
    <w:family w:val="modern"/>
    <w:pitch w:val="fixed"/>
    <w:sig w:usb0="800002BF" w:usb1="38CF7CFA" w:usb2="00000016" w:usb3="00000000" w:csb0="00040001" w:csb1="00000000"/>
  </w:font>
  <w:font w:name="方正小标宋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EB8FEF" w14:textId="77777777" w:rsidR="0098733A" w:rsidRDefault="0098733A">
    <w:pPr>
      <w:pStyle w:val="a8"/>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A72B0" w14:textId="77777777" w:rsidR="00FC6853" w:rsidRDefault="00000000">
    <w:pPr>
      <w:pStyle w:val="a8"/>
      <w:ind w:firstLine="360"/>
    </w:pPr>
    <w:r>
      <w:rPr>
        <w:noProof/>
      </w:rPr>
      <mc:AlternateContent>
        <mc:Choice Requires="wps">
          <w:drawing>
            <wp:anchor distT="0" distB="0" distL="114300" distR="114300" simplePos="0" relativeHeight="251659264" behindDoc="0" locked="0" layoutInCell="1" allowOverlap="1" wp14:anchorId="78762E8C" wp14:editId="68E4A2F9">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64B4AF" w14:textId="77777777" w:rsidR="00FC6853" w:rsidRDefault="00000000">
                          <w:pPr>
                            <w:pStyle w:val="a8"/>
                            <w:ind w:firstLine="360"/>
                          </w:pPr>
                          <w:r>
                            <w:t>第</w:t>
                          </w:r>
                          <w:r>
                            <w:t xml:space="preserve"> </w:t>
                          </w:r>
                          <w:r>
                            <w:fldChar w:fldCharType="begin"/>
                          </w:r>
                          <w:r>
                            <w:instrText xml:space="preserve"> PAGE  \* MERGEFORMAT </w:instrText>
                          </w:r>
                          <w:r>
                            <w:fldChar w:fldCharType="separate"/>
                          </w:r>
                          <w:r>
                            <w:t>1</w:t>
                          </w:r>
                          <w:r>
                            <w:fldChar w:fldCharType="end"/>
                          </w:r>
                          <w:r>
                            <w:t xml:space="preserve"> </w:t>
                          </w:r>
                          <w:r>
                            <w:t>页</w:t>
                          </w:r>
                          <w:r>
                            <w:t xml:space="preserve"> </w:t>
                          </w:r>
                          <w:r>
                            <w:t>共</w:t>
                          </w:r>
                          <w:r>
                            <w:t xml:space="preserve"> </w:t>
                          </w:r>
                          <w:fldSimple w:instr=" NUMPAGES  \* MERGEFORMAT ">
                            <w:r w:rsidR="00FC6853">
                              <w:t>10</w:t>
                            </w:r>
                          </w:fldSimple>
                          <w:r>
                            <w:t xml:space="preserve"> </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8762E8C" id="_x0000_t202" coordsize="21600,21600" o:spt="202" path="m,l,21600r21600,l21600,xe">
              <v:stroke joinstyle="miter"/>
              <v:path gradientshapeok="t" o:connecttype="rect"/>
            </v:shapetype>
            <v:shape id="文本框 4"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3F64B4AF" w14:textId="77777777" w:rsidR="00FC6853" w:rsidRDefault="00000000">
                    <w:pPr>
                      <w:pStyle w:val="a8"/>
                      <w:ind w:firstLine="360"/>
                    </w:pPr>
                    <w:r>
                      <w:t>第</w:t>
                    </w:r>
                    <w:r>
                      <w:t xml:space="preserve"> </w:t>
                    </w:r>
                    <w:r>
                      <w:fldChar w:fldCharType="begin"/>
                    </w:r>
                    <w:r>
                      <w:instrText xml:space="preserve"> PAGE  \* MERGEFORMAT </w:instrText>
                    </w:r>
                    <w:r>
                      <w:fldChar w:fldCharType="separate"/>
                    </w:r>
                    <w:r>
                      <w:t>1</w:t>
                    </w:r>
                    <w:r>
                      <w:fldChar w:fldCharType="end"/>
                    </w:r>
                    <w:r>
                      <w:t xml:space="preserve"> </w:t>
                    </w:r>
                    <w:r>
                      <w:t>页</w:t>
                    </w:r>
                    <w:r>
                      <w:t xml:space="preserve"> </w:t>
                    </w:r>
                    <w:r>
                      <w:t>共</w:t>
                    </w:r>
                    <w:r>
                      <w:t xml:space="preserve"> </w:t>
                    </w:r>
                    <w:fldSimple w:instr=" NUMPAGES  \* MERGEFORMAT ">
                      <w:r w:rsidR="00FC6853">
                        <w:t>10</w:t>
                      </w:r>
                    </w:fldSimple>
                    <w:r>
                      <w:t xml:space="preserve"> </w:t>
                    </w:r>
                    <w:r>
                      <w:t>页</w:t>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AC6DF" w14:textId="77777777" w:rsidR="0098733A" w:rsidRDefault="0098733A">
    <w:pPr>
      <w:pStyle w:val="a8"/>
      <w:ind w:firstLine="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F9897" w14:textId="77777777" w:rsidR="00FC6853" w:rsidRDefault="00000000">
    <w:pPr>
      <w:pStyle w:val="a8"/>
      <w:ind w:firstLine="360"/>
    </w:pPr>
    <w:r>
      <w:rPr>
        <w:noProof/>
      </w:rPr>
      <mc:AlternateContent>
        <mc:Choice Requires="wps">
          <w:drawing>
            <wp:anchor distT="0" distB="0" distL="114300" distR="114300" simplePos="0" relativeHeight="251660288" behindDoc="0" locked="0" layoutInCell="1" allowOverlap="1" wp14:anchorId="264D1CE0" wp14:editId="77597EDC">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8635A6" w14:textId="77777777" w:rsidR="00FC6853" w:rsidRDefault="00000000">
                          <w:pPr>
                            <w:pStyle w:val="a8"/>
                            <w:ind w:firstLine="360"/>
                          </w:pPr>
                          <w:r>
                            <w:t>第</w:t>
                          </w:r>
                          <w:r>
                            <w:t xml:space="preserve"> </w:t>
                          </w:r>
                          <w:r>
                            <w:fldChar w:fldCharType="begin"/>
                          </w:r>
                          <w:r>
                            <w:instrText xml:space="preserve"> PAGE  \* MERGEFORMAT </w:instrText>
                          </w:r>
                          <w:r>
                            <w:fldChar w:fldCharType="separate"/>
                          </w:r>
                          <w:r>
                            <w:t>1</w:t>
                          </w:r>
                          <w:r>
                            <w:fldChar w:fldCharType="end"/>
                          </w:r>
                          <w:r>
                            <w:t xml:space="preserve"> </w:t>
                          </w:r>
                          <w:r>
                            <w:t>页</w:t>
                          </w:r>
                          <w:r>
                            <w:t xml:space="preserve"> </w:t>
                          </w:r>
                          <w:r>
                            <w:t>共</w:t>
                          </w:r>
                          <w:r>
                            <w:t xml:space="preserve"> </w:t>
                          </w:r>
                          <w:fldSimple w:instr=" NUMPAGES  \* MERGEFORMAT ">
                            <w:r w:rsidR="00FC6853">
                              <w:t>10</w:t>
                            </w:r>
                          </w:fldSimple>
                          <w:r>
                            <w:t xml:space="preserve"> </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64D1CE0" id="_x0000_t202" coordsize="21600,21600" o:spt="202" path="m,l,21600r21600,l21600,xe">
              <v:stroke joinstyle="miter"/>
              <v:path gradientshapeok="t" o:connecttype="rect"/>
            </v:shapetype>
            <v:shape id="文本框 5" o:spid="_x0000_s1027"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2F8635A6" w14:textId="77777777" w:rsidR="00FC6853" w:rsidRDefault="00000000">
                    <w:pPr>
                      <w:pStyle w:val="a8"/>
                      <w:ind w:firstLine="360"/>
                    </w:pPr>
                    <w:r>
                      <w:t>第</w:t>
                    </w:r>
                    <w:r>
                      <w:t xml:space="preserve"> </w:t>
                    </w:r>
                    <w:r>
                      <w:fldChar w:fldCharType="begin"/>
                    </w:r>
                    <w:r>
                      <w:instrText xml:space="preserve"> PAGE  \* MERGEFORMAT </w:instrText>
                    </w:r>
                    <w:r>
                      <w:fldChar w:fldCharType="separate"/>
                    </w:r>
                    <w:r>
                      <w:t>1</w:t>
                    </w:r>
                    <w:r>
                      <w:fldChar w:fldCharType="end"/>
                    </w:r>
                    <w:r>
                      <w:t xml:space="preserve"> </w:t>
                    </w:r>
                    <w:r>
                      <w:t>页</w:t>
                    </w:r>
                    <w:r>
                      <w:t xml:space="preserve"> </w:t>
                    </w:r>
                    <w:r>
                      <w:t>共</w:t>
                    </w:r>
                    <w:r>
                      <w:t xml:space="preserve"> </w:t>
                    </w:r>
                    <w:fldSimple w:instr=" NUMPAGES  \* MERGEFORMAT ">
                      <w:r w:rsidR="00FC6853">
                        <w:t>10</w:t>
                      </w:r>
                    </w:fldSimple>
                    <w:r>
                      <w:t xml:space="preserve"> </w:t>
                    </w:r>
                    <w:r>
                      <w:t>页</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AAB5A4" w14:textId="77777777" w:rsidR="00DE65A0" w:rsidRDefault="00DE65A0">
      <w:pPr>
        <w:ind w:firstLine="520"/>
      </w:pPr>
      <w:r>
        <w:separator/>
      </w:r>
    </w:p>
  </w:footnote>
  <w:footnote w:type="continuationSeparator" w:id="0">
    <w:p w14:paraId="5A18E7C0" w14:textId="77777777" w:rsidR="00DE65A0" w:rsidRDefault="00DE65A0">
      <w:pPr>
        <w:ind w:firstLine="52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B1EA5" w14:textId="77777777" w:rsidR="0098733A" w:rsidRDefault="0098733A">
    <w:pPr>
      <w:pStyle w:val="a9"/>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71FD5" w14:textId="77777777" w:rsidR="0098733A" w:rsidRDefault="0098733A">
    <w:pPr>
      <w:pStyle w:val="a9"/>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084EC" w14:textId="77777777" w:rsidR="0098733A" w:rsidRDefault="0098733A">
    <w:pPr>
      <w:pStyle w:val="a9"/>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E162CC3"/>
    <w:multiLevelType w:val="singleLevel"/>
    <w:tmpl w:val="DE162CC3"/>
    <w:lvl w:ilvl="0">
      <w:start w:val="3"/>
      <w:numFmt w:val="decimal"/>
      <w:suff w:val="nothing"/>
      <w:lvlText w:val="（%1）"/>
      <w:lvlJc w:val="left"/>
    </w:lvl>
  </w:abstractNum>
  <w:num w:numId="1" w16cid:durableId="6534599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bordersDoNotSurroundHeader/>
  <w:bordersDoNotSurroundFooter/>
  <w:defaultTabStop w:val="420"/>
  <w:drawingGridVerticalSpacing w:val="156"/>
  <w:noPunctuationKerning/>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2FlYWU5NzUwMjg5ZDE1ODliYzU3Y2ZlMjI1ZTIzZGMifQ=="/>
  </w:docVars>
  <w:rsids>
    <w:rsidRoot w:val="008921C5"/>
    <w:rsid w:val="000043EE"/>
    <w:rsid w:val="0003104E"/>
    <w:rsid w:val="00034EB1"/>
    <w:rsid w:val="000424E2"/>
    <w:rsid w:val="00052CDC"/>
    <w:rsid w:val="00074A11"/>
    <w:rsid w:val="000F40AA"/>
    <w:rsid w:val="00127371"/>
    <w:rsid w:val="001506CA"/>
    <w:rsid w:val="00193251"/>
    <w:rsid w:val="001B0409"/>
    <w:rsid w:val="00283D64"/>
    <w:rsid w:val="002B1974"/>
    <w:rsid w:val="003D7B1E"/>
    <w:rsid w:val="0042702F"/>
    <w:rsid w:val="004E18A2"/>
    <w:rsid w:val="004F3938"/>
    <w:rsid w:val="00547F91"/>
    <w:rsid w:val="00566487"/>
    <w:rsid w:val="005E6E89"/>
    <w:rsid w:val="005F1C39"/>
    <w:rsid w:val="007662DD"/>
    <w:rsid w:val="00791676"/>
    <w:rsid w:val="00811498"/>
    <w:rsid w:val="008324D3"/>
    <w:rsid w:val="00862797"/>
    <w:rsid w:val="00890AA4"/>
    <w:rsid w:val="008921C5"/>
    <w:rsid w:val="008C5A2A"/>
    <w:rsid w:val="008D01CC"/>
    <w:rsid w:val="0098733A"/>
    <w:rsid w:val="00A335EB"/>
    <w:rsid w:val="00A414EE"/>
    <w:rsid w:val="00AB3B5A"/>
    <w:rsid w:val="00AB7666"/>
    <w:rsid w:val="00AC6D96"/>
    <w:rsid w:val="00B152F2"/>
    <w:rsid w:val="00BC6EA8"/>
    <w:rsid w:val="00BE12A7"/>
    <w:rsid w:val="00C213CA"/>
    <w:rsid w:val="00C50B26"/>
    <w:rsid w:val="00CB0964"/>
    <w:rsid w:val="00CF632E"/>
    <w:rsid w:val="00D80F87"/>
    <w:rsid w:val="00DE3FC0"/>
    <w:rsid w:val="00DE65A0"/>
    <w:rsid w:val="00E56730"/>
    <w:rsid w:val="00E608AD"/>
    <w:rsid w:val="00EA1C1D"/>
    <w:rsid w:val="00EC2A62"/>
    <w:rsid w:val="00F271B9"/>
    <w:rsid w:val="00F66649"/>
    <w:rsid w:val="00FB22F2"/>
    <w:rsid w:val="00FC6853"/>
    <w:rsid w:val="00FF38AA"/>
    <w:rsid w:val="017E25BD"/>
    <w:rsid w:val="01E7372B"/>
    <w:rsid w:val="02243FE0"/>
    <w:rsid w:val="02362D67"/>
    <w:rsid w:val="02420FE9"/>
    <w:rsid w:val="02A135A1"/>
    <w:rsid w:val="030B5708"/>
    <w:rsid w:val="03521A83"/>
    <w:rsid w:val="03614E95"/>
    <w:rsid w:val="037576B9"/>
    <w:rsid w:val="0388233A"/>
    <w:rsid w:val="03BA492B"/>
    <w:rsid w:val="03C93631"/>
    <w:rsid w:val="03E42333"/>
    <w:rsid w:val="04163446"/>
    <w:rsid w:val="04C80BE4"/>
    <w:rsid w:val="055C4DCD"/>
    <w:rsid w:val="05934176"/>
    <w:rsid w:val="06944475"/>
    <w:rsid w:val="06E00785"/>
    <w:rsid w:val="07627C93"/>
    <w:rsid w:val="07696335"/>
    <w:rsid w:val="078C76EB"/>
    <w:rsid w:val="07AD1899"/>
    <w:rsid w:val="08986B20"/>
    <w:rsid w:val="08F25A31"/>
    <w:rsid w:val="091153EC"/>
    <w:rsid w:val="09627775"/>
    <w:rsid w:val="09E15545"/>
    <w:rsid w:val="0A002BCE"/>
    <w:rsid w:val="0A1D12EE"/>
    <w:rsid w:val="0A4D56E8"/>
    <w:rsid w:val="0A9642EF"/>
    <w:rsid w:val="0ACD08C2"/>
    <w:rsid w:val="0AE01944"/>
    <w:rsid w:val="0AF946B2"/>
    <w:rsid w:val="0B3E6A1C"/>
    <w:rsid w:val="0B815B7C"/>
    <w:rsid w:val="0BBA0B5B"/>
    <w:rsid w:val="0BDF05C2"/>
    <w:rsid w:val="0C294E71"/>
    <w:rsid w:val="0C3673F7"/>
    <w:rsid w:val="0C6146A7"/>
    <w:rsid w:val="0C8E0BA6"/>
    <w:rsid w:val="0CBE4E2E"/>
    <w:rsid w:val="0CEF25F8"/>
    <w:rsid w:val="0DDE3227"/>
    <w:rsid w:val="0DE30F09"/>
    <w:rsid w:val="0E887A67"/>
    <w:rsid w:val="0EA76C97"/>
    <w:rsid w:val="0EA93835"/>
    <w:rsid w:val="0EAA11FA"/>
    <w:rsid w:val="0EB55DE6"/>
    <w:rsid w:val="0EBF4B8E"/>
    <w:rsid w:val="0FA15A90"/>
    <w:rsid w:val="0FE1342B"/>
    <w:rsid w:val="10400DC8"/>
    <w:rsid w:val="1051033C"/>
    <w:rsid w:val="11BF4A2D"/>
    <w:rsid w:val="11CD4F59"/>
    <w:rsid w:val="121E0BCF"/>
    <w:rsid w:val="124F5C67"/>
    <w:rsid w:val="12D544CC"/>
    <w:rsid w:val="13342D43"/>
    <w:rsid w:val="137141F5"/>
    <w:rsid w:val="1374077C"/>
    <w:rsid w:val="13A00695"/>
    <w:rsid w:val="13A92ADE"/>
    <w:rsid w:val="13E214AD"/>
    <w:rsid w:val="13FA41EA"/>
    <w:rsid w:val="14057487"/>
    <w:rsid w:val="14D0319D"/>
    <w:rsid w:val="1527732E"/>
    <w:rsid w:val="152D7C23"/>
    <w:rsid w:val="154B029E"/>
    <w:rsid w:val="15671D54"/>
    <w:rsid w:val="156758B0"/>
    <w:rsid w:val="15877314"/>
    <w:rsid w:val="15D01D90"/>
    <w:rsid w:val="15FD46F2"/>
    <w:rsid w:val="1642590A"/>
    <w:rsid w:val="16483E1A"/>
    <w:rsid w:val="164E5B75"/>
    <w:rsid w:val="167543A8"/>
    <w:rsid w:val="17D336D0"/>
    <w:rsid w:val="17E219BD"/>
    <w:rsid w:val="182A3C93"/>
    <w:rsid w:val="18767282"/>
    <w:rsid w:val="188350F6"/>
    <w:rsid w:val="1964457C"/>
    <w:rsid w:val="19A56634"/>
    <w:rsid w:val="1A51546A"/>
    <w:rsid w:val="1A921072"/>
    <w:rsid w:val="1B0C4CC9"/>
    <w:rsid w:val="1B0D44F2"/>
    <w:rsid w:val="1B1D1971"/>
    <w:rsid w:val="1B2C68B2"/>
    <w:rsid w:val="1B7968B7"/>
    <w:rsid w:val="1B8C352F"/>
    <w:rsid w:val="1C5323E9"/>
    <w:rsid w:val="1C591DC2"/>
    <w:rsid w:val="1C743DF5"/>
    <w:rsid w:val="1C8B5133"/>
    <w:rsid w:val="1CAE2C2A"/>
    <w:rsid w:val="1CED3684"/>
    <w:rsid w:val="1DC665D5"/>
    <w:rsid w:val="1DF81251"/>
    <w:rsid w:val="1E273CCE"/>
    <w:rsid w:val="1E6939C7"/>
    <w:rsid w:val="1E885431"/>
    <w:rsid w:val="1E9F0AF3"/>
    <w:rsid w:val="1EBD3C4D"/>
    <w:rsid w:val="1F723771"/>
    <w:rsid w:val="1F793A0C"/>
    <w:rsid w:val="1FEC06ED"/>
    <w:rsid w:val="203B44D4"/>
    <w:rsid w:val="208529BE"/>
    <w:rsid w:val="20C15D89"/>
    <w:rsid w:val="20E525EC"/>
    <w:rsid w:val="20EF5C02"/>
    <w:rsid w:val="21004E0A"/>
    <w:rsid w:val="211728BC"/>
    <w:rsid w:val="211E0B18"/>
    <w:rsid w:val="21377975"/>
    <w:rsid w:val="21A00173"/>
    <w:rsid w:val="21BA3BD5"/>
    <w:rsid w:val="21C846EF"/>
    <w:rsid w:val="21F6205B"/>
    <w:rsid w:val="21FC1045"/>
    <w:rsid w:val="22515393"/>
    <w:rsid w:val="22626342"/>
    <w:rsid w:val="22D27DDA"/>
    <w:rsid w:val="22E8400C"/>
    <w:rsid w:val="230C2126"/>
    <w:rsid w:val="23146A9B"/>
    <w:rsid w:val="23210FF4"/>
    <w:rsid w:val="23330C42"/>
    <w:rsid w:val="234F29B2"/>
    <w:rsid w:val="23716AD6"/>
    <w:rsid w:val="23AD1279"/>
    <w:rsid w:val="23FB5A15"/>
    <w:rsid w:val="240905AE"/>
    <w:rsid w:val="24413D25"/>
    <w:rsid w:val="247F7C8F"/>
    <w:rsid w:val="24950570"/>
    <w:rsid w:val="24A95D2B"/>
    <w:rsid w:val="25695C10"/>
    <w:rsid w:val="258A2F7F"/>
    <w:rsid w:val="258E5272"/>
    <w:rsid w:val="25B234DA"/>
    <w:rsid w:val="265C02D9"/>
    <w:rsid w:val="269F5582"/>
    <w:rsid w:val="26B931D9"/>
    <w:rsid w:val="26BA35A8"/>
    <w:rsid w:val="26C70B8C"/>
    <w:rsid w:val="26D34282"/>
    <w:rsid w:val="27155510"/>
    <w:rsid w:val="273147A0"/>
    <w:rsid w:val="2748414B"/>
    <w:rsid w:val="277422DA"/>
    <w:rsid w:val="27CC5A46"/>
    <w:rsid w:val="27D601F4"/>
    <w:rsid w:val="27EB0DDD"/>
    <w:rsid w:val="280F3578"/>
    <w:rsid w:val="281D35AA"/>
    <w:rsid w:val="283E5C7F"/>
    <w:rsid w:val="28661A33"/>
    <w:rsid w:val="289320B5"/>
    <w:rsid w:val="28F47807"/>
    <w:rsid w:val="290441D9"/>
    <w:rsid w:val="290E65E7"/>
    <w:rsid w:val="292E4C44"/>
    <w:rsid w:val="29FE0BAB"/>
    <w:rsid w:val="2A062B02"/>
    <w:rsid w:val="2A771FF1"/>
    <w:rsid w:val="2A901AA5"/>
    <w:rsid w:val="2A9734FF"/>
    <w:rsid w:val="2AA55299"/>
    <w:rsid w:val="2B045079"/>
    <w:rsid w:val="2B386B7A"/>
    <w:rsid w:val="2B3A71F0"/>
    <w:rsid w:val="2B552B22"/>
    <w:rsid w:val="2B7D4BC3"/>
    <w:rsid w:val="2BFA09B4"/>
    <w:rsid w:val="2C0931CD"/>
    <w:rsid w:val="2C445BA9"/>
    <w:rsid w:val="2C695F59"/>
    <w:rsid w:val="2C94532F"/>
    <w:rsid w:val="2C974345"/>
    <w:rsid w:val="2CFC5020"/>
    <w:rsid w:val="2CFE10BB"/>
    <w:rsid w:val="2D0211E6"/>
    <w:rsid w:val="2D096A9C"/>
    <w:rsid w:val="2D2036A2"/>
    <w:rsid w:val="2D3D07A2"/>
    <w:rsid w:val="2D4A5D8B"/>
    <w:rsid w:val="2D905129"/>
    <w:rsid w:val="2DB86BBC"/>
    <w:rsid w:val="2E367E80"/>
    <w:rsid w:val="2F0A018B"/>
    <w:rsid w:val="2F212A31"/>
    <w:rsid w:val="2F223020"/>
    <w:rsid w:val="2F3C7955"/>
    <w:rsid w:val="2F7A402B"/>
    <w:rsid w:val="2FB2548D"/>
    <w:rsid w:val="30717AD3"/>
    <w:rsid w:val="308A51D5"/>
    <w:rsid w:val="309F1C2F"/>
    <w:rsid w:val="30AB47DD"/>
    <w:rsid w:val="31031258"/>
    <w:rsid w:val="318A6ED7"/>
    <w:rsid w:val="318F4125"/>
    <w:rsid w:val="31E52673"/>
    <w:rsid w:val="32957D37"/>
    <w:rsid w:val="32B91435"/>
    <w:rsid w:val="32C67045"/>
    <w:rsid w:val="33192266"/>
    <w:rsid w:val="33BB010C"/>
    <w:rsid w:val="33E24030"/>
    <w:rsid w:val="34272C1F"/>
    <w:rsid w:val="34533564"/>
    <w:rsid w:val="3474109D"/>
    <w:rsid w:val="34E174D6"/>
    <w:rsid w:val="350318F6"/>
    <w:rsid w:val="3564155D"/>
    <w:rsid w:val="356A0246"/>
    <w:rsid w:val="357047C0"/>
    <w:rsid w:val="3585695C"/>
    <w:rsid w:val="35B00755"/>
    <w:rsid w:val="35E50B7B"/>
    <w:rsid w:val="3606412B"/>
    <w:rsid w:val="36913FB1"/>
    <w:rsid w:val="370A5E2B"/>
    <w:rsid w:val="370C3BA7"/>
    <w:rsid w:val="37865C12"/>
    <w:rsid w:val="37FCAA20"/>
    <w:rsid w:val="38124DDF"/>
    <w:rsid w:val="381F62A0"/>
    <w:rsid w:val="384B18C4"/>
    <w:rsid w:val="38A415BE"/>
    <w:rsid w:val="38BC512F"/>
    <w:rsid w:val="38C67D33"/>
    <w:rsid w:val="38CC79F8"/>
    <w:rsid w:val="3916238C"/>
    <w:rsid w:val="394A1AD3"/>
    <w:rsid w:val="39A64BAA"/>
    <w:rsid w:val="39C4201C"/>
    <w:rsid w:val="3A06009B"/>
    <w:rsid w:val="3A1E278F"/>
    <w:rsid w:val="3A2D34E9"/>
    <w:rsid w:val="3A3A6D80"/>
    <w:rsid w:val="3A4F11EA"/>
    <w:rsid w:val="3A9A767B"/>
    <w:rsid w:val="3AB921D7"/>
    <w:rsid w:val="3AEA64B7"/>
    <w:rsid w:val="3B3264CD"/>
    <w:rsid w:val="3B444F28"/>
    <w:rsid w:val="3B8C443F"/>
    <w:rsid w:val="3BCF296B"/>
    <w:rsid w:val="3BEF256D"/>
    <w:rsid w:val="3C3745ED"/>
    <w:rsid w:val="3C502C92"/>
    <w:rsid w:val="3C54434B"/>
    <w:rsid w:val="3C7A3BD5"/>
    <w:rsid w:val="3C991E49"/>
    <w:rsid w:val="3CA820B9"/>
    <w:rsid w:val="3D0D6C1B"/>
    <w:rsid w:val="3D2D7030"/>
    <w:rsid w:val="3D5D3C39"/>
    <w:rsid w:val="3D6E1622"/>
    <w:rsid w:val="3E465E49"/>
    <w:rsid w:val="3E6B790F"/>
    <w:rsid w:val="3E776C95"/>
    <w:rsid w:val="3E7C633D"/>
    <w:rsid w:val="3E8816E0"/>
    <w:rsid w:val="3ED22D83"/>
    <w:rsid w:val="3EDE05DF"/>
    <w:rsid w:val="3EEF1191"/>
    <w:rsid w:val="3F875119"/>
    <w:rsid w:val="3FC43014"/>
    <w:rsid w:val="3FDB2455"/>
    <w:rsid w:val="40462CBF"/>
    <w:rsid w:val="407441CC"/>
    <w:rsid w:val="40754C71"/>
    <w:rsid w:val="407A192C"/>
    <w:rsid w:val="407E4D2C"/>
    <w:rsid w:val="40C8052B"/>
    <w:rsid w:val="40DB2A84"/>
    <w:rsid w:val="41AF3C85"/>
    <w:rsid w:val="41CD6EE4"/>
    <w:rsid w:val="421922FE"/>
    <w:rsid w:val="4223341C"/>
    <w:rsid w:val="4229010C"/>
    <w:rsid w:val="42351C2E"/>
    <w:rsid w:val="42895FC6"/>
    <w:rsid w:val="42B347F6"/>
    <w:rsid w:val="42BE088D"/>
    <w:rsid w:val="42DA133A"/>
    <w:rsid w:val="436958F9"/>
    <w:rsid w:val="437E793E"/>
    <w:rsid w:val="43BA46D5"/>
    <w:rsid w:val="43DE2C9B"/>
    <w:rsid w:val="43E416D7"/>
    <w:rsid w:val="43F74517"/>
    <w:rsid w:val="43FB1EE1"/>
    <w:rsid w:val="441E388E"/>
    <w:rsid w:val="447B4624"/>
    <w:rsid w:val="4482004C"/>
    <w:rsid w:val="44AE49FA"/>
    <w:rsid w:val="45877151"/>
    <w:rsid w:val="458B5528"/>
    <w:rsid w:val="45B80971"/>
    <w:rsid w:val="45E37C4B"/>
    <w:rsid w:val="45F64A90"/>
    <w:rsid w:val="46137564"/>
    <w:rsid w:val="463A50D8"/>
    <w:rsid w:val="465073A9"/>
    <w:rsid w:val="46974FEE"/>
    <w:rsid w:val="46C82F04"/>
    <w:rsid w:val="46FD7572"/>
    <w:rsid w:val="47035D6E"/>
    <w:rsid w:val="47CD43F3"/>
    <w:rsid w:val="47FE5542"/>
    <w:rsid w:val="48B423A6"/>
    <w:rsid w:val="491C1AC6"/>
    <w:rsid w:val="496309F7"/>
    <w:rsid w:val="49902920"/>
    <w:rsid w:val="49A86E68"/>
    <w:rsid w:val="4A0333C5"/>
    <w:rsid w:val="4A35264E"/>
    <w:rsid w:val="4A404AF5"/>
    <w:rsid w:val="4A406356"/>
    <w:rsid w:val="4ACC05C3"/>
    <w:rsid w:val="4AF22945"/>
    <w:rsid w:val="4B162558"/>
    <w:rsid w:val="4B470532"/>
    <w:rsid w:val="4B493410"/>
    <w:rsid w:val="4B5A3DFF"/>
    <w:rsid w:val="4BD17E71"/>
    <w:rsid w:val="4BF210F0"/>
    <w:rsid w:val="4C713136"/>
    <w:rsid w:val="4D002A34"/>
    <w:rsid w:val="4D7D479B"/>
    <w:rsid w:val="4D827837"/>
    <w:rsid w:val="4D877FD3"/>
    <w:rsid w:val="4D8D1435"/>
    <w:rsid w:val="4D9C2B4B"/>
    <w:rsid w:val="4DD252B5"/>
    <w:rsid w:val="4DF50E3E"/>
    <w:rsid w:val="4E5E4616"/>
    <w:rsid w:val="4EC52526"/>
    <w:rsid w:val="4EC53F71"/>
    <w:rsid w:val="4EE5459A"/>
    <w:rsid w:val="4EE71554"/>
    <w:rsid w:val="4F3D4630"/>
    <w:rsid w:val="4FD22DEB"/>
    <w:rsid w:val="4FDA6C5E"/>
    <w:rsid w:val="4FEE5732"/>
    <w:rsid w:val="501D717B"/>
    <w:rsid w:val="503F1A83"/>
    <w:rsid w:val="504D3F97"/>
    <w:rsid w:val="50B31D72"/>
    <w:rsid w:val="50F360E5"/>
    <w:rsid w:val="51535456"/>
    <w:rsid w:val="51DF3EAC"/>
    <w:rsid w:val="52077FA0"/>
    <w:rsid w:val="521C10CB"/>
    <w:rsid w:val="5224454D"/>
    <w:rsid w:val="52553F38"/>
    <w:rsid w:val="526232E0"/>
    <w:rsid w:val="529B1012"/>
    <w:rsid w:val="52A11FAC"/>
    <w:rsid w:val="53772EEB"/>
    <w:rsid w:val="53AC47FA"/>
    <w:rsid w:val="53BD07B5"/>
    <w:rsid w:val="540B32CF"/>
    <w:rsid w:val="540B5BDD"/>
    <w:rsid w:val="54143D13"/>
    <w:rsid w:val="54381A06"/>
    <w:rsid w:val="555565D3"/>
    <w:rsid w:val="556F67B0"/>
    <w:rsid w:val="5596056C"/>
    <w:rsid w:val="55A5503C"/>
    <w:rsid w:val="55B45D10"/>
    <w:rsid w:val="55E372A8"/>
    <w:rsid w:val="561E3E49"/>
    <w:rsid w:val="562A10B3"/>
    <w:rsid w:val="569C67A5"/>
    <w:rsid w:val="56F46FB7"/>
    <w:rsid w:val="56F97D56"/>
    <w:rsid w:val="57644D80"/>
    <w:rsid w:val="57645609"/>
    <w:rsid w:val="57AD5419"/>
    <w:rsid w:val="57DF03BB"/>
    <w:rsid w:val="583E4D05"/>
    <w:rsid w:val="58943F63"/>
    <w:rsid w:val="589B4C69"/>
    <w:rsid w:val="58AA4307"/>
    <w:rsid w:val="58EB16B7"/>
    <w:rsid w:val="59174466"/>
    <w:rsid w:val="595C1840"/>
    <w:rsid w:val="5A2A085A"/>
    <w:rsid w:val="5A4029C6"/>
    <w:rsid w:val="5A552DC2"/>
    <w:rsid w:val="5A7122F9"/>
    <w:rsid w:val="5B166031"/>
    <w:rsid w:val="5B350329"/>
    <w:rsid w:val="5B4075B3"/>
    <w:rsid w:val="5B7B3430"/>
    <w:rsid w:val="5B9C6D5C"/>
    <w:rsid w:val="5BC86437"/>
    <w:rsid w:val="5C032D84"/>
    <w:rsid w:val="5C1B7C6F"/>
    <w:rsid w:val="5C393D5E"/>
    <w:rsid w:val="5C8E458C"/>
    <w:rsid w:val="5CAF5932"/>
    <w:rsid w:val="5CCA04A9"/>
    <w:rsid w:val="5CE30F11"/>
    <w:rsid w:val="5D34037D"/>
    <w:rsid w:val="5D3F0B73"/>
    <w:rsid w:val="5D551851"/>
    <w:rsid w:val="5D8750FF"/>
    <w:rsid w:val="5E217A53"/>
    <w:rsid w:val="5E4B7A3A"/>
    <w:rsid w:val="5E763ECA"/>
    <w:rsid w:val="5F0724E4"/>
    <w:rsid w:val="5F125E59"/>
    <w:rsid w:val="5F2A076F"/>
    <w:rsid w:val="5F523120"/>
    <w:rsid w:val="5FBE1B3D"/>
    <w:rsid w:val="5FDA7ED2"/>
    <w:rsid w:val="6009191A"/>
    <w:rsid w:val="602E03D2"/>
    <w:rsid w:val="604152F7"/>
    <w:rsid w:val="61371639"/>
    <w:rsid w:val="616A0ED6"/>
    <w:rsid w:val="61BC4533"/>
    <w:rsid w:val="61E122CC"/>
    <w:rsid w:val="61E565C7"/>
    <w:rsid w:val="61E9783A"/>
    <w:rsid w:val="62027C68"/>
    <w:rsid w:val="62162772"/>
    <w:rsid w:val="62645E66"/>
    <w:rsid w:val="62751248"/>
    <w:rsid w:val="62797748"/>
    <w:rsid w:val="62A62ADB"/>
    <w:rsid w:val="63497970"/>
    <w:rsid w:val="63E20604"/>
    <w:rsid w:val="64001D88"/>
    <w:rsid w:val="64596510"/>
    <w:rsid w:val="64C45DE1"/>
    <w:rsid w:val="64CB71BD"/>
    <w:rsid w:val="65C95807"/>
    <w:rsid w:val="65D67281"/>
    <w:rsid w:val="65F2639C"/>
    <w:rsid w:val="664136E5"/>
    <w:rsid w:val="66873BE9"/>
    <w:rsid w:val="66C80421"/>
    <w:rsid w:val="66E875E6"/>
    <w:rsid w:val="67290ACE"/>
    <w:rsid w:val="67616D65"/>
    <w:rsid w:val="676F6027"/>
    <w:rsid w:val="67724674"/>
    <w:rsid w:val="67862702"/>
    <w:rsid w:val="67AF5F87"/>
    <w:rsid w:val="67EA09AD"/>
    <w:rsid w:val="67F33F99"/>
    <w:rsid w:val="68012F0F"/>
    <w:rsid w:val="682150C6"/>
    <w:rsid w:val="6837601D"/>
    <w:rsid w:val="683B3363"/>
    <w:rsid w:val="689612BE"/>
    <w:rsid w:val="68D10AC5"/>
    <w:rsid w:val="692D2CBD"/>
    <w:rsid w:val="6956585F"/>
    <w:rsid w:val="697D59EE"/>
    <w:rsid w:val="698524BB"/>
    <w:rsid w:val="6A0E178B"/>
    <w:rsid w:val="6A132641"/>
    <w:rsid w:val="6A4315BC"/>
    <w:rsid w:val="6A9109BB"/>
    <w:rsid w:val="6AA2579F"/>
    <w:rsid w:val="6AA40154"/>
    <w:rsid w:val="6AB37D1A"/>
    <w:rsid w:val="6AB5321D"/>
    <w:rsid w:val="6B487FA4"/>
    <w:rsid w:val="6BA64C48"/>
    <w:rsid w:val="6C4628A3"/>
    <w:rsid w:val="6C7A1EB1"/>
    <w:rsid w:val="6C9E020F"/>
    <w:rsid w:val="6D12080C"/>
    <w:rsid w:val="6D446BF2"/>
    <w:rsid w:val="6D747CDF"/>
    <w:rsid w:val="6E3D0F34"/>
    <w:rsid w:val="6E8B75DB"/>
    <w:rsid w:val="6F3B6D06"/>
    <w:rsid w:val="6F9F719A"/>
    <w:rsid w:val="6FA97572"/>
    <w:rsid w:val="6FF424CF"/>
    <w:rsid w:val="70216D02"/>
    <w:rsid w:val="705A152D"/>
    <w:rsid w:val="707957C3"/>
    <w:rsid w:val="70F55453"/>
    <w:rsid w:val="711660AF"/>
    <w:rsid w:val="7120435B"/>
    <w:rsid w:val="712974E7"/>
    <w:rsid w:val="71863884"/>
    <w:rsid w:val="7193778B"/>
    <w:rsid w:val="71AA3CCF"/>
    <w:rsid w:val="72121A4E"/>
    <w:rsid w:val="72334969"/>
    <w:rsid w:val="72446F3F"/>
    <w:rsid w:val="72850EF0"/>
    <w:rsid w:val="72E03354"/>
    <w:rsid w:val="72F66434"/>
    <w:rsid w:val="731C6E4F"/>
    <w:rsid w:val="73822915"/>
    <w:rsid w:val="73CC6C88"/>
    <w:rsid w:val="74394E24"/>
    <w:rsid w:val="745A42FD"/>
    <w:rsid w:val="745F38C7"/>
    <w:rsid w:val="746C0D90"/>
    <w:rsid w:val="74AA048A"/>
    <w:rsid w:val="74C468F8"/>
    <w:rsid w:val="74E6284A"/>
    <w:rsid w:val="74F15392"/>
    <w:rsid w:val="74FC181C"/>
    <w:rsid w:val="75172D8C"/>
    <w:rsid w:val="75454A9D"/>
    <w:rsid w:val="75CD0171"/>
    <w:rsid w:val="75E46CF0"/>
    <w:rsid w:val="7610212F"/>
    <w:rsid w:val="76294523"/>
    <w:rsid w:val="767A5F36"/>
    <w:rsid w:val="76AB3347"/>
    <w:rsid w:val="76B85BB3"/>
    <w:rsid w:val="76ED799B"/>
    <w:rsid w:val="76F14D3C"/>
    <w:rsid w:val="777F3A78"/>
    <w:rsid w:val="77A318EC"/>
    <w:rsid w:val="78066079"/>
    <w:rsid w:val="782D7FF1"/>
    <w:rsid w:val="78BC6833"/>
    <w:rsid w:val="78D93D7C"/>
    <w:rsid w:val="79B7385A"/>
    <w:rsid w:val="79D97F00"/>
    <w:rsid w:val="7A072EBE"/>
    <w:rsid w:val="7A3E70A7"/>
    <w:rsid w:val="7A42736D"/>
    <w:rsid w:val="7A66105B"/>
    <w:rsid w:val="7A911E7D"/>
    <w:rsid w:val="7A9A18B5"/>
    <w:rsid w:val="7AA33E25"/>
    <w:rsid w:val="7BBA16F9"/>
    <w:rsid w:val="7BE44D4F"/>
    <w:rsid w:val="7C063937"/>
    <w:rsid w:val="7CB9602C"/>
    <w:rsid w:val="7CC1272E"/>
    <w:rsid w:val="7D002024"/>
    <w:rsid w:val="7D09454E"/>
    <w:rsid w:val="7D2D4A37"/>
    <w:rsid w:val="7D2E14C9"/>
    <w:rsid w:val="7D6107BF"/>
    <w:rsid w:val="7D7A6180"/>
    <w:rsid w:val="7DDD11B7"/>
    <w:rsid w:val="7E4A3501"/>
    <w:rsid w:val="7E537A07"/>
    <w:rsid w:val="7E6B0C8A"/>
    <w:rsid w:val="7EA206FB"/>
    <w:rsid w:val="7EFF75EF"/>
    <w:rsid w:val="7F461EDE"/>
    <w:rsid w:val="987BBC6D"/>
    <w:rsid w:val="EB72A1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018E52D7"/>
  <w15:docId w15:val="{BE0EBEEF-5204-45D6-B18E-32822162C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Body Tex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ind w:firstLineChars="200" w:firstLine="880"/>
      <w:jc w:val="both"/>
    </w:pPr>
    <w:rPr>
      <w:rFonts w:asciiTheme="minorHAnsi" w:eastAsia="宋体" w:hAnsiTheme="minorHAnsi" w:cstheme="minorBidi"/>
      <w:kern w:val="2"/>
      <w:sz w:val="26"/>
      <w:szCs w:val="24"/>
    </w:rPr>
  </w:style>
  <w:style w:type="paragraph" w:styleId="1">
    <w:name w:val="heading 1"/>
    <w:basedOn w:val="a"/>
    <w:next w:val="a"/>
    <w:uiPriority w:val="9"/>
    <w:qFormat/>
    <w:pPr>
      <w:keepNext/>
      <w:keepLines/>
      <w:spacing w:line="360" w:lineRule="auto"/>
      <w:ind w:firstLineChars="0" w:firstLine="0"/>
      <w:outlineLvl w:val="0"/>
    </w:pPr>
    <w:rPr>
      <w:rFonts w:eastAsia="黑体"/>
      <w:b/>
      <w:bCs/>
      <w:kern w:val="44"/>
      <w:sz w:val="31"/>
      <w:szCs w:val="44"/>
    </w:rPr>
  </w:style>
  <w:style w:type="paragraph" w:styleId="2">
    <w:name w:val="heading 2"/>
    <w:basedOn w:val="a"/>
    <w:next w:val="a"/>
    <w:link w:val="20"/>
    <w:unhideWhenUsed/>
    <w:qFormat/>
    <w:pPr>
      <w:keepNext/>
      <w:keepLines/>
      <w:spacing w:line="360" w:lineRule="auto"/>
      <w:ind w:firstLineChars="0" w:firstLine="0"/>
      <w:outlineLvl w:val="1"/>
    </w:pPr>
    <w:rPr>
      <w:rFonts w:asciiTheme="majorHAnsi" w:eastAsia="黑体" w:hAnsiTheme="majorHAnsi" w:cstheme="majorBidi"/>
      <w:b/>
      <w:bCs/>
      <w:sz w:val="28"/>
      <w:szCs w:val="32"/>
    </w:rPr>
  </w:style>
  <w:style w:type="paragraph" w:styleId="3">
    <w:name w:val="heading 3"/>
    <w:basedOn w:val="a"/>
    <w:next w:val="a"/>
    <w:semiHidden/>
    <w:unhideWhenUsed/>
    <w:qFormat/>
    <w:pPr>
      <w:spacing w:beforeAutospacing="1" w:afterAutospacing="1"/>
      <w:jc w:val="left"/>
      <w:outlineLvl w:val="2"/>
    </w:pPr>
    <w:rPr>
      <w:rFonts w:ascii="宋体" w:hAnsi="宋体" w:cs="Times New Roman" w:hint="eastAsia"/>
      <w:b/>
      <w:kern w:val="0"/>
      <w:sz w:val="27"/>
      <w:szCs w:val="27"/>
    </w:rPr>
  </w:style>
  <w:style w:type="paragraph" w:styleId="4">
    <w:name w:val="heading 4"/>
    <w:basedOn w:val="a"/>
    <w:next w:val="a"/>
    <w:link w:val="40"/>
    <w:semiHidden/>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pPr>
      <w:jc w:val="left"/>
    </w:pPr>
  </w:style>
  <w:style w:type="paragraph" w:styleId="a4">
    <w:name w:val="Body Text"/>
    <w:basedOn w:val="a"/>
    <w:next w:val="a5"/>
    <w:qFormat/>
    <w:rPr>
      <w:rFonts w:ascii="仿宋_GB2312" w:eastAsia="仿宋_GB2312" w:hAnsi="仿宋_GB2312" w:cs="Arial"/>
      <w:sz w:val="32"/>
      <w:szCs w:val="20"/>
    </w:rPr>
  </w:style>
  <w:style w:type="paragraph" w:styleId="a5">
    <w:name w:val="Title"/>
    <w:basedOn w:val="a"/>
    <w:next w:val="a"/>
    <w:qFormat/>
    <w:pPr>
      <w:spacing w:before="240" w:after="60"/>
      <w:jc w:val="center"/>
      <w:outlineLvl w:val="0"/>
    </w:pPr>
    <w:rPr>
      <w:rFonts w:ascii="Cambria" w:hAnsi="Cambria"/>
      <w:b/>
      <w:bCs/>
      <w:kern w:val="0"/>
      <w:sz w:val="32"/>
      <w:szCs w:val="32"/>
    </w:rPr>
  </w:style>
  <w:style w:type="paragraph" w:styleId="a6">
    <w:name w:val="Balloon Text"/>
    <w:basedOn w:val="a"/>
    <w:link w:val="a7"/>
    <w:qFormat/>
    <w:rPr>
      <w:rFonts w:ascii="宋体"/>
      <w:sz w:val="18"/>
      <w:szCs w:val="18"/>
    </w:rPr>
  </w:style>
  <w:style w:type="paragraph" w:styleId="a8">
    <w:name w:val="footer"/>
    <w:basedOn w:val="a"/>
    <w:qFormat/>
    <w:pPr>
      <w:tabs>
        <w:tab w:val="center" w:pos="4153"/>
        <w:tab w:val="right" w:pos="8306"/>
      </w:tabs>
      <w:snapToGrid w:val="0"/>
      <w:jc w:val="left"/>
    </w:pPr>
    <w:rPr>
      <w:sz w:val="18"/>
    </w:rPr>
  </w:style>
  <w:style w:type="paragraph" w:styleId="a9">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a"/>
    <w:next w:val="a"/>
    <w:qFormat/>
  </w:style>
  <w:style w:type="paragraph" w:styleId="TOC2">
    <w:name w:val="toc 2"/>
    <w:basedOn w:val="a"/>
    <w:next w:val="a"/>
    <w:qFormat/>
    <w:pPr>
      <w:ind w:leftChars="200" w:left="420"/>
    </w:pPr>
  </w:style>
  <w:style w:type="table" w:styleId="aa">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99"/>
    <w:qFormat/>
    <w:pPr>
      <w:ind w:firstLine="420"/>
    </w:pPr>
  </w:style>
  <w:style w:type="character" w:customStyle="1" w:styleId="a7">
    <w:name w:val="批注框文本 字符"/>
    <w:basedOn w:val="a0"/>
    <w:link w:val="a6"/>
    <w:qFormat/>
    <w:rPr>
      <w:rFonts w:ascii="宋体" w:eastAsia="宋体" w:hAnsiTheme="minorHAnsi" w:cstheme="minorBidi"/>
      <w:kern w:val="2"/>
      <w:sz w:val="18"/>
      <w:szCs w:val="18"/>
    </w:rPr>
  </w:style>
  <w:style w:type="character" w:customStyle="1" w:styleId="20">
    <w:name w:val="标题 2 字符"/>
    <w:basedOn w:val="a0"/>
    <w:link w:val="2"/>
    <w:qFormat/>
    <w:rPr>
      <w:rFonts w:asciiTheme="majorHAnsi" w:eastAsia="黑体" w:hAnsiTheme="majorHAnsi" w:cstheme="majorBidi"/>
      <w:b/>
      <w:bCs/>
      <w:kern w:val="2"/>
      <w:sz w:val="28"/>
      <w:szCs w:val="32"/>
    </w:rPr>
  </w:style>
  <w:style w:type="character" w:customStyle="1" w:styleId="40">
    <w:name w:val="标题 4 字符"/>
    <w:basedOn w:val="a0"/>
    <w:link w:val="4"/>
    <w:semiHidden/>
    <w:qFormat/>
    <w:rPr>
      <w:rFonts w:asciiTheme="majorHAnsi" w:eastAsiaTheme="majorEastAsia" w:hAnsiTheme="majorHAnsi" w:cstheme="majorBidi"/>
      <w:b/>
      <w:bCs/>
      <w:kern w:val="2"/>
      <w:sz w:val="28"/>
      <w:szCs w:val="28"/>
    </w:rPr>
  </w:style>
  <w:style w:type="paragraph" w:customStyle="1" w:styleId="Z">
    <w:name w:val="*Z表内容"/>
    <w:qFormat/>
    <w:pPr>
      <w:snapToGrid w:val="0"/>
      <w:jc w:val="center"/>
    </w:pPr>
    <w:rPr>
      <w:rFonts w:eastAsia="宋体"/>
      <w:bCs/>
      <w:kern w:val="2"/>
      <w:sz w:val="18"/>
      <w:szCs w:val="21"/>
    </w:rPr>
  </w:style>
  <w:style w:type="paragraph" w:customStyle="1" w:styleId="ac">
    <w:name w:val="南网格式"/>
    <w:basedOn w:val="a"/>
    <w:qFormat/>
    <w:pPr>
      <w:widowControl/>
      <w:spacing w:before="120" w:after="160" w:line="360" w:lineRule="auto"/>
      <w:jc w:val="left"/>
    </w:pPr>
    <w:rPr>
      <w:rFonts w:ascii="宋体" w:hAnsi="宋体" w:cs="Times New Roman"/>
      <w:kern w:val="0"/>
      <w:sz w:val="24"/>
      <w:szCs w:val="28"/>
    </w:rPr>
  </w:style>
  <w:style w:type="paragraph" w:customStyle="1" w:styleId="ad">
    <w:name w:val="首页日期"/>
    <w:basedOn w:val="a"/>
    <w:link w:val="Char"/>
    <w:qFormat/>
    <w:pPr>
      <w:jc w:val="center"/>
    </w:pPr>
    <w:rPr>
      <w:rFonts w:eastAsia="楷体"/>
      <w:sz w:val="32"/>
    </w:rPr>
  </w:style>
  <w:style w:type="character" w:customStyle="1" w:styleId="Char">
    <w:name w:val="首页日期 Char"/>
    <w:link w:val="ad"/>
    <w:qFormat/>
    <w:rPr>
      <w:rFonts w:eastAsia="楷体"/>
      <w:sz w:val="32"/>
    </w:rPr>
  </w:style>
  <w:style w:type="paragraph" w:customStyle="1" w:styleId="TableText">
    <w:name w:val="Table Text"/>
    <w:basedOn w:val="a"/>
    <w:semiHidden/>
    <w:qFormat/>
    <w:rPr>
      <w:rFonts w:ascii="宋体" w:hAnsi="宋体" w:cs="宋体"/>
      <w:sz w:val="24"/>
      <w:lang w:eastAsia="en-US"/>
    </w:rPr>
  </w:style>
  <w:style w:type="table" w:customStyle="1" w:styleId="TableNormal">
    <w:name w:val="Table Normal"/>
    <w:semiHidden/>
    <w:unhideWhenUsed/>
    <w:qFormat/>
    <w:tblPr>
      <w:tblCellMar>
        <w:top w:w="0" w:type="dxa"/>
        <w:left w:w="0" w:type="dxa"/>
        <w:bottom w:w="0" w:type="dxa"/>
        <w:right w:w="0" w:type="dxa"/>
      </w:tblCellMar>
    </w:tblPr>
  </w:style>
  <w:style w:type="character" w:styleId="ae">
    <w:name w:val="Strong"/>
    <w:basedOn w:val="a0"/>
    <w:qFormat/>
    <w:rsid w:val="00AB3B5A"/>
    <w:rPr>
      <w:b/>
    </w:rPr>
  </w:style>
  <w:style w:type="paragraph" w:styleId="af">
    <w:name w:val="Revision"/>
    <w:hidden/>
    <w:uiPriority w:val="99"/>
    <w:unhideWhenUsed/>
    <w:rsid w:val="00FB22F2"/>
    <w:rPr>
      <w:rFonts w:asciiTheme="minorHAnsi" w:eastAsia="宋体" w:hAnsiTheme="minorHAnsi" w:cstheme="minorBidi"/>
      <w:kern w:val="2"/>
      <w:sz w:val="2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宋体"/>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146</TotalTime>
  <Pages>11</Pages>
  <Words>2613</Words>
  <Characters>2771</Characters>
  <Application>Microsoft Office Word</Application>
  <DocSecurity>0</DocSecurity>
  <Lines>230</Lines>
  <Paragraphs>244</Paragraphs>
  <ScaleCrop>false</ScaleCrop>
  <Company/>
  <LinksUpToDate>false</LinksUpToDate>
  <CharactersWithSpaces>5140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c:creator>
  <cp:lastModifiedBy>Wang-Desktop</cp:lastModifiedBy>
  <cp:revision>39</cp:revision>
  <dcterms:created xsi:type="dcterms:W3CDTF">2021-07-22T13:56:00Z</dcterms:created>
  <dcterms:modified xsi:type="dcterms:W3CDTF">2026-05-18T06:49:00Z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F9F403081344435D9FA0069E464DA0DF_13</vt:lpwstr>
  </property>
  <property fmtid="{D5CDD505-2E9C-101B-9397-08002B2CF9AE}" pid="4" name="KSOTemplateDocerSaveRecord">
    <vt:lpwstr>eyJoZGlkIjoiMzEwNTM5NzYwMDRjMzkwZTVkZjY2ODkwMGIxNGU0OTUiLCJ1c2VySWQiOiIyOTc0OTM5OTIifQ==</vt:lpwstr>
  </property>
</Properties>
</file>