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11B9A6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-911860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  <w:t xml:space="preserve">                 </w:t>
      </w:r>
    </w:p>
    <w:p w14:paraId="3F29ADDA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</w:pPr>
      <w:r>
        <w:rPr>
          <w:rFonts w:hint="eastAsia" w:ascii="宋体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房屋</w:t>
      </w: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租赁服务</w:t>
      </w:r>
    </w:p>
    <w:p w14:paraId="269D3006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52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52"/>
          <w:szCs w:val="20"/>
          <w:lang w:val="en-US" w:eastAsia="zh-CN" w:bidi="ar"/>
        </w:rPr>
        <w:t>技术规范书</w:t>
      </w:r>
    </w:p>
    <w:p w14:paraId="5D3E721D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</w:pPr>
    </w:p>
    <w:p w14:paraId="21796FAC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编号：GZDW-FW-0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151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-2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2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-01</w:t>
      </w: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36"/>
          <w:szCs w:val="20"/>
          <w:lang w:val="en-US" w:eastAsia="zh-CN" w:bidi="ar"/>
        </w:rPr>
        <w:tab/>
      </w:r>
    </w:p>
    <w:p w14:paraId="63045ADB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</w:p>
    <w:p w14:paraId="7C5A46B7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贵州电网有限责任公司</w:t>
      </w:r>
    </w:p>
    <w:p w14:paraId="72B6102C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202</w:t>
      </w:r>
      <w:r>
        <w:rPr>
          <w:rFonts w:hint="eastAsia" w:ascii="宋体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6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年</w:t>
      </w:r>
      <w:r>
        <w:rPr>
          <w:rFonts w:hint="eastAsia" w:ascii="宋体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7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月</w:t>
      </w:r>
    </w:p>
    <w:p w14:paraId="676BC1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both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sectPr>
          <w:footerReference r:id="rId3" w:type="default"/>
          <w:pgSz w:w="11906" w:h="16838"/>
          <w:pgMar w:top="0" w:right="0" w:bottom="0" w:left="0" w:header="0" w:footer="0" w:gutter="0"/>
          <w:pgNumType w:start="1"/>
          <w:cols w:space="0" w:num="1"/>
          <w:rtlGutter w:val="0"/>
          <w:docGrid w:type="lines" w:linePitch="312" w:charSpace="0"/>
        </w:sectPr>
      </w:pPr>
    </w:p>
    <w:p w14:paraId="68A0FA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726"/>
        <w:jc w:val="center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贵州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电网有限责任公司</w:t>
      </w:r>
      <w:r>
        <w:rPr>
          <w:rFonts w:hint="eastAsia" w:ascii="Times New Roman" w:hAnsi="Times New Roman" w:eastAsia="方正小标宋_GBK" w:cs="Times New Roman"/>
          <w:b/>
          <w:bCs/>
          <w:sz w:val="44"/>
          <w:szCs w:val="44"/>
          <w:lang w:eastAsia="zh-CN"/>
        </w:rPr>
        <w:t>铜仁沿河供电局房屋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租赁服务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技术规范书</w:t>
      </w:r>
    </w:p>
    <w:p w14:paraId="0C00741D">
      <w:pPr>
        <w:widowControl/>
        <w:numPr>
          <w:ilvl w:val="0"/>
          <w:numId w:val="0"/>
        </w:numPr>
        <w:spacing w:line="480" w:lineRule="exact"/>
        <w:jc w:val="left"/>
        <w:outlineLvl w:val="0"/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</w:pPr>
    </w:p>
    <w:p w14:paraId="59926E16">
      <w:pPr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贵州电网有限责任公司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铜仁沿河供电局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2026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年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-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2028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年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房屋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租赁服务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（第一套）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，计划租赁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周转房（保障性）住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房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，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解决铜仁沿河供电局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/>
        </w:rPr>
        <w:t>2026年新入企员工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在工作所在地无房问题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。</w:t>
      </w:r>
    </w:p>
    <w:p w14:paraId="24006E5F">
      <w:pPr>
        <w:numPr>
          <w:ilvl w:val="0"/>
          <w:numId w:val="1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房屋租赁</w:t>
      </w:r>
      <w:r>
        <w:rPr>
          <w:rFonts w:hint="default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服务范围</w:t>
      </w: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：</w:t>
      </w:r>
    </w:p>
    <w:p w14:paraId="06C974FC">
      <w:pPr>
        <w:numPr>
          <w:ilvl w:val="0"/>
          <w:numId w:val="0"/>
        </w:numPr>
        <w:ind w:firstLine="640" w:firstLineChars="200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铜仁市沿河土家族自治县团结街道团结大道乌江丽都。</w:t>
      </w:r>
    </w:p>
    <w:p w14:paraId="30A920FD">
      <w:pPr>
        <w:numPr>
          <w:ilvl w:val="-1"/>
          <w:numId w:val="0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二、</w:t>
      </w:r>
      <w:r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房东提供的房源需要满足以下条件：</w:t>
      </w:r>
    </w:p>
    <w:p w14:paraId="0544B2A8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1、两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室一厅一厨两卫套房。</w:t>
      </w:r>
    </w:p>
    <w:p w14:paraId="143A720B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2、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全新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电视机、电冰箱、洗衣机、冷暖空调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4E058CE8">
      <w:pPr>
        <w:numPr>
          <w:ilvl w:val="-1"/>
          <w:numId w:val="0"/>
        </w:numPr>
        <w:ind w:firstLine="640" w:firstLineChars="200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3、全新衣柜、沙发、餐桌、</w:t>
      </w: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2米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床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，1.5米单人床。</w:t>
      </w:r>
    </w:p>
    <w:p w14:paraId="28EEF410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4、小区有物业服务、提供无线网络接入。</w:t>
      </w:r>
    </w:p>
    <w:p w14:paraId="6B1E8C1E">
      <w:pPr>
        <w:pStyle w:val="2"/>
        <w:jc w:val="left"/>
        <w:rPr>
          <w:rFonts w:hint="default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5、全新装修时间不能超过2年、租赁期间所产生的租赁费发票税金及物业管理费用都由房东支付。</w:t>
      </w:r>
    </w:p>
    <w:p w14:paraId="6A631C3D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 w14:paraId="119F33C9">
      <w:pPr>
        <w:rPr>
          <w:rFonts w:hint="default" w:ascii="Times New Roman" w:hAnsi="Times New Roman" w:cs="Times New Roma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D5B61AB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60FD7A1">
                          <w:pPr>
                            <w:pStyle w:val="6"/>
                            <w:rPr>
                              <w:rFonts w:hint="eastAsia" w:eastAsia="宋体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60FD7A1">
                    <w:pPr>
                      <w:pStyle w:val="6"/>
                      <w:rPr>
                        <w:rFonts w:hint="eastAsia" w:eastAsia="宋体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9AFFB52"/>
    <w:multiLevelType w:val="singleLevel"/>
    <w:tmpl w:val="09AFFB52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F3269"/>
    <w:rsid w:val="0315429A"/>
    <w:rsid w:val="05B538EA"/>
    <w:rsid w:val="089C542F"/>
    <w:rsid w:val="08A66230"/>
    <w:rsid w:val="097925CA"/>
    <w:rsid w:val="0B004B5E"/>
    <w:rsid w:val="0B176B66"/>
    <w:rsid w:val="0D6A0C74"/>
    <w:rsid w:val="146E63D0"/>
    <w:rsid w:val="16F94282"/>
    <w:rsid w:val="174B32AD"/>
    <w:rsid w:val="187B1E53"/>
    <w:rsid w:val="194155AD"/>
    <w:rsid w:val="1AC76089"/>
    <w:rsid w:val="1B6F57D5"/>
    <w:rsid w:val="1BDE776D"/>
    <w:rsid w:val="1C422AEE"/>
    <w:rsid w:val="1EE61F6E"/>
    <w:rsid w:val="1FE4784A"/>
    <w:rsid w:val="1FEE3FA3"/>
    <w:rsid w:val="25842B3C"/>
    <w:rsid w:val="261C766C"/>
    <w:rsid w:val="28370B73"/>
    <w:rsid w:val="2B48702A"/>
    <w:rsid w:val="2C631425"/>
    <w:rsid w:val="2F8B13B4"/>
    <w:rsid w:val="301146F1"/>
    <w:rsid w:val="31BA3584"/>
    <w:rsid w:val="31E7605F"/>
    <w:rsid w:val="336F6D43"/>
    <w:rsid w:val="33BA42D6"/>
    <w:rsid w:val="33E96339"/>
    <w:rsid w:val="34D36CAD"/>
    <w:rsid w:val="351362C8"/>
    <w:rsid w:val="36B2536A"/>
    <w:rsid w:val="37300AB5"/>
    <w:rsid w:val="3B696B9D"/>
    <w:rsid w:val="3CAD5E20"/>
    <w:rsid w:val="40020CDF"/>
    <w:rsid w:val="403E2FD1"/>
    <w:rsid w:val="4077045D"/>
    <w:rsid w:val="431B5F63"/>
    <w:rsid w:val="451B5BEA"/>
    <w:rsid w:val="45FA1C7B"/>
    <w:rsid w:val="4C1B27DC"/>
    <w:rsid w:val="4C3900A5"/>
    <w:rsid w:val="4C961417"/>
    <w:rsid w:val="4EE179C4"/>
    <w:rsid w:val="52C01DA2"/>
    <w:rsid w:val="52C60227"/>
    <w:rsid w:val="550A20F9"/>
    <w:rsid w:val="590B3253"/>
    <w:rsid w:val="591A4072"/>
    <w:rsid w:val="59BD2651"/>
    <w:rsid w:val="5CB1582C"/>
    <w:rsid w:val="5CC63BC1"/>
    <w:rsid w:val="5D3A5F4F"/>
    <w:rsid w:val="5D725B22"/>
    <w:rsid w:val="5E510B0E"/>
    <w:rsid w:val="5EAE5485"/>
    <w:rsid w:val="5F3C4471"/>
    <w:rsid w:val="611B7105"/>
    <w:rsid w:val="621E570E"/>
    <w:rsid w:val="624A58C1"/>
    <w:rsid w:val="62AA49F7"/>
    <w:rsid w:val="62CE5C07"/>
    <w:rsid w:val="64DA13B8"/>
    <w:rsid w:val="64EB5B9C"/>
    <w:rsid w:val="65341937"/>
    <w:rsid w:val="656A3361"/>
    <w:rsid w:val="66001F98"/>
    <w:rsid w:val="68870616"/>
    <w:rsid w:val="68A45DBE"/>
    <w:rsid w:val="69B34E10"/>
    <w:rsid w:val="6AB93BCD"/>
    <w:rsid w:val="6BBF3861"/>
    <w:rsid w:val="6F4B06C3"/>
    <w:rsid w:val="6F8F6BD9"/>
    <w:rsid w:val="70284131"/>
    <w:rsid w:val="702A58C5"/>
    <w:rsid w:val="70EB5D67"/>
    <w:rsid w:val="71103F3B"/>
    <w:rsid w:val="712E0BB6"/>
    <w:rsid w:val="715C6CBE"/>
    <w:rsid w:val="730F35A5"/>
    <w:rsid w:val="73885472"/>
    <w:rsid w:val="73A772CD"/>
    <w:rsid w:val="741E18FF"/>
    <w:rsid w:val="743131FA"/>
    <w:rsid w:val="75B15EA3"/>
    <w:rsid w:val="781B066C"/>
    <w:rsid w:val="79B07A54"/>
    <w:rsid w:val="7AD0445A"/>
    <w:rsid w:val="7B3A7937"/>
    <w:rsid w:val="7B787AD1"/>
    <w:rsid w:val="7B80455E"/>
    <w:rsid w:val="7C652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after="0" w:line="360" w:lineRule="auto"/>
      <w:ind w:firstLine="200" w:firstLineChars="200"/>
      <w:outlineLvl w:val="0"/>
    </w:pPr>
    <w:rPr>
      <w:rFonts w:ascii="仿宋" w:hAnsi="仿宋" w:eastAsia="仿宋"/>
      <w:b/>
      <w:sz w:val="28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10"/>
    <w:pPr>
      <w:ind w:firstLine="0" w:firstLineChars="0"/>
      <w:jc w:val="center"/>
    </w:pPr>
    <w:rPr>
      <w:rFonts w:ascii="等线 Light" w:hAnsi="等线 Light" w:eastAsia="方正小标宋简体"/>
      <w:b/>
      <w:bCs/>
      <w:kern w:val="0"/>
      <w:sz w:val="48"/>
      <w:szCs w:val="32"/>
    </w:rPr>
  </w:style>
  <w:style w:type="paragraph" w:styleId="5">
    <w:name w:val="annotation text"/>
    <w:basedOn w:val="1"/>
    <w:unhideWhenUsed/>
    <w:qFormat/>
    <w:uiPriority w:val="99"/>
    <w:pPr>
      <w:jc w:val="left"/>
    </w:pPr>
  </w:style>
  <w:style w:type="paragraph" w:styleId="6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10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23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2020-12-01T09:30:00Z</dcterms:created>
  <dc:creator>Administrator</dc:creator>
  <cp:lastModifiedBy>王艳</cp:lastModifiedBy>
  <dcterms:modified xsi:type="dcterms:W3CDTF">2026-07-24T07:05:19Z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3044B0F2F92D4300ADBD85D4407EF740</vt:lpwstr>
  </property>
</Properties>
</file>