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7539A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项目名称：“基于人工智能的服务调度数字助手”项目软件第三方测试零星采购</w:t>
      </w:r>
    </w:p>
    <w:p w14:paraId="3A093C85">
      <w:pPr>
        <w:rPr>
          <w:rFonts w:hint="eastAsia"/>
          <w:lang w:val="en-US" w:eastAsia="zh-CN"/>
        </w:rPr>
      </w:pPr>
    </w:p>
    <w:p w14:paraId="55D1669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项目信息：</w:t>
      </w:r>
    </w:p>
    <w:p w14:paraId="6BB8BA03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一、本项目为基于人工智能的服务调度数字助手软件检测服务。</w:t>
      </w:r>
    </w:p>
    <w:p w14:paraId="1BE5FC3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二、服务要求：</w:t>
      </w:r>
    </w:p>
    <w:p w14:paraId="44C48ED6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1.供应商应对下列软件功能进行检测，并出具加盖了CNAS或CMA认证章的正式检测报告：</w:t>
      </w:r>
    </w:p>
    <w:p w14:paraId="540EF4DC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工单监控及自动督办功能；（2）基于人工智能的处置建议生成功能；（3）基于人工智能的诉求答复内容辅助审核功能；（4）集成多个自主开发的数字化工具插件，使用人员使用口语化指令输入软件，人工智能自动识别需求，自主调用数字化工具插件执行并输出结果。</w:t>
      </w:r>
    </w:p>
    <w:p w14:paraId="16C13B7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2.供应商须承诺至少安排1名具备软件测评师（中级）资质的人员与甲方对接跟进项目工作，需提供该人员对应资质证书。</w:t>
      </w:r>
    </w:p>
    <w:p w14:paraId="2E2B37F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3.参与本项目开发、加工的单位不能同时承接本项目的调试、功能测试。</w:t>
      </w:r>
    </w:p>
    <w:p w14:paraId="009CE1A4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4.供应商需配合甲方完成相关技术材料编制及知识产权申报工作。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B5E12"/>
    <w:rsid w:val="018E77B4"/>
    <w:rsid w:val="01AA19DA"/>
    <w:rsid w:val="04DC6FD2"/>
    <w:rsid w:val="09972746"/>
    <w:rsid w:val="1790318D"/>
    <w:rsid w:val="196057A0"/>
    <w:rsid w:val="1F2A5F20"/>
    <w:rsid w:val="3060796F"/>
    <w:rsid w:val="31292879"/>
    <w:rsid w:val="4AD2395E"/>
    <w:rsid w:val="4D272718"/>
    <w:rsid w:val="52307B3A"/>
    <w:rsid w:val="6AC55E06"/>
    <w:rsid w:val="7FFE5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689</Words>
  <Characters>729</Characters>
  <Lines>0</Lines>
  <Paragraphs>0</Paragraphs>
  <TotalTime>80</TotalTime>
  <ScaleCrop>false</ScaleCrop>
  <LinksUpToDate>false</LinksUpToDate>
  <CharactersWithSpaces>729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2025-05-19T09:37:00Z</dcterms:created>
  <dc:creator>xiaweixuan</dc:creator>
  <cp:lastModifiedBy>NTKO</cp:lastModifiedBy>
  <dcterms:modified xsi:type="dcterms:W3CDTF">2026-07-31T14:41:45Z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3534F0B6397341C89CC58786258D2A95</vt:lpwstr>
  </property>
  <property fmtid="{D5CDD505-2E9C-101B-9397-08002B2CF9AE}" pid="4" name="KSOTemplateDocerSaveRecord">
    <vt:lpwstr>eyJoZGlkIjoiN2YzNjBkOTgyNWQ1YTMxYzM3MzMwNWFiODNmOWIzYWMiLCJ1c2VySWQiOiI1NTUwMjAzODIifQ==</vt:lpwstr>
  </property>
</Properties>
</file>