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甲</w:t>
      </w:r>
      <w:r>
        <w:rPr>
          <w:rFonts w:hint="eastAsia" w:asciiTheme="minorEastAsia" w:hAnsiTheme="minorEastAsia" w:eastAsiaTheme="minorEastAsia" w:cstheme="minorEastAsia"/>
          <w:color w:val="auto"/>
          <w:sz w:val="28"/>
          <w:szCs w:val="28"/>
          <w:highlight w:val="none"/>
          <w:shd w:val="clear" w:color="auto" w:fill="auto"/>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方：</w:t>
      </w:r>
      <w:sdt>
        <w:sdt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alias w:val="甲方当事人全称"/>
          <w:tag w:val="甲方当事人全称"/>
          <w:id w:val="147474913"/>
          <w:placeholder>
            <w:docPart w:val="{794b6617-9f63-4799-9da9-db34658823c3}"/>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0"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南方电网科学研究院有限责任公司</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注册地址"/>
          <w:tag w:val="甲方注册地址"/>
          <w:id w:val="147474805"/>
          <w:placeholder>
            <w:docPart w:val="{6616b897-84cd-497b-9007-168b259be734}"/>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lang w:val="en-US" w:eastAsia="zh-CN"/>
            </w:rPr>
            <w:t>广东省广州市萝岗区科学城科翔路11号J1栋3、4、5楼及J3栋3楼</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法定代表人（负责人）：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法定代表人或负责人"/>
          <w:tag w:val="甲方法定代表人或负责人"/>
          <w:id w:val="147474704"/>
          <w:placeholder>
            <w:docPart w:val="{890cdbcc-9539-4ca5-afdd-ae74977911a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项目联系人：</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姓名"/>
          <w:tag w:val="甲方联系人姓名"/>
          <w:id w:val="147473636"/>
          <w:placeholder>
            <w:docPart w:val="{85c8162b-3e6a-44b8-942c-c00e4d7e53e3}"/>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3"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sdt>
        <w:sdtPr>
          <w:rPr>
            <w:rFonts w:hint="eastAsia" w:ascii="宋体" w:hAnsi="宋体" w:eastAsia="宋体" w:cs="宋体"/>
            <w:color w:val="auto"/>
            <w:sz w:val="28"/>
            <w:szCs w:val="28"/>
            <w:shd w:val="clear" w:color="auto" w:fill="auto"/>
          </w:rPr>
          <w:alias w:val="甲方办公通讯地址"/>
          <w:tag w:val="甲方办公通讯地址"/>
          <w:id w:val="147472745"/>
          <w:placeholder>
            <w:docPart w:val="{440ee920-64fa-4747-a271-33e13b992a27}"/>
          </w:placeholder>
          <w:text/>
        </w:sdtPr>
        <w:sdtEndPr>
          <w:rPr>
            <w:rFonts w:hint="eastAsia" w:ascii="宋体" w:hAnsi="宋体" w:eastAsia="宋体" w:cs="宋体"/>
            <w:color w:val="auto"/>
            <w:sz w:val="28"/>
            <w:szCs w:val="28"/>
            <w:u w:val="single"/>
            <w:shd w:val="clear" w:color="auto" w:fill="auto"/>
          </w:rPr>
        </w:sdtEndPr>
        <w:sdtContent>
          <w:permStart w:id="4" w:edGrp="everyone"/>
          <w:r>
            <w:rPr>
              <w:rFonts w:hint="eastAsia" w:ascii="宋体" w:hAnsi="宋体" w:eastAsia="宋体" w:cs="宋体"/>
              <w:color w:val="auto"/>
              <w:sz w:val="28"/>
              <w:szCs w:val="28"/>
              <w:u w:val="single"/>
              <w:shd w:val="clear" w:color="auto" w:fill="auto"/>
            </w:rPr>
            <w:t xml:space="preserve">                                </w:t>
          </w:r>
          <w:permEnd w:id="4"/>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none"/>
          <w:shd w:val="clear" w:color="auto" w:fill="auto"/>
          <w:lang w:val="en-US" w:eastAsia="zh-CN"/>
        </w:rPr>
      </w:pPr>
      <w:r>
        <w:rPr>
          <w:rFonts w:hint="eastAsia" w:asciiTheme="minorEastAsia" w:hAnsiTheme="minorEastAsia" w:eastAsiaTheme="minorEastAsia" w:cstheme="minorEastAsia"/>
          <w:color w:val="auto"/>
          <w:sz w:val="28"/>
          <w:szCs w:val="28"/>
          <w:highlight w:val="none"/>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alias w:val="甲方联系人手机"/>
          <w:tag w:val="甲方联系人手机"/>
          <w:id w:val="147473434"/>
          <w:placeholder>
            <w:docPart w:val="{1118bf12-7cc6-470d-8516-69133a79a619}"/>
          </w:placeholder>
          <w:text/>
        </w:sdtPr>
        <w:sdtEndPr>
          <w:rPr>
            <w:rFonts w:hint="eastAsia" w:asciiTheme="minorEastAsia" w:hAnsiTheme="minorEastAsia" w:eastAsiaTheme="minorEastAsia" w:cstheme="minorEastAsia"/>
            <w:color w:val="auto"/>
            <w:kern w:val="2"/>
            <w:sz w:val="28"/>
            <w:szCs w:val="28"/>
            <w:highlight w:val="none"/>
            <w:u w:val="none"/>
            <w:shd w:val="clear" w:color="auto" w:fill="auto"/>
            <w:lang w:val="en-US" w:eastAsia="zh-CN" w:bidi="ar-SA"/>
          </w:rPr>
        </w:sdtEndPr>
        <w:sdtContent>
          <w:permStart w:id="5"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5"/>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rPr>
      </w:pPr>
      <w:r>
        <w:rPr>
          <w:rFonts w:hint="eastAsia"/>
          <w:lang w:val="en-US" w:eastAsia="zh-CN"/>
        </w:rPr>
        <w:t xml:space="preserve"> </w:t>
      </w:r>
      <w:r>
        <w:rPr>
          <w:rFonts w:hint="eastAsia" w:asciiTheme="minorEastAsia" w:hAnsiTheme="minorEastAsia" w:eastAsiaTheme="minorEastAsia" w:cstheme="minorEastAsia"/>
          <w:color w:val="auto"/>
          <w:sz w:val="28"/>
          <w:szCs w:val="28"/>
          <w:highlight w:val="none"/>
          <w:shd w:val="clear" w:color="auto" w:fill="auto"/>
        </w:rPr>
        <w:t>电    话：</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固定电话"/>
          <w:tag w:val="甲方联系人固定电话"/>
          <w:id w:val="147473290"/>
          <w:placeholder>
            <w:docPart w:val="{01e78aeb-da80-4847-a0ec-a904f1d3ebc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6"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6"/>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电子信箱：</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甲方联系人电子邮箱"/>
          <w:tag w:val="甲方联系人电子邮箱"/>
          <w:id w:val="147473169"/>
          <w:placeholder>
            <w:docPart w:val="{1bdb98d4-bc03-4ba2-a4e4-c8d559c08157}"/>
          </w:placeholder>
          <w:text/>
        </w:sdtPr>
        <w:sdtEnd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sdtEndPr>
        <w:sdtContent>
          <w:permStart w:id="7"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highlight w:val="none"/>
          <w:u w:val="single"/>
          <w:shd w:val="clear" w:color="auto" w:fill="auto"/>
          <w:lang w:val="en-US" w:eastAsia="zh-CN"/>
        </w:rPr>
      </w:pPr>
      <w:r>
        <w:rPr>
          <w:rFonts w:hint="eastAsia" w:asciiTheme="minorEastAsia" w:hAnsiTheme="minorEastAsia" w:eastAsiaTheme="minorEastAsia" w:cstheme="minorEastAsia"/>
          <w:color w:val="auto"/>
          <w:sz w:val="28"/>
          <w:szCs w:val="28"/>
          <w:highlight w:val="none"/>
          <w:shd w:val="clear" w:color="auto" w:fill="auto"/>
          <w:lang w:val="en-US" w:eastAsia="zh-CN"/>
        </w:rPr>
        <w:t>乙    方</w:t>
      </w:r>
      <w:r>
        <w:rPr>
          <w:rFonts w:hint="eastAsia" w:asciiTheme="minorEastAsia" w:hAnsiTheme="minorEastAsia" w:eastAsiaTheme="minorEastAsia" w:cstheme="minorEastAsia"/>
          <w:color w:val="auto"/>
          <w:sz w:val="28"/>
          <w:szCs w:val="28"/>
          <w:highlight w:val="none"/>
          <w:shd w:val="clear" w:color="auto" w:fill="auto"/>
        </w:rPr>
        <w:t>：</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当事人全称"/>
          <w:tag w:val="乙方当事人全称"/>
          <w:id w:val="147472829"/>
          <w:placeholder>
            <w:docPart w:val="{be5700f6-2546-4fbd-87c9-e1fac2ee0908}"/>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8"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8"/>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highlight w:val="none"/>
          <w:shd w:val="clear" w:color="auto" w:fill="auto"/>
        </w:rPr>
        <w:t>住 所 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注册地址"/>
          <w:tag w:val="乙方注册地址"/>
          <w:id w:val="147472663"/>
          <w:placeholder>
            <w:docPart w:val="{b81464de-e93c-40af-9c22-16764a3987ce}"/>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9"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9"/>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lang w:val="en-US" w:eastAsia="zh-CN"/>
        </w:rPr>
        <w:t xml:space="preserve"> </w:t>
      </w:r>
      <w:r>
        <w:rPr>
          <w:rFonts w:hint="eastAsia" w:asciiTheme="minorEastAsia" w:hAnsiTheme="minorEastAsia" w:eastAsiaTheme="minorEastAsia" w:cstheme="minorEastAsia"/>
          <w:color w:val="auto"/>
          <w:sz w:val="28"/>
          <w:szCs w:val="28"/>
          <w:shd w:val="clear" w:color="auto" w:fill="auto"/>
        </w:rPr>
        <w:t>法定代表人（负责人）：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法定代表人或负责人"/>
          <w:tag w:val="乙方法定代表人或负责人"/>
          <w:id w:val="147472581"/>
          <w:placeholder>
            <w:docPart w:val="{ed183727-2c08-48be-9161-f01b3c4cfa1f}"/>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0"/>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项目联系人：</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姓名"/>
          <w:tag w:val="乙方联系人姓名"/>
          <w:id w:val="147472052"/>
          <w:placeholder>
            <w:docPart w:val="{794dff71-841b-4520-8eb0-81178ea5f0a7}"/>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1"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1"/>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default"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通讯地址：</w:t>
      </w:r>
      <w:sdt>
        <w:sdtPr>
          <w:rPr>
            <w:rFonts w:hint="eastAsia" w:ascii="宋体" w:hAnsi="宋体" w:eastAsia="宋体" w:cs="宋体"/>
            <w:color w:val="auto"/>
            <w:sz w:val="28"/>
            <w:szCs w:val="28"/>
            <w:shd w:val="clear" w:color="auto" w:fill="auto"/>
          </w:rPr>
          <w:alias w:val="乙方办公通讯地址"/>
          <w:tag w:val="乙方办公通讯地址"/>
          <w:id w:val="147471941"/>
          <w:placeholder>
            <w:docPart w:val="{c23c73e6-9d82-429b-8496-11b581f5b664}"/>
          </w:placeholder>
          <w:text/>
        </w:sdtPr>
        <w:sdtEndPr>
          <w:rPr>
            <w:rFonts w:hint="eastAsia" w:ascii="宋体" w:hAnsi="宋体" w:eastAsia="宋体" w:cs="宋体"/>
            <w:color w:val="auto"/>
            <w:sz w:val="28"/>
            <w:szCs w:val="28"/>
            <w:u w:val="single"/>
            <w:shd w:val="clear" w:color="auto" w:fill="auto"/>
          </w:rPr>
        </w:sdtEndPr>
        <w:sdtContent>
          <w:permStart w:id="12" w:edGrp="everyone"/>
          <w:r>
            <w:rPr>
              <w:rFonts w:hint="eastAsia" w:ascii="宋体" w:hAnsi="宋体" w:eastAsia="宋体" w:cs="宋体"/>
              <w:color w:val="auto"/>
              <w:sz w:val="28"/>
              <w:szCs w:val="28"/>
              <w:u w:val="single"/>
              <w:shd w:val="clear" w:color="auto" w:fill="auto"/>
            </w:rPr>
            <w:t xml:space="preserve">                                </w:t>
          </w:r>
          <w:permEnd w:id="12"/>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u w:val="none"/>
          <w:shd w:val="clear" w:color="auto" w:fill="auto"/>
          <w:lang w:val="en-US" w:eastAsia="zh-CN"/>
        </w:rPr>
      </w:pPr>
      <w:r>
        <w:rPr>
          <w:rFonts w:hint="eastAsia" w:asciiTheme="minorEastAsia" w:hAnsiTheme="minorEastAsia" w:eastAsiaTheme="minorEastAsia" w:cstheme="minorEastAsia"/>
          <w:color w:val="auto"/>
          <w:sz w:val="28"/>
          <w:szCs w:val="28"/>
          <w:u w:val="none"/>
          <w:shd w:val="clear" w:color="auto" w:fill="auto"/>
          <w:lang w:val="en-US" w:eastAsia="zh-CN"/>
        </w:rPr>
        <w:t>手    机：</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乙方联系人手机"/>
          <w:tag w:val="乙方联系人手机"/>
          <w:id w:val="147471784"/>
          <w:placeholder>
            <w:docPart w:val="{5368613e-1d77-45f5-ba86-a66168ce8ce8}"/>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
        </w:sdtContent>
      </w:sdt>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left"/>
        <w:textAlignment w:val="auto"/>
        <w:outlineLvl w:val="9"/>
        <w:rPr>
          <w:rFonts w:hint="eastAsia" w:asciiTheme="minorEastAsia" w:hAnsiTheme="minorEastAsia" w:eastAsiaTheme="minorEastAsia" w:cstheme="minorEastAsia"/>
          <w:color w:val="auto"/>
          <w:sz w:val="28"/>
          <w:szCs w:val="28"/>
          <w:shd w:val="clear" w:color="auto" w:fill="auto"/>
          <w:lang w:val="en-US"/>
        </w:rPr>
      </w:pPr>
      <w:r>
        <w:rPr>
          <w:rFonts w:hint="eastAsia" w:asciiTheme="minorEastAsia" w:hAnsiTheme="minorEastAsia" w:eastAsiaTheme="minorEastAsia" w:cstheme="minorEastAsia"/>
          <w:color w:val="auto"/>
          <w:sz w:val="28"/>
          <w:szCs w:val="28"/>
          <w:shd w:val="clear" w:color="auto" w:fill="auto"/>
        </w:rPr>
        <w:t>电    话：</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固定电话"/>
          <w:tag w:val="乙方联系人固定电话"/>
          <w:id w:val="147471722"/>
          <w:placeholder>
            <w:docPart w:val="{0eaad5ad-5a34-45b3-a50b-5526cd6f4480}"/>
          </w:placeholder>
          <w:text/>
        </w:sdtPr>
        <w:sdtEndPr>
          <w:rPr>
            <w:rFonts w:hint="eastAsia" w:asciiTheme="minorEastAsia" w:hAnsiTheme="minorEastAsia" w:eastAsiaTheme="minorEastAsia" w:cstheme="minorEastAsia"/>
            <w:color w:val="auto"/>
            <w:kern w:val="2"/>
            <w:sz w:val="28"/>
            <w:szCs w:val="28"/>
            <w:shd w:val="clear" w:color="auto" w:fill="auto"/>
            <w:lang w:val="en-US" w:eastAsia="zh-CN" w:bidi="ar-SA"/>
          </w:rPr>
        </w:sdtEndPr>
        <w:sdtContent>
          <w:permStart w:id="1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4"/>
        </w:sdtContent>
      </w:sdt>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电子信箱：</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联系人电子邮箱"/>
          <w:tag w:val="乙方联系人电子邮箱"/>
          <w:id w:val="147471651"/>
          <w:placeholder>
            <w:docPart w:val="{3db1bb87-fdf6-444f-99ea-998a7bc4227c}"/>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1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5"/>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rPr>
          <w:rFonts w:ascii="宋体" w:hAnsi="宋体"/>
          <w:color w:val="auto"/>
          <w:sz w:val="28"/>
          <w:szCs w:val="28"/>
          <w:shd w:val="clear" w:color="auto" w:fill="auto"/>
        </w:rPr>
      </w:pPr>
      <w:r>
        <w:rPr>
          <w:rFonts w:ascii="宋体" w:hAnsi="宋体"/>
          <w:color w:val="auto"/>
          <w:sz w:val="28"/>
          <w:szCs w:val="28"/>
          <w:shd w:val="clear" w:color="auto" w:fill="auto"/>
        </w:rPr>
        <w:br w:type="page"/>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ascii="宋体" w:hAnsi="宋体"/>
          <w:color w:val="auto"/>
          <w:sz w:val="28"/>
          <w:szCs w:val="28"/>
          <w:shd w:val="clear" w:color="auto" w:fill="auto"/>
        </w:rPr>
        <w:t>甲方委托乙方就</w:t>
      </w:r>
      <w:permStart w:id="16" w:edGrp="everyone"/>
      <w:r>
        <w:rPr>
          <w:rFonts w:hint="eastAsia" w:ascii="宋体" w:hAnsi="宋体"/>
          <w:color w:val="auto"/>
          <w:sz w:val="28"/>
          <w:szCs w:val="28"/>
          <w:u w:val="single"/>
          <w:shd w:val="clear" w:color="auto" w:fill="auto"/>
          <w:lang w:val="en-US" w:eastAsia="zh-CN"/>
        </w:rPr>
        <w:t xml:space="preserve"> 南方区域高温热泵市场调研与推广潜力分析 </w:t>
      </w:r>
      <w:permEnd w:id="16"/>
      <w:r>
        <w:rPr>
          <w:rFonts w:ascii="宋体" w:hAnsi="宋体"/>
          <w:color w:val="auto"/>
          <w:sz w:val="28"/>
          <w:szCs w:val="28"/>
          <w:shd w:val="clear" w:color="auto" w:fill="auto"/>
        </w:rPr>
        <w:t>项目提供技术咨询，并支付</w:t>
      </w:r>
      <w:r>
        <w:rPr>
          <w:rFonts w:hint="eastAsia" w:ascii="宋体" w:hAnsi="宋体"/>
          <w:color w:val="auto"/>
          <w:sz w:val="28"/>
          <w:szCs w:val="28"/>
          <w:shd w:val="clear" w:color="auto" w:fill="auto"/>
        </w:rPr>
        <w:t>技术</w:t>
      </w:r>
      <w:r>
        <w:rPr>
          <w:rFonts w:ascii="宋体" w:hAnsi="宋体"/>
          <w:color w:val="auto"/>
          <w:sz w:val="28"/>
          <w:szCs w:val="28"/>
          <w:shd w:val="clear" w:color="auto" w:fill="auto"/>
        </w:rPr>
        <w:t>咨询报酬</w:t>
      </w:r>
      <w:r>
        <w:rPr>
          <w:rFonts w:hint="eastAsia" w:ascii="宋体" w:hAnsi="宋体"/>
          <w:color w:val="auto"/>
          <w:sz w:val="28"/>
          <w:szCs w:val="28"/>
          <w:shd w:val="clear" w:color="auto" w:fill="auto"/>
        </w:rPr>
        <w:t>,</w:t>
      </w:r>
      <w:r>
        <w:rPr>
          <w:rFonts w:ascii="宋体" w:hAnsi="宋体"/>
          <w:color w:val="auto"/>
          <w:sz w:val="28"/>
          <w:szCs w:val="28"/>
          <w:shd w:val="clear" w:color="auto" w:fill="auto"/>
        </w:rPr>
        <w:t xml:space="preserve"> 乙方接受委托</w:t>
      </w:r>
      <w:r>
        <w:rPr>
          <w:rFonts w:hint="eastAsia" w:ascii="宋体" w:hAnsi="宋体"/>
          <w:color w:val="auto"/>
          <w:sz w:val="28"/>
          <w:szCs w:val="28"/>
          <w:shd w:val="clear" w:color="auto" w:fill="auto"/>
        </w:rPr>
        <w:t>提供</w:t>
      </w:r>
      <w:r>
        <w:rPr>
          <w:rFonts w:ascii="宋体" w:hAnsi="宋体"/>
          <w:color w:val="auto"/>
          <w:sz w:val="28"/>
          <w:szCs w:val="28"/>
          <w:shd w:val="clear" w:color="auto" w:fill="auto"/>
        </w:rPr>
        <w:t>此项</w:t>
      </w:r>
      <w:r>
        <w:rPr>
          <w:rFonts w:hint="eastAsia" w:ascii="宋体" w:hAnsi="宋体"/>
          <w:color w:val="auto"/>
          <w:sz w:val="28"/>
          <w:szCs w:val="28"/>
          <w:shd w:val="clear" w:color="auto" w:fill="auto"/>
        </w:rPr>
        <w:t>技术咨询</w:t>
      </w:r>
      <w:r>
        <w:rPr>
          <w:rFonts w:ascii="宋体" w:hAnsi="宋体"/>
          <w:color w:val="auto"/>
          <w:sz w:val="28"/>
          <w:szCs w:val="28"/>
          <w:shd w:val="clear" w:color="auto" w:fill="auto"/>
        </w:rPr>
        <w:t>工作。根据《中华人民共和国</w:t>
      </w:r>
      <w:r>
        <w:rPr>
          <w:rFonts w:hint="eastAsia" w:ascii="宋体" w:hAnsi="宋体"/>
          <w:color w:val="auto"/>
          <w:sz w:val="28"/>
          <w:szCs w:val="28"/>
          <w:shd w:val="clear" w:color="auto" w:fill="auto"/>
          <w:lang w:eastAsia="zh-CN"/>
        </w:rPr>
        <w:t>民法典</w:t>
      </w:r>
      <w:r>
        <w:rPr>
          <w:rFonts w:ascii="宋体" w:hAnsi="宋体"/>
          <w:color w:val="auto"/>
          <w:sz w:val="28"/>
          <w:szCs w:val="28"/>
          <w:shd w:val="clear" w:color="auto" w:fill="auto"/>
        </w:rPr>
        <w:t>》</w:t>
      </w:r>
      <w:r>
        <w:rPr>
          <w:rFonts w:hint="eastAsia" w:ascii="宋体" w:hAnsi="宋体"/>
          <w:color w:val="auto"/>
          <w:sz w:val="28"/>
          <w:szCs w:val="28"/>
          <w:shd w:val="clear" w:color="auto" w:fill="auto"/>
        </w:rPr>
        <w:t>及相关法律法规</w:t>
      </w:r>
      <w:r>
        <w:rPr>
          <w:rFonts w:ascii="宋体" w:hAnsi="宋体"/>
          <w:color w:val="auto"/>
          <w:sz w:val="28"/>
          <w:szCs w:val="28"/>
          <w:shd w:val="clear" w:color="auto" w:fill="auto"/>
        </w:rPr>
        <w:t>的规定，双方经过平等协商，达成如下</w:t>
      </w:r>
      <w:r>
        <w:rPr>
          <w:rFonts w:hint="eastAsia" w:ascii="宋体" w:hAnsi="宋体"/>
          <w:color w:val="auto"/>
          <w:sz w:val="28"/>
          <w:szCs w:val="28"/>
          <w:shd w:val="clear" w:color="auto" w:fill="auto"/>
        </w:rPr>
        <w:t>合同条款</w:t>
      </w:r>
      <w:r>
        <w:rPr>
          <w:rFonts w:ascii="宋体" w:hAnsi="宋体"/>
          <w:color w:val="auto"/>
          <w:sz w:val="28"/>
          <w:szCs w:val="28"/>
          <w:shd w:val="clear" w:color="auto" w:fill="auto"/>
        </w:rPr>
        <w:t>，共同</w:t>
      </w:r>
      <w:r>
        <w:rPr>
          <w:rFonts w:hint="eastAsia" w:ascii="宋体" w:hAnsi="宋体"/>
          <w:color w:val="auto"/>
          <w:sz w:val="28"/>
          <w:szCs w:val="28"/>
          <w:shd w:val="clear" w:color="auto" w:fill="auto"/>
        </w:rPr>
        <w:t>遵守</w:t>
      </w:r>
      <w:r>
        <w:rPr>
          <w:rFonts w:ascii="宋体" w:hAnsi="宋体"/>
          <w:color w:val="auto"/>
          <w:sz w:val="28"/>
          <w:szCs w:val="28"/>
          <w:shd w:val="clear" w:color="auto" w:fill="auto"/>
        </w:rPr>
        <w:t>。</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ascii="宋体" w:hAnsi="宋体"/>
          <w:color w:val="auto"/>
          <w:sz w:val="28"/>
          <w:szCs w:val="28"/>
          <w:shd w:val="clear" w:color="auto" w:fill="auto"/>
        </w:rPr>
      </w:pPr>
      <w:bookmarkStart w:id="0" w:name="_Toc301354624"/>
      <w:r>
        <w:rPr>
          <w:rFonts w:hint="eastAsia" w:ascii="黑体" w:hAnsi="黑体" w:eastAsia="黑体" w:cs="黑体"/>
          <w:b w:val="0"/>
          <w:bCs w:val="0"/>
          <w:color w:val="auto"/>
          <w:sz w:val="28"/>
          <w:szCs w:val="28"/>
          <w:shd w:val="clear" w:color="auto" w:fill="auto"/>
          <w:lang w:val="en-US" w:eastAsia="zh-CN"/>
        </w:rPr>
        <w:t>1.</w:t>
      </w:r>
      <w:r>
        <w:rPr>
          <w:rFonts w:hint="eastAsia" w:ascii="黑体" w:hAnsi="黑体" w:eastAsia="黑体" w:cs="黑体"/>
          <w:b w:val="0"/>
          <w:bCs w:val="0"/>
          <w:color w:val="auto"/>
          <w:sz w:val="28"/>
          <w:szCs w:val="28"/>
          <w:shd w:val="clear" w:color="auto" w:fill="auto"/>
        </w:rPr>
        <w:t>项目名称：</w:t>
      </w:r>
      <w:permStart w:id="17" w:edGrp="everyone"/>
      <w:r>
        <w:rPr>
          <w:rFonts w:hint="eastAsia" w:ascii="宋体" w:hAnsi="宋体"/>
          <w:color w:val="auto"/>
          <w:sz w:val="28"/>
          <w:szCs w:val="28"/>
          <w:u w:val="single"/>
          <w:shd w:val="clear" w:color="auto" w:fill="auto"/>
          <w:lang w:val="en-US" w:eastAsia="zh-CN"/>
        </w:rPr>
        <w:t xml:space="preserve">  南方区域高温热泵市场调研与推广潜力分析 </w:t>
      </w:r>
      <w:permEnd w:id="17"/>
      <w:r>
        <w:rPr>
          <w:rFonts w:ascii="宋体" w:hAnsi="宋体"/>
          <w:color w:val="auto"/>
          <w:sz w:val="28"/>
          <w:szCs w:val="28"/>
          <w:shd w:val="clear" w:color="auto" w:fill="auto"/>
        </w:rPr>
        <w:t>。</w:t>
      </w:r>
      <w:bookmarkEnd w:id="0"/>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ascii="宋体" w:hAnsi="宋体"/>
          <w:color w:val="auto"/>
          <w:sz w:val="28"/>
          <w:szCs w:val="28"/>
          <w:shd w:val="clear" w:color="auto" w:fill="auto"/>
        </w:rPr>
      </w:pPr>
      <w:bookmarkStart w:id="1" w:name="_Toc301354625"/>
      <w:r>
        <w:rPr>
          <w:rFonts w:hint="eastAsia" w:ascii="黑体" w:hAnsi="黑体" w:eastAsia="黑体" w:cs="黑体"/>
          <w:b w:val="0"/>
          <w:bCs w:val="0"/>
          <w:color w:val="auto"/>
          <w:sz w:val="28"/>
          <w:szCs w:val="28"/>
          <w:shd w:val="clear" w:color="auto" w:fill="auto"/>
          <w:lang w:val="en-US" w:eastAsia="zh-CN"/>
        </w:rPr>
        <w:t>2.</w:t>
      </w:r>
      <w:r>
        <w:rPr>
          <w:rFonts w:hint="eastAsia" w:ascii="黑体" w:hAnsi="黑体" w:eastAsia="黑体" w:cs="黑体"/>
          <w:b w:val="0"/>
          <w:bCs w:val="0"/>
          <w:color w:val="auto"/>
          <w:sz w:val="28"/>
          <w:szCs w:val="28"/>
          <w:shd w:val="clear" w:color="auto" w:fill="auto"/>
        </w:rPr>
        <w:t>咨询的内容、形式和要求</w:t>
      </w:r>
      <w:bookmarkEnd w:id="1"/>
    </w:p>
    <w:p>
      <w:pPr>
        <w:pageBreakBefore w:val="0"/>
        <w:kinsoku/>
        <w:wordWrap/>
        <w:overflowPunct/>
        <w:topLinePunct w:val="0"/>
        <w:bidi w:val="0"/>
        <w:adjustRightInd/>
        <w:snapToGrid/>
        <w:spacing w:line="360" w:lineRule="auto"/>
        <w:ind w:firstLine="420" w:firstLineChars="200"/>
        <w:textAlignment w:val="auto"/>
        <w:rPr>
          <w:rFonts w:ascii="宋体" w:hAnsi="宋体"/>
          <w:color w:val="auto"/>
          <w:sz w:val="28"/>
          <w:szCs w:val="28"/>
          <w:shd w:val="clear" w:color="auto" w:fill="auto"/>
        </w:rPr>
      </w:pPr>
      <w:r>
        <w:rPr>
          <w:rFonts w:hint="eastAsia"/>
          <w:lang w:val="en-US" w:eastAsia="zh-CN"/>
        </w:rPr>
        <w:t xml:space="preserve"> </w:t>
      </w:r>
      <w:r>
        <w:rPr>
          <w:rFonts w:hint="eastAsia" w:ascii="宋体" w:hAnsi="宋体"/>
          <w:color w:val="auto"/>
          <w:sz w:val="28"/>
          <w:szCs w:val="28"/>
          <w:shd w:val="clear" w:color="auto" w:fill="auto"/>
          <w:lang w:val="en-US" w:eastAsia="zh-CN"/>
        </w:rPr>
        <w:t>2.1</w:t>
      </w:r>
      <w:r>
        <w:rPr>
          <w:rFonts w:ascii="宋体" w:hAnsi="宋体"/>
          <w:color w:val="auto"/>
          <w:sz w:val="28"/>
          <w:szCs w:val="28"/>
          <w:shd w:val="clear" w:color="auto" w:fill="auto"/>
        </w:rPr>
        <w:t>乙方就</w:t>
      </w:r>
      <w:r>
        <w:rPr>
          <w:rFonts w:hint="eastAsia" w:ascii="宋体" w:hAnsi="宋体"/>
          <w:color w:val="auto"/>
          <w:sz w:val="28"/>
          <w:szCs w:val="28"/>
          <w:shd w:val="clear" w:color="auto" w:fill="auto"/>
        </w:rPr>
        <w:t>本</w:t>
      </w:r>
      <w:r>
        <w:rPr>
          <w:rFonts w:ascii="宋体" w:hAnsi="宋体"/>
          <w:color w:val="auto"/>
          <w:sz w:val="28"/>
          <w:szCs w:val="28"/>
          <w:shd w:val="clear" w:color="auto" w:fill="auto"/>
        </w:rPr>
        <w:t>项目向甲方提供咨询成果，其工作内容</w:t>
      </w:r>
      <w:r>
        <w:rPr>
          <w:rFonts w:hint="eastAsia" w:ascii="宋体" w:hAnsi="宋体"/>
          <w:color w:val="auto"/>
          <w:sz w:val="28"/>
          <w:szCs w:val="28"/>
          <w:shd w:val="clear" w:color="auto" w:fill="auto"/>
          <w:lang w:val="en-US" w:eastAsia="zh-CN"/>
        </w:rPr>
        <w:t>包括以下内容</w:t>
      </w:r>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18" w:edGrp="everyone"/>
      <w:r>
        <w:rPr>
          <w:rFonts w:hint="eastAsia" w:ascii="宋体" w:hAnsi="宋体"/>
          <w:color w:val="auto"/>
          <w:sz w:val="28"/>
          <w:szCs w:val="28"/>
          <w:shd w:val="clear" w:color="auto" w:fill="auto"/>
          <w:lang w:val="en-US" w:eastAsia="zh-CN"/>
        </w:rPr>
        <w:sym w:font="Wingdings" w:char="006F"/>
      </w:r>
      <w:permEnd w:id="18"/>
      <w:r>
        <w:rPr>
          <w:rFonts w:ascii="宋体" w:hAnsi="宋体"/>
          <w:color w:val="auto"/>
          <w:sz w:val="28"/>
          <w:szCs w:val="28"/>
          <w:shd w:val="clear" w:color="auto" w:fill="auto"/>
        </w:rPr>
        <w:t>就项目进行可行性论证</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19" w:edGrp="everyone"/>
      <w:r>
        <w:rPr>
          <w:rFonts w:hint="eastAsia" w:ascii="宋体" w:hAnsi="宋体"/>
          <w:color w:val="auto"/>
          <w:sz w:val="28"/>
          <w:szCs w:val="28"/>
          <w:shd w:val="clear" w:color="auto" w:fill="auto"/>
          <w:lang w:val="en-US" w:eastAsia="zh-CN"/>
        </w:rPr>
        <w:sym w:font="Wingdings" w:char="006F"/>
      </w:r>
      <w:permEnd w:id="19"/>
      <w:r>
        <w:rPr>
          <w:rFonts w:ascii="宋体" w:hAnsi="宋体"/>
          <w:color w:val="auto"/>
          <w:sz w:val="28"/>
          <w:szCs w:val="28"/>
          <w:shd w:val="clear" w:color="auto" w:fill="auto"/>
        </w:rPr>
        <w:t>就项目进行技术预测</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20" w:edGrp="everyone"/>
      <w:r>
        <w:rPr>
          <w:rFonts w:hint="eastAsia" w:ascii="宋体" w:hAnsi="宋体"/>
          <w:color w:val="auto"/>
          <w:sz w:val="28"/>
          <w:szCs w:val="28"/>
          <w:shd w:val="clear" w:color="auto" w:fill="auto"/>
          <w:lang w:val="en-US" w:eastAsia="zh-CN"/>
        </w:rPr>
        <w:sym w:font="Wingdings" w:char="00FE"/>
      </w:r>
      <w:permEnd w:id="20"/>
      <w:r>
        <w:rPr>
          <w:rFonts w:ascii="宋体" w:hAnsi="宋体"/>
          <w:color w:val="auto"/>
          <w:sz w:val="28"/>
          <w:szCs w:val="28"/>
          <w:shd w:val="clear" w:color="auto" w:fill="auto"/>
        </w:rPr>
        <w:t>就项目进行专题技术调查</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permStart w:id="21" w:edGrp="everyone"/>
      <w:r>
        <w:rPr>
          <w:rFonts w:hint="eastAsia" w:ascii="宋体" w:hAnsi="宋体"/>
          <w:color w:val="auto"/>
          <w:sz w:val="28"/>
          <w:szCs w:val="28"/>
          <w:shd w:val="clear" w:color="auto" w:fill="auto"/>
          <w:lang w:val="en-US" w:eastAsia="zh-CN"/>
        </w:rPr>
        <w:sym w:font="Wingdings" w:char="006F"/>
      </w:r>
      <w:permEnd w:id="21"/>
      <w:r>
        <w:rPr>
          <w:rFonts w:ascii="宋体" w:hAnsi="宋体"/>
          <w:color w:val="auto"/>
          <w:sz w:val="28"/>
          <w:szCs w:val="28"/>
          <w:shd w:val="clear" w:color="auto" w:fill="auto"/>
        </w:rPr>
        <w:t>就项目进行分析评价报告</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permStart w:id="22" w:edGrp="everyone"/>
      <w:r>
        <w:rPr>
          <w:rFonts w:hint="eastAsia" w:ascii="宋体" w:hAnsi="宋体"/>
          <w:color w:val="auto"/>
          <w:sz w:val="28"/>
          <w:szCs w:val="28"/>
          <w:shd w:val="clear" w:color="auto" w:fill="auto"/>
          <w:lang w:val="en-US" w:eastAsia="zh-CN"/>
        </w:rPr>
        <w:sym w:font="Wingdings" w:char="006F"/>
      </w:r>
      <w:permEnd w:id="22"/>
      <w:r>
        <w:rPr>
          <w:rFonts w:ascii="宋体" w:hAnsi="宋体"/>
          <w:color w:val="auto"/>
          <w:sz w:val="28"/>
          <w:szCs w:val="28"/>
          <w:shd w:val="clear" w:color="auto" w:fill="auto"/>
        </w:rPr>
        <w:t>其</w:t>
      </w:r>
      <w:r>
        <w:rPr>
          <w:rFonts w:hint="eastAsia" w:ascii="宋体" w:hAnsi="宋体"/>
          <w:color w:val="auto"/>
          <w:sz w:val="28"/>
          <w:szCs w:val="28"/>
          <w:shd w:val="clear" w:color="auto" w:fill="auto"/>
        </w:rPr>
        <w:t>他</w:t>
      </w:r>
      <w:r>
        <w:rPr>
          <w:rFonts w:ascii="宋体" w:hAnsi="宋体"/>
          <w:color w:val="auto"/>
          <w:sz w:val="28"/>
          <w:szCs w:val="28"/>
          <w:shd w:val="clear" w:color="auto" w:fill="auto"/>
        </w:rPr>
        <w:t>：</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72127"/>
          <w:placeholder>
            <w:docPart w:val="{889e7a13-dcc8-48ce-81ef-e0dd989845d7}"/>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23" w:edGrp="everyone"/>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cs="宋体"/>
              <w:b/>
              <w:bCs/>
              <w:color w:val="auto"/>
              <w:sz w:val="28"/>
              <w:szCs w:val="28"/>
              <w:highlight w:val="none"/>
              <w:u w:val="single"/>
              <w:lang w:val="en-US" w:eastAsia="zh-CN"/>
            </w:rPr>
            <w:t>/</w:t>
          </w:r>
          <w:r>
            <w:rPr>
              <w:rFonts w:hint="eastAsia" w:ascii="宋体" w:hAnsi="宋体" w:eastAsia="宋体" w:cs="宋体"/>
              <w:color w:val="auto"/>
              <w:sz w:val="28"/>
              <w:szCs w:val="28"/>
              <w:highlight w:val="none"/>
              <w:u w:val="single"/>
              <w:shd w:val="clear" w:color="auto" w:fill="auto"/>
              <w:lang w:val="en-US" w:eastAsia="zh-CN"/>
            </w:rPr>
            <w:t xml:space="preserve">   </w:t>
          </w:r>
          <w:permEnd w:id="23"/>
        </w:sdtContent>
      </w:sdt>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2.2</w:t>
      </w:r>
      <w:r>
        <w:rPr>
          <w:rFonts w:ascii="宋体" w:hAnsi="宋体"/>
          <w:color w:val="auto"/>
          <w:sz w:val="28"/>
          <w:szCs w:val="28"/>
          <w:shd w:val="clear" w:color="auto" w:fill="auto"/>
        </w:rPr>
        <w:t>乙方向甲方提供的咨询成果应达到如下要求：</w:t>
      </w:r>
      <w:permStart w:id="24" w:edGrp="everyone"/>
      <w:r>
        <w:rPr>
          <w:rFonts w:hint="eastAsia" w:ascii="宋体" w:hAnsi="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color w:val="auto"/>
          <w:sz w:val="28"/>
          <w:szCs w:val="28"/>
          <w:u w:val="single"/>
          <w:shd w:val="clear" w:color="auto" w:fill="auto"/>
          <w:lang w:val="en-US" w:eastAsia="zh-CN"/>
        </w:rPr>
        <w:t xml:space="preserve"> </w:t>
      </w:r>
      <w:permEnd w:id="24"/>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420" w:firstLineChars="200"/>
        <w:textAlignment w:val="auto"/>
        <w:rPr>
          <w:rFonts w:hint="eastAsia" w:ascii="宋体" w:hAnsi="宋体"/>
          <w:color w:val="auto"/>
          <w:sz w:val="28"/>
          <w:szCs w:val="28"/>
          <w:shd w:val="clear" w:color="auto" w:fill="auto"/>
        </w:rPr>
      </w:pPr>
      <w:r>
        <w:rPr>
          <w:rFonts w:hint="eastAsia"/>
          <w:lang w:val="en-US" w:eastAsia="zh-CN"/>
        </w:rPr>
        <w:t xml:space="preserve"> </w:t>
      </w:r>
      <w:r>
        <w:rPr>
          <w:rFonts w:hint="eastAsia" w:ascii="宋体" w:hAnsi="宋体"/>
          <w:color w:val="auto"/>
          <w:sz w:val="28"/>
          <w:szCs w:val="28"/>
          <w:shd w:val="clear" w:color="auto" w:fill="auto"/>
          <w:lang w:val="en-US" w:eastAsia="zh-CN"/>
        </w:rPr>
        <w:t>2.3</w:t>
      </w:r>
      <w:r>
        <w:rPr>
          <w:rFonts w:ascii="宋体" w:hAnsi="宋体"/>
          <w:color w:val="auto"/>
          <w:sz w:val="28"/>
          <w:szCs w:val="28"/>
          <w:shd w:val="clear" w:color="auto" w:fill="auto"/>
        </w:rPr>
        <w:t>技术咨询工作</w:t>
      </w:r>
      <w:r>
        <w:rPr>
          <w:rFonts w:hint="eastAsia" w:ascii="宋体" w:hAnsi="宋体"/>
          <w:color w:val="auto"/>
          <w:sz w:val="28"/>
          <w:szCs w:val="28"/>
          <w:shd w:val="clear" w:color="auto" w:fill="auto"/>
        </w:rPr>
        <w:t>完成时间</w:t>
      </w:r>
      <w:r>
        <w:rPr>
          <w:rFonts w:ascii="宋体" w:hAnsi="宋体"/>
          <w:color w:val="auto"/>
          <w:sz w:val="28"/>
          <w:szCs w:val="28"/>
          <w:shd w:val="clear" w:color="auto" w:fill="auto"/>
        </w:rPr>
        <w:t>：</w:t>
      </w:r>
      <w:sdt>
        <w:sdtPr>
          <w:rPr>
            <w:rFonts w:ascii="宋体" w:hAnsi="宋体" w:eastAsia="宋体" w:cs="Times New Roman"/>
            <w:color w:val="auto"/>
            <w:kern w:val="2"/>
            <w:sz w:val="28"/>
            <w:szCs w:val="28"/>
            <w:shd w:val="clear" w:color="auto" w:fill="auto"/>
            <w:lang w:val="en-US" w:eastAsia="zh-CN" w:bidi="ar-SA"/>
          </w:rPr>
          <w:alias w:val="请明确到天或具体的时限。"/>
          <w:id w:val="147472607"/>
          <w:placeholder>
            <w:docPart w:val="{84b59599-7782-49b8-a659-a8368843e2ec}"/>
          </w:placeholder>
          <w:text/>
        </w:sdtPr>
        <w:sdtEndPr>
          <w:rPr>
            <w:rFonts w:hint="eastAsia" w:ascii="宋体" w:hAnsi="宋体" w:eastAsia="宋体" w:cs="Times New Roman"/>
            <w:color w:val="auto"/>
            <w:kern w:val="2"/>
            <w:sz w:val="28"/>
            <w:szCs w:val="28"/>
            <w:u w:val="single"/>
            <w:shd w:val="clear" w:color="auto" w:fill="auto"/>
            <w:lang w:val="en-US" w:eastAsia="zh-CN" w:bidi="ar-SA"/>
          </w:rPr>
        </w:sdtEndPr>
        <w:sdtContent>
          <w:permStart w:id="25" w:edGrp="everyone"/>
          <w:r>
            <w:rPr>
              <w:rFonts w:hint="eastAsia" w:ascii="宋体" w:hAnsi="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color w:val="auto"/>
              <w:sz w:val="28"/>
              <w:szCs w:val="28"/>
              <w:u w:val="single"/>
              <w:shd w:val="clear" w:color="auto" w:fill="auto"/>
              <w:lang w:val="en-US" w:eastAsia="zh-CN"/>
            </w:rPr>
            <w:t xml:space="preserve">  </w:t>
          </w:r>
          <w:permEnd w:id="25"/>
        </w:sdtContent>
      </w:sdt>
      <w:r>
        <w:rPr>
          <w:rFonts w:ascii="宋体" w:hAnsi="宋体"/>
          <w:color w:val="auto"/>
          <w:sz w:val="28"/>
          <w:szCs w:val="28"/>
          <w:shd w:val="clear" w:color="auto" w:fill="auto"/>
        </w:rPr>
        <w:t>。</w:t>
      </w:r>
      <w:r>
        <w:rPr>
          <w:rFonts w:hint="eastAsia" w:ascii="宋体" w:hAnsi="宋体"/>
          <w:color w:val="auto"/>
          <w:sz w:val="28"/>
          <w:szCs w:val="28"/>
          <w:shd w:val="clear" w:color="auto" w:fill="auto"/>
        </w:rPr>
        <w:t xml:space="preserve"> </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3.技术咨询人员组成</w:t>
      </w:r>
    </w:p>
    <w:p>
      <w:pPr>
        <w:pageBreakBefore w:val="0"/>
        <w:kinsoku/>
        <w:wordWrap/>
        <w:overflowPunct/>
        <w:topLinePunct w:val="0"/>
        <w:autoSpaceDE w:val="0"/>
        <w:autoSpaceDN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ascii="宋体" w:hAnsi="宋体"/>
          <w:color w:val="auto"/>
          <w:sz w:val="28"/>
          <w:szCs w:val="28"/>
          <w:shd w:val="clear" w:color="auto" w:fill="auto"/>
        </w:rPr>
        <w:t>乙方指派</w:t>
      </w:r>
      <w:r>
        <w:rPr>
          <w:rFonts w:hint="eastAsia" w:ascii="宋体" w:hAnsi="宋体"/>
          <w:color w:val="auto"/>
          <w:sz w:val="28"/>
          <w:szCs w:val="28"/>
          <w:shd w:val="clear" w:color="auto" w:fill="auto"/>
        </w:rPr>
        <w:t>技术人员</w:t>
      </w:r>
      <w:sdt>
        <w:sdtPr>
          <w:rPr>
            <w:rFonts w:hint="eastAsia" w:ascii="宋体" w:hAnsi="宋体" w:eastAsia="宋体" w:cs="Times New Roman"/>
            <w:color w:val="auto"/>
            <w:kern w:val="2"/>
            <w:sz w:val="28"/>
            <w:szCs w:val="28"/>
            <w:shd w:val="clear" w:color="auto" w:fill="auto"/>
            <w:lang w:val="en-US" w:eastAsia="zh-CN" w:bidi="ar-SA"/>
          </w:rPr>
          <w:alias w:val="请填写乙方团队人员，其中主要成员应与投标文件一致。"/>
          <w:id w:val="147472280"/>
          <w:placeholder>
            <w:docPart w:val="{1b15deab-0c3c-4382-8b37-17fb2e9cf277}"/>
          </w:placeholder>
          <w:text/>
        </w:sdtPr>
        <w:sdtEndPr>
          <w:rPr>
            <w:rFonts w:hint="eastAsia" w:ascii="宋体" w:hAnsi="宋体" w:eastAsia="宋体" w:cs="Times New Roman"/>
            <w:color w:val="auto"/>
            <w:kern w:val="2"/>
            <w:sz w:val="28"/>
            <w:szCs w:val="28"/>
            <w:u w:val="single"/>
            <w:shd w:val="clear" w:color="auto" w:fill="auto"/>
            <w:lang w:val="en-US" w:eastAsia="zh-CN" w:bidi="ar-SA"/>
          </w:rPr>
        </w:sdtEndPr>
        <w:sdtContent>
          <w:permStart w:id="26"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XXX</w:t>
          </w:r>
          <w:r>
            <w:rPr>
              <w:rFonts w:hint="eastAsia" w:ascii="宋体" w:hAnsi="宋体"/>
              <w:color w:val="auto"/>
              <w:sz w:val="28"/>
              <w:szCs w:val="28"/>
              <w:u w:val="single"/>
              <w:shd w:val="clear" w:color="auto" w:fill="auto"/>
              <w:lang w:val="en-US" w:eastAsia="zh-CN"/>
            </w:rPr>
            <w:t xml:space="preserve"> </w:t>
          </w:r>
          <w:permEnd w:id="26"/>
        </w:sdtContent>
      </w:sdt>
      <w:r>
        <w:rPr>
          <w:rFonts w:ascii="宋体" w:hAnsi="宋体"/>
          <w:color w:val="auto"/>
          <w:sz w:val="28"/>
          <w:szCs w:val="28"/>
          <w:shd w:val="clear" w:color="auto" w:fill="auto"/>
        </w:rPr>
        <w:t>组成技术</w:t>
      </w:r>
      <w:r>
        <w:rPr>
          <w:rFonts w:hint="eastAsia" w:ascii="宋体" w:hAnsi="宋体"/>
          <w:color w:val="auto"/>
          <w:sz w:val="28"/>
          <w:szCs w:val="28"/>
          <w:shd w:val="clear" w:color="auto" w:fill="auto"/>
        </w:rPr>
        <w:t>咨询团队</w:t>
      </w:r>
      <w:r>
        <w:rPr>
          <w:rFonts w:ascii="宋体" w:hAnsi="宋体"/>
          <w:color w:val="auto"/>
          <w:sz w:val="28"/>
          <w:szCs w:val="28"/>
          <w:shd w:val="clear" w:color="auto" w:fill="auto"/>
        </w:rPr>
        <w:t>，同时指派</w:t>
      </w:r>
      <w:permStart w:id="27"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XXX</w:t>
      </w:r>
      <w:r>
        <w:rPr>
          <w:rFonts w:hint="eastAsia" w:ascii="宋体" w:hAnsi="宋体"/>
          <w:color w:val="auto"/>
          <w:sz w:val="28"/>
          <w:szCs w:val="28"/>
          <w:u w:val="single"/>
          <w:shd w:val="clear" w:color="auto" w:fill="auto"/>
          <w:lang w:val="en-US" w:eastAsia="zh-CN"/>
        </w:rPr>
        <w:t xml:space="preserve"> </w:t>
      </w:r>
      <w:permEnd w:id="27"/>
      <w:r>
        <w:rPr>
          <w:rFonts w:ascii="宋体" w:hAnsi="宋体"/>
          <w:color w:val="auto"/>
          <w:sz w:val="28"/>
          <w:szCs w:val="28"/>
          <w:shd w:val="clear" w:color="auto" w:fill="auto"/>
        </w:rPr>
        <w:t>作为本项目的负责人。未经甲方同意，乙方不得随意更换技术</w:t>
      </w:r>
      <w:r>
        <w:rPr>
          <w:rFonts w:hint="eastAsia" w:ascii="宋体" w:hAnsi="宋体"/>
          <w:color w:val="auto"/>
          <w:sz w:val="28"/>
          <w:szCs w:val="28"/>
          <w:shd w:val="clear" w:color="auto" w:fill="auto"/>
        </w:rPr>
        <w:t>咨询人</w:t>
      </w:r>
      <w:r>
        <w:rPr>
          <w:rFonts w:ascii="宋体" w:hAnsi="宋体"/>
          <w:color w:val="auto"/>
          <w:sz w:val="28"/>
          <w:szCs w:val="28"/>
          <w:shd w:val="clear" w:color="auto" w:fill="auto"/>
        </w:rPr>
        <w:t>员。</w:t>
      </w:r>
      <w:r>
        <w:rPr>
          <w:rFonts w:hint="eastAsia" w:ascii="宋体" w:hAnsi="宋体"/>
          <w:color w:val="auto"/>
          <w:sz w:val="28"/>
          <w:szCs w:val="28"/>
          <w:shd w:val="clear" w:color="auto" w:fill="auto"/>
        </w:rPr>
        <w:t>如果甲方认为乙方指派的技术咨询人员不能胜任的，乙方应当及时更换。乙方指派的项目负责人和技术咨询人员应实际参与本合同的技术咨询工作。</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4.技术咨询计划书</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关于技术咨询计划书，双方同意按以下第</w:t>
      </w:r>
      <w:sdt>
        <w:sdtPr>
          <w:rPr>
            <w:rFonts w:hint="eastAsia" w:cstheme="minorBidi"/>
            <w:color w:val="auto"/>
            <w:kern w:val="2"/>
            <w:sz w:val="28"/>
            <w:szCs w:val="36"/>
            <w:u w:val="single"/>
            <w:shd w:val="clear" w:color="auto" w:fill="auto"/>
            <w:lang w:val="en-US" w:eastAsia="zh-CN" w:bidi="ar-SA"/>
          </w:rPr>
          <w:alias w:val="请选择一项"/>
          <w:tag w:val="技术服务计划书选项"/>
          <w:id w:val="147460960"/>
          <w:placeholder>
            <w:docPart w:val="{dc5fc5a8-b2c0-4770-9bc3-1e8cb0b423a4}"/>
          </w:placeholder>
          <w:comboBox>
            <w:listItem w:displayText="（1）" w:value="（1）"/>
            <w:listItem w:displayText="（2）" w:value="（2）"/>
            <w:listItem w:displayText="（3）" w:value="（3）"/>
          </w:comboBox>
        </w:sdtPr>
        <w:sdtEndPr>
          <w:rPr>
            <w:rFonts w:hint="eastAsia" w:cstheme="minorBidi"/>
            <w:color w:val="auto"/>
            <w:kern w:val="2"/>
            <w:sz w:val="28"/>
            <w:szCs w:val="36"/>
            <w:u w:val="single"/>
            <w:shd w:val="clear" w:color="auto" w:fill="auto"/>
            <w:lang w:val="en-US" w:eastAsia="zh-CN" w:bidi="ar-SA"/>
          </w:rPr>
        </w:sdtEndPr>
        <w:sdtContent>
          <w:permStart w:id="28" w:edGrp="everyone"/>
          <w:r>
            <w:rPr>
              <w:rFonts w:hint="eastAsia" w:cstheme="minorBidi"/>
              <w:color w:val="auto"/>
              <w:kern w:val="2"/>
              <w:sz w:val="28"/>
              <w:szCs w:val="36"/>
              <w:u w:val="single"/>
              <w:shd w:val="clear" w:color="auto" w:fill="auto"/>
              <w:lang w:val="en-US" w:eastAsia="zh-CN" w:bidi="ar-SA"/>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（2）</w:t>
          </w:r>
          <w:r>
            <w:rPr>
              <w:rFonts w:hint="eastAsia" w:cstheme="minorBidi"/>
              <w:color w:val="auto"/>
              <w:kern w:val="2"/>
              <w:sz w:val="28"/>
              <w:szCs w:val="36"/>
              <w:u w:val="single"/>
              <w:shd w:val="clear" w:color="auto" w:fill="auto"/>
              <w:lang w:val="en-US" w:eastAsia="zh-CN" w:bidi="ar-SA"/>
            </w:rPr>
            <w:t xml:space="preserve"> </w:t>
          </w:r>
        </w:sdtContent>
      </w:sdt>
      <w:r>
        <w:rPr>
          <w:rFonts w:hint="eastAsia" w:cstheme="minorBidi"/>
          <w:color w:val="auto"/>
          <w:kern w:val="2"/>
          <w:sz w:val="28"/>
          <w:szCs w:val="36"/>
          <w:u w:val="single"/>
          <w:shd w:val="clear" w:color="auto" w:fill="auto"/>
          <w:lang w:val="en-US" w:eastAsia="zh-CN" w:bidi="ar-SA"/>
        </w:rPr>
        <w:t xml:space="preserve"> </w:t>
      </w:r>
      <w:permEnd w:id="28"/>
      <w:r>
        <w:rPr>
          <w:rFonts w:hint="eastAsia" w:asciiTheme="minorEastAsia" w:hAnsiTheme="minorEastAsia" w:eastAsiaTheme="minorEastAsia" w:cstheme="minorEastAsia"/>
          <w:color w:val="auto"/>
          <w:sz w:val="28"/>
          <w:szCs w:val="28"/>
          <w:shd w:val="clear" w:color="auto" w:fill="auto"/>
          <w:lang w:val="en-US" w:eastAsia="zh-CN"/>
        </w:rPr>
        <w:t>款约定执行：</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Theme="minorEastAsia" w:hAnsiTheme="minorEastAsia" w:eastAsiaTheme="minorEastAsia" w:cstheme="minorEastAsia"/>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（1）本合同不提交技术咨询计划书。</w:t>
      </w:r>
    </w:p>
    <w:p>
      <w:pPr>
        <w:pageBreakBefore w:val="0"/>
        <w:kinsoku/>
        <w:wordWrap/>
        <w:overflowPunct/>
        <w:topLinePunct w:val="0"/>
        <w:bidi w:val="0"/>
        <w:adjustRightInd/>
        <w:snapToGrid/>
        <w:spacing w:line="360" w:lineRule="auto"/>
        <w:ind w:firstLine="560" w:firstLineChars="200"/>
        <w:textAlignment w:val="auto"/>
        <w:rPr>
          <w:rFonts w:hint="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乙方应在本合同生效</w:t>
      </w:r>
      <w:r>
        <w:rPr>
          <w:rFonts w:hint="eastAsia" w:asciiTheme="minorEastAsia" w:hAnsiTheme="minorEastAsia" w:eastAsiaTheme="minorEastAsia" w:cstheme="minorEastAsia"/>
          <w:color w:val="auto"/>
          <w:sz w:val="28"/>
          <w:szCs w:val="28"/>
          <w:shd w:val="clear" w:color="auto" w:fill="auto"/>
          <w:lang w:val="en-US" w:eastAsia="zh-CN"/>
        </w:rPr>
        <w:t>之</w:t>
      </w:r>
      <w:r>
        <w:rPr>
          <w:rFonts w:hint="eastAsia" w:asciiTheme="minorEastAsia" w:hAnsiTheme="minorEastAsia" w:eastAsiaTheme="minorEastAsia" w:cstheme="minorEastAsia"/>
          <w:color w:val="auto"/>
          <w:sz w:val="28"/>
          <w:szCs w:val="28"/>
          <w:shd w:val="clear" w:color="auto" w:fill="auto"/>
        </w:rPr>
        <w:t>日</w:t>
      </w:r>
      <w:r>
        <w:rPr>
          <w:rFonts w:ascii="宋体" w:hAnsi="宋体"/>
          <w:color w:val="auto"/>
          <w:sz w:val="28"/>
          <w:szCs w:val="28"/>
          <w:shd w:val="clear" w:color="auto" w:fill="auto"/>
        </w:rPr>
        <w:t>向甲方提交</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ascii="宋体" w:hAnsi="宋体"/>
          <w:color w:val="auto"/>
          <w:sz w:val="28"/>
          <w:szCs w:val="28"/>
          <w:shd w:val="clear" w:color="auto" w:fill="auto"/>
        </w:rPr>
        <w:t>计划书</w:t>
      </w:r>
      <w:r>
        <w:rPr>
          <w:rFonts w:hint="eastAsia" w:ascii="宋体" w:hAnsi="宋体"/>
          <w:color w:val="auto"/>
          <w:sz w:val="28"/>
          <w:szCs w:val="28"/>
          <w:shd w:val="clear" w:color="auto" w:fill="auto"/>
          <w:lang w:val="en-US" w:eastAsia="zh-CN"/>
        </w:rPr>
        <w:t>,</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ascii="宋体" w:hAnsi="宋体"/>
          <w:color w:val="auto"/>
          <w:sz w:val="28"/>
          <w:szCs w:val="28"/>
          <w:shd w:val="clear" w:color="auto" w:fill="auto"/>
        </w:rPr>
        <w:t>计划书</w:t>
      </w:r>
      <w:r>
        <w:rPr>
          <w:rFonts w:hint="eastAsia" w:ascii="宋体" w:hAnsi="宋体"/>
          <w:color w:val="auto"/>
          <w:sz w:val="28"/>
          <w:szCs w:val="28"/>
          <w:shd w:val="clear" w:color="auto" w:fill="auto"/>
        </w:rPr>
        <w:t>经甲方同意后，作为本合同附件。</w:t>
      </w:r>
      <w:r>
        <w:rPr>
          <w:rFonts w:hint="eastAsia" w:asciiTheme="minorEastAsia" w:hAnsiTheme="minorEastAsia" w:eastAsiaTheme="minorEastAsia" w:cstheme="minorEastAsia"/>
          <w:color w:val="auto"/>
          <w:sz w:val="28"/>
          <w:szCs w:val="28"/>
          <w:shd w:val="clear" w:color="auto" w:fill="auto"/>
          <w:lang w:val="en-US" w:eastAsia="zh-CN"/>
        </w:rPr>
        <w:t>技术咨询计划书的内容应包括：</w:t>
      </w:r>
      <w:permStart w:id="29" w:edGrp="everyone"/>
      <w:r>
        <w:rPr>
          <w:rFonts w:hint="eastAsia" w:ascii="宋体" w:hAnsi="宋体"/>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1、</w:t>
      </w:r>
      <w:r>
        <w:rPr>
          <w:rFonts w:hint="eastAsia" w:asciiTheme="minorEastAsia" w:hAnsiTheme="minorEastAsia" w:eastAsiaTheme="minorEastAsia" w:cstheme="minorEastAsia"/>
          <w:b/>
          <w:bCs/>
          <w:color w:val="auto"/>
          <w:sz w:val="28"/>
          <w:szCs w:val="28"/>
          <w:u w:val="single"/>
        </w:rPr>
        <w:t>咨询内容</w:t>
      </w:r>
      <w:r>
        <w:rPr>
          <w:rFonts w:hint="eastAsia" w:asciiTheme="minorEastAsia" w:hAnsiTheme="minorEastAsia" w:eastAsiaTheme="minorEastAsia" w:cstheme="minorEastAsia"/>
          <w:b/>
          <w:bCs/>
          <w:color w:val="auto"/>
          <w:sz w:val="28"/>
          <w:szCs w:val="28"/>
          <w:u w:val="single"/>
          <w:lang w:eastAsia="zh-CN"/>
        </w:rPr>
        <w:t>；</w:t>
      </w:r>
      <w:r>
        <w:rPr>
          <w:rFonts w:hint="eastAsia" w:asciiTheme="minorEastAsia" w:hAnsiTheme="minorEastAsia" w:eastAsiaTheme="minorEastAsia" w:cstheme="minorEastAsia"/>
          <w:b/>
          <w:bCs/>
          <w:color w:val="auto"/>
          <w:sz w:val="28"/>
          <w:szCs w:val="28"/>
          <w:u w:val="single"/>
          <w:lang w:val="en-US" w:eastAsia="zh-CN"/>
        </w:rPr>
        <w:t>2</w:t>
      </w:r>
      <w:r>
        <w:rPr>
          <w:rFonts w:hint="eastAsia" w:asciiTheme="minorEastAsia" w:hAnsiTheme="minorEastAsia" w:eastAsiaTheme="minorEastAsia" w:cstheme="minorEastAsia"/>
          <w:b/>
          <w:bCs/>
          <w:color w:val="auto"/>
          <w:sz w:val="28"/>
          <w:szCs w:val="28"/>
          <w:u w:val="single"/>
        </w:rPr>
        <w:t>咨询人员安排</w:t>
      </w:r>
      <w:r>
        <w:rPr>
          <w:rFonts w:hint="eastAsia" w:asciiTheme="minorEastAsia" w:hAnsiTheme="minorEastAsia" w:eastAsiaTheme="minorEastAsia" w:cstheme="minorEastAsia"/>
          <w:b/>
          <w:bCs/>
          <w:color w:val="auto"/>
          <w:sz w:val="28"/>
          <w:szCs w:val="28"/>
          <w:u w:val="single"/>
          <w:lang w:eastAsia="zh-CN"/>
        </w:rPr>
        <w:t>；</w:t>
      </w:r>
      <w:r>
        <w:rPr>
          <w:rFonts w:hint="eastAsia" w:asciiTheme="minorEastAsia" w:hAnsiTheme="minorEastAsia" w:eastAsiaTheme="minorEastAsia" w:cstheme="minorEastAsia"/>
          <w:b/>
          <w:bCs/>
          <w:color w:val="auto"/>
          <w:sz w:val="28"/>
          <w:szCs w:val="28"/>
          <w:u w:val="single"/>
          <w:lang w:val="en-US" w:eastAsia="zh-CN"/>
        </w:rPr>
        <w:t>3、</w:t>
      </w:r>
      <w:r>
        <w:rPr>
          <w:rFonts w:hint="eastAsia" w:asciiTheme="minorEastAsia" w:hAnsiTheme="minorEastAsia" w:eastAsiaTheme="minorEastAsia" w:cstheme="minorEastAsia"/>
          <w:b/>
          <w:bCs/>
          <w:color w:val="auto"/>
          <w:sz w:val="28"/>
          <w:szCs w:val="28"/>
          <w:u w:val="single"/>
        </w:rPr>
        <w:t>时间进度安排</w:t>
      </w:r>
      <w:r>
        <w:rPr>
          <w:rFonts w:hint="eastAsia" w:asciiTheme="minorEastAsia" w:hAnsiTheme="minorEastAsia" w:eastAsiaTheme="minorEastAsia" w:cstheme="minorEastAsia"/>
          <w:b/>
          <w:bCs/>
          <w:color w:val="auto"/>
          <w:sz w:val="28"/>
          <w:szCs w:val="28"/>
          <w:u w:val="single"/>
          <w:lang w:eastAsia="zh-CN"/>
        </w:rPr>
        <w:t>；</w:t>
      </w:r>
      <w:r>
        <w:rPr>
          <w:rFonts w:hint="eastAsia" w:asciiTheme="minorEastAsia" w:hAnsiTheme="minorEastAsia" w:eastAsiaTheme="minorEastAsia" w:cstheme="minorEastAsia"/>
          <w:b/>
          <w:bCs/>
          <w:color w:val="auto"/>
          <w:sz w:val="28"/>
          <w:szCs w:val="28"/>
          <w:u w:val="single"/>
          <w:lang w:val="en-US" w:eastAsia="zh-CN"/>
        </w:rPr>
        <w:t>4、其他：【 / 】。</w:t>
      </w:r>
      <w:r>
        <w:rPr>
          <w:rFonts w:hint="eastAsia" w:ascii="宋体" w:hAnsi="宋体"/>
          <w:color w:val="auto"/>
          <w:sz w:val="28"/>
          <w:szCs w:val="28"/>
          <w:u w:val="single"/>
          <w:shd w:val="clear" w:color="auto" w:fill="auto"/>
          <w:lang w:val="en-US" w:eastAsia="zh-CN"/>
        </w:rPr>
        <w:t xml:space="preserve">    </w:t>
      </w:r>
      <w:permEnd w:id="29"/>
      <w:r>
        <w:rPr>
          <w:rFonts w:hint="eastAsia" w:ascii="宋体" w:hAnsi="宋体"/>
          <w:color w:val="auto"/>
          <w:sz w:val="28"/>
          <w:szCs w:val="28"/>
          <w:shd w:val="clear" w:color="auto" w:fill="auto"/>
        </w:rPr>
        <w:t>。</w:t>
      </w:r>
    </w:p>
    <w:p>
      <w:pPr>
        <w:pageBreakBefore w:val="0"/>
        <w:widowControl w:val="0"/>
        <w:kinsoku/>
        <w:wordWrap/>
        <w:overflowPunct/>
        <w:topLinePunct w:val="0"/>
        <w:bidi w:val="0"/>
        <w:adjustRightInd/>
        <w:snapToGrid/>
        <w:spacing w:line="360" w:lineRule="auto"/>
        <w:ind w:firstLine="560" w:firstLineChars="200"/>
        <w:textAlignment w:val="auto"/>
        <w:rPr>
          <w:rFonts w:hint="default" w:asciiTheme="minorEastAsia" w:hAnsiTheme="minorEastAsia" w:eastAsiaTheme="minorEastAsia" w:cstheme="minorEastAsia"/>
          <w:color w:val="auto"/>
          <w:sz w:val="28"/>
          <w:szCs w:val="28"/>
          <w:u w:val="single"/>
          <w:shd w:val="clear" w:color="auto" w:fill="auto"/>
          <w:lang w:val="en-US" w:eastAsia="zh-CN"/>
        </w:rPr>
      </w:pPr>
      <w:bookmarkStart w:id="2" w:name="_Toc301354626"/>
      <w:r>
        <w:rPr>
          <w:rFonts w:hint="eastAsia" w:asciiTheme="minorEastAsia" w:hAnsiTheme="minorEastAsia" w:eastAsiaTheme="minorEastAsia" w:cstheme="minorEastAsia"/>
          <w:color w:val="auto"/>
          <w:sz w:val="28"/>
          <w:szCs w:val="28"/>
          <w:u w:val="none"/>
          <w:shd w:val="clear" w:color="auto" w:fill="auto"/>
          <w:lang w:val="en-US" w:eastAsia="zh-CN"/>
        </w:rPr>
        <w:t>（3）其他：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65648"/>
          <w:placeholder>
            <w:docPart w:val="{21ba5091-3ab5-4659-8781-0504ec5c3533}"/>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30"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30"/>
        </w:sdtContent>
      </w:sdt>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5.履行期限和方式</w:t>
      </w:r>
      <w:bookmarkEnd w:id="2"/>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5.1</w:t>
      </w:r>
      <w:r>
        <w:rPr>
          <w:rFonts w:ascii="宋体" w:hAnsi="宋体"/>
          <w:color w:val="auto"/>
          <w:sz w:val="28"/>
          <w:szCs w:val="28"/>
          <w:shd w:val="clear" w:color="auto" w:fill="auto"/>
        </w:rPr>
        <w:t>本合同履行</w:t>
      </w:r>
      <w:r>
        <w:rPr>
          <w:rFonts w:hint="eastAsia" w:ascii="宋体" w:hAnsi="宋体"/>
          <w:color w:val="auto"/>
          <w:sz w:val="28"/>
          <w:szCs w:val="28"/>
          <w:shd w:val="clear" w:color="auto" w:fill="auto"/>
        </w:rPr>
        <w:t>期限</w:t>
      </w:r>
      <w:r>
        <w:rPr>
          <w:rFonts w:ascii="宋体" w:hAnsi="宋体"/>
          <w:color w:val="auto"/>
          <w:sz w:val="28"/>
          <w:szCs w:val="28"/>
          <w:shd w:val="clear" w:color="auto" w:fill="auto"/>
        </w:rPr>
        <w:t>为</w:t>
      </w:r>
      <w:r>
        <w:rPr>
          <w:rFonts w:hint="eastAsia" w:ascii="宋体" w:hAnsi="宋体"/>
          <w:color w:val="auto"/>
          <w:sz w:val="28"/>
          <w:szCs w:val="28"/>
          <w:shd w:val="clear" w:color="auto" w:fill="auto"/>
          <w:lang w:eastAsia="zh-CN"/>
        </w:rPr>
        <w:t>自</w:t>
      </w:r>
      <w:sdt>
        <w:sdtPr>
          <w:rPr>
            <w:rFonts w:hint="eastAsia" w:asciiTheme="minorHAnsi" w:hAnsiTheme="minorHAnsi" w:eastAsiaTheme="minorEastAsia" w:cstheme="minorBidi"/>
            <w:color w:val="auto"/>
            <w:kern w:val="2"/>
            <w:sz w:val="28"/>
            <w:szCs w:val="36"/>
            <w:shd w:val="clear" w:color="auto" w:fill="auto"/>
            <w:lang w:val="en-US" w:eastAsia="zh-CN" w:bidi="ar-SA"/>
          </w:rPr>
          <w:alias w:val="履行开始时间不应早于合同签订之日"/>
          <w:tag w:val="履行开始时间"/>
          <w:id w:val="147458093"/>
          <w:placeholder>
            <w:docPart w:val="{b7698d99-0815-4d35-a2a3-8a9707e2e67b}"/>
          </w:placeholder>
          <w:date>
            <w:dateFormat w:val="yyyy'年'M'月'd'日'"/>
            <w:lid w:val="zh-CN"/>
            <w:storeMappedDataAs w:val="datetime"/>
            <w:calendar w:val="gregorian"/>
          </w:date>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31"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kern w:val="2"/>
              <w:sz w:val="28"/>
              <w:szCs w:val="36"/>
              <w:u w:val="single"/>
              <w:lang w:val="en-US" w:eastAsia="zh-CN" w:bidi="ar-SA"/>
            </w:rPr>
            <w:t xml:space="preserve">合同签订生效之日 </w:t>
          </w:r>
          <w:permEnd w:id="31"/>
        </w:sdtContent>
      </w:sdt>
      <w:r>
        <w:rPr>
          <w:rFonts w:hint="eastAsia" w:ascii="宋体" w:hAnsi="宋体"/>
          <w:color w:val="auto"/>
          <w:sz w:val="28"/>
          <w:szCs w:val="28"/>
          <w:shd w:val="clear" w:color="auto" w:fill="auto"/>
        </w:rPr>
        <w:t>起</w:t>
      </w:r>
      <w:r>
        <w:rPr>
          <w:rFonts w:ascii="宋体" w:hAnsi="宋体"/>
          <w:color w:val="auto"/>
          <w:sz w:val="28"/>
          <w:szCs w:val="28"/>
          <w:shd w:val="clear" w:color="auto" w:fill="auto"/>
        </w:rPr>
        <w:t>至</w:t>
      </w:r>
      <w:sdt>
        <w:sdtPr>
          <w:rPr>
            <w:rFonts w:hint="eastAsia" w:asciiTheme="minorHAnsi" w:hAnsiTheme="minorHAnsi" w:eastAsiaTheme="minorEastAsia" w:cstheme="minorBidi"/>
            <w:color w:val="auto"/>
            <w:kern w:val="2"/>
            <w:sz w:val="28"/>
            <w:szCs w:val="36"/>
            <w:shd w:val="clear" w:color="auto" w:fill="auto"/>
            <w:lang w:val="en-US" w:eastAsia="zh-CN" w:bidi="ar-SA"/>
          </w:rPr>
          <w:tag w:val="履行结束时间"/>
          <w:id w:val="147459732"/>
          <w:placeholder>
            <w:docPart w:val="{cc77d083-fe81-496a-8979-6ff3abc7c863}"/>
          </w:placeholder>
          <w:date>
            <w:dateFormat w:val="yyyy'年'M'月'd'日'"/>
            <w:lid w:val="zh-CN"/>
            <w:storeMappedDataAs w:val="datetime"/>
            <w:calendar w:val="gregorian"/>
          </w:date>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32"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kern w:val="2"/>
              <w:sz w:val="28"/>
              <w:szCs w:val="36"/>
              <w:u w:val="single"/>
              <w:lang w:val="en-US" w:eastAsia="zh-CN" w:bidi="ar-SA"/>
            </w:rPr>
            <w:t xml:space="preserve">附件《技术协议书》约定的完成时间 </w:t>
          </w:r>
          <w:permEnd w:id="32"/>
        </w:sdtContent>
      </w:sdt>
      <w:r>
        <w:rPr>
          <w:rFonts w:hint="eastAsia" w:ascii="宋体" w:hAnsi="宋体"/>
          <w:color w:val="auto"/>
          <w:sz w:val="28"/>
          <w:szCs w:val="28"/>
          <w:shd w:val="clear" w:color="auto" w:fill="auto"/>
        </w:rPr>
        <w:t>止</w:t>
      </w:r>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5.2</w:t>
      </w:r>
      <w:r>
        <w:rPr>
          <w:rFonts w:hint="eastAsia" w:ascii="宋体" w:hAnsi="宋体"/>
          <w:color w:val="auto"/>
          <w:sz w:val="28"/>
          <w:szCs w:val="28"/>
          <w:shd w:val="clear" w:color="auto" w:fill="auto"/>
        </w:rPr>
        <w:t>合同签订后，乙方开展咨询工作之前，应就咨询事项与甲方进行沟通，提供咨询工作的建议。</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5.3</w:t>
      </w:r>
      <w:r>
        <w:rPr>
          <w:rFonts w:hint="eastAsia" w:ascii="宋体" w:hAnsi="宋体"/>
          <w:color w:val="auto"/>
          <w:sz w:val="28"/>
          <w:szCs w:val="28"/>
          <w:shd w:val="clear" w:color="auto" w:fill="auto"/>
        </w:rPr>
        <w:t>在技术咨询过程中如出现任何可能影响咨询服务的事项，乙方应向甲方书面报告。</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5.4</w:t>
      </w:r>
      <w:r>
        <w:rPr>
          <w:rFonts w:hint="eastAsia" w:ascii="宋体" w:hAnsi="宋体"/>
          <w:color w:val="auto"/>
          <w:sz w:val="28"/>
          <w:szCs w:val="28"/>
          <w:shd w:val="clear" w:color="auto" w:fill="auto"/>
        </w:rPr>
        <w:t>乙方在撰写咨询成果之前，应与甲方就拟起草咨询成果的内容进行沟通。</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6.咨询成果的交付</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6.1</w:t>
      </w:r>
      <w:r>
        <w:rPr>
          <w:rFonts w:hint="eastAsia" w:ascii="宋体" w:hAnsi="宋体"/>
          <w:color w:val="auto"/>
          <w:sz w:val="28"/>
          <w:szCs w:val="28"/>
          <w:shd w:val="clear" w:color="auto" w:fill="auto"/>
        </w:rPr>
        <w:t>交付的形式及数量：</w:t>
      </w:r>
      <w:permStart w:id="33" w:edGrp="everyone"/>
      <w:r>
        <w:rPr>
          <w:rFonts w:hint="eastAsia" w:ascii="宋体" w:hAnsi="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color w:val="auto"/>
          <w:sz w:val="28"/>
          <w:szCs w:val="28"/>
          <w:u w:val="single"/>
          <w:shd w:val="clear" w:color="auto" w:fill="auto"/>
          <w:lang w:val="en-US" w:eastAsia="zh-CN"/>
        </w:rPr>
        <w:t xml:space="preserve">   </w:t>
      </w:r>
      <w:permEnd w:id="33"/>
      <w:r>
        <w:rPr>
          <w:rFonts w:hint="eastAsia" w:ascii="宋体" w:hAnsi="宋体"/>
          <w:color w:val="auto"/>
          <w:sz w:val="28"/>
          <w:szCs w:val="28"/>
          <w:shd w:val="clear" w:color="auto" w:fill="auto"/>
        </w:rPr>
        <w:t xml:space="preserve">。 </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6.2</w:t>
      </w:r>
      <w:r>
        <w:rPr>
          <w:rFonts w:hint="eastAsia" w:ascii="宋体" w:hAnsi="宋体"/>
          <w:color w:val="auto"/>
          <w:sz w:val="28"/>
          <w:szCs w:val="28"/>
          <w:shd w:val="clear" w:color="auto" w:fill="auto"/>
        </w:rPr>
        <w:t>交付的时间及地点：</w:t>
      </w:r>
      <w:permStart w:id="34" w:edGrp="everyone"/>
      <w:r>
        <w:rPr>
          <w:rFonts w:hint="eastAsia" w:ascii="宋体" w:hAnsi="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详见附件《技术协议书》</w:t>
      </w:r>
      <w:r>
        <w:rPr>
          <w:rFonts w:hint="eastAsia" w:ascii="宋体" w:hAnsi="宋体"/>
          <w:color w:val="auto"/>
          <w:sz w:val="28"/>
          <w:szCs w:val="28"/>
          <w:u w:val="single"/>
          <w:shd w:val="clear" w:color="auto" w:fill="auto"/>
          <w:lang w:val="en-US" w:eastAsia="zh-CN"/>
        </w:rPr>
        <w:t xml:space="preserve">   </w:t>
      </w:r>
      <w:permEnd w:id="34"/>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6.3</w:t>
      </w:r>
      <w:r>
        <w:rPr>
          <w:rFonts w:hint="eastAsia" w:ascii="宋体" w:hAnsi="宋体"/>
          <w:color w:val="auto"/>
          <w:sz w:val="28"/>
          <w:szCs w:val="28"/>
          <w:shd w:val="clear" w:color="auto" w:fill="auto"/>
        </w:rPr>
        <w:t>乙方应当按照本合同约定的时间提交咨询成果。乙方提交的咨询成果不符合本合同要求的，乙方应进行修改、完善，并在合同约定的履行期限内完成。</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bookmarkStart w:id="3" w:name="_Toc301354099"/>
      <w:r>
        <w:rPr>
          <w:rFonts w:hint="eastAsia" w:ascii="黑体" w:hAnsi="黑体" w:eastAsia="黑体" w:cs="黑体"/>
          <w:b w:val="0"/>
          <w:bCs w:val="0"/>
          <w:color w:val="auto"/>
          <w:sz w:val="28"/>
          <w:szCs w:val="28"/>
          <w:shd w:val="clear" w:color="auto" w:fill="auto"/>
          <w:lang w:val="en-US" w:eastAsia="zh-CN"/>
        </w:rPr>
        <w:t>7.技术资料</w:t>
      </w:r>
      <w:bookmarkEnd w:id="3"/>
    </w:p>
    <w:p>
      <w:pPr>
        <w:pageBreakBefore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7.1</w:t>
      </w:r>
      <w:r>
        <w:rPr>
          <w:rFonts w:hint="eastAsia" w:ascii="宋体" w:hAnsi="宋体"/>
          <w:color w:val="auto"/>
          <w:sz w:val="28"/>
          <w:szCs w:val="28"/>
          <w:shd w:val="clear" w:color="auto" w:fill="auto"/>
        </w:rPr>
        <w:t>乙方提出所需</w:t>
      </w:r>
      <w:r>
        <w:rPr>
          <w:rFonts w:ascii="宋体" w:hAnsi="宋体"/>
          <w:color w:val="auto"/>
          <w:sz w:val="28"/>
          <w:szCs w:val="28"/>
          <w:shd w:val="clear" w:color="auto" w:fill="auto"/>
        </w:rPr>
        <w:t>技术背景材料、技术资料</w:t>
      </w:r>
      <w:r>
        <w:rPr>
          <w:rFonts w:hint="eastAsia" w:ascii="宋体" w:hAnsi="宋体"/>
          <w:color w:val="auto"/>
          <w:sz w:val="28"/>
          <w:szCs w:val="28"/>
          <w:shd w:val="clear" w:color="auto" w:fill="auto"/>
        </w:rPr>
        <w:t>及</w:t>
      </w:r>
      <w:r>
        <w:rPr>
          <w:rFonts w:ascii="宋体" w:hAnsi="宋体"/>
          <w:color w:val="auto"/>
          <w:sz w:val="28"/>
          <w:szCs w:val="28"/>
          <w:shd w:val="clear" w:color="auto" w:fill="auto"/>
        </w:rPr>
        <w:t>数据</w:t>
      </w:r>
      <w:r>
        <w:rPr>
          <w:rFonts w:hint="eastAsia" w:ascii="宋体" w:hAnsi="宋体"/>
          <w:color w:val="auto"/>
          <w:sz w:val="28"/>
          <w:szCs w:val="28"/>
          <w:shd w:val="clear" w:color="auto" w:fill="auto"/>
        </w:rPr>
        <w:t>清单，甲方审核确认后提供</w:t>
      </w:r>
      <w:r>
        <w:rPr>
          <w:rFonts w:ascii="宋体" w:hAnsi="宋体"/>
          <w:color w:val="auto"/>
          <w:sz w:val="28"/>
          <w:szCs w:val="28"/>
          <w:shd w:val="clear" w:color="auto" w:fill="auto"/>
        </w:rPr>
        <w:t>。</w:t>
      </w:r>
    </w:p>
    <w:p>
      <w:pPr>
        <w:pageBreakBefore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7.2</w:t>
      </w:r>
      <w:r>
        <w:rPr>
          <w:rFonts w:hint="eastAsia" w:ascii="宋体" w:hAnsi="宋体"/>
          <w:color w:val="auto"/>
          <w:sz w:val="28"/>
          <w:szCs w:val="28"/>
          <w:shd w:val="clear" w:color="auto" w:fill="auto"/>
        </w:rPr>
        <w:t>乙方根据需要，可要求甲方补充必要的技术背景材料、技术资料及数据，甲方审核确认后提供。</w:t>
      </w:r>
    </w:p>
    <w:p>
      <w:pPr>
        <w:pageBreakBefore w:val="0"/>
        <w:tabs>
          <w:tab w:val="left" w:pos="540"/>
        </w:tabs>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u w:val="single"/>
          <w:shd w:val="clear" w:color="auto" w:fill="auto"/>
        </w:rPr>
      </w:pPr>
      <w:r>
        <w:rPr>
          <w:rFonts w:hint="eastAsia" w:ascii="宋体" w:hAnsi="宋体"/>
          <w:color w:val="auto"/>
          <w:sz w:val="28"/>
          <w:szCs w:val="28"/>
          <w:shd w:val="clear" w:color="auto" w:fill="auto"/>
          <w:lang w:val="en-US" w:eastAsia="zh-CN"/>
        </w:rPr>
        <w:t>7.3</w:t>
      </w:r>
      <w:r>
        <w:rPr>
          <w:rFonts w:hint="eastAsia" w:ascii="宋体" w:hAnsi="宋体"/>
          <w:color w:val="auto"/>
          <w:sz w:val="28"/>
          <w:szCs w:val="28"/>
          <w:shd w:val="clear" w:color="auto" w:fill="auto"/>
        </w:rPr>
        <w:t>双方联系人应在确认的资料移交清单上签字，清单应注明移交时间和方式。</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7.4</w:t>
      </w:r>
      <w:r>
        <w:rPr>
          <w:rFonts w:ascii="宋体" w:hAnsi="宋体"/>
          <w:color w:val="auto"/>
          <w:sz w:val="28"/>
          <w:szCs w:val="28"/>
          <w:shd w:val="clear" w:color="auto" w:fill="auto"/>
        </w:rPr>
        <w:t>乙方对于甲方提供的技术背景材料、技术资料、数据应当妥善保管，并只能用于本合同项下的技术研发工作。本合同履行完毕后，乙方应当将上述技术背景材料、技术资料、数据</w:t>
      </w:r>
      <w:r>
        <w:rPr>
          <w:rFonts w:hint="eastAsia" w:ascii="宋体" w:hAnsi="宋体"/>
          <w:color w:val="auto"/>
          <w:sz w:val="28"/>
          <w:szCs w:val="28"/>
          <w:shd w:val="clear" w:color="auto" w:fill="auto"/>
        </w:rPr>
        <w:t>全部</w:t>
      </w:r>
      <w:r>
        <w:rPr>
          <w:rFonts w:ascii="宋体" w:hAnsi="宋体"/>
          <w:color w:val="auto"/>
          <w:sz w:val="28"/>
          <w:szCs w:val="28"/>
          <w:shd w:val="clear" w:color="auto" w:fill="auto"/>
        </w:rPr>
        <w:t>退还给甲方</w:t>
      </w:r>
      <w:r>
        <w:rPr>
          <w:rFonts w:hint="eastAsia" w:ascii="宋体" w:hAnsi="宋体"/>
          <w:color w:val="auto"/>
          <w:sz w:val="28"/>
          <w:szCs w:val="28"/>
          <w:shd w:val="clear" w:color="auto" w:fill="auto"/>
        </w:rPr>
        <w:t>，并</w:t>
      </w:r>
      <w:r>
        <w:rPr>
          <w:rFonts w:ascii="宋体" w:hAnsi="宋体"/>
          <w:color w:val="auto"/>
          <w:sz w:val="28"/>
          <w:szCs w:val="28"/>
          <w:shd w:val="clear" w:color="auto" w:fill="auto"/>
        </w:rPr>
        <w:t>不得以复制、扫描等任何方式保存甲方的资料信息。</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8.甲方协作事项</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8.1</w:t>
      </w:r>
      <w:r>
        <w:rPr>
          <w:rFonts w:hint="eastAsia" w:ascii="宋体" w:hAnsi="宋体"/>
          <w:color w:val="auto"/>
          <w:sz w:val="28"/>
          <w:szCs w:val="28"/>
          <w:shd w:val="clear" w:color="auto" w:fill="auto"/>
        </w:rPr>
        <w:t>调研</w:t>
      </w:r>
      <w:r>
        <w:rPr>
          <w:rFonts w:ascii="宋体" w:hAnsi="宋体"/>
          <w:color w:val="auto"/>
          <w:sz w:val="28"/>
          <w:szCs w:val="28"/>
          <w:shd w:val="clear" w:color="auto" w:fill="auto"/>
        </w:rPr>
        <w:t>：</w:t>
      </w:r>
      <w:permStart w:id="35"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w:t>
      </w:r>
      <w:r>
        <w:rPr>
          <w:rFonts w:hint="eastAsia" w:ascii="宋体" w:hAnsi="宋体"/>
          <w:color w:val="auto"/>
          <w:sz w:val="28"/>
          <w:szCs w:val="28"/>
          <w:u w:val="single"/>
          <w:shd w:val="clear" w:color="auto" w:fill="auto"/>
          <w:lang w:val="en-US" w:eastAsia="zh-CN"/>
        </w:rPr>
        <w:t xml:space="preserve">   </w:t>
      </w:r>
      <w:permEnd w:id="35"/>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8.2</w:t>
      </w:r>
      <w:r>
        <w:rPr>
          <w:rFonts w:hint="eastAsia" w:ascii="宋体" w:hAnsi="宋体"/>
          <w:color w:val="auto"/>
          <w:sz w:val="28"/>
          <w:szCs w:val="28"/>
          <w:shd w:val="clear" w:color="auto" w:fill="auto"/>
        </w:rPr>
        <w:t>办公条件</w:t>
      </w:r>
      <w:r>
        <w:rPr>
          <w:rFonts w:ascii="宋体" w:hAnsi="宋体"/>
          <w:color w:val="auto"/>
          <w:sz w:val="28"/>
          <w:szCs w:val="28"/>
          <w:shd w:val="clear" w:color="auto" w:fill="auto"/>
        </w:rPr>
        <w:t>：</w:t>
      </w:r>
      <w:permStart w:id="36"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w:t>
      </w:r>
      <w:r>
        <w:rPr>
          <w:rFonts w:hint="eastAsia" w:ascii="宋体" w:hAnsi="宋体"/>
          <w:color w:val="auto"/>
          <w:sz w:val="28"/>
          <w:szCs w:val="28"/>
          <w:u w:val="single"/>
          <w:shd w:val="clear" w:color="auto" w:fill="auto"/>
          <w:lang w:val="en-US" w:eastAsia="zh-CN"/>
        </w:rPr>
        <w:t xml:space="preserve">   </w:t>
      </w:r>
      <w:permEnd w:id="36"/>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8.3</w:t>
      </w:r>
      <w:r>
        <w:rPr>
          <w:rFonts w:hint="eastAsia" w:ascii="宋体" w:hAnsi="宋体"/>
          <w:color w:val="auto"/>
          <w:sz w:val="28"/>
          <w:szCs w:val="28"/>
          <w:shd w:val="clear" w:color="auto" w:fill="auto"/>
        </w:rPr>
        <w:t>其他</w:t>
      </w:r>
      <w:r>
        <w:rPr>
          <w:rFonts w:ascii="宋体" w:hAnsi="宋体"/>
          <w:color w:val="auto"/>
          <w:sz w:val="28"/>
          <w:szCs w:val="28"/>
          <w:shd w:val="clear" w:color="auto" w:fill="auto"/>
        </w:rPr>
        <w:t>：</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52154"/>
          <w:placeholder>
            <w:docPart w:val="{bfab2eba-7ffe-43f0-99b3-69065c1779dd}"/>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37" w:edGrp="everyone"/>
          <w:r>
            <w:rPr>
              <w:rFonts w:hint="eastAsia" w:ascii="宋体" w:hAnsi="宋体" w:eastAsia="宋体" w:cs="宋体"/>
              <w:color w:val="auto"/>
              <w:sz w:val="28"/>
              <w:szCs w:val="28"/>
              <w:highlight w:val="none"/>
              <w:u w:val="single"/>
              <w:shd w:val="clear" w:color="auto" w:fill="auto"/>
              <w:lang w:val="en-US" w:eastAsia="zh-CN"/>
            </w:rPr>
            <w:t xml:space="preserve">  </w:t>
          </w:r>
          <w:r>
            <w:rPr>
              <w:rFonts w:hint="eastAsia" w:ascii="宋体" w:hAnsi="宋体"/>
              <w:b/>
              <w:bCs/>
              <w:sz w:val="28"/>
              <w:szCs w:val="28"/>
              <w:u w:val="single"/>
              <w:lang w:val="en-US" w:eastAsia="zh-CN"/>
            </w:rPr>
            <w:t>/</w:t>
          </w:r>
          <w:r>
            <w:rPr>
              <w:rFonts w:hint="eastAsia" w:ascii="宋体" w:hAnsi="宋体" w:eastAsia="宋体" w:cs="宋体"/>
              <w:color w:val="auto"/>
              <w:sz w:val="28"/>
              <w:szCs w:val="28"/>
              <w:highlight w:val="none"/>
              <w:u w:val="single"/>
              <w:shd w:val="clear" w:color="auto" w:fill="auto"/>
              <w:lang w:val="en-US" w:eastAsia="zh-CN"/>
            </w:rPr>
            <w:t xml:space="preserve">   </w:t>
          </w:r>
          <w:permEnd w:id="37"/>
        </w:sdtContent>
      </w:sdt>
      <w:r>
        <w:rPr>
          <w:rFonts w:ascii="宋体" w:hAnsi="宋体"/>
          <w:color w:val="auto"/>
          <w:sz w:val="28"/>
          <w:szCs w:val="28"/>
          <w:shd w:val="clear" w:color="auto" w:fill="auto"/>
        </w:rPr>
        <w:t>。</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bookmarkStart w:id="4" w:name="_Toc301354628"/>
      <w:r>
        <w:rPr>
          <w:rFonts w:hint="eastAsia" w:ascii="黑体" w:hAnsi="黑体" w:eastAsia="黑体" w:cs="黑体"/>
          <w:b w:val="0"/>
          <w:bCs w:val="0"/>
          <w:color w:val="auto"/>
          <w:sz w:val="28"/>
          <w:szCs w:val="28"/>
          <w:shd w:val="clear" w:color="auto" w:fill="auto"/>
          <w:lang w:val="en-US" w:eastAsia="zh-CN"/>
        </w:rPr>
        <w:t>9.验收</w:t>
      </w:r>
      <w:bookmarkEnd w:id="4"/>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.1</w:t>
      </w:r>
      <w:r>
        <w:rPr>
          <w:rFonts w:asciiTheme="minorEastAsia" w:hAnsiTheme="minorEastAsia" w:eastAsiaTheme="minorEastAsia"/>
          <w:color w:val="auto"/>
          <w:sz w:val="28"/>
          <w:szCs w:val="28"/>
          <w:shd w:val="clear" w:color="auto" w:fill="auto"/>
        </w:rPr>
        <w:t>乙方完成本合同</w:t>
      </w:r>
      <w:r>
        <w:rPr>
          <w:rFonts w:hint="eastAsia" w:asciiTheme="minorEastAsia" w:hAnsiTheme="minorEastAsia" w:eastAsiaTheme="minorEastAsia"/>
          <w:color w:val="auto"/>
          <w:sz w:val="28"/>
          <w:szCs w:val="28"/>
          <w:shd w:val="clear" w:color="auto" w:fill="auto"/>
        </w:rPr>
        <w:t>项下</w:t>
      </w:r>
      <w:r>
        <w:rPr>
          <w:rFonts w:asciiTheme="minorEastAsia" w:hAnsiTheme="minorEastAsia" w:eastAsiaTheme="minorEastAsia"/>
          <w:color w:val="auto"/>
          <w:sz w:val="28"/>
          <w:szCs w:val="28"/>
          <w:shd w:val="clear" w:color="auto" w:fill="auto"/>
        </w:rPr>
        <w:t>服务内容后</w:t>
      </w:r>
      <w:permStart w:id="38" w:edGrp="everyone"/>
      <w:r>
        <w:rPr>
          <w:rFonts w:hint="eastAsia" w:asciiTheme="minorEastAsia" w:hAnsiTheme="minorEastAsia" w:eastAsiaTheme="minorEastAsia"/>
          <w:color w:val="auto"/>
          <w:sz w:val="28"/>
          <w:szCs w:val="28"/>
          <w:u w:val="single"/>
          <w:shd w:val="clear" w:color="auto" w:fill="auto"/>
          <w:lang w:val="en-US" w:eastAsia="zh-CN"/>
        </w:rPr>
        <w:t xml:space="preserve">  </w:t>
      </w:r>
      <w:r>
        <w:rPr>
          <w:rFonts w:hint="eastAsia" w:asciiTheme="minorEastAsia" w:hAnsiTheme="minorEastAsia" w:eastAsiaTheme="minorEastAsia"/>
          <w:b/>
          <w:bCs/>
          <w:color w:val="auto"/>
          <w:sz w:val="28"/>
          <w:szCs w:val="28"/>
          <w:u w:val="single"/>
          <w:lang w:val="en-US" w:eastAsia="zh-CN"/>
        </w:rPr>
        <w:t>7</w:t>
      </w:r>
      <w:r>
        <w:rPr>
          <w:rFonts w:hint="eastAsia" w:asciiTheme="minorEastAsia" w:hAnsiTheme="minorEastAsia" w:eastAsiaTheme="minorEastAsia"/>
          <w:color w:val="auto"/>
          <w:sz w:val="28"/>
          <w:szCs w:val="28"/>
          <w:u w:val="single"/>
          <w:shd w:val="clear" w:color="auto" w:fill="auto"/>
          <w:lang w:val="en-US" w:eastAsia="zh-CN"/>
        </w:rPr>
        <w:t xml:space="preserve">  </w:t>
      </w:r>
      <w:permEnd w:id="38"/>
      <w:r>
        <w:rPr>
          <w:rFonts w:asciiTheme="minorEastAsia" w:hAnsiTheme="minorEastAsia" w:eastAsiaTheme="minorEastAsia"/>
          <w:color w:val="auto"/>
          <w:sz w:val="28"/>
          <w:szCs w:val="28"/>
          <w:shd w:val="clear" w:color="auto" w:fill="auto"/>
        </w:rPr>
        <w:t>日内</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向</w:t>
      </w:r>
      <w:r>
        <w:rPr>
          <w:rFonts w:hint="eastAsia" w:asciiTheme="minorEastAsia" w:hAnsiTheme="minorEastAsia" w:eastAsiaTheme="minorEastAsia"/>
          <w:color w:val="auto"/>
          <w:sz w:val="28"/>
          <w:szCs w:val="28"/>
          <w:shd w:val="clear" w:color="auto" w:fill="auto"/>
        </w:rPr>
        <w:t>甲方</w:t>
      </w:r>
      <w:r>
        <w:rPr>
          <w:rFonts w:asciiTheme="minorEastAsia" w:hAnsiTheme="minorEastAsia" w:eastAsiaTheme="minorEastAsia"/>
          <w:color w:val="auto"/>
          <w:sz w:val="28"/>
          <w:szCs w:val="28"/>
          <w:shd w:val="clear" w:color="auto" w:fill="auto"/>
        </w:rPr>
        <w:t>提出书面的验收申请，甲方</w:t>
      </w:r>
      <w:r>
        <w:rPr>
          <w:rFonts w:hint="eastAsia" w:asciiTheme="minorEastAsia" w:hAnsiTheme="minorEastAsia" w:eastAsiaTheme="minorEastAsia"/>
          <w:color w:val="auto"/>
          <w:sz w:val="28"/>
          <w:szCs w:val="28"/>
          <w:shd w:val="clear" w:color="auto" w:fill="auto"/>
        </w:rPr>
        <w:t>收到该</w:t>
      </w:r>
      <w:r>
        <w:rPr>
          <w:rFonts w:asciiTheme="minorEastAsia" w:hAnsiTheme="minorEastAsia" w:eastAsiaTheme="minorEastAsia"/>
          <w:color w:val="auto"/>
          <w:sz w:val="28"/>
          <w:szCs w:val="28"/>
          <w:shd w:val="clear" w:color="auto" w:fill="auto"/>
        </w:rPr>
        <w:t>申请后</w:t>
      </w:r>
      <w:permStart w:id="39" w:edGrp="everyone"/>
      <w:r>
        <w:rPr>
          <w:rFonts w:hint="eastAsia" w:asciiTheme="minorEastAsia" w:hAnsiTheme="minorEastAsia" w:eastAsiaTheme="minorEastAsia"/>
          <w:color w:val="auto"/>
          <w:sz w:val="28"/>
          <w:szCs w:val="28"/>
          <w:u w:val="single"/>
          <w:shd w:val="clear" w:color="auto" w:fill="auto"/>
          <w:lang w:val="en-US" w:eastAsia="zh-CN"/>
        </w:rPr>
        <w:t xml:space="preserve">  </w:t>
      </w:r>
      <w:r>
        <w:rPr>
          <w:rFonts w:hint="eastAsia" w:asciiTheme="minorEastAsia" w:hAnsiTheme="minorEastAsia" w:eastAsiaTheme="minorEastAsia"/>
          <w:b/>
          <w:bCs/>
          <w:color w:val="auto"/>
          <w:sz w:val="28"/>
          <w:szCs w:val="28"/>
          <w:u w:val="single"/>
          <w:lang w:val="en-US" w:eastAsia="zh-CN"/>
        </w:rPr>
        <w:t>30</w:t>
      </w:r>
      <w:r>
        <w:rPr>
          <w:rFonts w:hint="eastAsia" w:asciiTheme="minorEastAsia" w:hAnsiTheme="minorEastAsia" w:eastAsiaTheme="minorEastAsia"/>
          <w:color w:val="auto"/>
          <w:sz w:val="28"/>
          <w:szCs w:val="28"/>
          <w:u w:val="single"/>
          <w:shd w:val="clear" w:color="auto" w:fill="auto"/>
          <w:lang w:val="en-US" w:eastAsia="zh-CN"/>
        </w:rPr>
        <w:t xml:space="preserve">  </w:t>
      </w:r>
      <w:permEnd w:id="39"/>
      <w:r>
        <w:rPr>
          <w:rFonts w:hint="eastAsia" w:asciiTheme="minorEastAsia" w:hAnsiTheme="minorEastAsia" w:eastAsiaTheme="minorEastAsia"/>
          <w:color w:val="auto"/>
          <w:sz w:val="28"/>
          <w:szCs w:val="28"/>
          <w:shd w:val="clear" w:color="auto" w:fill="auto"/>
        </w:rPr>
        <w:t>日</w:t>
      </w:r>
      <w:r>
        <w:rPr>
          <w:rFonts w:asciiTheme="minorEastAsia" w:hAnsiTheme="minorEastAsia" w:eastAsiaTheme="minorEastAsia"/>
          <w:color w:val="auto"/>
          <w:sz w:val="28"/>
          <w:szCs w:val="28"/>
          <w:shd w:val="clear" w:color="auto" w:fill="auto"/>
        </w:rPr>
        <w:t>内组织</w:t>
      </w:r>
      <w:r>
        <w:rPr>
          <w:rFonts w:hint="eastAsia" w:asciiTheme="minorEastAsia" w:hAnsiTheme="minorEastAsia" w:eastAsiaTheme="minorEastAsia"/>
          <w:color w:val="auto"/>
          <w:sz w:val="28"/>
          <w:szCs w:val="28"/>
          <w:shd w:val="clear" w:color="auto" w:fill="auto"/>
        </w:rPr>
        <w:t>验收，验收费用由</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由对方承担"/>
          <w:tag w:val="验收费用承担主体"/>
          <w:id w:val="147471471"/>
          <w:placeholder>
            <w:docPart w:val="{53cb53af-dffc-486c-9758-1e162a3bb729}"/>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40"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color w:val="auto"/>
              <w:kern w:val="2"/>
              <w:sz w:val="28"/>
              <w:szCs w:val="36"/>
              <w:u w:val="single"/>
              <w:shd w:val="clear" w:color="auto" w:fill="auto"/>
              <w:lang w:val="en-US" w:eastAsia="zh-CN" w:bidi="ar-SA"/>
            </w:rPr>
            <w:t>乙方</w:t>
          </w:r>
          <w:r>
            <w:rPr>
              <w:rFonts w:hint="eastAsia" w:cstheme="minorBidi"/>
              <w:color w:val="auto"/>
              <w:kern w:val="2"/>
              <w:sz w:val="28"/>
              <w:szCs w:val="36"/>
              <w:u w:val="single"/>
              <w:shd w:val="clear" w:color="auto" w:fill="auto"/>
              <w:lang w:val="en-US" w:eastAsia="zh-CN" w:bidi="ar-SA"/>
            </w:rPr>
            <w:t xml:space="preserve"> </w:t>
          </w:r>
          <w:permEnd w:id="40"/>
        </w:sdtContent>
      </w:sdt>
      <w:r>
        <w:rPr>
          <w:rFonts w:hint="eastAsia" w:asciiTheme="minorEastAsia" w:hAnsiTheme="minorEastAsia" w:eastAsiaTheme="minorEastAsia"/>
          <w:color w:val="auto"/>
          <w:sz w:val="28"/>
          <w:szCs w:val="28"/>
          <w:shd w:val="clear" w:color="auto" w:fill="auto"/>
        </w:rPr>
        <w:t>承担</w:t>
      </w:r>
      <w:r>
        <w:rPr>
          <w:rFonts w:asciiTheme="minorEastAsia" w:hAnsiTheme="minorEastAsia" w:eastAsiaTheme="minorEastAsia"/>
          <w:color w:val="auto"/>
          <w:sz w:val="28"/>
          <w:szCs w:val="28"/>
          <w:shd w:val="clear" w:color="auto" w:fill="auto"/>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.2</w:t>
      </w:r>
      <w:r>
        <w:rPr>
          <w:rFonts w:asciiTheme="minorEastAsia" w:hAnsiTheme="minorEastAsia" w:eastAsiaTheme="minorEastAsia"/>
          <w:color w:val="auto"/>
          <w:sz w:val="28"/>
          <w:szCs w:val="28"/>
          <w:shd w:val="clear" w:color="auto" w:fill="auto"/>
        </w:rPr>
        <w:t>验收标准</w:t>
      </w:r>
      <w:r>
        <w:rPr>
          <w:rFonts w:hint="eastAsia" w:asciiTheme="minorEastAsia" w:hAnsiTheme="minorEastAsia" w:eastAsiaTheme="minorEastAsia"/>
          <w:color w:val="auto"/>
          <w:sz w:val="28"/>
          <w:szCs w:val="28"/>
          <w:shd w:val="clear" w:color="auto" w:fill="auto"/>
        </w:rPr>
        <w:t>：</w:t>
      </w:r>
      <w:permStart w:id="41" w:edGrp="everyone"/>
      <w:r>
        <w:rPr>
          <w:rFonts w:hint="eastAsia" w:asciiTheme="minorEastAsia" w:hAnsiTheme="minorEastAsia" w:eastAsiaTheme="minorEastAsia"/>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详见附件《技术协议书》</w:t>
      </w:r>
      <w:r>
        <w:rPr>
          <w:rFonts w:hint="eastAsia" w:asciiTheme="minorEastAsia" w:hAnsiTheme="minorEastAsia" w:eastAsiaTheme="minorEastAsia"/>
          <w:color w:val="auto"/>
          <w:sz w:val="28"/>
          <w:szCs w:val="28"/>
          <w:u w:val="single"/>
          <w:shd w:val="clear" w:color="auto" w:fill="auto"/>
          <w:lang w:val="en-US" w:eastAsia="zh-CN"/>
        </w:rPr>
        <w:t xml:space="preserve">  </w:t>
      </w:r>
      <w:permEnd w:id="41"/>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.3验收后的处理</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.3.1</w:t>
      </w:r>
      <w:r>
        <w:rPr>
          <w:rFonts w:asciiTheme="minorEastAsia" w:hAnsiTheme="minorEastAsia" w:eastAsiaTheme="minorEastAsia"/>
          <w:color w:val="auto"/>
          <w:sz w:val="28"/>
          <w:szCs w:val="28"/>
          <w:shd w:val="clear" w:color="auto" w:fill="auto"/>
        </w:rPr>
        <w:t>验收合格的</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甲方向乙方出具验收合格的书面意见</w:t>
      </w:r>
      <w:r>
        <w:rPr>
          <w:rFonts w:hint="eastAsia" w:asciiTheme="minorEastAsia" w:hAnsiTheme="minorEastAsia" w:eastAsiaTheme="minorEastAsia"/>
          <w:color w:val="auto"/>
          <w:sz w:val="28"/>
          <w:szCs w:val="28"/>
          <w:shd w:val="clear" w:color="auto" w:fill="auto"/>
        </w:rPr>
        <w:t>。</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.3.2</w:t>
      </w:r>
      <w:r>
        <w:rPr>
          <w:rFonts w:asciiTheme="minorEastAsia" w:hAnsiTheme="minorEastAsia" w:eastAsiaTheme="minorEastAsia"/>
          <w:color w:val="auto"/>
          <w:sz w:val="28"/>
          <w:szCs w:val="28"/>
          <w:shd w:val="clear" w:color="auto" w:fill="auto"/>
        </w:rPr>
        <w:t>验收不合格的，甲方向乙方出具验收不合格的书面意见</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乙方应当在收到甲方意见之日起</w:t>
      </w:r>
      <w:permStart w:id="42" w:edGrp="everyone"/>
      <w:r>
        <w:rPr>
          <w:rFonts w:hint="eastAsia" w:asciiTheme="minorEastAsia" w:hAnsiTheme="minorEastAsia" w:eastAsiaTheme="minorEastAsia"/>
          <w:color w:val="auto"/>
          <w:sz w:val="28"/>
          <w:szCs w:val="28"/>
          <w:u w:val="single"/>
          <w:shd w:val="clear" w:color="auto" w:fill="auto"/>
          <w:lang w:val="en-US" w:eastAsia="zh-CN"/>
        </w:rPr>
        <w:t xml:space="preserve">   </w:t>
      </w:r>
      <w:r>
        <w:rPr>
          <w:rFonts w:hint="eastAsia" w:asciiTheme="minorEastAsia" w:hAnsiTheme="minorEastAsia" w:eastAsiaTheme="minorEastAsia"/>
          <w:b/>
          <w:bCs/>
          <w:color w:val="auto"/>
          <w:sz w:val="28"/>
          <w:szCs w:val="28"/>
          <w:u w:val="single"/>
          <w:lang w:val="en-US" w:eastAsia="zh-CN"/>
        </w:rPr>
        <w:t>30</w:t>
      </w:r>
      <w:r>
        <w:rPr>
          <w:rFonts w:hint="eastAsia" w:asciiTheme="minorEastAsia" w:hAnsiTheme="minorEastAsia" w:eastAsiaTheme="minorEastAsia"/>
          <w:color w:val="auto"/>
          <w:sz w:val="28"/>
          <w:szCs w:val="28"/>
          <w:u w:val="single"/>
          <w:shd w:val="clear" w:color="auto" w:fill="auto"/>
          <w:lang w:val="en-US" w:eastAsia="zh-CN"/>
        </w:rPr>
        <w:t xml:space="preserve">   </w:t>
      </w:r>
      <w:permEnd w:id="42"/>
      <w:r>
        <w:rPr>
          <w:rFonts w:asciiTheme="minorEastAsia" w:hAnsiTheme="minorEastAsia" w:eastAsiaTheme="minorEastAsia"/>
          <w:color w:val="auto"/>
          <w:sz w:val="28"/>
          <w:szCs w:val="28"/>
          <w:shd w:val="clear" w:color="auto" w:fill="auto"/>
        </w:rPr>
        <w:t>天内</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根据甲方的验收意见对提交的服务成果进行修改</w:t>
      </w:r>
      <w:r>
        <w:rPr>
          <w:rFonts w:hint="eastAsia" w:asciiTheme="minorEastAsia" w:hAnsiTheme="minorEastAsia" w:eastAsiaTheme="minorEastAsia"/>
          <w:color w:val="auto"/>
          <w:sz w:val="28"/>
          <w:szCs w:val="28"/>
          <w:shd w:val="clear" w:color="auto" w:fill="auto"/>
        </w:rPr>
        <w:t>，</w:t>
      </w:r>
      <w:r>
        <w:rPr>
          <w:rFonts w:asciiTheme="minorEastAsia" w:hAnsiTheme="minorEastAsia" w:eastAsiaTheme="minorEastAsia"/>
          <w:color w:val="auto"/>
          <w:sz w:val="28"/>
          <w:szCs w:val="28"/>
          <w:shd w:val="clear" w:color="auto" w:fill="auto"/>
        </w:rPr>
        <w:t>直至</w:t>
      </w:r>
      <w:r>
        <w:rPr>
          <w:rFonts w:hint="eastAsia" w:asciiTheme="minorEastAsia" w:hAnsiTheme="minorEastAsia" w:eastAsiaTheme="minorEastAsia"/>
          <w:color w:val="auto"/>
          <w:sz w:val="28"/>
          <w:szCs w:val="28"/>
          <w:shd w:val="clear" w:color="auto" w:fill="auto"/>
        </w:rPr>
        <w:t>验收</w:t>
      </w:r>
      <w:r>
        <w:rPr>
          <w:rFonts w:asciiTheme="minorEastAsia" w:hAnsiTheme="minorEastAsia" w:eastAsiaTheme="minorEastAsia"/>
          <w:color w:val="auto"/>
          <w:sz w:val="28"/>
          <w:szCs w:val="28"/>
          <w:shd w:val="clear" w:color="auto" w:fill="auto"/>
        </w:rPr>
        <w:t>合格止。若第二次验收仍</w:t>
      </w:r>
      <w:r>
        <w:rPr>
          <w:rFonts w:hint="eastAsia" w:asciiTheme="minorEastAsia" w:hAnsiTheme="minorEastAsia" w:eastAsiaTheme="minorEastAsia"/>
          <w:color w:val="auto"/>
          <w:sz w:val="28"/>
          <w:szCs w:val="28"/>
          <w:shd w:val="clear" w:color="auto" w:fill="auto"/>
        </w:rPr>
        <w:t>不</w:t>
      </w:r>
      <w:r>
        <w:rPr>
          <w:rFonts w:asciiTheme="minorEastAsia" w:hAnsiTheme="minorEastAsia" w:eastAsiaTheme="minorEastAsia"/>
          <w:color w:val="auto"/>
          <w:sz w:val="28"/>
          <w:szCs w:val="28"/>
          <w:shd w:val="clear" w:color="auto" w:fill="auto"/>
        </w:rPr>
        <w:t>合格的，甲方有权解除本合同，乙方应当按照本合同的约定承担违约责任。</w:t>
      </w:r>
    </w:p>
    <w:p>
      <w:pPr>
        <w:keepNext w:val="0"/>
        <w:keepLines w:val="0"/>
        <w:pageBreakBefore w:val="0"/>
        <w:kinsoku/>
        <w:wordWrap/>
        <w:overflowPunct/>
        <w:topLinePunct w:val="0"/>
        <w:autoSpaceDE/>
        <w:autoSpaceDN/>
        <w:bidi w:val="0"/>
        <w:snapToGrid/>
        <w:spacing w:line="360" w:lineRule="auto"/>
        <w:ind w:firstLine="560" w:firstLineChars="200"/>
        <w:rPr>
          <w:rFonts w:asciiTheme="minorEastAsia" w:hAnsiTheme="minorEastAsia" w:eastAsiaTheme="minorEastAsia"/>
          <w:color w:val="auto"/>
          <w:sz w:val="28"/>
          <w:szCs w:val="28"/>
          <w:shd w:val="clear" w:color="auto" w:fill="auto"/>
        </w:rPr>
      </w:pPr>
      <w:r>
        <w:rPr>
          <w:rFonts w:hint="eastAsia" w:asciiTheme="minorEastAsia" w:hAnsiTheme="minorEastAsia" w:eastAsiaTheme="minorEastAsia"/>
          <w:color w:val="auto"/>
          <w:sz w:val="28"/>
          <w:szCs w:val="28"/>
          <w:shd w:val="clear" w:color="auto" w:fill="auto"/>
          <w:lang w:val="en-US" w:eastAsia="zh-CN"/>
        </w:rPr>
        <w:t>9</w:t>
      </w:r>
      <w:r>
        <w:rPr>
          <w:rFonts w:hint="eastAsia" w:asciiTheme="minorEastAsia" w:hAnsiTheme="minorEastAsia" w:eastAsiaTheme="minorEastAsia"/>
          <w:color w:val="auto"/>
          <w:sz w:val="28"/>
          <w:szCs w:val="28"/>
          <w:shd w:val="clear" w:color="auto" w:fill="auto"/>
        </w:rPr>
        <w:t>.4甲方出具</w:t>
      </w:r>
      <w:r>
        <w:rPr>
          <w:rFonts w:asciiTheme="minorEastAsia" w:hAnsiTheme="minorEastAsia" w:eastAsiaTheme="minorEastAsia"/>
          <w:color w:val="auto"/>
          <w:sz w:val="28"/>
          <w:szCs w:val="28"/>
          <w:shd w:val="clear" w:color="auto" w:fill="auto"/>
        </w:rPr>
        <w:t>验收合格的书面意见</w:t>
      </w:r>
      <w:r>
        <w:rPr>
          <w:rFonts w:hint="eastAsia" w:asciiTheme="minorEastAsia" w:hAnsiTheme="minorEastAsia" w:eastAsiaTheme="minorEastAsia"/>
          <w:color w:val="auto"/>
          <w:sz w:val="28"/>
          <w:szCs w:val="28"/>
          <w:shd w:val="clear" w:color="auto" w:fill="auto"/>
        </w:rPr>
        <w:t>，不能视为免除</w:t>
      </w:r>
      <w:r>
        <w:rPr>
          <w:rFonts w:hint="eastAsia" w:asciiTheme="minorEastAsia" w:hAnsiTheme="minorEastAsia" w:eastAsiaTheme="minorEastAsia"/>
          <w:color w:val="auto"/>
          <w:sz w:val="28"/>
          <w:szCs w:val="28"/>
          <w:shd w:val="clear" w:color="auto" w:fill="auto"/>
          <w:lang w:val="en-US" w:eastAsia="zh-CN"/>
        </w:rPr>
        <w:t>或减轻</w:t>
      </w:r>
      <w:r>
        <w:rPr>
          <w:rFonts w:hint="eastAsia" w:asciiTheme="minorEastAsia" w:hAnsiTheme="minorEastAsia" w:eastAsiaTheme="minorEastAsia"/>
          <w:color w:val="auto"/>
          <w:sz w:val="28"/>
          <w:szCs w:val="28"/>
          <w:shd w:val="clear" w:color="auto" w:fill="auto"/>
        </w:rPr>
        <w:t>乙方对咨询服务存在缺陷所应负的责任，如存在缺陷的，乙方应免费予以解决。乙方不予解决的，甲方有权委托第三方解决，</w:t>
      </w:r>
      <w:r>
        <w:rPr>
          <w:rFonts w:hint="eastAsia" w:asciiTheme="minorEastAsia" w:hAnsiTheme="minorEastAsia" w:eastAsiaTheme="minorEastAsia"/>
          <w:color w:val="auto"/>
          <w:sz w:val="28"/>
          <w:szCs w:val="28"/>
          <w:shd w:val="clear" w:color="auto" w:fill="auto"/>
          <w:lang w:val="en-US" w:eastAsia="zh-CN"/>
        </w:rPr>
        <w:t>由此产生的一切费用均由乙方承担，</w:t>
      </w:r>
      <w:r>
        <w:rPr>
          <w:rFonts w:hint="eastAsia" w:asciiTheme="minorEastAsia" w:hAnsiTheme="minorEastAsia" w:eastAsiaTheme="minorEastAsia"/>
          <w:color w:val="auto"/>
          <w:sz w:val="28"/>
          <w:szCs w:val="28"/>
          <w:shd w:val="clear" w:color="auto" w:fill="auto"/>
        </w:rPr>
        <w:t>乙方应赔偿由此给甲方造成的一切损失。</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10.合同价款与支付</w:t>
      </w:r>
    </w:p>
    <w:p>
      <w:pPr>
        <w:keepNext w:val="0"/>
        <w:keepLines w:val="0"/>
        <w:pageBreakBefore w:val="0"/>
        <w:widowControl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shd w:val="clear" w:color="auto" w:fill="auto"/>
          <w:lang w:val="zh-CN"/>
        </w:rPr>
      </w:pPr>
      <w:r>
        <w:rPr>
          <w:rFonts w:hint="eastAsia" w:ascii="宋体" w:hAnsi="宋体" w:cs="宋体"/>
          <w:color w:val="auto"/>
          <w:sz w:val="28"/>
          <w:szCs w:val="28"/>
          <w:shd w:val="clear" w:color="auto" w:fill="auto"/>
          <w:lang w:val="en-US" w:eastAsia="zh-CN"/>
        </w:rPr>
        <w:t>10.1</w:t>
      </w:r>
      <w:r>
        <w:rPr>
          <w:rFonts w:hint="eastAsia" w:asciiTheme="minorEastAsia" w:hAnsiTheme="minorEastAsia" w:eastAsiaTheme="minorEastAsia" w:cstheme="minorEastAsia"/>
          <w:color w:val="auto"/>
          <w:sz w:val="28"/>
          <w:szCs w:val="28"/>
          <w:shd w:val="clear" w:color="auto" w:fill="auto"/>
        </w:rPr>
        <w:t>本合同价款即</w:t>
      </w:r>
      <w:r>
        <w:rPr>
          <w:rFonts w:hint="eastAsia" w:asciiTheme="minorEastAsia" w:hAnsiTheme="minorEastAsia" w:eastAsiaTheme="minorEastAsia" w:cstheme="minorEastAsia"/>
          <w:color w:val="auto"/>
          <w:sz w:val="28"/>
          <w:szCs w:val="28"/>
          <w:shd w:val="clear" w:color="auto" w:fill="auto"/>
          <w:lang w:val="en-US" w:eastAsia="zh-CN"/>
        </w:rPr>
        <w:t>技术咨询费用，</w:t>
      </w:r>
      <w:r>
        <w:rPr>
          <w:rFonts w:hint="eastAsia" w:ascii="宋体" w:hAnsi="宋体" w:eastAsia="宋体" w:cs="宋体"/>
          <w:color w:val="auto"/>
          <w:sz w:val="28"/>
          <w:szCs w:val="28"/>
          <w:shd w:val="clear" w:color="auto" w:fill="auto"/>
        </w:rPr>
        <w:t>包括了</w:t>
      </w:r>
      <w:r>
        <w:rPr>
          <w:rFonts w:hint="eastAsia" w:asciiTheme="minorEastAsia" w:hAnsiTheme="minorEastAsia" w:eastAsiaTheme="minorEastAsia" w:cstheme="minorEastAsia"/>
          <w:color w:val="auto"/>
          <w:sz w:val="28"/>
          <w:szCs w:val="28"/>
          <w:shd w:val="clear" w:color="auto" w:fill="auto"/>
        </w:rPr>
        <w:t>乙方为完成本合同项下全部工作所需的全部费用，按以下第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id w:val="147451720"/>
          <w:placeholder>
            <w:docPart w:val="{bc5a36f3-d533-45a5-b83b-af4d10825b83}"/>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43"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kern w:val="2"/>
              <w:sz w:val="28"/>
              <w:szCs w:val="36"/>
              <w:u w:val="single"/>
              <w:lang w:val="en-US" w:eastAsia="zh-CN" w:bidi="ar-SA"/>
            </w:rPr>
            <w:t>（1）</w:t>
          </w:r>
          <w:r>
            <w:rPr>
              <w:rFonts w:hint="eastAsia" w:cstheme="minorBidi"/>
              <w:color w:val="auto"/>
              <w:kern w:val="2"/>
              <w:sz w:val="28"/>
              <w:szCs w:val="36"/>
              <w:u w:val="single"/>
              <w:shd w:val="clear" w:color="auto" w:fill="auto"/>
              <w:lang w:val="en-US" w:eastAsia="zh-CN" w:bidi="ar-SA"/>
            </w:rPr>
            <w:t xml:space="preserve">   </w:t>
          </w:r>
          <w:permEnd w:id="43"/>
        </w:sdtContent>
      </w:sdt>
      <w:r>
        <w:rPr>
          <w:rFonts w:hint="eastAsia" w:asciiTheme="minorEastAsia" w:hAnsiTheme="minorEastAsia" w:eastAsiaTheme="minorEastAsia" w:cstheme="minorEastAsia"/>
          <w:color w:val="auto"/>
          <w:sz w:val="28"/>
          <w:szCs w:val="28"/>
          <w:shd w:val="clear" w:color="auto" w:fill="auto"/>
        </w:rPr>
        <w:t>种方式结算确定：</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（1）固定价。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51988"/>
          <w:placeholder>
            <w:docPart w:val="{745ec5c1-2537-4346-8a53-f0c5add6184f}"/>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44"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44"/>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1939"/>
          <w:placeholder>
            <w:docPart w:val="{b48a016c-e60d-4268-b79c-cb6f7e05dd5c}"/>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45"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45"/>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税率为</w:t>
      </w:r>
      <w:sdt>
        <w:sdtPr>
          <w:rPr>
            <w:rFonts w:hint="eastAsia" w:ascii="宋体" w:hAnsi="宋体" w:eastAsia="宋体" w:cs="宋体"/>
            <w:color w:val="auto"/>
            <w:kern w:val="2"/>
            <w:sz w:val="28"/>
            <w:szCs w:val="28"/>
            <w:shd w:val="clear" w:color="auto" w:fill="auto"/>
            <w:lang w:val="en-US" w:eastAsia="zh-CN" w:bidi="ar-SA"/>
          </w:rPr>
          <w:alias w:val="税率"/>
          <w:tag w:val="税率"/>
          <w:id w:val="147477397"/>
          <w:placeholder>
            <w:docPart w:val="{98ce0754-a3fa-4d53-bde1-fb94b658195a}"/>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46" w:edGrp="everyone"/>
          <w:r>
            <w:rPr>
              <w:rFonts w:hint="eastAsia" w:ascii="宋体" w:hAnsi="宋体" w:eastAsia="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lang w:val="en-US" w:eastAsia="zh-CN"/>
        </w:rPr>
        <w:t>，其中，不含税价为</w:t>
      </w:r>
      <w:r>
        <w:rPr>
          <w:rFonts w:hint="eastAsia" w:ascii="宋体" w:hAnsi="宋体" w:cs="宋体"/>
          <w:color w:val="auto"/>
          <w:sz w:val="28"/>
          <w:szCs w:val="28"/>
          <w:shd w:val="clear" w:color="auto" w:fill="auto"/>
          <w:lang w:val="en-US" w:eastAsia="zh-CN"/>
        </w:rPr>
        <w:t>小写</w:t>
      </w:r>
      <w:sdt>
        <w:sdtPr>
          <w:rPr>
            <w:rFonts w:hint="eastAsia" w:ascii="宋体" w:hAnsi="宋体" w:eastAsia="宋体" w:cs="宋体"/>
            <w:color w:val="auto"/>
            <w:kern w:val="2"/>
            <w:sz w:val="28"/>
            <w:szCs w:val="28"/>
            <w:shd w:val="clear" w:color="auto" w:fill="auto"/>
            <w:lang w:val="en-US" w:eastAsia="zh-CN" w:bidi="ar-SA"/>
          </w:rPr>
          <w:alias w:val="不含税价金额"/>
          <w:tag w:val="不含税价金额"/>
          <w:id w:val="147453300"/>
          <w:placeholder>
            <w:docPart w:val="{7e88dbd6-790a-4a26-96dd-10a3d0532e1b}"/>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sdt>
        <w:sdtPr>
          <w:rPr>
            <w:rFonts w:hint="eastAsia" w:ascii="宋体" w:hAnsi="宋体" w:eastAsia="宋体" w:cs="宋体"/>
            <w:color w:val="auto"/>
            <w:kern w:val="2"/>
            <w:sz w:val="28"/>
            <w:szCs w:val="28"/>
            <w:shd w:val="clear" w:color="auto" w:fill="auto"/>
            <w:lang w:val="en-US" w:eastAsia="zh-CN" w:bidi="ar-SA"/>
          </w:rPr>
          <w:alias w:val="不含税价大写金额"/>
          <w:tag w:val="不含税价大写金额"/>
          <w:id w:val="147452820"/>
          <w:placeholder>
            <w:docPart w:val="{11b408de-298a-4ec3-aba2-9cf5bdc1cedb}"/>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增值税</w:t>
      </w:r>
      <w:r>
        <w:rPr>
          <w:rFonts w:hint="eastAsia" w:ascii="宋体" w:hAnsi="宋体" w:eastAsia="宋体" w:cs="宋体"/>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val="en-US" w:eastAsia="zh-CN"/>
        </w:rPr>
        <w:t>小写</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shd w:val="clear" w:color="auto" w:fill="auto"/>
        </w:rPr>
        <w:t>）</w:t>
      </w:r>
      <w:permEnd w:id="46"/>
      <w:r>
        <w:rPr>
          <w:rFonts w:hint="eastAsia" w:ascii="宋体" w:hAnsi="宋体" w:eastAsia="宋体" w:cs="宋体"/>
          <w:color w:val="auto"/>
          <w:sz w:val="28"/>
          <w:szCs w:val="28"/>
          <w:shd w:val="clear" w:color="auto" w:fill="auto"/>
          <w:lang w:eastAsia="zh-CN"/>
        </w:rPr>
        <w:t>。</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u w:val="none"/>
          <w:shd w:val="clear" w:color="auto" w:fill="auto"/>
          <w:lang w:val="en-US" w:eastAsia="zh-CN"/>
        </w:rPr>
      </w:pPr>
      <w:r>
        <w:rPr>
          <w:rFonts w:hint="eastAsia" w:ascii="宋体" w:hAnsi="宋体" w:cs="宋体"/>
          <w:color w:val="auto"/>
          <w:sz w:val="28"/>
          <w:szCs w:val="28"/>
          <w:shd w:val="clear" w:color="auto" w:fill="auto"/>
          <w:lang w:val="en-US" w:eastAsia="zh-CN"/>
        </w:rPr>
        <w:t>（2）暂定价。</w:t>
      </w:r>
      <w:r>
        <w:rPr>
          <w:rFonts w:hint="eastAsia" w:asciiTheme="minorEastAsia" w:hAnsiTheme="minorEastAsia" w:eastAsiaTheme="minorEastAsia" w:cstheme="minorEastAsia"/>
          <w:color w:val="auto"/>
          <w:sz w:val="28"/>
          <w:szCs w:val="28"/>
          <w:shd w:val="clear" w:color="auto" w:fill="auto"/>
        </w:rPr>
        <w:t>本合同价款</w:t>
      </w:r>
      <w:r>
        <w:rPr>
          <w:rFonts w:hint="eastAsia" w:asciiTheme="minorEastAsia" w:hAnsiTheme="minorEastAsia" w:eastAsiaTheme="minorEastAsia" w:cstheme="minorEastAsia"/>
          <w:color w:val="auto"/>
          <w:sz w:val="28"/>
          <w:szCs w:val="28"/>
          <w:shd w:val="clear" w:color="auto" w:fill="auto"/>
          <w:lang w:val="en-US" w:eastAsia="zh-CN"/>
        </w:rPr>
        <w:t>暂定为</w:t>
      </w:r>
      <w:r>
        <w:rPr>
          <w:rFonts w:hint="eastAsia" w:ascii="宋体" w:hAnsi="宋体" w:eastAsia="宋体" w:cs="宋体"/>
          <w:color w:val="auto"/>
          <w:sz w:val="28"/>
          <w:szCs w:val="28"/>
          <w:shd w:val="clear" w:color="auto" w:fill="auto"/>
          <w:lang w:val="en-US" w:eastAsia="zh-CN"/>
        </w:rPr>
        <w:t>人民币含税价</w:t>
      </w:r>
      <w:r>
        <w:rPr>
          <w:rFonts w:hint="eastAsia" w:ascii="宋体" w:hAnsi="宋体" w:eastAsia="宋体" w:cs="宋体"/>
          <w:color w:val="auto"/>
          <w:sz w:val="28"/>
          <w:szCs w:val="28"/>
          <w:shd w:val="clear" w:color="auto" w:fill="auto"/>
        </w:rPr>
        <w:t>小写</w:t>
      </w:r>
      <w:sdt>
        <w:sdtPr>
          <w:rPr>
            <w:rFonts w:hint="eastAsia" w:ascii="宋体" w:hAnsi="宋体" w:eastAsia="宋体" w:cs="宋体"/>
            <w:color w:val="auto"/>
            <w:kern w:val="2"/>
            <w:sz w:val="28"/>
            <w:szCs w:val="28"/>
            <w:shd w:val="clear" w:color="auto" w:fill="auto"/>
            <w:lang w:val="en-US" w:eastAsia="zh-CN" w:bidi="ar-SA"/>
          </w:rPr>
          <w:alias w:val="合同金额"/>
          <w:tag w:val="合同金额"/>
          <w:id w:val="147458595"/>
          <w:placeholder>
            <w:docPart w:val="{7b0e4296-5cbf-485f-8b28-1f52c5d69358}"/>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47"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rPr>
            <w:t xml:space="preserve">   </w:t>
          </w:r>
          <w:permEnd w:id="47"/>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sdt>
        <w:sdtPr>
          <w:rPr>
            <w:rFonts w:hint="eastAsia" w:ascii="宋体" w:hAnsi="宋体" w:eastAsia="宋体" w:cs="宋体"/>
            <w:color w:val="auto"/>
            <w:kern w:val="2"/>
            <w:sz w:val="28"/>
            <w:szCs w:val="28"/>
            <w:u w:val="single"/>
            <w:shd w:val="clear" w:color="auto" w:fill="auto"/>
            <w:lang w:val="en-US" w:eastAsia="zh-CN" w:bidi="ar-SA"/>
          </w:rPr>
          <w:alias w:val="合同大写金额"/>
          <w:tag w:val="合同大写金额"/>
          <w:id w:val="147458604"/>
          <w:placeholder>
            <w:docPart w:val="{66342dbe-3668-4e10-9988-cc5313d90e32}"/>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48" w:edGrp="everyone"/>
          <w:r>
            <w:rPr>
              <w:rFonts w:hint="eastAsia" w:ascii="宋体" w:hAnsi="宋体" w:eastAsia="宋体" w:cs="宋体"/>
              <w:color w:val="auto"/>
              <w:sz w:val="28"/>
              <w:szCs w:val="28"/>
              <w:u w:val="single"/>
              <w:shd w:val="clear" w:color="auto" w:fill="auto"/>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rPr>
            <w:t xml:space="preserve"> </w:t>
          </w:r>
          <w:permEnd w:id="48"/>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税率为</w:t>
      </w:r>
      <w:sdt>
        <w:sdtPr>
          <w:rPr>
            <w:rFonts w:hint="eastAsia" w:ascii="宋体" w:hAnsi="宋体" w:eastAsia="宋体" w:cs="宋体"/>
            <w:color w:val="auto"/>
            <w:kern w:val="2"/>
            <w:sz w:val="28"/>
            <w:szCs w:val="28"/>
            <w:shd w:val="clear" w:color="auto" w:fill="auto"/>
            <w:lang w:val="en-US" w:eastAsia="zh-CN" w:bidi="ar-SA"/>
          </w:rPr>
          <w:alias w:val="税率"/>
          <w:tag w:val="税率"/>
          <w:id w:val="147472856"/>
          <w:placeholder>
            <w:docPart w:val="{cd2fce67-f52c-48e0-ab6d-f930c8dee480}"/>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49"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lang w:val="en-US" w:eastAsia="zh-CN"/>
        </w:rPr>
        <w:t>，其中，不含税价为</w:t>
      </w:r>
      <w:r>
        <w:rPr>
          <w:rFonts w:hint="eastAsia" w:ascii="宋体" w:hAnsi="宋体" w:cs="宋体"/>
          <w:color w:val="auto"/>
          <w:sz w:val="28"/>
          <w:szCs w:val="28"/>
          <w:shd w:val="clear" w:color="auto" w:fill="auto"/>
          <w:lang w:val="en-US" w:eastAsia="zh-CN"/>
        </w:rPr>
        <w:t>小写</w:t>
      </w:r>
      <w:sdt>
        <w:sdtPr>
          <w:rPr>
            <w:rFonts w:hint="eastAsia" w:ascii="宋体" w:hAnsi="宋体" w:eastAsia="宋体" w:cs="宋体"/>
            <w:color w:val="auto"/>
            <w:kern w:val="2"/>
            <w:sz w:val="28"/>
            <w:szCs w:val="28"/>
            <w:shd w:val="clear" w:color="auto" w:fill="auto"/>
            <w:lang w:val="en-US" w:eastAsia="zh-CN" w:bidi="ar-SA"/>
          </w:rPr>
          <w:alias w:val="不含税价金额"/>
          <w:tag w:val="不含税价金额"/>
          <w:id w:val="147481737"/>
          <w:placeholder>
            <w:docPart w:val="{85c888a8-3c94-4334-860a-8496e408578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sdt>
        <w:sdtPr>
          <w:rPr>
            <w:rFonts w:hint="eastAsia" w:ascii="宋体" w:hAnsi="宋体" w:eastAsia="宋体" w:cs="宋体"/>
            <w:color w:val="auto"/>
            <w:kern w:val="2"/>
            <w:sz w:val="28"/>
            <w:szCs w:val="28"/>
            <w:shd w:val="clear" w:color="auto" w:fill="auto"/>
            <w:lang w:val="en-US" w:eastAsia="zh-CN" w:bidi="ar-SA"/>
          </w:rPr>
          <w:alias w:val="不含税价大写金额"/>
          <w:tag w:val="不含税价大写金额"/>
          <w:id w:val="147459111"/>
          <w:placeholder>
            <w:docPart w:val="{33912c4e-160f-4fda-9c83-0ef54c21825d}"/>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sdtContent>
      </w:sdt>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增值税</w:t>
      </w:r>
      <w:r>
        <w:rPr>
          <w:rFonts w:hint="eastAsia" w:ascii="宋体" w:hAnsi="宋体" w:eastAsia="宋体" w:cs="宋体"/>
          <w:color w:val="auto"/>
          <w:sz w:val="28"/>
          <w:szCs w:val="28"/>
          <w:shd w:val="clear" w:color="auto" w:fill="auto"/>
          <w:lang w:val="en-US" w:eastAsia="zh-CN"/>
        </w:rPr>
        <w:t>为</w:t>
      </w:r>
      <w:r>
        <w:rPr>
          <w:rFonts w:hint="eastAsia" w:ascii="宋体" w:hAnsi="宋体" w:eastAsia="宋体" w:cs="宋体"/>
          <w:color w:val="auto"/>
          <w:sz w:val="28"/>
          <w:szCs w:val="28"/>
          <w:shd w:val="clear" w:color="auto" w:fill="auto"/>
        </w:rPr>
        <w:t>：</w:t>
      </w:r>
      <w:r>
        <w:rPr>
          <w:rFonts w:hint="eastAsia" w:ascii="宋体" w:hAnsi="宋体" w:cs="宋体"/>
          <w:color w:val="auto"/>
          <w:sz w:val="28"/>
          <w:szCs w:val="28"/>
          <w:shd w:val="clear" w:color="auto" w:fill="auto"/>
          <w:lang w:val="en-US" w:eastAsia="zh-CN"/>
        </w:rPr>
        <w:t>小写</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kern w:val="2"/>
          <w:sz w:val="28"/>
          <w:szCs w:val="28"/>
          <w:u w:val="none"/>
          <w:shd w:val="clear" w:color="auto" w:fill="auto"/>
          <w:lang w:val="en-US" w:eastAsia="zh-CN" w:bidi="ar-SA"/>
        </w:rPr>
        <w:t>元</w:t>
      </w:r>
      <w:r>
        <w:rPr>
          <w:rFonts w:hint="eastAsia" w:ascii="宋体" w:hAnsi="宋体" w:eastAsia="宋体" w:cs="宋体"/>
          <w:color w:val="auto"/>
          <w:sz w:val="28"/>
          <w:szCs w:val="28"/>
          <w:shd w:val="clear" w:color="auto" w:fill="auto"/>
        </w:rPr>
        <w:t>（大写</w:t>
      </w: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shd w:val="clear" w:color="auto" w:fill="auto"/>
        </w:rPr>
        <w:t>）</w:t>
      </w:r>
      <w:permEnd w:id="49"/>
      <w:r>
        <w:rPr>
          <w:rFonts w:hint="eastAsia" w:ascii="宋体" w:hAnsi="宋体" w:eastAsia="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最</w:t>
      </w:r>
      <w:r>
        <w:rPr>
          <w:rFonts w:hint="eastAsia" w:ascii="宋体" w:hAnsi="宋体"/>
          <w:color w:val="auto"/>
          <w:sz w:val="28"/>
          <w:szCs w:val="28"/>
          <w:shd w:val="clear" w:color="auto" w:fill="auto"/>
        </w:rPr>
        <w:t>终合同价款按以下标准计算：</w:t>
      </w:r>
      <w:permStart w:id="5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0"/>
    </w:p>
    <w:p>
      <w:pPr>
        <w:keepNext w:val="0"/>
        <w:keepLines w:val="0"/>
        <w:pageBreakBefore w:val="0"/>
        <w:kinsoku/>
        <w:wordWrap/>
        <w:overflowPunct/>
        <w:topLinePunct w:val="0"/>
        <w:bidi w:val="0"/>
        <w:adjustRightInd/>
        <w:snapToGrid/>
        <w:spacing w:line="360" w:lineRule="auto"/>
        <w:ind w:left="0" w:leftChars="0" w:right="0" w:rightChars="0" w:firstLine="560"/>
        <w:rPr>
          <w:rFonts w:hint="eastAsia" w:asciiTheme="minorEastAsia" w:hAnsiTheme="minorEastAsia" w:eastAsiaTheme="minorEastAsia" w:cstheme="minorEastAsia"/>
          <w:color w:val="auto"/>
          <w:sz w:val="28"/>
          <w:szCs w:val="28"/>
          <w:shd w:val="clear" w:color="auto" w:fill="auto"/>
          <w:lang w:val="zh-CN"/>
        </w:rPr>
      </w:pPr>
      <w:r>
        <w:rPr>
          <w:rFonts w:hint="eastAsia" w:asciiTheme="minorEastAsia" w:hAnsiTheme="minorEastAsia" w:eastAsiaTheme="minorEastAsia" w:cstheme="minorEastAsia"/>
          <w:color w:val="auto"/>
          <w:sz w:val="28"/>
          <w:szCs w:val="28"/>
          <w:shd w:val="clear" w:color="auto" w:fill="auto"/>
          <w:lang w:eastAsia="zh-CN"/>
        </w:rPr>
        <w:t>（</w:t>
      </w:r>
      <w:r>
        <w:rPr>
          <w:rFonts w:hint="default" w:asciiTheme="minorEastAsia" w:hAnsiTheme="minorEastAsia" w:eastAsiaTheme="minorEastAsia" w:cstheme="minorEastAsia"/>
          <w:color w:val="auto"/>
          <w:sz w:val="28"/>
          <w:szCs w:val="28"/>
          <w:shd w:val="clear" w:color="auto" w:fill="auto"/>
          <w:lang w:val="en-US" w:eastAsia="zh-CN"/>
        </w:rPr>
        <w:t>3</w:t>
      </w:r>
      <w:r>
        <w:rPr>
          <w:rFonts w:hint="eastAsia" w:asciiTheme="minorEastAsia" w:hAnsiTheme="minorEastAsia" w:eastAsiaTheme="minorEastAsia" w:cstheme="minorEastAsia"/>
          <w:color w:val="auto"/>
          <w:sz w:val="28"/>
          <w:szCs w:val="28"/>
          <w:shd w:val="clear" w:color="auto" w:fill="auto"/>
          <w:lang w:eastAsia="zh-CN"/>
        </w:rPr>
        <w:t>）</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80524"/>
          <w:placeholder>
            <w:docPart w:val="{dbee11e8-e2c0-4e0a-a53c-03e1f35822bc}"/>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1"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51"/>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rPr>
      </w:pPr>
      <w:r>
        <w:rPr>
          <w:rFonts w:hint="eastAsia" w:ascii="宋体" w:hAnsi="宋体" w:cs="宋体"/>
          <w:color w:val="auto"/>
          <w:sz w:val="28"/>
          <w:szCs w:val="28"/>
          <w:shd w:val="clear" w:color="auto" w:fill="auto"/>
          <w:lang w:val="en-US" w:eastAsia="zh-CN"/>
        </w:rPr>
        <w:t>10.2</w:t>
      </w:r>
      <w:r>
        <w:rPr>
          <w:rFonts w:hint="eastAsia" w:asciiTheme="minorEastAsia" w:hAnsiTheme="minorEastAsia" w:eastAsiaTheme="minorEastAsia" w:cstheme="minorEastAsia"/>
          <w:color w:val="auto"/>
          <w:sz w:val="28"/>
          <w:szCs w:val="28"/>
          <w:shd w:val="clear" w:color="auto" w:fill="auto"/>
        </w:rPr>
        <w:t>双方同意本合同价款的支付按以下第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tag w:val="支付方式选项"/>
          <w:id w:val="147478711"/>
          <w:placeholder>
            <w:docPart w:val="{0fa6baa4-be38-4af7-9b39-ad6aab1b63a9}"/>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52" w:edGrp="everyone"/>
          <w:r>
            <w:rPr>
              <w:rFonts w:hint="eastAsia" w:cstheme="minorBidi"/>
              <w:color w:val="auto"/>
              <w:kern w:val="2"/>
              <w:sz w:val="28"/>
              <w:szCs w:val="36"/>
              <w:u w:val="single"/>
              <w:shd w:val="clear" w:color="auto" w:fill="auto"/>
              <w:lang w:val="en-US" w:eastAsia="zh-CN" w:bidi="ar-SA"/>
            </w:rPr>
            <w:t xml:space="preserve"> （2） </w:t>
          </w:r>
          <w:permEnd w:id="52"/>
        </w:sdtContent>
      </w:sdt>
      <w:r>
        <w:rPr>
          <w:rFonts w:hint="eastAsia" w:asciiTheme="minorEastAsia" w:hAnsiTheme="minorEastAsia" w:eastAsiaTheme="minorEastAsia" w:cstheme="minorEastAsia"/>
          <w:color w:val="auto"/>
          <w:sz w:val="28"/>
          <w:szCs w:val="28"/>
          <w:shd w:val="clear" w:color="auto" w:fill="auto"/>
        </w:rPr>
        <w:t>项约定执行：</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w:t>
      </w:r>
      <w:r>
        <w:rPr>
          <w:rFonts w:hint="eastAsia" w:asciiTheme="minorEastAsia" w:hAnsiTheme="minorEastAsia" w:eastAsiaTheme="minorEastAsia" w:cstheme="minorEastAsia"/>
          <w:color w:val="auto"/>
          <w:sz w:val="28"/>
          <w:szCs w:val="28"/>
          <w:shd w:val="clear" w:color="auto" w:fill="auto"/>
        </w:rPr>
        <w:t>一次性支付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具体支付时间和方式为：</w:t>
      </w:r>
      <w:permStart w:id="53"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val="0"/>
          <w:bCs w:val="0"/>
          <w:color w:val="auto"/>
          <w:sz w:val="28"/>
          <w:szCs w:val="28"/>
          <w:u w:val="single"/>
          <w:shd w:val="clear" w:color="auto" w:fill="auto"/>
          <w:lang w:val="en-US" w:eastAsia="zh-CN"/>
        </w:rPr>
        <w:t xml:space="preserve">乙方完成合同项下所有工作，向甲方提交全部咨询成果，并通过甲方组织的项目验收后，提供相应金额的合法有效发票给甲方，甲方在40个工作日内向乙方支付合同价格的100%。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53"/>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lang w:eastAsia="zh-CN"/>
        </w:rPr>
      </w:pPr>
      <w:r>
        <w:rPr>
          <w:rFonts w:hint="eastAsia" w:asciiTheme="minorEastAsia" w:hAnsiTheme="minorEastAsia" w:eastAsiaTheme="minorEastAsia" w:cstheme="minorEastAsia"/>
          <w:color w:val="auto"/>
          <w:sz w:val="28"/>
          <w:szCs w:val="28"/>
          <w:shd w:val="clear" w:color="auto" w:fill="auto"/>
          <w:lang w:val="en-US" w:eastAsia="zh-CN"/>
        </w:rPr>
        <w:t>（2）</w:t>
      </w:r>
      <w:r>
        <w:rPr>
          <w:rFonts w:hint="eastAsia" w:asciiTheme="minorEastAsia" w:hAnsiTheme="minorEastAsia" w:eastAsiaTheme="minorEastAsia" w:cstheme="minorEastAsia"/>
          <w:color w:val="auto"/>
          <w:sz w:val="28"/>
          <w:szCs w:val="28"/>
          <w:shd w:val="clear" w:color="auto" w:fill="auto"/>
        </w:rPr>
        <w:t>分期</w:t>
      </w:r>
      <w:r>
        <w:rPr>
          <w:rFonts w:hint="eastAsia" w:asciiTheme="minorEastAsia" w:hAnsiTheme="minorEastAsia" w:eastAsiaTheme="minorEastAsia" w:cstheme="minorEastAsia"/>
          <w:color w:val="auto"/>
          <w:sz w:val="28"/>
          <w:szCs w:val="28"/>
          <w:shd w:val="clear" w:color="auto" w:fill="auto"/>
          <w:lang w:eastAsia="zh-CN"/>
        </w:rPr>
        <w:t>支付</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permStart w:id="54" w:edGrp="everyone"/>
      <w:r>
        <w:rPr>
          <w:rFonts w:hint="eastAsia" w:asciiTheme="minorEastAsia" w:hAnsiTheme="minorEastAsia" w:eastAsiaTheme="minorEastAsia" w:cstheme="minorEastAsia"/>
          <w:color w:val="auto"/>
          <w:sz w:val="28"/>
          <w:szCs w:val="28"/>
          <w:shd w:val="clear" w:color="auto" w:fill="auto"/>
        </w:rPr>
        <w:t>具体支付时间和方式为：</w:t>
      </w:r>
    </w:p>
    <w:tbl>
      <w:tblPr>
        <w:tblStyle w:val="12"/>
        <w:tblW w:w="87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387"/>
        <w:gridCol w:w="3410"/>
        <w:gridCol w:w="1500"/>
        <w:gridCol w:w="16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分期</w:t>
            </w:r>
          </w:p>
        </w:tc>
        <w:tc>
          <w:tcPr>
            <w:tcW w:w="1387"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支付时间</w:t>
            </w:r>
          </w:p>
        </w:tc>
        <w:tc>
          <w:tcPr>
            <w:tcW w:w="3410"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支付条件</w:t>
            </w:r>
          </w:p>
        </w:tc>
        <w:tc>
          <w:tcPr>
            <w:tcW w:w="1500"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支付比例</w:t>
            </w:r>
          </w:p>
        </w:tc>
        <w:tc>
          <w:tcPr>
            <w:tcW w:w="1618" w:type="dxa"/>
          </w:tcPr>
          <w:p>
            <w:pPr>
              <w:pageBreakBefore w:val="0"/>
              <w:kinsoku/>
              <w:wordWrap/>
              <w:overflowPunct/>
              <w:topLinePunct w:val="0"/>
              <w:bidi w:val="0"/>
              <w:adjustRightInd/>
              <w:snapToGrid/>
              <w:spacing w:line="360" w:lineRule="auto"/>
              <w:jc w:val="center"/>
              <w:textAlignment w:val="auto"/>
              <w:rPr>
                <w:rFonts w:hint="eastAsia" w:asciiTheme="minorEastAsia" w:hAnsiTheme="minorEastAsia" w:eastAsiaTheme="minorEastAsia" w:cstheme="minorEastAsia"/>
                <w:b/>
                <w:bCs/>
                <w:color w:val="auto"/>
                <w:sz w:val="24"/>
                <w:szCs w:val="24"/>
                <w:shd w:val="clear" w:color="auto" w:fill="auto"/>
                <w:vertAlign w:val="baseline"/>
                <w:lang w:val="en-US" w:eastAsia="zh-CN"/>
              </w:rPr>
            </w:pPr>
            <w:r>
              <w:rPr>
                <w:rFonts w:hint="eastAsia" w:asciiTheme="minorEastAsia" w:hAnsiTheme="minorEastAsia" w:eastAsiaTheme="minorEastAsia" w:cstheme="minorEastAsia"/>
                <w:b/>
                <w:bCs/>
                <w:color w:val="auto"/>
                <w:sz w:val="24"/>
                <w:szCs w:val="24"/>
                <w:shd w:val="clear" w:color="auto" w:fill="auto"/>
                <w:vertAlign w:val="baseline"/>
                <w:lang w:val="en-US" w:eastAsia="zh-CN"/>
              </w:rPr>
              <w:t>支付金额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vertAlign w:val="baseline"/>
                <w:lang w:val="en-US" w:eastAsia="zh-CN"/>
              </w:rPr>
              <w:t>首付款</w:t>
            </w:r>
          </w:p>
        </w:tc>
        <w:tc>
          <w:tcPr>
            <w:tcW w:w="1387" w:type="dxa"/>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3410" w:type="dxa"/>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乙方向甲方提交《技术咨询计划书》，并通过甲方的审查确认。</w:t>
            </w:r>
          </w:p>
        </w:tc>
        <w:tc>
          <w:tcPr>
            <w:tcW w:w="1500" w:type="dxa"/>
            <w:vAlign w:val="center"/>
          </w:tcPr>
          <w:p>
            <w:pPr>
              <w:pageBreakBefore w:val="0"/>
              <w:kinsoku/>
              <w:wordWrap/>
              <w:overflowPunct/>
              <w:topLinePunct w:val="0"/>
              <w:bidi w:val="0"/>
              <w:adjustRightInd/>
              <w:snapToGrid/>
              <w:spacing w:line="360" w:lineRule="auto"/>
              <w:jc w:val="left"/>
              <w:textAlignment w:val="auto"/>
              <w:rPr>
                <w:rFonts w:hint="eastAsia" w:ascii="宋体" w:hAnsi="宋体" w:eastAsia="宋体" w:cs="宋体"/>
                <w:color w:val="auto"/>
                <w:sz w:val="24"/>
                <w:szCs w:val="24"/>
                <w:shd w:val="clear" w:color="auto" w:fill="auto"/>
                <w:vertAlign w:val="baseline"/>
                <w:lang w:val="en-US" w:eastAsia="zh-CN"/>
              </w:rPr>
            </w:pPr>
            <w:r>
              <w:rPr>
                <w:rFonts w:hint="eastAsia" w:ascii="宋体" w:hAnsi="宋体" w:eastAsia="宋体" w:cs="宋体"/>
                <w:color w:val="auto"/>
                <w:sz w:val="21"/>
                <w:szCs w:val="21"/>
                <w:u w:val="none"/>
                <w:vertAlign w:val="baseline"/>
                <w:lang w:val="en-US" w:eastAsia="zh-CN"/>
              </w:rPr>
              <w:t>合同价款</w:t>
            </w:r>
            <w:r>
              <w:rPr>
                <w:rFonts w:hint="eastAsia" w:ascii="宋体" w:hAnsi="宋体" w:eastAsia="宋体" w:cs="宋体"/>
                <w:b/>
                <w:bCs/>
                <w:color w:val="auto"/>
                <w:sz w:val="21"/>
                <w:szCs w:val="21"/>
                <w:u w:val="none"/>
                <w:lang w:val="en-US" w:eastAsia="zh-CN"/>
              </w:rPr>
              <w:t xml:space="preserve"> </w:t>
            </w:r>
            <w:r>
              <w:rPr>
                <w:rFonts w:hint="eastAsia" w:ascii="宋体" w:hAnsi="宋体" w:cs="宋体"/>
                <w:b/>
                <w:bCs/>
                <w:color w:val="auto"/>
                <w:sz w:val="21"/>
                <w:szCs w:val="21"/>
                <w:u w:val="none"/>
                <w:lang w:val="en-US" w:eastAsia="zh-CN"/>
              </w:rPr>
              <w:t>40</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color w:val="auto"/>
                <w:sz w:val="21"/>
                <w:szCs w:val="21"/>
                <w:u w:val="none"/>
              </w:rPr>
              <w:t>%</w:t>
            </w:r>
          </w:p>
        </w:tc>
        <w:tc>
          <w:tcPr>
            <w:tcW w:w="1618" w:type="dxa"/>
            <w:vAlign w:val="center"/>
          </w:tcPr>
          <w:p>
            <w:pPr>
              <w:pageBreakBefore w:val="0"/>
              <w:kinsoku/>
              <w:wordWrap/>
              <w:overflowPunct/>
              <w:topLinePunct w:val="0"/>
              <w:bidi w:val="0"/>
              <w:adjustRightInd/>
              <w:snapToGrid/>
              <w:spacing w:line="360" w:lineRule="auto"/>
              <w:jc w:val="left"/>
              <w:textAlignment w:val="auto"/>
              <w:rPr>
                <w:rFonts w:hint="eastAsia" w:ascii="宋体" w:hAnsi="宋体" w:eastAsia="宋体" w:cs="宋体"/>
                <w:color w:val="auto"/>
                <w:sz w:val="21"/>
                <w:szCs w:val="21"/>
                <w:u w:val="none"/>
                <w:vertAlign w:val="baseline"/>
              </w:rPr>
            </w:pP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color w:val="auto"/>
                <w:sz w:val="21"/>
                <w:szCs w:val="21"/>
                <w:u w:val="none"/>
                <w:vertAlign w:val="baseline"/>
              </w:rPr>
              <w:t>元</w:t>
            </w:r>
          </w:p>
          <w:p>
            <w:pPr>
              <w:pageBreakBefore w:val="0"/>
              <w:kinsoku/>
              <w:wordWrap/>
              <w:overflowPunct/>
              <w:topLinePunct w:val="0"/>
              <w:bidi w:val="0"/>
              <w:adjustRightInd/>
              <w:snapToGrid/>
              <w:spacing w:line="360" w:lineRule="auto"/>
              <w:jc w:val="left"/>
              <w:textAlignment w:val="auto"/>
              <w:rPr>
                <w:rFonts w:hint="eastAsia" w:ascii="宋体" w:hAnsi="宋体" w:eastAsia="宋体" w:cs="宋体"/>
                <w:color w:val="auto"/>
                <w:sz w:val="24"/>
                <w:szCs w:val="24"/>
                <w:shd w:val="clear" w:color="auto" w:fill="auto"/>
                <w:vertAlign w:val="baseline"/>
              </w:rPr>
            </w:pPr>
            <w:r>
              <w:rPr>
                <w:rFonts w:hint="eastAsia" w:ascii="宋体" w:hAnsi="宋体" w:eastAsia="宋体" w:cs="宋体"/>
                <w:color w:val="auto"/>
                <w:sz w:val="21"/>
                <w:szCs w:val="21"/>
                <w:u w:val="none"/>
                <w:vertAlign w:val="baseline"/>
              </w:rPr>
              <w:t>（大写：</w:t>
            </w: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color w:val="auto"/>
                <w:sz w:val="21"/>
                <w:szCs w:val="21"/>
                <w:u w:val="none"/>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6" w:type="dxa"/>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lang w:val="en-US" w:eastAsia="zh-CN"/>
              </w:rPr>
            </w:pPr>
            <w:r>
              <w:rPr>
                <w:rFonts w:hint="eastAsia" w:asciiTheme="minorEastAsia" w:hAnsiTheme="minorEastAsia" w:eastAsiaTheme="minorEastAsia" w:cstheme="minorEastAsia"/>
                <w:color w:val="auto"/>
                <w:sz w:val="21"/>
                <w:szCs w:val="21"/>
                <w:u w:val="none"/>
                <w:vertAlign w:val="baseline"/>
                <w:lang w:val="en-US" w:eastAsia="zh-CN"/>
              </w:rPr>
              <w:t>尾款</w:t>
            </w:r>
          </w:p>
        </w:tc>
        <w:tc>
          <w:tcPr>
            <w:tcW w:w="1387" w:type="dxa"/>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满足支付条件后40个工作日内</w:t>
            </w:r>
          </w:p>
        </w:tc>
        <w:tc>
          <w:tcPr>
            <w:tcW w:w="3410" w:type="dxa"/>
            <w:vAlign w:val="center"/>
          </w:tcPr>
          <w:p>
            <w:pPr>
              <w:pageBreakBefore w:val="0"/>
              <w:kinsoku/>
              <w:wordWrap/>
              <w:overflowPunct/>
              <w:topLinePunct w:val="0"/>
              <w:bidi w:val="0"/>
              <w:adjustRightInd/>
              <w:snapToGrid/>
              <w:spacing w:line="360" w:lineRule="auto"/>
              <w:jc w:val="both"/>
              <w:textAlignment w:val="auto"/>
              <w:rPr>
                <w:rFonts w:hint="eastAsia" w:asciiTheme="minorEastAsia" w:hAnsiTheme="minorEastAsia" w:eastAsiaTheme="minorEastAsia" w:cstheme="minorEastAsia"/>
                <w:color w:val="auto"/>
                <w:sz w:val="24"/>
                <w:szCs w:val="24"/>
                <w:shd w:val="clear" w:color="auto" w:fill="auto"/>
                <w:vertAlign w:val="baseline"/>
              </w:rPr>
            </w:pPr>
            <w:r>
              <w:rPr>
                <w:rFonts w:hint="eastAsia" w:asciiTheme="minorEastAsia" w:hAnsiTheme="minorEastAsia" w:eastAsiaTheme="minorEastAsia" w:cstheme="minorEastAsia"/>
                <w:color w:val="auto"/>
                <w:sz w:val="21"/>
                <w:szCs w:val="21"/>
                <w:highlight w:val="none"/>
                <w:u w:val="none"/>
                <w:lang w:val="en-US" w:eastAsia="zh-CN"/>
              </w:rPr>
              <w:t>乙方完成合同项下所有工作，向甲方提交全部咨询成果，并通过甲方组织的项目验收。</w:t>
            </w:r>
          </w:p>
        </w:tc>
        <w:tc>
          <w:tcPr>
            <w:tcW w:w="1500" w:type="dxa"/>
            <w:vAlign w:val="center"/>
          </w:tcPr>
          <w:p>
            <w:pPr>
              <w:pageBreakBefore w:val="0"/>
              <w:kinsoku/>
              <w:wordWrap/>
              <w:overflowPunct/>
              <w:topLinePunct w:val="0"/>
              <w:bidi w:val="0"/>
              <w:adjustRightInd/>
              <w:snapToGrid/>
              <w:spacing w:line="360" w:lineRule="auto"/>
              <w:jc w:val="left"/>
              <w:textAlignment w:val="auto"/>
              <w:rPr>
                <w:rFonts w:hint="eastAsia" w:ascii="宋体" w:hAnsi="宋体" w:eastAsia="宋体" w:cs="宋体"/>
                <w:color w:val="auto"/>
                <w:sz w:val="24"/>
                <w:szCs w:val="24"/>
                <w:shd w:val="clear" w:color="auto" w:fill="auto"/>
                <w:vertAlign w:val="baseline"/>
              </w:rPr>
            </w:pPr>
            <w:r>
              <w:rPr>
                <w:rFonts w:hint="eastAsia" w:ascii="宋体" w:hAnsi="宋体" w:eastAsia="宋体" w:cs="宋体"/>
                <w:color w:val="auto"/>
                <w:sz w:val="21"/>
                <w:szCs w:val="21"/>
                <w:u w:val="none"/>
                <w:vertAlign w:val="baseline"/>
                <w:lang w:val="en-US" w:eastAsia="zh-CN"/>
              </w:rPr>
              <w:t>合同价款</w:t>
            </w:r>
            <w:r>
              <w:rPr>
                <w:rFonts w:hint="eastAsia" w:ascii="宋体" w:hAnsi="宋体" w:eastAsia="宋体" w:cs="宋体"/>
                <w:b/>
                <w:bCs/>
                <w:color w:val="auto"/>
                <w:sz w:val="21"/>
                <w:szCs w:val="21"/>
                <w:u w:val="none"/>
                <w:lang w:val="en-US" w:eastAsia="zh-CN"/>
              </w:rPr>
              <w:t xml:space="preserve"> </w:t>
            </w:r>
            <w:r>
              <w:rPr>
                <w:rFonts w:hint="eastAsia" w:ascii="宋体" w:hAnsi="宋体" w:cs="宋体"/>
                <w:b/>
                <w:bCs/>
                <w:color w:val="auto"/>
                <w:sz w:val="21"/>
                <w:szCs w:val="21"/>
                <w:u w:val="none"/>
                <w:lang w:val="en-US" w:eastAsia="zh-CN"/>
              </w:rPr>
              <w:t>60</w:t>
            </w:r>
            <w:r>
              <w:rPr>
                <w:rFonts w:hint="eastAsia" w:ascii="宋体" w:hAnsi="宋体" w:eastAsia="宋体" w:cs="宋体"/>
                <w:b/>
                <w:bCs/>
                <w:color w:val="auto"/>
                <w:sz w:val="21"/>
                <w:szCs w:val="21"/>
                <w:u w:val="none"/>
                <w:lang w:val="en-US" w:eastAsia="zh-CN"/>
              </w:rPr>
              <w:t xml:space="preserve"> </w:t>
            </w:r>
            <w:r>
              <w:rPr>
                <w:rFonts w:hint="eastAsia" w:ascii="宋体" w:hAnsi="宋体" w:eastAsia="宋体" w:cs="宋体"/>
                <w:color w:val="auto"/>
                <w:sz w:val="21"/>
                <w:szCs w:val="21"/>
                <w:u w:val="none"/>
              </w:rPr>
              <w:t>%</w:t>
            </w:r>
          </w:p>
        </w:tc>
        <w:tc>
          <w:tcPr>
            <w:tcW w:w="1618" w:type="dxa"/>
            <w:vAlign w:val="center"/>
          </w:tcPr>
          <w:p>
            <w:pPr>
              <w:pageBreakBefore w:val="0"/>
              <w:kinsoku/>
              <w:wordWrap/>
              <w:overflowPunct/>
              <w:topLinePunct w:val="0"/>
              <w:bidi w:val="0"/>
              <w:adjustRightInd/>
              <w:snapToGrid/>
              <w:spacing w:line="360" w:lineRule="auto"/>
              <w:jc w:val="left"/>
              <w:textAlignment w:val="auto"/>
              <w:rPr>
                <w:rFonts w:hint="eastAsia" w:ascii="宋体" w:hAnsi="宋体" w:eastAsia="宋体" w:cs="宋体"/>
                <w:color w:val="auto"/>
                <w:sz w:val="21"/>
                <w:szCs w:val="21"/>
                <w:u w:val="none"/>
                <w:vertAlign w:val="baseline"/>
              </w:rPr>
            </w:pP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color w:val="auto"/>
                <w:sz w:val="21"/>
                <w:szCs w:val="21"/>
                <w:u w:val="none"/>
                <w:vertAlign w:val="baseline"/>
              </w:rPr>
              <w:t>元</w:t>
            </w:r>
          </w:p>
          <w:p>
            <w:pPr>
              <w:pageBreakBefore w:val="0"/>
              <w:kinsoku/>
              <w:wordWrap/>
              <w:overflowPunct/>
              <w:topLinePunct w:val="0"/>
              <w:bidi w:val="0"/>
              <w:adjustRightInd/>
              <w:snapToGrid/>
              <w:spacing w:line="360" w:lineRule="auto"/>
              <w:jc w:val="left"/>
              <w:textAlignment w:val="auto"/>
              <w:rPr>
                <w:rFonts w:hint="eastAsia" w:ascii="宋体" w:hAnsi="宋体" w:eastAsia="宋体" w:cs="宋体"/>
                <w:color w:val="auto"/>
                <w:sz w:val="24"/>
                <w:szCs w:val="24"/>
                <w:shd w:val="clear" w:color="auto" w:fill="auto"/>
                <w:vertAlign w:val="baseline"/>
              </w:rPr>
            </w:pPr>
            <w:r>
              <w:rPr>
                <w:rFonts w:hint="eastAsia" w:ascii="宋体" w:hAnsi="宋体" w:eastAsia="宋体" w:cs="宋体"/>
                <w:color w:val="auto"/>
                <w:sz w:val="21"/>
                <w:szCs w:val="21"/>
                <w:u w:val="none"/>
                <w:vertAlign w:val="baseline"/>
              </w:rPr>
              <w:t>（大写：</w:t>
            </w:r>
            <w:r>
              <w:rPr>
                <w:rFonts w:hint="eastAsia" w:ascii="宋体" w:hAnsi="宋体" w:eastAsia="宋体" w:cs="宋体"/>
                <w:i w:val="0"/>
                <w:iCs w:val="0"/>
                <w:color w:val="auto"/>
                <w:sz w:val="21"/>
                <w:szCs w:val="21"/>
                <w:u w:val="single"/>
                <w:lang w:val="en-US" w:eastAsia="zh-CN"/>
              </w:rPr>
              <w:t xml:space="preserve">     </w:t>
            </w:r>
            <w:r>
              <w:rPr>
                <w:rFonts w:hint="eastAsia" w:ascii="宋体" w:hAnsi="宋体" w:eastAsia="宋体" w:cs="宋体"/>
                <w:color w:val="auto"/>
                <w:sz w:val="21"/>
                <w:szCs w:val="21"/>
                <w:u w:val="none"/>
                <w:vertAlign w:val="baseline"/>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0" w:leftChars="0" w:right="0" w:rightChars="0" w:firstLine="560" w:firstLineChars="200"/>
        <w:jc w:val="both"/>
        <w:textAlignment w:val="auto"/>
        <w:outlineLvl w:val="9"/>
        <w:rPr>
          <w:rFonts w:hint="eastAsia" w:ascii="宋体" w:hAnsi="宋体" w:cs="宋体"/>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eastAsia="zh-CN"/>
        </w:rPr>
        <w:t>如本合同价款为暂定价款的，则上述</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lang w:eastAsia="zh-CN"/>
        </w:rPr>
        <w:t>按最终结算价款计算支付，</w:t>
      </w:r>
      <w:r>
        <w:rPr>
          <w:rFonts w:hint="eastAsia" w:asciiTheme="minorEastAsia" w:hAnsiTheme="minorEastAsia" w:eastAsiaTheme="minorEastAsia" w:cstheme="minorEastAsia"/>
          <w:color w:val="auto"/>
          <w:sz w:val="28"/>
          <w:szCs w:val="28"/>
          <w:shd w:val="clear" w:color="auto" w:fill="auto"/>
          <w:lang w:val="en-US" w:eastAsia="zh-CN"/>
        </w:rPr>
        <w:t>其他批次款</w:t>
      </w:r>
      <w:r>
        <w:rPr>
          <w:rFonts w:hint="eastAsia" w:asciiTheme="minorEastAsia" w:hAnsiTheme="minorEastAsia" w:eastAsiaTheme="minorEastAsia" w:cstheme="minorEastAsia"/>
          <w:color w:val="auto"/>
          <w:sz w:val="28"/>
          <w:szCs w:val="28"/>
          <w:shd w:val="clear" w:color="auto" w:fill="auto"/>
          <w:lang w:eastAsia="zh-CN"/>
        </w:rPr>
        <w:t>则按本合同约定的暂定价款计算支付。</w:t>
      </w:r>
      <w:permEnd w:id="54"/>
    </w:p>
    <w:p>
      <w:pPr>
        <w:pageBreakBefore w:val="0"/>
        <w:widowControl w:val="0"/>
        <w:numPr>
          <w:ilvl w:val="0"/>
          <w:numId w:val="0"/>
        </w:numPr>
        <w:kinsoku/>
        <w:wordWrap/>
        <w:overflowPunct/>
        <w:topLinePunct w:val="0"/>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lang w:val="en-US" w:eastAsia="zh-CN"/>
        </w:rPr>
        <w:t>（3）其他：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78647"/>
          <w:placeholder>
            <w:docPart w:val="{f4801d11-93ba-49e3-af71-9ca69a315d52}"/>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55"/>
        </w:sdtContent>
      </w:sdt>
    </w:p>
    <w:p>
      <w:pPr>
        <w:ind w:firstLine="560" w:firstLineChars="200"/>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10.3</w:t>
      </w:r>
      <w:r>
        <w:rPr>
          <w:rFonts w:hint="eastAsia" w:asciiTheme="majorEastAsia" w:hAnsiTheme="majorEastAsia" w:eastAsiaTheme="majorEastAsia" w:cstheme="majorEastAsia"/>
          <w:b w:val="0"/>
          <w:bCs w:val="0"/>
          <w:color w:val="auto"/>
          <w:sz w:val="28"/>
          <w:szCs w:val="28"/>
          <w:shd w:val="clear" w:color="auto" w:fill="auto"/>
        </w:rPr>
        <w:t>合同价款结算</w:t>
      </w:r>
      <w:r>
        <w:rPr>
          <w:rFonts w:hint="eastAsia" w:asciiTheme="majorEastAsia" w:hAnsiTheme="majorEastAsia" w:eastAsiaTheme="majorEastAsia" w:cstheme="majorEastAsia"/>
          <w:b w:val="0"/>
          <w:bCs w:val="0"/>
          <w:color w:val="auto"/>
          <w:sz w:val="28"/>
          <w:szCs w:val="28"/>
          <w:shd w:val="clear" w:color="auto" w:fill="auto"/>
          <w:lang w:val="en-US" w:eastAsia="zh-CN"/>
        </w:rPr>
        <w:t>按第</w:t>
      </w:r>
      <w:sdt>
        <w:sdtPr>
          <w:rPr>
            <w:rFonts w:hint="eastAsia" w:asciiTheme="minorHAnsi" w:hAnsiTheme="minorHAnsi" w:eastAsiaTheme="minorEastAsia" w:cstheme="minorBidi"/>
            <w:color w:val="auto"/>
            <w:kern w:val="2"/>
            <w:sz w:val="28"/>
            <w:szCs w:val="36"/>
            <w:u w:val="single"/>
            <w:shd w:val="clear" w:color="auto" w:fill="auto"/>
            <w:lang w:val="en-US" w:eastAsia="zh-CN" w:bidi="ar-SA"/>
          </w:rPr>
          <w:alias w:val="请选择一项，多选或其他方式请手动填写"/>
          <w:id w:val="147457924"/>
          <w:placeholder>
            <w:docPart w:val="{e16b8303-3eca-4c92-9008-3ab2e48a88d4}"/>
          </w:placeholder>
          <w:comboBox>
            <w:listItem w:displayText="1" w:value="1"/>
            <w:listItem w:displayText="2" w:value="2"/>
            <w:listItem w:displayText="3" w:value="3"/>
            <w:listItem w:displayText="4" w:value="4"/>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56" w:edGrp="everyone"/>
          <w:r>
            <w:rPr>
              <w:rFonts w:hint="eastAsia" w:asciiTheme="minorHAnsi" w:hAnsiTheme="minorHAnsi" w:eastAsiaTheme="minorEastAsia" w:cstheme="minorBidi"/>
              <w:color w:val="auto"/>
              <w:kern w:val="2"/>
              <w:sz w:val="28"/>
              <w:szCs w:val="36"/>
              <w:u w:val="single"/>
              <w:shd w:val="clear" w:color="auto" w:fill="auto"/>
              <w:lang w:val="en-US" w:eastAsia="zh-CN" w:bidi="ar-SA"/>
            </w:rPr>
            <w:t xml:space="preserve">  </w:t>
          </w:r>
          <w:r>
            <w:rPr>
              <w:rFonts w:hint="eastAsia" w:asciiTheme="minorHAnsi" w:hAnsiTheme="minorHAnsi" w:eastAsiaTheme="minorEastAsia" w:cstheme="minorBidi"/>
              <w:b/>
              <w:bCs/>
              <w:kern w:val="2"/>
              <w:sz w:val="28"/>
              <w:szCs w:val="36"/>
              <w:u w:val="single"/>
              <w:lang w:val="en-US" w:eastAsia="zh-CN" w:bidi="ar-SA"/>
            </w:rPr>
            <w:t>1</w:t>
          </w:r>
          <w:r>
            <w:rPr>
              <w:rFonts w:hint="eastAsia" w:asciiTheme="minorHAnsi" w:hAnsiTheme="minorHAnsi" w:eastAsiaTheme="minorEastAsia" w:cstheme="minorBidi"/>
              <w:color w:val="auto"/>
              <w:kern w:val="2"/>
              <w:sz w:val="28"/>
              <w:szCs w:val="36"/>
              <w:u w:val="single"/>
              <w:shd w:val="clear" w:color="auto" w:fill="auto"/>
              <w:lang w:val="en-US" w:eastAsia="zh-CN" w:bidi="ar-SA"/>
            </w:rPr>
            <w:t xml:space="preserve">   </w:t>
          </w:r>
          <w:permEnd w:id="56"/>
        </w:sdtContent>
      </w:sdt>
      <w:r>
        <w:rPr>
          <w:rFonts w:hint="eastAsia" w:asciiTheme="majorEastAsia" w:hAnsiTheme="majorEastAsia" w:eastAsiaTheme="majorEastAsia" w:cstheme="majorEastAsia"/>
          <w:b w:val="0"/>
          <w:bCs w:val="0"/>
          <w:color w:val="auto"/>
          <w:sz w:val="28"/>
          <w:szCs w:val="28"/>
          <w:shd w:val="clear" w:color="auto" w:fill="auto"/>
          <w:lang w:val="en-US" w:eastAsia="zh-CN"/>
        </w:rPr>
        <w:t>种</w:t>
      </w:r>
      <w:r>
        <w:rPr>
          <w:rFonts w:hint="eastAsia" w:asciiTheme="majorEastAsia" w:hAnsiTheme="majorEastAsia" w:eastAsiaTheme="majorEastAsia" w:cstheme="majorEastAsia"/>
          <w:b w:val="0"/>
          <w:bCs w:val="0"/>
          <w:color w:val="auto"/>
          <w:sz w:val="28"/>
          <w:szCs w:val="28"/>
          <w:shd w:val="clear" w:color="auto" w:fill="auto"/>
        </w:rPr>
        <w:t>方式</w:t>
      </w:r>
      <w:r>
        <w:rPr>
          <w:rFonts w:hint="eastAsia" w:asciiTheme="majorEastAsia" w:hAnsiTheme="majorEastAsia" w:eastAsiaTheme="majorEastAsia" w:cstheme="majorEastAsia"/>
          <w:color w:val="auto"/>
          <w:sz w:val="28"/>
          <w:szCs w:val="28"/>
          <w:shd w:val="clear" w:color="auto" w:fill="auto"/>
          <w:lang w:eastAsia="zh-CN"/>
        </w:rPr>
        <w:t>（</w:t>
      </w:r>
      <w:r>
        <w:rPr>
          <w:rFonts w:hint="eastAsia" w:asciiTheme="majorEastAsia" w:hAnsiTheme="majorEastAsia" w:eastAsiaTheme="majorEastAsia" w:cstheme="majorEastAsia"/>
          <w:color w:val="auto"/>
          <w:sz w:val="28"/>
          <w:szCs w:val="28"/>
          <w:shd w:val="clear" w:color="auto" w:fill="auto"/>
          <w:lang w:val="en-US" w:eastAsia="zh-CN"/>
        </w:rPr>
        <w:t>1.</w:t>
      </w:r>
      <w:r>
        <w:rPr>
          <w:rFonts w:hint="eastAsia" w:asciiTheme="majorEastAsia" w:hAnsiTheme="majorEastAsia" w:eastAsiaTheme="majorEastAsia" w:cstheme="majorEastAsia"/>
          <w:color w:val="auto"/>
          <w:sz w:val="28"/>
          <w:szCs w:val="28"/>
          <w:u w:val="none"/>
          <w:shd w:val="clear" w:color="auto" w:fill="auto"/>
        </w:rPr>
        <w:t>转账</w:t>
      </w:r>
      <w:r>
        <w:rPr>
          <w:rFonts w:hint="eastAsia" w:asciiTheme="majorEastAsia" w:hAnsiTheme="majorEastAsia" w:eastAsiaTheme="majorEastAsia" w:cstheme="majorEastAsia"/>
          <w:color w:val="auto"/>
          <w:sz w:val="28"/>
          <w:szCs w:val="28"/>
          <w:u w:val="none"/>
          <w:shd w:val="clear" w:color="auto" w:fill="auto"/>
          <w:lang w:val="en-US" w:eastAsia="zh-CN"/>
        </w:rPr>
        <w:t>/2.</w:t>
      </w:r>
      <w:r>
        <w:rPr>
          <w:rFonts w:hint="eastAsia" w:asciiTheme="majorEastAsia" w:hAnsiTheme="majorEastAsia" w:eastAsiaTheme="majorEastAsia" w:cstheme="majorEastAsia"/>
          <w:color w:val="auto"/>
          <w:sz w:val="28"/>
          <w:szCs w:val="28"/>
          <w:u w:val="none"/>
          <w:shd w:val="clear" w:color="auto" w:fill="auto"/>
        </w:rPr>
        <w:t>汇票</w:t>
      </w:r>
      <w:r>
        <w:rPr>
          <w:rFonts w:hint="eastAsia" w:asciiTheme="majorEastAsia" w:hAnsiTheme="majorEastAsia" w:eastAsiaTheme="majorEastAsia" w:cstheme="majorEastAsia"/>
          <w:color w:val="auto"/>
          <w:sz w:val="28"/>
          <w:szCs w:val="28"/>
          <w:u w:val="none"/>
          <w:shd w:val="clear" w:color="auto" w:fill="auto"/>
          <w:lang w:val="en-US" w:eastAsia="zh-CN"/>
        </w:rPr>
        <w:t>/3.支票/4.</w:t>
      </w:r>
      <w:r>
        <w:rPr>
          <w:rFonts w:hint="eastAsia" w:asciiTheme="minorEastAsia" w:hAnsiTheme="minorEastAsia" w:eastAsiaTheme="minorEastAsia" w:cstheme="minorEastAsia"/>
          <w:color w:val="auto"/>
          <w:sz w:val="28"/>
          <w:szCs w:val="28"/>
          <w:shd w:val="clear" w:color="auto" w:fill="auto"/>
          <w:lang w:val="en-US" w:eastAsia="zh-CN"/>
        </w:rPr>
        <w:t>其他：</w:t>
      </w:r>
      <w:sdt>
        <w:sdtPr>
          <w:rPr>
            <w:rFonts w:hint="eastAsia" w:ascii="宋体" w:hAnsi="宋体" w:eastAsia="宋体" w:cs="宋体"/>
            <w:color w:val="auto"/>
            <w:kern w:val="2"/>
            <w:sz w:val="28"/>
            <w:szCs w:val="28"/>
            <w:u w:val="none"/>
            <w:shd w:val="clear" w:color="auto" w:fill="auto"/>
            <w:lang w:val="en-US" w:eastAsia="zh-CN" w:bidi="ar-SA"/>
          </w:rPr>
          <w:alias w:val="不填其他的，请划“/”"/>
          <w:id w:val="147482119"/>
          <w:placeholder>
            <w:docPart w:val="{7c0b9c57-9ebc-4a39-88a3-1296154daf36}"/>
          </w:placeholder>
          <w:text w:multiLine="1"/>
        </w:sdtPr>
        <w:sdtEndPr>
          <w:rPr>
            <w:rFonts w:hint="eastAsia" w:ascii="宋体" w:hAnsi="宋体" w:eastAsia="宋体" w:cs="宋体"/>
            <w:color w:val="auto"/>
            <w:kern w:val="2"/>
            <w:sz w:val="28"/>
            <w:szCs w:val="28"/>
            <w:u w:val="single"/>
            <w:shd w:val="clear" w:color="auto" w:fill="auto"/>
            <w:lang w:val="en-US" w:eastAsia="zh-CN" w:bidi="ar-SA"/>
          </w:rPr>
        </w:sdtEndPr>
        <w:sdtContent>
          <w:permStart w:id="57"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57"/>
        </w:sdtContent>
      </w:sdt>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如需使用商业汇票进行支付的，由款项支付方承担资金成本（买方付息贴现）。</w:t>
      </w:r>
    </w:p>
    <w:p>
      <w:pPr>
        <w:ind w:firstLine="560" w:firstLineChars="200"/>
        <w:rPr>
          <w:rFonts w:hint="eastAsia"/>
          <w:color w:val="auto"/>
          <w:sz w:val="28"/>
          <w:szCs w:val="28"/>
          <w:shd w:val="clear" w:color="auto" w:fill="auto"/>
          <w:lang w:eastAsia="zh-CN"/>
        </w:rPr>
      </w:pPr>
      <w:r>
        <w:rPr>
          <w:rFonts w:hint="eastAsia"/>
          <w:color w:val="auto"/>
          <w:sz w:val="28"/>
          <w:szCs w:val="28"/>
          <w:shd w:val="clear" w:color="auto" w:fill="auto"/>
          <w:lang w:eastAsia="zh-CN"/>
        </w:rPr>
        <w:t>乙方汇票开立信息如下：</w:t>
      </w:r>
    </w:p>
    <w:p>
      <w:pPr>
        <w:ind w:firstLine="560" w:firstLineChars="200"/>
        <w:rPr>
          <w:rFonts w:hint="eastAsia"/>
          <w:color w:val="auto"/>
          <w:sz w:val="28"/>
          <w:szCs w:val="28"/>
          <w:shd w:val="clear" w:color="auto" w:fill="auto"/>
          <w:lang w:eastAsia="zh-CN"/>
        </w:rPr>
      </w:pPr>
      <w:r>
        <w:rPr>
          <w:rFonts w:hint="eastAsia"/>
          <w:color w:val="auto"/>
          <w:sz w:val="28"/>
          <w:szCs w:val="28"/>
          <w:shd w:val="clear" w:color="auto" w:fill="auto"/>
          <w:lang w:eastAsia="zh-CN"/>
        </w:rPr>
        <w:t>汇票类型：</w:t>
      </w:r>
      <w:permStart w:id="58" w:edGrp="everyone"/>
      <w:r>
        <w:rPr>
          <w:rFonts w:hint="eastAsia" w:ascii="宋体" w:hAnsi="宋体" w:eastAsia="宋体" w:cs="宋体"/>
          <w:b w:val="0"/>
          <w:bCs w:val="0"/>
          <w:color w:val="auto"/>
          <w:sz w:val="28"/>
          <w:szCs w:val="28"/>
          <w:shd w:val="clear" w:color="auto" w:fill="auto"/>
          <w:lang w:eastAsia="zh-CN"/>
        </w:rPr>
        <w:sym w:font="Wingdings" w:char="006F"/>
      </w:r>
      <w:r>
        <w:rPr>
          <w:rFonts w:hint="eastAsia" w:ascii="宋体" w:hAnsi="宋体" w:eastAsia="宋体" w:cs="宋体"/>
          <w:b w:val="0"/>
          <w:bCs w:val="0"/>
          <w:color w:val="auto"/>
          <w:sz w:val="28"/>
          <w:szCs w:val="28"/>
          <w:shd w:val="clear" w:color="auto" w:fill="auto"/>
          <w:lang w:eastAsia="zh-CN"/>
        </w:rPr>
        <w:t>银行承兑汇票</w:t>
      </w:r>
      <w:r>
        <w:rPr>
          <w:rFonts w:hint="eastAsia" w:ascii="宋体" w:hAnsi="宋体" w:eastAsia="宋体" w:cs="宋体"/>
          <w:b w:val="0"/>
          <w:bCs w:val="0"/>
          <w:color w:val="auto"/>
          <w:sz w:val="28"/>
          <w:szCs w:val="28"/>
          <w:shd w:val="clear" w:color="auto" w:fill="auto"/>
          <w:lang w:val="en-US" w:eastAsia="zh-CN"/>
        </w:rPr>
        <w:t xml:space="preserve">  </w:t>
      </w:r>
      <w:r>
        <w:rPr>
          <w:rFonts w:hint="eastAsia" w:ascii="宋体" w:hAnsi="宋体" w:eastAsia="宋体" w:cs="宋体"/>
          <w:b w:val="0"/>
          <w:bCs w:val="0"/>
          <w:color w:val="auto"/>
          <w:sz w:val="28"/>
          <w:szCs w:val="28"/>
          <w:shd w:val="clear" w:color="auto" w:fill="auto"/>
          <w:lang w:val="en-US" w:eastAsia="zh-CN"/>
        </w:rPr>
        <w:sym w:font="Wingdings" w:char="006F"/>
      </w:r>
      <w:r>
        <w:rPr>
          <w:rFonts w:hint="eastAsia" w:ascii="宋体" w:hAnsi="宋体" w:eastAsia="宋体" w:cs="宋体"/>
          <w:b w:val="0"/>
          <w:bCs w:val="0"/>
          <w:color w:val="auto"/>
          <w:sz w:val="28"/>
          <w:szCs w:val="28"/>
          <w:shd w:val="clear" w:color="auto" w:fill="auto"/>
          <w:lang w:eastAsia="zh-CN"/>
        </w:rPr>
        <w:t>商业承兑汇票</w:t>
      </w:r>
      <w:permEnd w:id="58"/>
    </w:p>
    <w:p>
      <w:pPr>
        <w:ind w:firstLine="560" w:firstLineChars="200"/>
        <w:rPr>
          <w:rFonts w:hint="eastAsia"/>
          <w:color w:val="auto"/>
          <w:sz w:val="28"/>
          <w:szCs w:val="28"/>
          <w:u w:val="single"/>
          <w:shd w:val="clear" w:color="auto" w:fill="auto"/>
          <w:lang w:val="en-US" w:eastAsia="zh-CN"/>
        </w:rPr>
      </w:pPr>
      <w:r>
        <w:rPr>
          <w:rFonts w:hint="eastAsia"/>
          <w:color w:val="auto"/>
          <w:sz w:val="28"/>
          <w:szCs w:val="28"/>
          <w:shd w:val="clear" w:color="auto" w:fill="auto"/>
          <w:lang w:eastAsia="zh-CN"/>
        </w:rPr>
        <w:t>收款人全称：</w:t>
      </w:r>
      <w:permStart w:id="59"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59"/>
    </w:p>
    <w:p>
      <w:pPr>
        <w:ind w:firstLine="560" w:firstLineChars="200"/>
        <w:rPr>
          <w:rFonts w:hint="eastAsia"/>
          <w:color w:val="auto"/>
          <w:sz w:val="28"/>
          <w:szCs w:val="28"/>
          <w:shd w:val="clear" w:color="auto" w:fill="auto"/>
          <w:lang w:val="en-US" w:eastAsia="zh-CN"/>
        </w:rPr>
      </w:pPr>
      <w:r>
        <w:rPr>
          <w:rFonts w:hint="eastAsia"/>
          <w:color w:val="auto"/>
          <w:sz w:val="28"/>
          <w:szCs w:val="28"/>
          <w:shd w:val="clear" w:color="auto" w:fill="auto"/>
          <w:lang w:eastAsia="zh-CN"/>
        </w:rPr>
        <w:t>银行账户：</w:t>
      </w:r>
      <w:permStart w:id="60"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0"/>
    </w:p>
    <w:p>
      <w:pPr>
        <w:ind w:firstLine="560" w:firstLineChars="200"/>
        <w:rPr>
          <w:rFonts w:hint="eastAsia"/>
          <w:color w:val="auto"/>
          <w:sz w:val="28"/>
          <w:szCs w:val="28"/>
          <w:shd w:val="clear" w:color="auto" w:fill="auto"/>
          <w:lang w:eastAsia="zh-CN"/>
        </w:rPr>
      </w:pPr>
      <w:r>
        <w:rPr>
          <w:rFonts w:hint="eastAsia"/>
          <w:color w:val="auto"/>
          <w:sz w:val="28"/>
          <w:szCs w:val="28"/>
          <w:shd w:val="clear" w:color="auto" w:fill="auto"/>
          <w:lang w:eastAsia="zh-CN"/>
        </w:rPr>
        <w:t>开户银行：</w:t>
      </w:r>
      <w:sdt>
        <w:sdtPr>
          <w:rPr>
            <w:rFonts w:hint="eastAsia" w:ascii="宋体" w:hAnsi="宋体" w:eastAsia="宋体" w:cs="宋体"/>
            <w:color w:val="auto"/>
            <w:kern w:val="2"/>
            <w:sz w:val="28"/>
            <w:szCs w:val="28"/>
            <w:shd w:val="clear" w:color="auto" w:fill="auto"/>
            <w:lang w:val="en-US" w:eastAsia="zh-CN" w:bidi="ar-SA"/>
          </w:rPr>
          <w:alias w:val="乙方开户银行名称"/>
          <w:tag w:val="乙方开户银行名称"/>
          <w:id w:val="147470741"/>
          <w:placeholder>
            <w:docPart w:val="{eda80596-f67e-40d8-9614-c01566f12892}"/>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61"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1"/>
        </w:sdtContent>
      </w:sdt>
    </w:p>
    <w:p>
      <w:pPr>
        <w:ind w:firstLine="560" w:firstLineChars="200"/>
        <w:rPr>
          <w:rFonts w:hint="eastAsia"/>
          <w:color w:val="auto"/>
          <w:sz w:val="28"/>
          <w:szCs w:val="28"/>
          <w:u w:val="single"/>
          <w:shd w:val="clear" w:color="auto" w:fill="auto"/>
          <w:lang w:val="en-US" w:eastAsia="zh-CN"/>
        </w:rPr>
      </w:pPr>
      <w:r>
        <w:rPr>
          <w:rFonts w:hint="eastAsia"/>
          <w:color w:val="auto"/>
          <w:sz w:val="28"/>
          <w:szCs w:val="28"/>
          <w:shd w:val="clear" w:color="auto" w:fill="auto"/>
          <w:lang w:eastAsia="zh-CN"/>
        </w:rPr>
        <w:t>开户行行号：</w:t>
      </w:r>
      <w:permStart w:id="62" w:edGrp="everyone"/>
      <w:r>
        <w:rPr>
          <w:rFonts w:hint="eastAsia"/>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color w:val="auto"/>
          <w:sz w:val="28"/>
          <w:szCs w:val="28"/>
          <w:u w:val="single"/>
          <w:shd w:val="clear" w:color="auto" w:fill="auto"/>
          <w:lang w:val="en-US" w:eastAsia="zh-CN"/>
        </w:rPr>
        <w:t xml:space="preserve">         </w:t>
      </w:r>
      <w:permEnd w:id="62"/>
    </w:p>
    <w:p>
      <w:pPr>
        <w:ind w:firstLine="560" w:firstLineChars="200"/>
        <w:rPr>
          <w:rFonts w:hint="eastAsia" w:eastAsia="宋体"/>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联系人：</w:t>
      </w:r>
      <w:permStart w:id="63"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3"/>
    </w:p>
    <w:p>
      <w:pPr>
        <w:ind w:firstLine="560" w:firstLineChars="200"/>
        <w:rPr>
          <w:rFonts w:hint="eastAsia"/>
          <w:color w:val="auto"/>
          <w:sz w:val="28"/>
          <w:szCs w:val="28"/>
          <w:highlight w:val="none"/>
          <w:u w:val="single"/>
          <w:shd w:val="clear" w:color="auto" w:fill="auto"/>
          <w:lang w:val="en-US" w:eastAsia="zh-CN"/>
        </w:rPr>
      </w:pPr>
      <w:r>
        <w:rPr>
          <w:rFonts w:hint="eastAsia"/>
          <w:color w:val="auto"/>
          <w:sz w:val="28"/>
          <w:szCs w:val="28"/>
          <w:highlight w:val="none"/>
          <w:shd w:val="clear" w:color="auto" w:fill="auto"/>
          <w:lang w:eastAsia="zh-CN"/>
        </w:rPr>
        <w:t>联系电话：</w:t>
      </w:r>
      <w:permStart w:id="64"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64"/>
    </w:p>
    <w:p>
      <w:pPr>
        <w:keepNext w:val="0"/>
        <w:keepLines w:val="0"/>
        <w:pageBreakBefore w:val="0"/>
        <w:kinsoku/>
        <w:wordWrap/>
        <w:overflowPunct/>
        <w:topLinePunct w:val="0"/>
        <w:bidi w:val="0"/>
        <w:adjustRightInd/>
        <w:snapToGrid/>
        <w:spacing w:line="360" w:lineRule="auto"/>
        <w:ind w:left="0" w:leftChars="0" w:right="0" w:rightChars="0" w:firstLine="560" w:firstLineChars="200"/>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10</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4</w:t>
      </w:r>
      <w:r>
        <w:rPr>
          <w:rFonts w:hint="eastAsia" w:asciiTheme="minorEastAsia" w:hAnsiTheme="minorEastAsia" w:eastAsiaTheme="minorEastAsia" w:cstheme="minorEastAsia"/>
          <w:color w:val="auto"/>
          <w:sz w:val="28"/>
          <w:szCs w:val="28"/>
          <w:shd w:val="clear" w:color="auto" w:fill="auto"/>
        </w:rPr>
        <w:t>乙方应在甲方付预付款前</w:t>
      </w:r>
      <w:permStart w:id="65" w:edGrp="everyone"/>
      <w:r>
        <w:rPr>
          <w:rFonts w:hint="eastAsia" w:asciiTheme="minorEastAsia" w:hAnsiTheme="minorEastAsia" w:eastAsiaTheme="minorEastAsia" w:cstheme="minorEastAsia"/>
          <w:color w:val="auto"/>
          <w:sz w:val="28"/>
          <w:szCs w:val="28"/>
          <w:u w:val="single"/>
          <w:shd w:val="clear" w:color="auto" w:fill="auto"/>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rPr>
        <w:t xml:space="preserve"> </w:t>
      </w:r>
      <w:permEnd w:id="65"/>
      <w:r>
        <w:rPr>
          <w:rFonts w:hint="eastAsia" w:asciiTheme="minorEastAsia" w:hAnsiTheme="minorEastAsia" w:eastAsiaTheme="minorEastAsia" w:cstheme="minorEastAsia"/>
          <w:color w:val="auto"/>
          <w:sz w:val="28"/>
          <w:szCs w:val="28"/>
          <w:shd w:val="clear" w:color="auto" w:fill="auto"/>
        </w:rPr>
        <w:t>日开具收据等带有法律</w:t>
      </w:r>
      <w:r>
        <w:rPr>
          <w:rFonts w:hint="eastAsia" w:asciiTheme="minorEastAsia" w:hAnsiTheme="minorEastAsia" w:eastAsiaTheme="minorEastAsia" w:cstheme="minorEastAsia"/>
          <w:color w:val="auto"/>
          <w:sz w:val="28"/>
          <w:szCs w:val="28"/>
          <w:shd w:val="clear" w:color="auto" w:fill="auto"/>
          <w:lang w:val="en-US" w:eastAsia="zh-CN"/>
        </w:rPr>
        <w:t>效力</w:t>
      </w:r>
      <w:r>
        <w:rPr>
          <w:rFonts w:hint="eastAsia" w:asciiTheme="minorEastAsia" w:hAnsiTheme="minorEastAsia" w:eastAsiaTheme="minorEastAsia" w:cstheme="minorEastAsia"/>
          <w:color w:val="auto"/>
          <w:sz w:val="28"/>
          <w:szCs w:val="28"/>
          <w:shd w:val="clear" w:color="auto" w:fill="auto"/>
        </w:rPr>
        <w:t>的原始凭据，否则甲方有权迟延支付相应价款，乙方因此造成的损失由其自行承担。</w:t>
      </w:r>
    </w:p>
    <w:p>
      <w:pPr>
        <w:pageBreakBefore w:val="0"/>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乙方应在甲方</w:t>
      </w:r>
      <w:r>
        <w:rPr>
          <w:rFonts w:hint="eastAsia" w:asciiTheme="minorEastAsia" w:hAnsiTheme="minorEastAsia" w:eastAsiaTheme="minorEastAsia" w:cstheme="minorEastAsia"/>
          <w:color w:val="auto"/>
          <w:sz w:val="28"/>
          <w:szCs w:val="28"/>
          <w:shd w:val="clear" w:color="auto" w:fill="auto"/>
          <w:lang w:val="en-US" w:eastAsia="zh-CN"/>
        </w:rPr>
        <w:t>支</w:t>
      </w:r>
      <w:r>
        <w:rPr>
          <w:rFonts w:hint="eastAsia" w:asciiTheme="minorEastAsia" w:hAnsiTheme="minorEastAsia" w:eastAsiaTheme="minorEastAsia" w:cstheme="minorEastAsia"/>
          <w:color w:val="auto"/>
          <w:sz w:val="28"/>
          <w:szCs w:val="28"/>
          <w:shd w:val="clear" w:color="auto" w:fill="auto"/>
        </w:rPr>
        <w:t>付</w:t>
      </w:r>
      <w:r>
        <w:rPr>
          <w:rFonts w:hint="eastAsia" w:asciiTheme="minorEastAsia" w:hAnsiTheme="minorEastAsia" w:eastAsiaTheme="minorEastAsia" w:cstheme="minorEastAsia"/>
          <w:color w:val="auto"/>
          <w:sz w:val="28"/>
          <w:szCs w:val="28"/>
          <w:shd w:val="clear" w:color="auto" w:fill="auto"/>
          <w:lang w:val="en-US" w:eastAsia="zh-CN"/>
        </w:rPr>
        <w:t>进度款及结算款</w:t>
      </w:r>
      <w:r>
        <w:rPr>
          <w:rFonts w:hint="eastAsia" w:asciiTheme="minorEastAsia" w:hAnsiTheme="minorEastAsia" w:eastAsiaTheme="minorEastAsia" w:cstheme="minorEastAsia"/>
          <w:color w:val="auto"/>
          <w:sz w:val="28"/>
          <w:szCs w:val="28"/>
          <w:shd w:val="clear" w:color="auto" w:fill="auto"/>
        </w:rPr>
        <w:t>前</w:t>
      </w:r>
      <w:permStart w:id="6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lang w:val="en-US" w:eastAsia="zh-CN"/>
        </w:rPr>
        <w:t>40个工作</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6"/>
      <w:r>
        <w:rPr>
          <w:rFonts w:hint="eastAsia" w:asciiTheme="minorEastAsia" w:hAnsiTheme="minorEastAsia" w:eastAsiaTheme="minorEastAsia" w:cstheme="minorEastAsia"/>
          <w:color w:val="auto"/>
          <w:sz w:val="28"/>
          <w:szCs w:val="28"/>
          <w:shd w:val="clear" w:color="auto" w:fill="auto"/>
          <w:lang w:val="en-US" w:eastAsia="zh-CN"/>
        </w:rPr>
        <w:t>日</w:t>
      </w:r>
      <w:r>
        <w:rPr>
          <w:rFonts w:hint="eastAsia" w:asciiTheme="minorEastAsia" w:hAnsiTheme="minorEastAsia" w:eastAsiaTheme="minorEastAsia" w:cstheme="minorEastAsia"/>
          <w:color w:val="auto"/>
          <w:sz w:val="28"/>
          <w:szCs w:val="28"/>
          <w:shd w:val="clear" w:color="auto" w:fill="auto"/>
        </w:rPr>
        <w:t>开具等额的增值税专用发票，</w:t>
      </w:r>
      <w:r>
        <w:rPr>
          <w:rFonts w:hint="eastAsia" w:ascii="宋体" w:hAnsi="宋体" w:eastAsia="宋体" w:cs="宋体"/>
          <w:color w:val="auto"/>
          <w:sz w:val="28"/>
          <w:szCs w:val="28"/>
          <w:highlight w:val="none"/>
          <w:shd w:val="clear" w:color="auto" w:fill="auto"/>
          <w:lang w:val="en-US" w:eastAsia="zh-CN"/>
        </w:rPr>
        <w:t>增值税专用发票上注明的银行账户应与本合同提供的相同，</w:t>
      </w:r>
      <w:r>
        <w:rPr>
          <w:rFonts w:hint="eastAsia" w:asciiTheme="minorEastAsia" w:hAnsiTheme="minorEastAsia" w:eastAsiaTheme="minorEastAsia" w:cstheme="minorEastAsia"/>
          <w:color w:val="auto"/>
          <w:sz w:val="28"/>
          <w:szCs w:val="28"/>
          <w:shd w:val="clear" w:color="auto" w:fill="auto"/>
        </w:rPr>
        <w:t>否则甲方有权迟延支付相应价款，乙方因此造成的损失由其自行承担。</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如乙方不能开具增值税专用发票的，应向甲方提交相关证明材料并取得甲方</w:t>
      </w:r>
      <w:r>
        <w:rPr>
          <w:rFonts w:hint="eastAsia" w:asciiTheme="minorEastAsia" w:hAnsiTheme="minorEastAsia" w:eastAsiaTheme="minorEastAsia" w:cstheme="minorEastAsia"/>
          <w:color w:val="auto"/>
          <w:sz w:val="28"/>
          <w:szCs w:val="28"/>
          <w:shd w:val="clear" w:color="auto" w:fill="auto"/>
          <w:lang w:val="en-US" w:eastAsia="zh-CN"/>
        </w:rPr>
        <w:t>书面</w:t>
      </w:r>
      <w:r>
        <w:rPr>
          <w:rFonts w:hint="eastAsia" w:asciiTheme="minorEastAsia" w:hAnsiTheme="minorEastAsia" w:eastAsiaTheme="minorEastAsia" w:cstheme="minorEastAsia"/>
          <w:color w:val="auto"/>
          <w:sz w:val="28"/>
          <w:szCs w:val="28"/>
          <w:shd w:val="clear" w:color="auto" w:fill="auto"/>
        </w:rPr>
        <w:t>同意后，可开具符合甲方要求的其他发票。</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lang w:val="en-US" w:eastAsia="zh-CN"/>
        </w:rPr>
        <w:t>10</w:t>
      </w:r>
      <w:r>
        <w:rPr>
          <w:rFonts w:hint="eastAsia" w:asciiTheme="minorEastAsia" w:hAnsiTheme="minorEastAsia" w:eastAsiaTheme="minorEastAsia" w:cstheme="minorEastAsia"/>
          <w:color w:val="auto"/>
          <w:sz w:val="28"/>
          <w:szCs w:val="28"/>
          <w:shd w:val="clear" w:color="auto" w:fill="auto"/>
        </w:rPr>
        <w:t>.</w:t>
      </w:r>
      <w:r>
        <w:rPr>
          <w:rFonts w:hint="eastAsia" w:asciiTheme="minorEastAsia" w:hAnsiTheme="minorEastAsia" w:eastAsiaTheme="minorEastAsia" w:cstheme="minorEastAsia"/>
          <w:color w:val="auto"/>
          <w:sz w:val="28"/>
          <w:szCs w:val="28"/>
          <w:shd w:val="clear" w:color="auto" w:fill="auto"/>
          <w:lang w:val="en-US" w:eastAsia="zh-CN"/>
        </w:rPr>
        <w:t>5</w:t>
      </w:r>
      <w:r>
        <w:rPr>
          <w:rFonts w:hint="eastAsia" w:asciiTheme="minorEastAsia" w:hAnsiTheme="minorEastAsia" w:eastAsiaTheme="minorEastAsia" w:cstheme="minorEastAsia"/>
          <w:color w:val="auto"/>
          <w:sz w:val="28"/>
          <w:szCs w:val="28"/>
          <w:shd w:val="clear" w:color="auto" w:fill="auto"/>
        </w:rPr>
        <w:t>乙方收款账户信息如下：</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账号：</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银行账号"/>
          <w:tag w:val="乙方银行账号"/>
          <w:id w:val="147452104"/>
          <w:placeholder>
            <w:docPart w:val="{660468e3-a6c4-4d94-9358-50ee3ce466b9}"/>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67"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7"/>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户名：</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当事人全称"/>
          <w:tag w:val="乙方当事人全称"/>
          <w:id w:val="147451980"/>
          <w:placeholder>
            <w:docPart w:val="{da8de3e0-fe3d-4928-8126-ce58405f1dc4}"/>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68"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8"/>
        </w:sdtContent>
      </w:sdt>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u w:val="single"/>
          <w:shd w:val="clear" w:color="auto" w:fill="auto"/>
          <w:lang w:val="en-US" w:eastAsia="zh-CN"/>
        </w:rPr>
      </w:pPr>
      <w:r>
        <w:rPr>
          <w:rFonts w:hint="eastAsia" w:asciiTheme="minorEastAsia" w:hAnsiTheme="minorEastAsia" w:eastAsiaTheme="minorEastAsia" w:cstheme="minorEastAsia"/>
          <w:color w:val="auto"/>
          <w:sz w:val="28"/>
          <w:szCs w:val="28"/>
          <w:shd w:val="clear" w:color="auto" w:fill="auto"/>
        </w:rPr>
        <w:t>开户行：</w:t>
      </w:r>
      <w:sdt>
        <w:sdtPr>
          <w:rPr>
            <w:rFonts w:hint="eastAsia" w:asciiTheme="minorEastAsia" w:hAnsiTheme="minorEastAsia" w:eastAsiaTheme="minorEastAsia" w:cstheme="minorEastAsia"/>
            <w:color w:val="auto"/>
            <w:kern w:val="2"/>
            <w:sz w:val="28"/>
            <w:szCs w:val="28"/>
            <w:shd w:val="clear" w:color="auto" w:fill="auto"/>
            <w:lang w:val="en-US" w:eastAsia="zh-CN" w:bidi="ar-SA"/>
          </w:rPr>
          <w:alias w:val="乙方开户银行名称"/>
          <w:tag w:val="乙方开户银行名称"/>
          <w:id w:val="147451869"/>
          <w:placeholder>
            <w:docPart w:val="{02f52424-5315-44df-99a1-40063f173a77}"/>
          </w:placeholder>
          <w:text/>
        </w:sdtPr>
        <w:sdtEndPr>
          <w:rPr>
            <w:rFonts w:hint="eastAsia" w:asciiTheme="minorEastAsia" w:hAnsiTheme="minorEastAsia" w:eastAsiaTheme="minorEastAsia" w:cstheme="minorEastAsia"/>
            <w:color w:val="auto"/>
            <w:kern w:val="2"/>
            <w:sz w:val="28"/>
            <w:szCs w:val="28"/>
            <w:u w:val="single"/>
            <w:shd w:val="clear" w:color="auto" w:fill="auto"/>
            <w:lang w:val="en-US" w:eastAsia="zh-CN" w:bidi="ar-SA"/>
          </w:rPr>
        </w:sdtEndPr>
        <w:sdtContent>
          <w:permStart w:id="6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69"/>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cs="宋体"/>
          <w:color w:val="auto"/>
          <w:kern w:val="0"/>
          <w:sz w:val="28"/>
          <w:szCs w:val="28"/>
          <w:shd w:val="clear" w:color="auto" w:fill="auto"/>
          <w:lang w:val="en-US" w:eastAsia="zh-CN"/>
        </w:rPr>
        <w:t>10</w:t>
      </w:r>
      <w:r>
        <w:rPr>
          <w:rFonts w:hint="eastAsia" w:ascii="宋体" w:hAnsi="宋体" w:eastAsia="宋体" w:cs="宋体"/>
          <w:color w:val="auto"/>
          <w:kern w:val="0"/>
          <w:sz w:val="28"/>
          <w:szCs w:val="28"/>
          <w:shd w:val="clear" w:color="auto" w:fill="auto"/>
          <w:lang w:val="en-US" w:eastAsia="zh-CN"/>
        </w:rPr>
        <w:t>.6</w:t>
      </w:r>
      <w:r>
        <w:rPr>
          <w:rFonts w:hint="eastAsia" w:ascii="宋体" w:hAnsi="宋体" w:eastAsia="宋体" w:cs="宋体"/>
          <w:color w:val="auto"/>
          <w:kern w:val="0"/>
          <w:sz w:val="28"/>
          <w:szCs w:val="28"/>
          <w:highlight w:val="none"/>
          <w:shd w:val="clear" w:color="auto" w:fill="auto"/>
          <w:lang w:val="en-US" w:eastAsia="zh-CN"/>
        </w:rPr>
        <w:t>乙方数字人民币对公钱包信息如下：</w:t>
      </w:r>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数字人民币钱包开户行：</w:t>
      </w:r>
      <w:sdt>
        <w:sdtPr>
          <w:rPr>
            <w:rFonts w:hint="eastAsia" w:ascii="宋体" w:hAnsi="宋体" w:eastAsia="宋体" w:cs="宋体"/>
            <w:color w:val="auto"/>
            <w:kern w:val="0"/>
            <w:sz w:val="28"/>
            <w:szCs w:val="28"/>
            <w:highlight w:val="none"/>
            <w:shd w:val="clear" w:color="auto" w:fill="auto"/>
            <w:lang w:val="en-US" w:eastAsia="zh-CN"/>
          </w:rPr>
          <w:alias w:val="乙方数字人民币钱包开户银行名称"/>
          <w:tag w:val="乙方数字人民币钱包开户银行名称"/>
          <w:id w:val="147476591"/>
          <w:placeholder>
            <w:docPart w:val="{32e4b125-37fd-4bce-ab30-50f260f6e084}"/>
          </w:placeholder>
          <w:text/>
        </w:sdtPr>
        <w:sdtEndPr>
          <w:rPr>
            <w:rFonts w:hint="eastAsia" w:ascii="宋体" w:hAnsi="宋体" w:eastAsia="宋体" w:cs="宋体"/>
            <w:color w:val="auto"/>
            <w:kern w:val="0"/>
            <w:sz w:val="28"/>
            <w:szCs w:val="28"/>
            <w:highlight w:val="none"/>
            <w:shd w:val="clear" w:color="auto" w:fill="auto"/>
            <w:lang w:val="en-US" w:eastAsia="zh-CN"/>
          </w:rPr>
        </w:sdtEndPr>
        <w:sdtContent>
          <w:permStart w:id="70" w:edGrp="everyone"/>
          <w:r>
            <w:rPr>
              <w:rFonts w:hint="eastAsia" w:ascii="宋体" w:hAnsi="宋体" w:eastAsia="宋体" w:cs="宋体"/>
              <w:color w:val="auto"/>
              <w:kern w:val="0"/>
              <w:sz w:val="28"/>
              <w:szCs w:val="28"/>
              <w:highlight w:val="none"/>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宋体" w:hAnsi="宋体" w:eastAsia="宋体" w:cs="宋体"/>
              <w:color w:val="auto"/>
              <w:kern w:val="0"/>
              <w:sz w:val="28"/>
              <w:szCs w:val="28"/>
              <w:highlight w:val="none"/>
              <w:u w:val="single"/>
              <w:shd w:val="clear" w:color="auto" w:fill="auto"/>
              <w:lang w:val="en-US" w:eastAsia="zh-CN"/>
            </w:rPr>
            <w:t xml:space="preserve">   </w:t>
          </w:r>
          <w:permEnd w:id="70"/>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钱包名称：</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数字人民币钱包名称"/>
          <w:tag w:val="乙方数字人民币钱包名称"/>
          <w:id w:val="147474430"/>
          <w:placeholder>
            <w:docPart w:val="{f37601ae-fec4-4c0d-a3c5-b05b942a6275}"/>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71"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1"/>
        </w:sdtContent>
      </w:sdt>
    </w:p>
    <w:p>
      <w:pPr>
        <w:keepNext w:val="0"/>
        <w:keepLines w:val="0"/>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highlight w:val="none"/>
          <w:shd w:val="clear" w:color="auto" w:fill="auto"/>
          <w:lang w:val="en-US" w:eastAsia="zh-CN"/>
        </w:rPr>
      </w:pPr>
      <w:r>
        <w:rPr>
          <w:rFonts w:hint="eastAsia" w:ascii="宋体" w:hAnsi="宋体" w:eastAsia="宋体" w:cs="宋体"/>
          <w:color w:val="auto"/>
          <w:kern w:val="0"/>
          <w:sz w:val="28"/>
          <w:szCs w:val="28"/>
          <w:highlight w:val="none"/>
          <w:shd w:val="clear" w:color="auto" w:fill="auto"/>
          <w:lang w:val="en-US" w:eastAsia="zh-CN"/>
        </w:rPr>
        <w:t>钱包编号：</w:t>
      </w:r>
      <w:sdt>
        <w:sdtPr>
          <w:rPr>
            <w:rFonts w:hint="eastAsia" w:asciiTheme="minorEastAsia" w:hAnsiTheme="minorEastAsia" w:eastAsiaTheme="minorEastAsia" w:cstheme="minorEastAsia"/>
            <w:color w:val="auto"/>
            <w:kern w:val="2"/>
            <w:sz w:val="28"/>
            <w:szCs w:val="28"/>
            <w:highlight w:val="none"/>
            <w:shd w:val="clear" w:color="auto" w:fill="auto"/>
            <w:lang w:val="en-US" w:eastAsia="zh-CN" w:bidi="ar-SA"/>
          </w:rPr>
          <w:alias w:val="乙方数字人民币钱包编号"/>
          <w:tag w:val="乙方数字人民币钱包编号"/>
          <w:id w:val="147475187"/>
          <w:placeholder>
            <w:docPart w:val="{a00f7cb1-d1e0-4dac-9f93-93c6bdc71982}"/>
          </w:placeholder>
          <w:text/>
        </w:sdtPr>
        <w:sdtEndPr>
          <w:rPr>
            <w:rFonts w:hint="eastAsia" w:asciiTheme="minorEastAsia" w:hAnsiTheme="minorEastAsia" w:eastAsiaTheme="minorEastAsia" w:cstheme="minorEastAsia"/>
            <w:color w:val="auto"/>
            <w:kern w:val="2"/>
            <w:sz w:val="28"/>
            <w:szCs w:val="28"/>
            <w:highlight w:val="none"/>
            <w:u w:val="single"/>
            <w:shd w:val="clear" w:color="auto" w:fill="auto"/>
            <w:lang w:val="en-US" w:eastAsia="zh-CN" w:bidi="ar-SA"/>
          </w:rPr>
        </w:sdtEndPr>
        <w:sdtContent>
          <w:permStart w:id="72" w:edGrp="everyone"/>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r>
            <w:rPr>
              <w:rFonts w:hint="eastAsia" w:asciiTheme="minorEastAsia" w:hAnsiTheme="minorEastAsia" w:cstheme="minorEastAsia"/>
              <w:b/>
              <w:bCs/>
              <w:color w:val="auto"/>
              <w:sz w:val="28"/>
              <w:szCs w:val="28"/>
              <w:u w:val="single"/>
              <w:shd w:val="clear" w:color="auto" w:fill="auto"/>
              <w:lang w:val="en-US" w:eastAsia="zh-CN"/>
            </w:rPr>
            <w:t>/</w:t>
          </w:r>
          <w:r>
            <w:rPr>
              <w:rFonts w:hint="eastAsia" w:asciiTheme="minorEastAsia" w:hAnsiTheme="minorEastAsia" w:eastAsiaTheme="minorEastAsia" w:cstheme="minorEastAsia"/>
              <w:color w:val="auto"/>
              <w:sz w:val="28"/>
              <w:szCs w:val="28"/>
              <w:highlight w:val="none"/>
              <w:u w:val="single"/>
              <w:shd w:val="clear" w:color="auto" w:fill="auto"/>
              <w:lang w:val="en-US" w:eastAsia="zh-CN"/>
            </w:rPr>
            <w:t xml:space="preserve">   </w:t>
          </w:r>
          <w:permEnd w:id="72"/>
        </w:sdtContent>
      </w:sdt>
      <w:r>
        <w:rPr>
          <w:rFonts w:hint="eastAsia" w:ascii="宋体" w:hAnsi="宋体" w:eastAsia="宋体" w:cs="宋体"/>
          <w:color w:val="auto"/>
          <w:kern w:val="0"/>
          <w:sz w:val="28"/>
          <w:szCs w:val="28"/>
          <w:highlight w:val="none"/>
          <w:shd w:val="clear" w:color="auto" w:fill="auto"/>
          <w:lang w:val="en-US" w:eastAsia="zh-CN"/>
        </w:rPr>
        <w:t xml:space="preserve"> </w:t>
      </w:r>
    </w:p>
    <w:p>
      <w:pPr>
        <w:keepNext w:val="0"/>
        <w:keepLines w:val="0"/>
        <w:pageBreakBefore w:val="0"/>
        <w:kinsoku/>
        <w:wordWrap/>
        <w:overflowPunct/>
        <w:topLinePunct w:val="0"/>
        <w:bidi w:val="0"/>
        <w:adjustRightInd/>
        <w:snapToGrid/>
        <w:spacing w:line="360" w:lineRule="auto"/>
        <w:ind w:right="0" w:rightChars="0"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10.7</w:t>
      </w:r>
      <w:r>
        <w:rPr>
          <w:rFonts w:hint="eastAsia" w:ascii="宋体" w:hAnsi="宋体" w:cs="宋体"/>
          <w:b/>
          <w:bCs/>
          <w:color w:val="auto"/>
          <w:kern w:val="0"/>
          <w:sz w:val="28"/>
          <w:szCs w:val="28"/>
          <w:highlight w:val="none"/>
          <w:u w:val="none"/>
          <w:shd w:val="clear" w:color="auto" w:fill="auto"/>
          <w:lang w:val="en-US" w:eastAsia="zh-CN"/>
        </w:rPr>
        <w:t>本合同项下乙方收款账户信息、乙方数字人民币对公钱包信息，以本合同第10.5条、10.6条约定为准。乙方在签署本合同时，应对前述信息进行确认，本合同一经双方签署即视为乙方确认前述信息无误，甲方应按前述信息进行付款。乙方如需变更收款账户或数字人民币钱包信息的，应提前向甲方提出，并经甲方同意后方可变更；否则，甲方仍应按本条约定的收款信息进行付款。甲方按本条约定的收款信息付款后，视为已完成付款义务，因收款信息错误造成的全部损失由乙方自行承担，甲方不承担任何责任。</w:t>
      </w:r>
      <w:r>
        <w:rPr>
          <w:rFonts w:hint="eastAsia" w:ascii="宋体" w:hAnsi="宋体" w:eastAsia="宋体" w:cs="宋体"/>
          <w:color w:val="auto"/>
          <w:kern w:val="0"/>
          <w:sz w:val="28"/>
          <w:szCs w:val="28"/>
          <w:highlight w:val="none"/>
          <w:shd w:val="clear" w:color="auto" w:fill="auto"/>
          <w:lang w:val="en-US" w:eastAsia="zh-CN"/>
        </w:rPr>
        <w:t xml:space="preserve">       </w:t>
      </w:r>
      <w:r>
        <w:rPr>
          <w:rFonts w:hint="eastAsia" w:ascii="宋体" w:hAnsi="宋体" w:eastAsia="宋体" w:cs="宋体"/>
          <w:color w:val="auto"/>
          <w:kern w:val="0"/>
          <w:sz w:val="28"/>
          <w:szCs w:val="28"/>
          <w:shd w:val="clear" w:color="auto" w:fill="auto"/>
          <w:lang w:val="en-US" w:eastAsia="zh-CN"/>
        </w:rPr>
        <w:t xml:space="preserve"> </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highlight w:val="none"/>
          <w:shd w:val="clear" w:color="auto" w:fill="auto"/>
          <w:lang w:val="en-US" w:eastAsia="zh-CN"/>
        </w:rPr>
        <w:t>10.8</w:t>
      </w:r>
      <w:r>
        <w:rPr>
          <w:rFonts w:hint="eastAsia" w:ascii="宋体" w:hAnsi="宋体" w:cs="宋体"/>
          <w:color w:val="auto"/>
          <w:kern w:val="0"/>
          <w:sz w:val="28"/>
          <w:szCs w:val="28"/>
          <w:shd w:val="clear" w:color="auto" w:fill="auto"/>
          <w:lang w:val="en-US" w:eastAsia="zh-CN"/>
        </w:rPr>
        <w:t>甲方增值税开票信息如下：</w:t>
      </w:r>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u w:val="single"/>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单位名称：</w:t>
      </w:r>
      <w:sdt>
        <w:sdtPr>
          <w:rPr>
            <w:rFonts w:hint="eastAsia" w:ascii="宋体" w:hAnsi="宋体" w:eastAsia="宋体" w:cs="宋体"/>
            <w:color w:val="auto"/>
            <w:kern w:val="2"/>
            <w:sz w:val="28"/>
            <w:szCs w:val="28"/>
            <w:u w:val="single"/>
            <w:shd w:val="clear" w:color="auto" w:fill="auto"/>
            <w:lang w:val="en-US" w:eastAsia="zh-CN" w:bidi="ar-SA"/>
          </w:rPr>
          <w:alias w:val="甲方当事人全称"/>
          <w:tag w:val="甲方当事人全称"/>
          <w:id w:val="147481465"/>
          <w:placeholder>
            <w:docPart w:val="{d369f299-4c79-4f49-9c27-1492d98188b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3"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shd w:val="clear" w:color="auto" w:fill="auto"/>
              <w:lang w:val="en-US" w:eastAsia="zh-CN"/>
            </w:rPr>
            <w:t xml:space="preserve">     </w:t>
          </w:r>
          <w:permEnd w:id="73"/>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税务识别号：</w:t>
      </w:r>
      <w:sdt>
        <w:sdtPr>
          <w:rPr>
            <w:rFonts w:hint="eastAsia" w:asciiTheme="minorHAnsi" w:hAnsiTheme="minorHAnsi" w:eastAsiaTheme="minorEastAsia" w:cstheme="minorBidi"/>
            <w:color w:val="auto"/>
            <w:kern w:val="2"/>
            <w:sz w:val="28"/>
            <w:szCs w:val="36"/>
            <w:u w:val="none"/>
            <w:shd w:val="clear" w:color="auto" w:fill="auto"/>
            <w:lang w:val="en-US" w:eastAsia="zh-CN" w:bidi="ar-SA"/>
          </w:rPr>
          <w:alias w:val="甲方统一社会信用代码/证件号码"/>
          <w:tag w:val="甲方统一社会信用代码/证件号码"/>
          <w:id w:val="147479919"/>
          <w:placeholder>
            <w:docPart w:val="{ce61d0fc-dc79-459b-9fae-71d82067cf5d}"/>
          </w:placeholder>
          <w:text/>
        </w:sdtPr>
        <w:sdtEndPr>
          <w:rPr>
            <w:rFonts w:hint="eastAsia" w:ascii="宋体" w:hAnsi="宋体" w:eastAsia="宋体" w:cs="宋体"/>
            <w:color w:val="auto"/>
            <w:kern w:val="2"/>
            <w:sz w:val="28"/>
            <w:szCs w:val="36"/>
            <w:u w:val="single"/>
            <w:shd w:val="clear" w:color="auto" w:fill="auto"/>
            <w:lang w:val="en-US" w:eastAsia="zh-CN" w:bidi="ar-SA"/>
          </w:rPr>
        </w:sdtEndPr>
        <w:sdtContent>
          <w:permStart w:id="74" w:edGrp="everyone"/>
          <w:r>
            <w:rPr>
              <w:rFonts w:hint="eastAsia" w:ascii="宋体" w:hAnsi="宋体" w:eastAsia="宋体" w:cs="宋体"/>
              <w:color w:val="auto"/>
              <w:kern w:val="2"/>
              <w:sz w:val="28"/>
              <w:szCs w:val="36"/>
              <w:u w:val="single"/>
              <w:shd w:val="clear" w:color="auto" w:fill="auto"/>
              <w:lang w:val="en-US" w:eastAsia="zh-CN" w:bidi="ar-SA"/>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kern w:val="2"/>
              <w:sz w:val="28"/>
              <w:szCs w:val="36"/>
              <w:u w:val="single"/>
              <w:shd w:val="clear" w:color="auto" w:fill="auto"/>
              <w:lang w:val="en-US" w:eastAsia="zh-CN" w:bidi="ar-SA"/>
            </w:rPr>
            <w:t xml:space="preserve">  </w:t>
          </w:r>
          <w:permEnd w:id="74"/>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开户行：</w:t>
      </w:r>
      <w:sdt>
        <w:sdtPr>
          <w:rPr>
            <w:rFonts w:hint="eastAsia" w:ascii="宋体" w:hAnsi="宋体" w:eastAsia="宋体" w:cs="宋体"/>
            <w:color w:val="auto"/>
            <w:kern w:val="2"/>
            <w:sz w:val="28"/>
            <w:szCs w:val="28"/>
            <w:shd w:val="clear" w:color="auto" w:fill="auto"/>
            <w:lang w:val="en-US" w:eastAsia="zh-CN" w:bidi="ar-SA"/>
          </w:rPr>
          <w:alias w:val="甲方开户银行名称"/>
          <w:tag w:val="甲方开户银行名称"/>
          <w:id w:val="147479238"/>
          <w:placeholder>
            <w:docPart w:val="{84523c5b-5cf8-4c7e-8d56-b72e90391a37}"/>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shd w:val="clear" w:color="auto" w:fill="auto"/>
              <w:lang w:val="en-US" w:eastAsia="zh-CN"/>
            </w:rPr>
            <w:t xml:space="preserve">    </w:t>
          </w:r>
          <w:permEnd w:id="75"/>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银行账号：</w:t>
      </w:r>
      <w:sdt>
        <w:sdtPr>
          <w:rPr>
            <w:rFonts w:hint="eastAsia" w:ascii="宋体" w:hAnsi="宋体" w:eastAsia="宋体" w:cs="宋体"/>
            <w:color w:val="auto"/>
            <w:kern w:val="2"/>
            <w:sz w:val="28"/>
            <w:szCs w:val="28"/>
            <w:shd w:val="clear" w:color="auto" w:fill="auto"/>
            <w:lang w:val="en-US" w:eastAsia="zh-CN" w:bidi="ar-SA"/>
          </w:rPr>
          <w:alias w:val="甲方银行账号"/>
          <w:tag w:val="甲方银行账号"/>
          <w:id w:val="147456789"/>
          <w:placeholder>
            <w:docPart w:val="{da2c4103-4589-4ec0-9323-97d7b45a4962}"/>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6"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shd w:val="clear" w:color="auto" w:fill="auto"/>
              <w:lang w:val="en-US" w:eastAsia="zh-CN"/>
            </w:rPr>
            <w:t xml:space="preserve">     </w:t>
          </w:r>
          <w:permEnd w:id="76"/>
        </w:sdtContent>
      </w:sdt>
    </w:p>
    <w:p>
      <w:pPr>
        <w:pageBreakBefore w:val="0"/>
        <w:kinsoku/>
        <w:wordWrap/>
        <w:overflowPunct/>
        <w:topLinePunct w:val="0"/>
        <w:bidi w:val="0"/>
        <w:adjustRightInd/>
        <w:snapToGrid/>
        <w:spacing w:line="360" w:lineRule="auto"/>
        <w:ind w:firstLine="560"/>
        <w:textAlignment w:val="auto"/>
        <w:rPr>
          <w:rFonts w:hint="eastAsia" w:ascii="宋体" w:hAnsi="宋体" w:eastAsia="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地址：</w:t>
      </w:r>
      <w:sdt>
        <w:sdtPr>
          <w:rPr>
            <w:rFonts w:hint="eastAsia" w:ascii="宋体" w:hAnsi="宋体" w:eastAsia="宋体" w:cs="宋体"/>
            <w:color w:val="auto"/>
            <w:kern w:val="2"/>
            <w:sz w:val="28"/>
            <w:szCs w:val="28"/>
            <w:shd w:val="clear" w:color="auto" w:fill="auto"/>
            <w:lang w:val="en-US" w:eastAsia="zh-CN" w:bidi="ar-SA"/>
          </w:rPr>
          <w:alias w:val="甲方办公通讯地址"/>
          <w:tag w:val="甲方办公通讯地址"/>
          <w:id w:val="147473545"/>
          <w:placeholder>
            <w:docPart w:val="{5bb780e5-17d6-41a1-81db-fd39a3e6489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77"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XXX</w:t>
          </w:r>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color w:val="auto"/>
              <w:sz w:val="28"/>
              <w:szCs w:val="28"/>
              <w:u w:val="single"/>
              <w:shd w:val="clear" w:color="auto" w:fill="auto"/>
              <w:lang w:val="en-US" w:eastAsia="zh-CN"/>
            </w:rPr>
            <w:t xml:space="preserve">  </w:t>
          </w:r>
          <w:r>
            <w:rPr>
              <w:rFonts w:hint="eastAsia" w:ascii="宋体" w:hAnsi="宋体" w:eastAsia="宋体" w:cs="宋体"/>
              <w:color w:val="auto"/>
              <w:sz w:val="28"/>
              <w:szCs w:val="28"/>
              <w:u w:val="single"/>
              <w:shd w:val="clear" w:color="auto" w:fill="auto"/>
              <w:lang w:val="en-US" w:eastAsia="zh-CN"/>
            </w:rPr>
            <w:t xml:space="preserve">  </w:t>
          </w:r>
          <w:permEnd w:id="77"/>
        </w:sdtContent>
      </w:sdt>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eastAsia="宋体" w:cs="宋体"/>
          <w:color w:val="auto"/>
          <w:kern w:val="0"/>
          <w:sz w:val="28"/>
          <w:szCs w:val="28"/>
          <w:shd w:val="clear" w:color="auto" w:fill="auto"/>
          <w:lang w:val="en-US" w:eastAsia="zh-CN"/>
        </w:rPr>
        <w:t>联系电话：</w:t>
      </w:r>
      <w:permStart w:id="78"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78"/>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10.9若乙方未能按上述要求开具增值税专用发票，或实际开票税率与上述要求不符，甲方有权根据实际收取的发票类型及税率从合同价款中直接扣除相应金额的合同款进行结算。甲方有权在任一批次的合同付款中直接扣减税款差额。若未支付合同款不足以弥补税款差额，乙方应将差额退还甲方。税款差额计算方式如下：</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税款差额=承诺税率对应的增值税进项税额﹣实际开具发票的进项税额（若计算得出的扣款小于0，则取0）</w:t>
      </w:r>
    </w:p>
    <w:p>
      <w:pPr>
        <w:pageBreakBefore w:val="0"/>
        <w:kinsoku/>
        <w:wordWrap/>
        <w:overflowPunct/>
        <w:topLinePunct w:val="0"/>
        <w:bidi w:val="0"/>
        <w:adjustRightInd/>
        <w:snapToGrid/>
        <w:spacing w:line="360" w:lineRule="auto"/>
        <w:ind w:firstLine="560"/>
        <w:textAlignment w:val="auto"/>
        <w:rPr>
          <w:rFonts w:hint="eastAsia" w:ascii="宋体" w:hAnsi="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其中：增值税进项税额=∑开票金额÷（1+税率）×税率</w:t>
      </w:r>
    </w:p>
    <w:p>
      <w:pPr>
        <w:pageBreakBefore w:val="0"/>
        <w:kinsoku/>
        <w:wordWrap/>
        <w:overflowPunct/>
        <w:topLinePunct w:val="0"/>
        <w:bidi w:val="0"/>
        <w:adjustRightInd/>
        <w:snapToGrid/>
        <w:spacing w:line="360" w:lineRule="auto"/>
        <w:ind w:firstLine="560"/>
        <w:textAlignment w:val="auto"/>
        <w:rPr>
          <w:rFonts w:hint="eastAsia"/>
          <w:color w:val="auto"/>
          <w:shd w:val="clear" w:color="auto" w:fill="auto"/>
          <w:lang w:val="en-US" w:eastAsia="zh-CN"/>
        </w:rPr>
      </w:pPr>
      <w:r>
        <w:rPr>
          <w:rFonts w:hint="eastAsia" w:ascii="宋体" w:hAnsi="宋体" w:cs="宋体"/>
          <w:color w:val="auto"/>
          <w:kern w:val="0"/>
          <w:sz w:val="28"/>
          <w:szCs w:val="28"/>
          <w:shd w:val="clear" w:color="auto" w:fill="auto"/>
          <w:lang w:val="en-US" w:eastAsia="zh-CN"/>
        </w:rPr>
        <w:t>10.10</w:t>
      </w:r>
      <w:r>
        <w:rPr>
          <w:rFonts w:hint="eastAsia" w:asciiTheme="minorEastAsia" w:hAnsiTheme="minorEastAsia" w:eastAsiaTheme="minorEastAsia" w:cstheme="minorEastAsia"/>
          <w:color w:val="auto"/>
          <w:sz w:val="28"/>
          <w:szCs w:val="28"/>
          <w:shd w:val="clear" w:color="auto" w:fill="auto"/>
          <w:lang w:val="en-US" w:eastAsia="zh-CN"/>
        </w:rPr>
        <w:t>本合同项下不含税价格不因国家税率变化而变化，若在本合同履行期间遇国家税率调整，则价税合计相应调整，以开具发票的时间为准。</w:t>
      </w:r>
    </w:p>
    <w:p>
      <w:pPr>
        <w:pageBreakBefore w:val="0"/>
        <w:kinsoku/>
        <w:wordWrap/>
        <w:overflowPunct/>
        <w:topLinePunct w:val="0"/>
        <w:bidi w:val="0"/>
        <w:adjustRightInd/>
        <w:snapToGrid/>
        <w:spacing w:line="360" w:lineRule="auto"/>
        <w:ind w:firstLine="560"/>
        <w:textAlignment w:val="auto"/>
        <w:rPr>
          <w:rFonts w:hint="eastAsia" w:ascii="黑体" w:hAnsi="黑体" w:eastAsia="黑体" w:cs="黑体"/>
          <w:color w:val="auto"/>
          <w:kern w:val="0"/>
          <w:sz w:val="28"/>
          <w:szCs w:val="28"/>
          <w:shd w:val="clear" w:color="auto" w:fill="auto"/>
          <w:lang w:val="en-US" w:eastAsia="zh-CN"/>
        </w:rPr>
      </w:pPr>
      <w:r>
        <w:rPr>
          <w:rFonts w:hint="eastAsia" w:ascii="黑体" w:hAnsi="黑体" w:eastAsia="黑体" w:cs="黑体"/>
          <w:color w:val="auto"/>
          <w:kern w:val="0"/>
          <w:sz w:val="28"/>
          <w:szCs w:val="28"/>
          <w:shd w:val="clear" w:color="auto" w:fill="auto"/>
          <w:lang w:val="en-US" w:eastAsia="zh-CN"/>
        </w:rPr>
        <w:t>11</w:t>
      </w:r>
      <w:r>
        <w:rPr>
          <w:rFonts w:hint="eastAsia" w:ascii="黑体" w:hAnsi="黑体" w:eastAsia="黑体" w:cs="黑体"/>
          <w:color w:val="auto"/>
          <w:kern w:val="0"/>
          <w:sz w:val="28"/>
          <w:szCs w:val="28"/>
          <w:shd w:val="clear" w:color="auto" w:fill="auto"/>
          <w:lang w:val="zh-CN" w:eastAsia="zh-CN"/>
        </w:rPr>
        <w:t>.</w:t>
      </w:r>
      <w:r>
        <w:rPr>
          <w:rFonts w:hint="eastAsia" w:ascii="黑体" w:hAnsi="黑体" w:eastAsia="黑体" w:cs="黑体"/>
          <w:color w:val="auto"/>
          <w:kern w:val="0"/>
          <w:sz w:val="28"/>
          <w:szCs w:val="28"/>
          <w:shd w:val="clear" w:color="auto" w:fill="auto"/>
          <w:lang w:val="en-US" w:eastAsia="zh-CN"/>
        </w:rPr>
        <w:t>履约担保与质量担保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bookmarkStart w:id="5" w:name="_Toc301354630"/>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rPr>
        <w:t>双方同意履约担保按以下第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tag w:val="履约担保方式选项"/>
          <w:id w:val="147463576"/>
          <w:placeholder>
            <w:docPart w:val="{c284b791-1659-44b0-96cc-f2279f8677b2}"/>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79"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kern w:val="2"/>
              <w:sz w:val="28"/>
              <w:szCs w:val="36"/>
              <w:u w:val="single"/>
              <w:lang w:val="en-US" w:eastAsia="zh-CN" w:bidi="ar-SA"/>
            </w:rPr>
            <w:t>（1）</w:t>
          </w:r>
          <w:r>
            <w:rPr>
              <w:rFonts w:hint="eastAsia" w:cstheme="minorBidi"/>
              <w:color w:val="auto"/>
              <w:kern w:val="2"/>
              <w:sz w:val="28"/>
              <w:szCs w:val="36"/>
              <w:u w:val="single"/>
              <w:shd w:val="clear" w:color="auto" w:fill="auto"/>
              <w:lang w:val="en-US" w:eastAsia="zh-CN" w:bidi="ar-SA"/>
            </w:rPr>
            <w:t xml:space="preserve">  </w:t>
          </w:r>
          <w:permEnd w:id="79"/>
        </w:sdtContent>
      </w:sdt>
      <w:r>
        <w:rPr>
          <w:rFonts w:hint="eastAsia" w:ascii="宋体" w:hAnsi="宋体" w:eastAsia="宋体" w:cs="宋体"/>
          <w:color w:val="auto"/>
          <w:sz w:val="28"/>
          <w:szCs w:val="28"/>
          <w:shd w:val="clear" w:color="auto" w:fill="auto"/>
        </w:rPr>
        <w:t>种方式执行</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如本合同价款为暂定价的，下列履约担保的数额按暂定价计算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（1）本合同不提供履约担保。</w:t>
      </w:r>
    </w:p>
    <w:p>
      <w:pPr>
        <w:keepNext w:val="0"/>
        <w:keepLines w:val="0"/>
        <w:pageBreakBefore w:val="0"/>
        <w:widowControl w:val="0"/>
        <w:kinsoku/>
        <w:wordWrap/>
        <w:overflowPunct/>
        <w:topLinePunct w:val="0"/>
        <w:bidi w:val="0"/>
        <w:adjustRightInd/>
        <w:snapToGrid/>
        <w:spacing w:line="360" w:lineRule="auto"/>
        <w:ind w:left="0" w:leftChars="0" w:right="0" w:righ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（2）乙方于本合同生效之日起</w:t>
      </w:r>
      <w:permStart w:id="80"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80"/>
      <w:r>
        <w:rPr>
          <w:rFonts w:hint="eastAsia" w:ascii="宋体" w:hAnsi="宋体" w:eastAsia="宋体" w:cs="宋体"/>
          <w:color w:val="auto"/>
          <w:sz w:val="28"/>
          <w:szCs w:val="28"/>
          <w:shd w:val="clear" w:color="auto" w:fill="auto"/>
        </w:rPr>
        <w:t>日内，按本合同价款</w:t>
      </w:r>
      <w:permStart w:id="81"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81"/>
      <w:r>
        <w:rPr>
          <w:rFonts w:hint="eastAsia" w:ascii="宋体" w:hAnsi="宋体" w:eastAsia="宋体" w:cs="宋体"/>
          <w:color w:val="auto"/>
          <w:sz w:val="28"/>
          <w:szCs w:val="28"/>
          <w:shd w:val="clear" w:color="auto" w:fill="auto"/>
        </w:rPr>
        <w:t>%向甲方提供履约保函</w:t>
      </w:r>
      <w:r>
        <w:rPr>
          <w:rFonts w:hint="eastAsia" w:ascii="宋体" w:hAnsi="宋体" w:cs="宋体"/>
          <w:color w:val="auto"/>
          <w:sz w:val="28"/>
          <w:szCs w:val="28"/>
          <w:shd w:val="clear" w:color="auto" w:fill="auto"/>
          <w:lang w:val="en-US" w:eastAsia="zh-CN"/>
        </w:rPr>
        <w:t>（</w:t>
      </w:r>
      <w:permStart w:id="82" w:edGrp="everyone"/>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银行</w:t>
      </w:r>
      <w:r>
        <w:rPr>
          <w:rFonts w:hint="eastAsia" w:ascii="宋体" w:hAnsi="宋体" w:eastAsia="宋体" w:cs="宋体"/>
          <w:color w:val="auto"/>
          <w:sz w:val="28"/>
          <w:szCs w:val="28"/>
          <w:highlight w:val="none"/>
          <w:shd w:val="clear" w:color="auto" w:fill="auto"/>
        </w:rPr>
        <w:t>保函</w:t>
      </w:r>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保险保函</w:t>
      </w:r>
      <w:permEnd w:id="82"/>
      <w:r>
        <w:rPr>
          <w:rFonts w:hint="eastAsia" w:ascii="宋体" w:hAnsi="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，即人民币</w:t>
      </w:r>
      <w:permStart w:id="83"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83"/>
      <w:r>
        <w:rPr>
          <w:rFonts w:hint="eastAsia" w:ascii="宋体" w:hAnsi="宋体" w:eastAsia="宋体" w:cs="宋体"/>
          <w:color w:val="auto"/>
          <w:sz w:val="28"/>
          <w:szCs w:val="28"/>
          <w:shd w:val="clear" w:color="auto" w:fill="auto"/>
        </w:rPr>
        <w:t>元（大写：</w:t>
      </w:r>
      <w:permStart w:id="84"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84"/>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color w:val="auto"/>
          <w:shd w:val="clear" w:color="auto" w:fill="auto"/>
          <w:lang w:val="en-US" w:eastAsia="zh-CN"/>
        </w:rPr>
      </w:pPr>
      <w:r>
        <w:rPr>
          <w:rFonts w:hint="eastAsia" w:ascii="宋体" w:hAnsi="宋体" w:cs="宋体"/>
          <w:color w:val="auto"/>
          <w:sz w:val="28"/>
          <w:szCs w:val="28"/>
          <w:shd w:val="clear" w:color="auto" w:fill="auto"/>
          <w:lang w:eastAsia="zh-CN"/>
        </w:rPr>
        <w:t>（</w:t>
      </w:r>
      <w:r>
        <w:rPr>
          <w:rFonts w:hint="default"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乙方于本合同生效之日起</w:t>
      </w:r>
      <w:permStart w:id="8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sz w:val="28"/>
          <w:szCs w:val="28"/>
          <w:u w:val="single"/>
          <w:shd w:val="clear" w:color="auto" w:fill="auto"/>
          <w:lang w:val="en-US" w:eastAsia="zh-CN"/>
        </w:rPr>
        <w:t xml:space="preserve">  </w:t>
      </w:r>
      <w:permEnd w:id="85"/>
      <w:r>
        <w:rPr>
          <w:rFonts w:hint="eastAsia" w:ascii="宋体" w:hAnsi="宋体" w:eastAsia="宋体" w:cs="宋体"/>
          <w:color w:val="auto"/>
          <w:sz w:val="28"/>
          <w:szCs w:val="28"/>
          <w:shd w:val="clear" w:color="auto" w:fill="auto"/>
        </w:rPr>
        <w:t>日内，向甲方提供</w:t>
      </w:r>
      <w:r>
        <w:rPr>
          <w:rFonts w:hint="eastAsia" w:ascii="宋体" w:hAnsi="宋体" w:eastAsia="宋体" w:cs="宋体"/>
          <w:color w:val="auto"/>
          <w:sz w:val="28"/>
          <w:szCs w:val="28"/>
          <w:shd w:val="clear" w:color="auto" w:fill="auto"/>
          <w:lang w:val="en-US" w:eastAsia="zh-CN"/>
        </w:rPr>
        <w:t>金额为</w:t>
      </w:r>
      <w:r>
        <w:rPr>
          <w:rFonts w:hint="eastAsia" w:ascii="宋体" w:hAnsi="宋体" w:eastAsia="宋体" w:cs="宋体"/>
          <w:color w:val="auto"/>
          <w:sz w:val="28"/>
          <w:szCs w:val="28"/>
          <w:shd w:val="clear" w:color="auto" w:fill="auto"/>
        </w:rPr>
        <w:t>人民币</w:t>
      </w:r>
      <w:sdt>
        <w:sdtPr>
          <w:rPr>
            <w:rFonts w:hint="eastAsia" w:asciiTheme="minorHAnsi" w:hAnsiTheme="minorHAnsi" w:eastAsiaTheme="minorEastAsia" w:cstheme="minorBidi"/>
            <w:color w:val="auto"/>
            <w:kern w:val="2"/>
            <w:sz w:val="28"/>
            <w:szCs w:val="36"/>
            <w:shd w:val="clear" w:color="auto" w:fill="auto"/>
            <w:lang w:val="en-US" w:eastAsia="zh-CN" w:bidi="ar-SA"/>
          </w:rPr>
          <w:alias w:val="履约保证金不得超过中标合同金额的10%"/>
          <w:tag w:val="履约担保金额"/>
          <w:id w:val="147470989"/>
          <w:placeholder>
            <w:docPart w:val="{3056955d-b9b1-465e-b746-641410c71d9b}"/>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86" w:edGrp="everyone"/>
          <w:r>
            <w:rPr>
              <w:rFonts w:hint="eastAsia" w:cstheme="minorBidi"/>
              <w:color w:val="auto"/>
              <w:kern w:val="2"/>
              <w:sz w:val="28"/>
              <w:szCs w:val="36"/>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color w:val="auto"/>
              <w:kern w:val="2"/>
              <w:sz w:val="28"/>
              <w:szCs w:val="36"/>
              <w:u w:val="single"/>
              <w:shd w:val="clear" w:color="auto" w:fill="auto"/>
              <w:lang w:val="en-US" w:eastAsia="zh-CN" w:bidi="ar-SA"/>
            </w:rPr>
            <w:t xml:space="preserve">  </w:t>
          </w:r>
          <w:permEnd w:id="86"/>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color w:val="auto"/>
            <w:kern w:val="2"/>
            <w:sz w:val="28"/>
            <w:szCs w:val="36"/>
            <w:shd w:val="clear" w:color="auto" w:fill="auto"/>
            <w:lang w:val="en-US" w:eastAsia="zh-CN" w:bidi="ar-SA"/>
          </w:rPr>
          <w:alias w:val="履约保证金不得超过中标合同金额的10%"/>
          <w:tag w:val="履约担保金额"/>
          <w:id w:val="147466768"/>
          <w:placeholder>
            <w:docPart w:val="{fe85ec26-162a-4552-9ece-5b2632f2a212}"/>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87" w:edGrp="everyone"/>
          <w:r>
            <w:rPr>
              <w:rFonts w:hint="eastAsia" w:cstheme="minorBidi"/>
              <w:color w:val="auto"/>
              <w:kern w:val="2"/>
              <w:sz w:val="28"/>
              <w:szCs w:val="36"/>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color w:val="auto"/>
              <w:kern w:val="2"/>
              <w:sz w:val="28"/>
              <w:szCs w:val="36"/>
              <w:u w:val="single"/>
              <w:shd w:val="clear" w:color="auto" w:fill="auto"/>
              <w:lang w:val="en-US" w:eastAsia="zh-CN" w:bidi="ar-SA"/>
            </w:rPr>
            <w:t xml:space="preserve">  </w:t>
          </w:r>
          <w:permEnd w:id="87"/>
        </w:sdtContent>
      </w:sdt>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的</w:t>
      </w:r>
      <w:r>
        <w:rPr>
          <w:rFonts w:hint="eastAsia" w:ascii="宋体" w:hAnsi="宋体" w:eastAsia="宋体" w:cs="宋体"/>
          <w:color w:val="auto"/>
          <w:sz w:val="28"/>
          <w:szCs w:val="28"/>
          <w:shd w:val="clear" w:color="auto" w:fill="auto"/>
        </w:rPr>
        <w:t>履约保函</w:t>
      </w:r>
      <w:r>
        <w:rPr>
          <w:rFonts w:hint="eastAsia" w:ascii="宋体" w:hAnsi="宋体" w:cs="宋体"/>
          <w:color w:val="auto"/>
          <w:sz w:val="28"/>
          <w:szCs w:val="28"/>
          <w:shd w:val="clear" w:color="auto" w:fill="auto"/>
          <w:lang w:val="en-US" w:eastAsia="zh-CN"/>
        </w:rPr>
        <w:t>（</w:t>
      </w:r>
      <w:permStart w:id="88" w:edGrp="everyone"/>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银行</w:t>
      </w:r>
      <w:r>
        <w:rPr>
          <w:rFonts w:hint="eastAsia" w:ascii="宋体" w:hAnsi="宋体" w:eastAsia="宋体" w:cs="宋体"/>
          <w:color w:val="auto"/>
          <w:sz w:val="28"/>
          <w:szCs w:val="28"/>
          <w:highlight w:val="none"/>
          <w:shd w:val="clear" w:color="auto" w:fill="auto"/>
        </w:rPr>
        <w:t>保函</w:t>
      </w:r>
      <w:r>
        <w:rPr>
          <w:rFonts w:hint="eastAsia" w:ascii="宋体" w:hAnsi="宋体" w:eastAsia="宋体" w:cs="宋体"/>
          <w:color w:val="auto"/>
          <w:sz w:val="28"/>
          <w:szCs w:val="28"/>
          <w:highlight w:val="none"/>
          <w:shd w:val="clear" w:color="auto" w:fill="auto"/>
          <w:lang w:val="en-US" w:eastAsia="zh-CN"/>
        </w:rPr>
        <w:sym w:font="Wingdings" w:char="006F"/>
      </w:r>
      <w:r>
        <w:rPr>
          <w:rFonts w:hint="eastAsia" w:ascii="宋体" w:hAnsi="宋体" w:eastAsia="宋体" w:cs="宋体"/>
          <w:color w:val="auto"/>
          <w:sz w:val="28"/>
          <w:szCs w:val="28"/>
          <w:highlight w:val="none"/>
          <w:shd w:val="clear" w:color="auto" w:fill="auto"/>
          <w:lang w:val="en-US" w:eastAsia="zh-CN"/>
        </w:rPr>
        <w:t>保险保函</w:t>
      </w:r>
      <w:permEnd w:id="88"/>
      <w:r>
        <w:rPr>
          <w:rFonts w:hint="eastAsia" w:ascii="宋体" w:hAnsi="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.1.2乙方发生违约行为</w:t>
      </w:r>
      <w:r>
        <w:rPr>
          <w:rFonts w:hint="eastAsia" w:ascii="宋体" w:hAnsi="宋体" w:cs="宋体"/>
          <w:color w:val="auto"/>
          <w:sz w:val="28"/>
          <w:szCs w:val="28"/>
          <w:shd w:val="clear" w:color="auto" w:fill="auto"/>
          <w:lang w:val="en-US" w:eastAsia="zh-CN"/>
        </w:rPr>
        <w:t>时</w:t>
      </w:r>
      <w:r>
        <w:rPr>
          <w:rFonts w:hint="eastAsia" w:ascii="宋体" w:hAnsi="宋体" w:eastAsia="宋体" w:cs="宋体"/>
          <w:color w:val="auto"/>
          <w:sz w:val="28"/>
          <w:szCs w:val="28"/>
          <w:shd w:val="clear" w:color="auto" w:fill="auto"/>
          <w:lang w:val="en-US" w:eastAsia="zh-CN"/>
        </w:rPr>
        <w:t>，甲方有权按合同约定的违约金额</w:t>
      </w:r>
      <w:r>
        <w:rPr>
          <w:rFonts w:hint="eastAsia" w:ascii="宋体" w:hAnsi="宋体" w:cs="宋体"/>
          <w:color w:val="auto"/>
          <w:sz w:val="28"/>
          <w:szCs w:val="28"/>
          <w:shd w:val="clear" w:color="auto" w:fill="auto"/>
          <w:lang w:val="en-US" w:eastAsia="zh-CN"/>
        </w:rPr>
        <w:t>在履约</w:t>
      </w:r>
      <w:r>
        <w:rPr>
          <w:rFonts w:hint="eastAsia" w:ascii="宋体" w:hAnsi="宋体" w:eastAsia="宋体" w:cs="宋体"/>
          <w:color w:val="auto"/>
          <w:sz w:val="28"/>
          <w:szCs w:val="28"/>
          <w:shd w:val="clear" w:color="auto" w:fill="auto"/>
          <w:lang w:val="en-US" w:eastAsia="zh-CN"/>
        </w:rPr>
        <w:t>保函</w:t>
      </w:r>
      <w:r>
        <w:rPr>
          <w:rFonts w:hint="eastAsia" w:ascii="宋体" w:hAnsi="宋体" w:cs="宋体"/>
          <w:color w:val="auto"/>
          <w:sz w:val="28"/>
          <w:szCs w:val="28"/>
          <w:shd w:val="clear" w:color="auto" w:fill="auto"/>
          <w:lang w:val="en-US" w:eastAsia="zh-CN"/>
        </w:rPr>
        <w:t>中</w:t>
      </w:r>
      <w:r>
        <w:rPr>
          <w:rFonts w:hint="eastAsia" w:ascii="宋体" w:hAnsi="宋体" w:eastAsia="宋体" w:cs="宋体"/>
          <w:color w:val="auto"/>
          <w:sz w:val="28"/>
          <w:szCs w:val="28"/>
          <w:shd w:val="clear" w:color="auto" w:fill="auto"/>
          <w:lang w:val="en-US" w:eastAsia="zh-CN"/>
        </w:rPr>
        <w:t>兑付。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.1.3本合同履行完毕且乙方履行义务符合合同约定或</w:t>
      </w:r>
      <w:r>
        <w:rPr>
          <w:rFonts w:hint="eastAsia" w:ascii="宋体" w:hAnsi="宋体" w:cs="宋体"/>
          <w:color w:val="auto"/>
          <w:sz w:val="28"/>
          <w:szCs w:val="28"/>
          <w:shd w:val="clear" w:color="auto" w:fill="auto"/>
          <w:lang w:val="en-US" w:eastAsia="zh-CN"/>
        </w:rPr>
        <w:t>乙</w:t>
      </w:r>
      <w:r>
        <w:rPr>
          <w:rFonts w:hint="eastAsia" w:ascii="宋体" w:hAnsi="宋体" w:eastAsia="宋体" w:cs="宋体"/>
          <w:color w:val="auto"/>
          <w:sz w:val="28"/>
          <w:szCs w:val="28"/>
          <w:shd w:val="clear" w:color="auto" w:fill="auto"/>
          <w:lang w:val="en-US" w:eastAsia="zh-CN"/>
        </w:rPr>
        <w:t>方向</w:t>
      </w:r>
      <w:r>
        <w:rPr>
          <w:rFonts w:hint="eastAsia" w:ascii="宋体" w:hAnsi="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lang w:val="en-US" w:eastAsia="zh-CN"/>
        </w:rPr>
        <w:t>方提交质量担保时，甲方应将保函退回乙方。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.2质量担保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val="en-US" w:eastAsia="zh-CN"/>
        </w:rPr>
        <w:t>11</w:t>
      </w:r>
      <w:r>
        <w:rPr>
          <w:rFonts w:hint="eastAsia" w:ascii="宋体" w:hAnsi="宋体" w:eastAsia="宋体" w:cs="宋体"/>
          <w:color w:val="auto"/>
          <w:sz w:val="28"/>
          <w:szCs w:val="28"/>
          <w:shd w:val="clear" w:color="auto" w:fill="auto"/>
          <w:lang w:val="en-US" w:eastAsia="zh-CN"/>
        </w:rPr>
        <w:t>.2.1</w:t>
      </w:r>
      <w:r>
        <w:rPr>
          <w:rFonts w:hint="eastAsia" w:ascii="宋体" w:hAnsi="宋体" w:eastAsia="宋体" w:cs="宋体"/>
          <w:color w:val="auto"/>
          <w:sz w:val="28"/>
          <w:szCs w:val="28"/>
          <w:shd w:val="clear" w:color="auto" w:fill="auto"/>
        </w:rPr>
        <w:t>双方同意质量担保按以下第</w:t>
      </w:r>
      <w:sdt>
        <w:sdtPr>
          <w:rPr>
            <w:rFonts w:hint="eastAsia" w:asciiTheme="minorHAnsi" w:hAnsiTheme="minorHAnsi" w:eastAsiaTheme="minorEastAsia" w:cstheme="minorBidi"/>
            <w:color w:val="auto"/>
            <w:kern w:val="2"/>
            <w:sz w:val="28"/>
            <w:szCs w:val="36"/>
            <w:shd w:val="clear" w:color="auto" w:fill="auto"/>
            <w:lang w:val="en-US" w:eastAsia="zh-CN" w:bidi="ar-SA"/>
          </w:rPr>
          <w:alias w:val="请选择一项"/>
          <w:tag w:val="质量担保方式选项"/>
          <w:id w:val="147460851"/>
          <w:placeholder>
            <w:docPart w:val="{a1d7e4cd-8291-4c68-98aa-95399dc73adf}"/>
          </w:placeholder>
          <w:comboBox>
            <w:listItem w:displayText="（1）" w:value="（1）"/>
            <w:listItem w:displayText="（2）" w:value="（2）"/>
            <w:listItem w:displayText="（3）" w:value="（3）"/>
          </w:comboBox>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89"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kern w:val="2"/>
              <w:sz w:val="28"/>
              <w:szCs w:val="36"/>
              <w:u w:val="single"/>
              <w:lang w:val="en-US" w:eastAsia="zh-CN" w:bidi="ar-SA"/>
            </w:rPr>
            <w:t>（1）</w:t>
          </w:r>
          <w:r>
            <w:rPr>
              <w:rFonts w:hint="eastAsia" w:cstheme="minorBidi"/>
              <w:color w:val="auto"/>
              <w:kern w:val="2"/>
              <w:sz w:val="28"/>
              <w:szCs w:val="36"/>
              <w:u w:val="single"/>
              <w:shd w:val="clear" w:color="auto" w:fill="auto"/>
              <w:lang w:val="en-US" w:eastAsia="zh-CN" w:bidi="ar-SA"/>
            </w:rPr>
            <w:t xml:space="preserve">  </w:t>
          </w:r>
          <w:permEnd w:id="89"/>
        </w:sdtContent>
      </w:sdt>
      <w:r>
        <w:rPr>
          <w:rFonts w:hint="eastAsia" w:ascii="宋体" w:hAnsi="宋体" w:eastAsia="宋体" w:cs="宋体"/>
          <w:color w:val="auto"/>
          <w:sz w:val="28"/>
          <w:szCs w:val="28"/>
          <w:shd w:val="clear" w:color="auto" w:fill="auto"/>
        </w:rPr>
        <w:t>种方式执行</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如本合同价款为暂定价的，下列质量担保的数额按最终结算价计算</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（1）本合同不提供质量担保。</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rPr>
        <w:t>（2）乙方向甲方申请结算时，按合同价款的</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量担保比例"/>
          <w:id w:val="147480141"/>
          <w:placeholder>
            <w:docPart w:val="{63cdc3d3-cdca-48f7-b46d-455048f7d606}"/>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0" w:edGrp="everyone"/>
          <w:r>
            <w:rPr>
              <w:rFonts w:hint="eastAsia" w:cstheme="minorBidi"/>
              <w:color w:val="auto"/>
              <w:kern w:val="2"/>
              <w:sz w:val="28"/>
              <w:szCs w:val="36"/>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color w:val="auto"/>
              <w:kern w:val="2"/>
              <w:sz w:val="28"/>
              <w:szCs w:val="36"/>
              <w:u w:val="single"/>
              <w:shd w:val="clear" w:color="auto" w:fill="auto"/>
              <w:lang w:val="en-US" w:eastAsia="zh-CN" w:bidi="ar-SA"/>
            </w:rPr>
            <w:t xml:space="preserve">   </w:t>
          </w:r>
          <w:permEnd w:id="90"/>
        </w:sdtContent>
      </w:sdt>
      <w:r>
        <w:rPr>
          <w:rFonts w:hint="eastAsia" w:ascii="宋体" w:hAnsi="宋体" w:eastAsia="宋体" w:cs="宋体"/>
          <w:color w:val="auto"/>
          <w:sz w:val="28"/>
          <w:szCs w:val="28"/>
          <w:shd w:val="clear" w:color="auto" w:fill="auto"/>
        </w:rPr>
        <w:t>%向甲方提供</w:t>
      </w:r>
      <w:r>
        <w:rPr>
          <w:rFonts w:hint="eastAsia" w:ascii="宋体" w:hAnsi="宋体" w:eastAsia="宋体" w:cs="宋体"/>
          <w:color w:val="auto"/>
          <w:sz w:val="28"/>
          <w:szCs w:val="28"/>
          <w:shd w:val="clear" w:color="auto" w:fill="auto"/>
          <w:lang w:val="en-US" w:eastAsia="zh-CN"/>
        </w:rPr>
        <w:t>质量</w:t>
      </w:r>
      <w:r>
        <w:rPr>
          <w:rFonts w:hint="eastAsia" w:ascii="宋体" w:hAnsi="宋体" w:eastAsia="宋体" w:cs="宋体"/>
          <w:color w:val="auto"/>
          <w:sz w:val="28"/>
          <w:szCs w:val="28"/>
          <w:shd w:val="clear" w:color="auto" w:fill="auto"/>
        </w:rPr>
        <w:t>保函</w:t>
      </w:r>
      <w:r>
        <w:rPr>
          <w:rFonts w:hint="eastAsia" w:ascii="宋体" w:hAnsi="宋体" w:cs="宋体"/>
          <w:color w:val="auto"/>
          <w:sz w:val="28"/>
          <w:szCs w:val="28"/>
          <w:shd w:val="clear" w:color="auto" w:fill="auto"/>
          <w:lang w:val="en-US" w:eastAsia="zh-CN"/>
        </w:rPr>
        <w:t>（</w:t>
      </w:r>
      <w:permStart w:id="91" w:edGrp="everyone"/>
      <w:r>
        <w:rPr>
          <w:rFonts w:hint="eastAsia" w:ascii="宋体" w:hAnsi="宋体" w:eastAsia="宋体" w:cs="宋体"/>
          <w:color w:val="auto"/>
          <w:sz w:val="28"/>
          <w:szCs w:val="28"/>
          <w:highlight w:val="none"/>
          <w:shd w:val="clear" w:color="auto" w:fill="auto"/>
          <w:lang w:val="en-US" w:eastAsia="zh-CN"/>
        </w:rPr>
        <w:sym w:font="Wingdings" w:char="00FE"/>
      </w:r>
      <w:r>
        <w:rPr>
          <w:rFonts w:hint="eastAsia" w:ascii="宋体" w:hAnsi="宋体" w:eastAsia="宋体" w:cs="宋体"/>
          <w:color w:val="auto"/>
          <w:sz w:val="28"/>
          <w:szCs w:val="28"/>
          <w:highlight w:val="none"/>
          <w:shd w:val="clear" w:color="auto" w:fill="auto"/>
          <w:lang w:val="en-US" w:eastAsia="zh-CN"/>
        </w:rPr>
        <w:t>银行</w:t>
      </w:r>
      <w:r>
        <w:rPr>
          <w:rFonts w:hint="eastAsia" w:ascii="宋体" w:hAnsi="宋体" w:eastAsia="宋体" w:cs="宋体"/>
          <w:color w:val="auto"/>
          <w:sz w:val="28"/>
          <w:szCs w:val="28"/>
          <w:highlight w:val="none"/>
          <w:shd w:val="clear" w:color="auto" w:fill="auto"/>
        </w:rPr>
        <w:t>保函</w:t>
      </w:r>
      <w:r>
        <w:rPr>
          <w:rFonts w:hint="eastAsia" w:ascii="宋体" w:hAnsi="宋体" w:eastAsia="宋体" w:cs="宋体"/>
          <w:color w:val="auto"/>
          <w:sz w:val="28"/>
          <w:szCs w:val="28"/>
          <w:highlight w:val="none"/>
          <w:shd w:val="clear" w:color="auto" w:fill="auto"/>
          <w:lang w:val="en-US" w:eastAsia="zh-CN"/>
        </w:rPr>
        <w:sym w:font="Wingdings" w:char="00FE"/>
      </w:r>
      <w:r>
        <w:rPr>
          <w:rFonts w:hint="eastAsia" w:ascii="宋体" w:hAnsi="宋体" w:eastAsia="宋体" w:cs="宋体"/>
          <w:color w:val="auto"/>
          <w:sz w:val="28"/>
          <w:szCs w:val="28"/>
          <w:highlight w:val="none"/>
          <w:shd w:val="clear" w:color="auto" w:fill="auto"/>
          <w:lang w:val="en-US" w:eastAsia="zh-CN"/>
        </w:rPr>
        <w:t>保险保函</w:t>
      </w:r>
      <w:permEnd w:id="91"/>
      <w:r>
        <w:rPr>
          <w:rFonts w:hint="eastAsia" w:ascii="宋体" w:hAnsi="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，即人民币</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量担保金额"/>
          <w:id w:val="147477080"/>
          <w:placeholder>
            <w:docPart w:val="{ce883e1f-5a6f-49bd-b457-1994b1b66512}"/>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2" w:edGrp="everyone"/>
          <w:r>
            <w:rPr>
              <w:rFonts w:hint="eastAsia" w:cstheme="minorBidi"/>
              <w:color w:val="auto"/>
              <w:kern w:val="2"/>
              <w:sz w:val="28"/>
              <w:szCs w:val="36"/>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color w:val="auto"/>
              <w:kern w:val="2"/>
              <w:sz w:val="28"/>
              <w:szCs w:val="36"/>
              <w:u w:val="single"/>
              <w:shd w:val="clear" w:color="auto" w:fill="auto"/>
              <w:lang w:val="en-US" w:eastAsia="zh-CN" w:bidi="ar-SA"/>
            </w:rPr>
            <w:t xml:space="preserve">  </w:t>
          </w:r>
          <w:permEnd w:id="92"/>
        </w:sdtContent>
      </w:sdt>
      <w:r>
        <w:rPr>
          <w:rFonts w:hint="eastAsia" w:ascii="宋体" w:hAnsi="宋体" w:eastAsia="宋体" w:cs="宋体"/>
          <w:color w:val="auto"/>
          <w:sz w:val="28"/>
          <w:szCs w:val="28"/>
          <w:shd w:val="clear" w:color="auto" w:fill="auto"/>
        </w:rPr>
        <w:t>元（大写：</w:t>
      </w:r>
      <w:sdt>
        <w:sdtPr>
          <w:rPr>
            <w:rFonts w:hint="eastAsia" w:asciiTheme="minorHAnsi" w:hAnsiTheme="minorHAnsi" w:eastAsiaTheme="minorEastAsia" w:cstheme="minorBidi"/>
            <w:color w:val="auto"/>
            <w:kern w:val="2"/>
            <w:sz w:val="28"/>
            <w:szCs w:val="36"/>
            <w:shd w:val="clear" w:color="auto" w:fill="auto"/>
            <w:lang w:val="en-US" w:eastAsia="zh-CN" w:bidi="ar-SA"/>
          </w:rPr>
          <w:alias w:val="质量担保大写金额"/>
          <w:tag w:val="质量担保大写金额"/>
          <w:id w:val="147457299"/>
          <w:placeholder>
            <w:docPart w:val="{389c0f26-9e15-463e-8941-c440a9218d88}"/>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3" w:edGrp="everyone"/>
          <w:r>
            <w:rPr>
              <w:rFonts w:hint="eastAsia" w:cstheme="minorBidi"/>
              <w:color w:val="auto"/>
              <w:kern w:val="2"/>
              <w:sz w:val="28"/>
              <w:szCs w:val="36"/>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color w:val="auto"/>
              <w:kern w:val="2"/>
              <w:sz w:val="28"/>
              <w:szCs w:val="36"/>
              <w:u w:val="single"/>
              <w:shd w:val="clear" w:color="auto" w:fill="auto"/>
              <w:lang w:val="en-US" w:eastAsia="zh-CN" w:bidi="ar-SA"/>
            </w:rPr>
            <w:t xml:space="preserve">  </w:t>
          </w:r>
          <w:permEnd w:id="93"/>
        </w:sdtContent>
      </w:sdt>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bidi w:val="0"/>
        <w:adjustRightInd/>
        <w:snapToGrid/>
        <w:spacing w:line="360" w:lineRule="auto"/>
        <w:ind w:left="0" w:leftChars="0"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3</w:t>
      </w:r>
      <w:r>
        <w:rPr>
          <w:rFonts w:hint="eastAsia" w:ascii="宋体" w:hAnsi="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甲方在</w:t>
      </w:r>
      <w:r>
        <w:rPr>
          <w:rFonts w:hint="eastAsia" w:ascii="宋体" w:hAnsi="宋体" w:eastAsia="宋体" w:cs="宋体"/>
          <w:color w:val="auto"/>
          <w:sz w:val="28"/>
          <w:szCs w:val="28"/>
          <w:shd w:val="clear" w:color="auto" w:fill="auto"/>
          <w:lang w:val="en-US" w:eastAsia="zh-CN"/>
        </w:rPr>
        <w:t>本合同</w:t>
      </w:r>
      <w:r>
        <w:rPr>
          <w:rFonts w:hint="eastAsia" w:ascii="宋体" w:hAnsi="宋体" w:eastAsia="宋体" w:cs="宋体"/>
          <w:color w:val="auto"/>
          <w:sz w:val="28"/>
          <w:szCs w:val="28"/>
          <w:shd w:val="clear" w:color="auto" w:fill="auto"/>
        </w:rPr>
        <w:t>约定的</w:t>
      </w:r>
      <w:r>
        <w:rPr>
          <w:rFonts w:hint="eastAsia" w:ascii="宋体" w:hAnsi="宋体" w:eastAsia="宋体" w:cs="宋体"/>
          <w:color w:val="auto"/>
          <w:sz w:val="28"/>
          <w:szCs w:val="28"/>
          <w:shd w:val="clear" w:color="auto" w:fill="auto"/>
          <w:lang w:val="en-US" w:eastAsia="zh-CN"/>
        </w:rPr>
        <w:t>合同价款</w:t>
      </w:r>
      <w:r>
        <w:rPr>
          <w:rFonts w:hint="eastAsia" w:ascii="宋体" w:hAnsi="宋体" w:cs="宋体"/>
          <w:color w:val="auto"/>
          <w:sz w:val="28"/>
          <w:szCs w:val="28"/>
          <w:shd w:val="clear" w:color="auto" w:fill="auto"/>
          <w:lang w:val="en-US" w:eastAsia="zh-CN"/>
        </w:rPr>
        <w:t>结算款</w:t>
      </w:r>
      <w:r>
        <w:rPr>
          <w:rFonts w:hint="eastAsia" w:ascii="宋体" w:hAnsi="宋体" w:eastAsia="宋体" w:cs="宋体"/>
          <w:color w:val="auto"/>
          <w:sz w:val="28"/>
          <w:szCs w:val="28"/>
          <w:shd w:val="clear" w:color="auto" w:fill="auto"/>
        </w:rPr>
        <w:t>支付中，扣留合同价款的</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量担保比例"/>
          <w:id w:val="147471603"/>
          <w:placeholder>
            <w:docPart w:val="{aa26b262-e5c5-4784-ae25-3cc9b6e6ef24}"/>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4" w:edGrp="everyone"/>
          <w:r>
            <w:rPr>
              <w:rFonts w:hint="eastAsia" w:cstheme="minorBidi"/>
              <w:color w:val="auto"/>
              <w:kern w:val="2"/>
              <w:sz w:val="28"/>
              <w:szCs w:val="36"/>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color w:val="auto"/>
              <w:kern w:val="2"/>
              <w:sz w:val="28"/>
              <w:szCs w:val="36"/>
              <w:u w:val="single"/>
              <w:shd w:val="clear" w:color="auto" w:fill="auto"/>
              <w:lang w:val="en-US" w:eastAsia="zh-CN" w:bidi="ar-SA"/>
            </w:rPr>
            <w:t xml:space="preserve">  </w:t>
          </w:r>
          <w:permEnd w:id="94"/>
        </w:sdtContent>
      </w:sdt>
      <w:r>
        <w:rPr>
          <w:rFonts w:hint="eastAsia" w:ascii="宋体" w:hAnsi="宋体" w:eastAsia="宋体" w:cs="宋体"/>
          <w:color w:val="auto"/>
          <w:sz w:val="28"/>
          <w:szCs w:val="28"/>
          <w:shd w:val="clear" w:color="auto" w:fill="auto"/>
        </w:rPr>
        <w:t>%作为质保金。</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b w:val="0"/>
          <w:bCs w:val="0"/>
          <w:color w:val="auto"/>
          <w:sz w:val="28"/>
          <w:szCs w:val="28"/>
          <w:shd w:val="clear" w:color="auto" w:fill="auto"/>
        </w:rPr>
      </w:pPr>
      <w:r>
        <w:rPr>
          <w:rFonts w:hint="eastAsia" w:ascii="宋体" w:hAnsi="宋体" w:cs="宋体"/>
          <w:b w:val="0"/>
          <w:bCs w:val="0"/>
          <w:color w:val="auto"/>
          <w:sz w:val="28"/>
          <w:szCs w:val="28"/>
          <w:shd w:val="clear" w:color="auto" w:fill="auto"/>
          <w:lang w:val="en-US" w:eastAsia="zh-CN"/>
        </w:rPr>
        <w:t>11</w:t>
      </w:r>
      <w:r>
        <w:rPr>
          <w:rFonts w:hint="eastAsia" w:ascii="宋体" w:hAnsi="宋体" w:eastAsia="宋体" w:cs="宋体"/>
          <w:b w:val="0"/>
          <w:bCs w:val="0"/>
          <w:color w:val="auto"/>
          <w:sz w:val="28"/>
          <w:szCs w:val="28"/>
          <w:shd w:val="clear" w:color="auto" w:fill="auto"/>
          <w:lang w:val="en-US" w:eastAsia="zh-CN"/>
        </w:rPr>
        <w:t>.2.2</w:t>
      </w:r>
      <w:r>
        <w:rPr>
          <w:rFonts w:hint="eastAsia" w:ascii="宋体" w:hAnsi="宋体" w:eastAsia="宋体" w:cs="宋体"/>
          <w:b w:val="0"/>
          <w:bCs w:val="0"/>
          <w:color w:val="auto"/>
          <w:sz w:val="28"/>
          <w:szCs w:val="28"/>
          <w:shd w:val="clear" w:color="auto" w:fill="auto"/>
        </w:rPr>
        <w:t>本</w:t>
      </w:r>
      <w:r>
        <w:rPr>
          <w:rFonts w:hint="eastAsia" w:ascii="宋体" w:hAnsi="宋体" w:eastAsia="宋体" w:cs="宋体"/>
          <w:b w:val="0"/>
          <w:bCs w:val="0"/>
          <w:color w:val="auto"/>
          <w:sz w:val="28"/>
          <w:szCs w:val="28"/>
          <w:shd w:val="clear" w:color="auto" w:fill="auto"/>
          <w:lang w:val="en-US" w:eastAsia="zh-CN"/>
        </w:rPr>
        <w:t>合同</w:t>
      </w:r>
      <w:r>
        <w:rPr>
          <w:rFonts w:hint="eastAsia" w:ascii="宋体" w:hAnsi="宋体" w:eastAsia="宋体" w:cs="宋体"/>
          <w:b w:val="0"/>
          <w:bCs w:val="0"/>
          <w:color w:val="auto"/>
          <w:sz w:val="28"/>
          <w:szCs w:val="28"/>
          <w:shd w:val="clear" w:color="auto" w:fill="auto"/>
        </w:rPr>
        <w:t>质保期为</w:t>
      </w:r>
      <w:sdt>
        <w:sdtPr>
          <w:rPr>
            <w:rFonts w:hint="eastAsia" w:asciiTheme="minorHAnsi" w:hAnsiTheme="minorHAnsi" w:eastAsiaTheme="minorEastAsia" w:cstheme="minorBidi"/>
            <w:color w:val="auto"/>
            <w:kern w:val="2"/>
            <w:sz w:val="28"/>
            <w:szCs w:val="36"/>
            <w:shd w:val="clear" w:color="auto" w:fill="auto"/>
            <w:lang w:val="en-US" w:eastAsia="zh-CN" w:bidi="ar-SA"/>
          </w:rPr>
          <w:alias w:val="应与招投标文件一致"/>
          <w:tag w:val="质保期限"/>
          <w:id w:val="147455153"/>
          <w:placeholder>
            <w:docPart w:val="{01c3a985-5351-4fe1-846c-b2503663168f}"/>
          </w:placeholder>
          <w:text w:multiLine="1"/>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95" w:edGrp="everyone"/>
          <w:r>
            <w:rPr>
              <w:rFonts w:hint="eastAsia" w:cstheme="minorBidi"/>
              <w:color w:val="auto"/>
              <w:kern w:val="2"/>
              <w:sz w:val="28"/>
              <w:szCs w:val="36"/>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cstheme="minorBidi"/>
              <w:color w:val="auto"/>
              <w:kern w:val="2"/>
              <w:sz w:val="28"/>
              <w:szCs w:val="36"/>
              <w:u w:val="single"/>
              <w:shd w:val="clear" w:color="auto" w:fill="auto"/>
              <w:lang w:val="en-US" w:eastAsia="zh-CN" w:bidi="ar-SA"/>
            </w:rPr>
            <w:t xml:space="preserve"> 年</w:t>
          </w:r>
          <w:permEnd w:id="95"/>
        </w:sdtContent>
      </w:sdt>
      <w:r>
        <w:rPr>
          <w:rFonts w:hint="eastAsia" w:ascii="宋体" w:hAnsi="宋体" w:eastAsia="宋体" w:cs="宋体"/>
          <w:b w:val="0"/>
          <w:bCs w:val="0"/>
          <w:color w:val="auto"/>
          <w:sz w:val="28"/>
          <w:szCs w:val="28"/>
          <w:u w:val="none"/>
          <w:shd w:val="clear" w:color="auto" w:fill="auto"/>
          <w:lang w:val="en-US" w:eastAsia="zh-CN"/>
        </w:rPr>
        <w:t>，自</w:t>
      </w:r>
      <w:permStart w:id="96"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96"/>
      <w:r>
        <w:rPr>
          <w:rFonts w:hint="eastAsia" w:ascii="宋体" w:hAnsi="宋体" w:eastAsia="宋体" w:cs="宋体"/>
          <w:b w:val="0"/>
          <w:bCs w:val="0"/>
          <w:color w:val="auto"/>
          <w:sz w:val="28"/>
          <w:szCs w:val="28"/>
          <w:shd w:val="clear" w:color="auto" w:fill="auto"/>
          <w:lang w:val="en-US" w:eastAsia="zh-CN"/>
        </w:rPr>
        <w:t>开始计算。本合同项下质保期开始计算后满</w:t>
      </w:r>
      <w:sdt>
        <w:sdtPr>
          <w:rPr>
            <w:rFonts w:hint="eastAsia" w:ascii="宋体" w:hAnsi="宋体" w:eastAsia="宋体" w:cs="宋体"/>
            <w:color w:val="auto"/>
            <w:kern w:val="0"/>
            <w:sz w:val="28"/>
            <w:szCs w:val="28"/>
            <w:shd w:val="clear" w:color="auto" w:fill="auto"/>
            <w:lang w:val="en-US" w:eastAsia="zh-CN" w:bidi="ar-SA"/>
          </w:rPr>
          <w:alias w:val="不超过1年"/>
          <w:tag w:val="质保期限"/>
          <w:id w:val="147462287"/>
          <w:placeholder>
            <w:docPart w:val="{516b98a2-b4eb-4740-b927-8813657e84ee}"/>
          </w:placeholder>
          <w:text w:multiLine="1"/>
        </w:sdtPr>
        <w:sdtEndPr>
          <w:rPr>
            <w:rFonts w:hint="eastAsia" w:ascii="宋体" w:hAnsi="宋体" w:eastAsia="宋体" w:cs="宋体"/>
            <w:color w:val="auto"/>
            <w:kern w:val="0"/>
            <w:sz w:val="28"/>
            <w:szCs w:val="28"/>
            <w:shd w:val="clear" w:color="auto" w:fill="auto"/>
            <w:lang w:val="en-US" w:eastAsia="zh-CN" w:bidi="ar-SA"/>
          </w:rPr>
        </w:sdtEndPr>
        <w:sdtContent>
          <w:permStart w:id="97" w:edGrp="everyone"/>
          <w:r>
            <w:rPr>
              <w:rFonts w:hint="eastAsia" w:ascii="宋体" w:hAnsi="宋体" w:eastAsia="宋体" w:cs="宋体"/>
              <w:color w:val="auto"/>
              <w:kern w:val="0"/>
              <w:sz w:val="28"/>
              <w:szCs w:val="28"/>
              <w:u w:val="single"/>
              <w:shd w:val="clear" w:color="auto" w:fill="auto"/>
              <w:lang w:val="en-US" w:eastAsia="zh-CN" w:bidi="ar-SA"/>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color w:val="auto"/>
              <w:kern w:val="0"/>
              <w:sz w:val="28"/>
              <w:szCs w:val="28"/>
              <w:u w:val="single"/>
              <w:shd w:val="clear" w:color="auto" w:fill="auto"/>
              <w:lang w:val="en-US" w:eastAsia="zh-CN" w:bidi="ar-SA"/>
            </w:rPr>
            <w:t xml:space="preserve"> 年</w:t>
          </w:r>
          <w:permEnd w:id="97"/>
        </w:sdtContent>
      </w:sdt>
      <w:r>
        <w:rPr>
          <w:rFonts w:hint="eastAsia" w:ascii="宋体" w:hAnsi="宋体" w:eastAsia="宋体" w:cs="宋体"/>
          <w:color w:val="auto"/>
          <w:kern w:val="0"/>
          <w:sz w:val="28"/>
          <w:szCs w:val="28"/>
          <w:shd w:val="clear" w:color="auto" w:fill="auto"/>
          <w:lang w:val="en-US" w:eastAsia="zh-CN" w:bidi="ar-SA"/>
        </w:rPr>
        <w:t>，</w:t>
      </w:r>
      <w:r>
        <w:rPr>
          <w:rFonts w:hint="eastAsia" w:ascii="宋体" w:hAnsi="宋体" w:eastAsia="宋体" w:cs="宋体"/>
          <w:b w:val="0"/>
          <w:bCs w:val="0"/>
          <w:color w:val="auto"/>
          <w:sz w:val="28"/>
          <w:szCs w:val="28"/>
          <w:shd w:val="clear" w:color="auto" w:fill="auto"/>
        </w:rPr>
        <w:t>如本合同未发生质量问题或乙方提供的</w:t>
      </w:r>
      <w:r>
        <w:rPr>
          <w:rFonts w:hint="eastAsia" w:ascii="宋体" w:hAnsi="宋体" w:eastAsia="宋体" w:cs="宋体"/>
          <w:b w:val="0"/>
          <w:bCs w:val="0"/>
          <w:color w:val="auto"/>
          <w:sz w:val="28"/>
          <w:szCs w:val="28"/>
          <w:shd w:val="clear" w:color="auto" w:fill="auto"/>
          <w:lang w:val="en-US" w:eastAsia="zh-CN"/>
        </w:rPr>
        <w:t>质保</w:t>
      </w:r>
      <w:r>
        <w:rPr>
          <w:rFonts w:hint="eastAsia" w:ascii="宋体" w:hAnsi="宋体" w:eastAsia="宋体" w:cs="宋体"/>
          <w:b w:val="0"/>
          <w:bCs w:val="0"/>
          <w:color w:val="auto"/>
          <w:sz w:val="28"/>
          <w:szCs w:val="28"/>
          <w:shd w:val="clear" w:color="auto" w:fill="auto"/>
        </w:rPr>
        <w:t>服务符合本合同约定质量标准的，</w:t>
      </w:r>
      <w:r>
        <w:rPr>
          <w:rFonts w:hint="eastAsia" w:ascii="宋体" w:hAnsi="宋体" w:cs="宋体"/>
          <w:b w:val="0"/>
          <w:bCs w:val="0"/>
          <w:color w:val="auto"/>
          <w:sz w:val="28"/>
          <w:szCs w:val="28"/>
          <w:shd w:val="clear" w:color="auto" w:fill="auto"/>
          <w:lang w:val="en-US" w:eastAsia="zh-CN"/>
        </w:rPr>
        <w:t>乙方可向甲方申请支付质保金或退还质量保函，</w:t>
      </w:r>
      <w:r>
        <w:rPr>
          <w:rFonts w:hint="eastAsia" w:ascii="宋体" w:hAnsi="宋体" w:eastAsia="宋体" w:cs="宋体"/>
          <w:b w:val="0"/>
          <w:bCs w:val="0"/>
          <w:color w:val="auto"/>
          <w:sz w:val="28"/>
          <w:szCs w:val="28"/>
          <w:shd w:val="clear" w:color="auto" w:fill="auto"/>
        </w:rPr>
        <w:t>甲方于</w:t>
      </w:r>
      <w:r>
        <w:rPr>
          <w:rFonts w:hint="eastAsia" w:ascii="宋体" w:hAnsi="宋体" w:cs="宋体"/>
          <w:b w:val="0"/>
          <w:bCs w:val="0"/>
          <w:color w:val="auto"/>
          <w:sz w:val="28"/>
          <w:szCs w:val="28"/>
          <w:shd w:val="clear" w:color="auto" w:fill="auto"/>
          <w:lang w:val="en-US" w:eastAsia="zh-CN"/>
        </w:rPr>
        <w:t>收到乙方申请后</w:t>
      </w:r>
      <w:permStart w:id="98" w:edGrp="everyone"/>
      <w:r>
        <w:rPr>
          <w:rFonts w:hint="eastAsia" w:ascii="宋体" w:hAnsi="宋体" w:eastAsia="宋体" w:cs="宋体"/>
          <w:b w:val="0"/>
          <w:bCs w:val="0"/>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eastAsia="宋体" w:cs="宋体"/>
          <w:b w:val="0"/>
          <w:bCs w:val="0"/>
          <w:color w:val="auto"/>
          <w:sz w:val="28"/>
          <w:szCs w:val="28"/>
          <w:u w:val="single"/>
          <w:shd w:val="clear" w:color="auto" w:fill="auto"/>
          <w:lang w:val="en-US" w:eastAsia="zh-CN"/>
        </w:rPr>
        <w:t xml:space="preserve">  </w:t>
      </w:r>
      <w:permEnd w:id="98"/>
      <w:r>
        <w:rPr>
          <w:rFonts w:hint="eastAsia" w:ascii="宋体" w:hAnsi="宋体" w:eastAsia="宋体" w:cs="宋体"/>
          <w:b w:val="0"/>
          <w:bCs w:val="0"/>
          <w:color w:val="auto"/>
          <w:sz w:val="28"/>
          <w:szCs w:val="28"/>
          <w:shd w:val="clear" w:color="auto" w:fill="auto"/>
        </w:rPr>
        <w:t>日内，向乙方无息退还质保金或</w:t>
      </w:r>
      <w:r>
        <w:rPr>
          <w:rFonts w:hint="eastAsia" w:ascii="宋体" w:hAnsi="宋体" w:eastAsia="宋体" w:cs="宋体"/>
          <w:b w:val="0"/>
          <w:bCs w:val="0"/>
          <w:color w:val="auto"/>
          <w:sz w:val="28"/>
          <w:szCs w:val="28"/>
          <w:shd w:val="clear" w:color="auto" w:fill="auto"/>
          <w:lang w:val="en-US" w:eastAsia="zh-CN"/>
        </w:rPr>
        <w:t>质量</w:t>
      </w:r>
      <w:r>
        <w:rPr>
          <w:rFonts w:hint="eastAsia" w:ascii="宋体" w:hAnsi="宋体" w:eastAsia="宋体" w:cs="宋体"/>
          <w:b w:val="0"/>
          <w:bCs w:val="0"/>
          <w:color w:val="auto"/>
          <w:sz w:val="28"/>
          <w:szCs w:val="28"/>
          <w:shd w:val="clear" w:color="auto" w:fill="auto"/>
        </w:rPr>
        <w:t>保函。</w:t>
      </w:r>
    </w:p>
    <w:p>
      <w:pPr>
        <w:ind w:firstLine="560" w:firstLineChars="200"/>
        <w:rPr>
          <w:rFonts w:hint="eastAsia" w:ascii="黑体" w:hAnsi="黑体" w:eastAsia="黑体" w:cs="黑体"/>
          <w:b w:val="0"/>
          <w:bCs w:val="0"/>
          <w:color w:val="auto"/>
          <w:sz w:val="28"/>
          <w:szCs w:val="28"/>
          <w:shd w:val="clear" w:color="auto" w:fill="auto"/>
          <w:lang w:val="en-US" w:eastAsia="zh-CN"/>
        </w:rPr>
      </w:pPr>
      <w:r>
        <w:rPr>
          <w:rFonts w:hint="eastAsia" w:ascii="宋体" w:hAnsi="宋体" w:cs="宋体"/>
          <w:b w:val="0"/>
          <w:bCs w:val="0"/>
          <w:color w:val="auto"/>
          <w:sz w:val="28"/>
          <w:szCs w:val="28"/>
          <w:shd w:val="clear" w:color="auto" w:fill="auto"/>
          <w:lang w:val="en-US" w:eastAsia="zh-CN"/>
        </w:rPr>
        <w:t>如乙方在质保期内怠于履行质保义务的，甲方有权委托第三方代为履行，并有权用质保金或兑付质量保函予以支付所发生的费用，如有剩余，不再退还；如不足支付第三方代履行费用的，不足部分由乙方另行支付。</w:t>
      </w:r>
    </w:p>
    <w:p>
      <w:pPr>
        <w:pStyle w:val="4"/>
        <w:pageBreakBefore w:val="0"/>
        <w:numPr>
          <w:ilvl w:val="0"/>
          <w:numId w:val="0"/>
        </w:numPr>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12.知识产权</w:t>
      </w:r>
      <w:bookmarkEnd w:id="5"/>
    </w:p>
    <w:p>
      <w:pPr>
        <w:keepNext w:val="0"/>
        <w:keepLines w:val="0"/>
        <w:pageBreakBefore w:val="0"/>
        <w:kinsoku/>
        <w:wordWrap/>
        <w:overflowPunct/>
        <w:topLinePunct w:val="0"/>
        <w:autoSpaceDE/>
        <w:autoSpaceDN/>
        <w:bidi w:val="0"/>
        <w:snapToGrid/>
        <w:spacing w:line="360" w:lineRule="auto"/>
        <w:ind w:firstLine="560" w:firstLineChars="200"/>
        <w:rPr>
          <w:rFonts w:ascii="宋体" w:hAnsi="宋体"/>
          <w:color w:val="auto"/>
          <w:sz w:val="28"/>
          <w:szCs w:val="28"/>
          <w:u w:val="single"/>
          <w:shd w:val="clear" w:color="auto" w:fill="auto"/>
        </w:rPr>
      </w:pPr>
      <w:bookmarkStart w:id="6" w:name="_Toc301354631"/>
      <w:r>
        <w:rPr>
          <w:rFonts w:hint="eastAsia" w:ascii="宋体" w:hAnsi="宋体"/>
          <w:color w:val="auto"/>
          <w:sz w:val="28"/>
          <w:szCs w:val="28"/>
          <w:shd w:val="clear" w:color="auto" w:fill="auto"/>
          <w:lang w:val="en-US" w:eastAsia="zh-CN"/>
        </w:rPr>
        <w:t>12</w:t>
      </w:r>
      <w:r>
        <w:rPr>
          <w:rFonts w:hint="eastAsia" w:ascii="宋体" w:hAnsi="宋体"/>
          <w:color w:val="auto"/>
          <w:sz w:val="28"/>
          <w:szCs w:val="28"/>
          <w:shd w:val="clear" w:color="auto" w:fill="auto"/>
        </w:rPr>
        <w:t>.1乙方利用甲方提供的技术资料和工作条件所完成的技术成果及所有相关权利，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shd w:val="clear" w:color="auto" w:fill="auto"/>
            <w:lang w:val="en-US" w:eastAsia="zh-CN" w:bidi="ar-SA"/>
          </w:rPr>
          <w:alias w:val="请选择一项，原则上归属我方，其他内容请手动填写。"/>
          <w:tag w:val="知识产权归属"/>
          <w:id w:val="147478460"/>
          <w:placeholder>
            <w:docPart w:val="{102cad90-ecc1-4d09-b96c-759eb1f9a527}"/>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99"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kern w:val="2"/>
              <w:sz w:val="28"/>
              <w:szCs w:val="36"/>
              <w:u w:val="single"/>
              <w:lang w:val="en-US" w:eastAsia="zh-CN" w:bidi="ar-SA"/>
            </w:rPr>
            <w:t>甲方</w:t>
          </w:r>
          <w:r>
            <w:rPr>
              <w:rFonts w:hint="eastAsia" w:cstheme="minorBidi"/>
              <w:color w:val="auto"/>
              <w:kern w:val="2"/>
              <w:sz w:val="28"/>
              <w:szCs w:val="36"/>
              <w:u w:val="single"/>
              <w:shd w:val="clear" w:color="auto" w:fill="auto"/>
              <w:lang w:val="en-US" w:eastAsia="zh-CN" w:bidi="ar-SA"/>
            </w:rPr>
            <w:t xml:space="preserve">   </w:t>
          </w:r>
          <w:permEnd w:id="99"/>
        </w:sdtContent>
      </w:sdt>
      <w:r>
        <w:rPr>
          <w:rFonts w:hint="eastAsia" w:ascii="宋体" w:hAnsi="宋体" w:eastAsia="宋体" w:cs="宋体"/>
          <w:color w:val="auto"/>
          <w:sz w:val="28"/>
          <w:szCs w:val="28"/>
          <w:shd w:val="clear" w:color="auto" w:fill="auto"/>
        </w:rPr>
        <w:t>所有。</w:t>
      </w:r>
    </w:p>
    <w:p>
      <w:pPr>
        <w:keepNext w:val="0"/>
        <w:keepLines w:val="0"/>
        <w:pageBreakBefore w:val="0"/>
        <w:kinsoku/>
        <w:wordWrap/>
        <w:overflowPunct/>
        <w:topLinePunct w:val="0"/>
        <w:autoSpaceDE/>
        <w:autoSpaceDN/>
        <w:bidi w:val="0"/>
        <w:snapToGrid/>
        <w:spacing w:line="360" w:lineRule="auto"/>
        <w:ind w:firstLine="560" w:firstLineChars="200"/>
        <w:rPr>
          <w:rFonts w:hint="eastAsia" w:ascii="宋体" w:hAnsi="宋体" w:eastAsia="宋体" w:cs="宋体"/>
          <w:color w:val="auto"/>
          <w:sz w:val="28"/>
          <w:szCs w:val="28"/>
          <w:shd w:val="clear" w:color="auto" w:fill="auto"/>
        </w:rPr>
      </w:pPr>
      <w:r>
        <w:rPr>
          <w:rFonts w:hint="eastAsia" w:ascii="宋体" w:hAnsi="宋体"/>
          <w:color w:val="auto"/>
          <w:sz w:val="28"/>
          <w:szCs w:val="28"/>
          <w:shd w:val="clear" w:color="auto" w:fill="auto"/>
          <w:lang w:val="en-US" w:eastAsia="zh-CN"/>
        </w:rPr>
        <w:t>12</w:t>
      </w:r>
      <w:r>
        <w:rPr>
          <w:rFonts w:hint="eastAsia" w:ascii="宋体" w:hAnsi="宋体"/>
          <w:color w:val="auto"/>
          <w:sz w:val="28"/>
          <w:szCs w:val="28"/>
          <w:shd w:val="clear" w:color="auto" w:fill="auto"/>
        </w:rPr>
        <w:t>.2甲方利用乙方提交的技术服务工作成果所完成的新的技术成果及所有相关权利，</w:t>
      </w:r>
      <w:r>
        <w:rPr>
          <w:rFonts w:hint="eastAsia" w:ascii="宋体" w:hAnsi="宋体" w:eastAsia="宋体" w:cs="宋体"/>
          <w:color w:val="auto"/>
          <w:sz w:val="28"/>
          <w:szCs w:val="28"/>
          <w:shd w:val="clear" w:color="auto" w:fill="auto"/>
        </w:rPr>
        <w:t>归</w:t>
      </w:r>
      <w:sdt>
        <w:sdtPr>
          <w:rPr>
            <w:rFonts w:hint="eastAsia" w:asciiTheme="minorHAnsi" w:hAnsiTheme="minorHAnsi" w:eastAsiaTheme="minorEastAsia" w:cstheme="minorBidi"/>
            <w:color w:val="auto"/>
            <w:kern w:val="2"/>
            <w:sz w:val="28"/>
            <w:szCs w:val="36"/>
            <w:u w:val="none"/>
            <w:shd w:val="clear" w:color="auto" w:fill="auto"/>
            <w:lang w:val="en-US" w:eastAsia="zh-CN" w:bidi="ar-SA"/>
          </w:rPr>
          <w:alias w:val="请选择一项，原则上归属我方，其他内容请手动填写。"/>
          <w:tag w:val="知识产权归属"/>
          <w:id w:val="147472556"/>
          <w:placeholder>
            <w:docPart w:val="{4273ede2-1750-420d-ab56-008d48bac625}"/>
          </w:placeholder>
          <w:comboBox>
            <w:listItem w:displayText="甲方" w:value="甲方"/>
            <w:listItem w:displayText="乙方" w:value="乙方"/>
            <w:listItem w:displayText="双方共同" w:value="双方共同"/>
          </w:comboBox>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00" w:edGrp="everyone"/>
          <w:r>
            <w:rPr>
              <w:rFonts w:hint="eastAsia" w:cstheme="minorBidi"/>
              <w:color w:val="auto"/>
              <w:kern w:val="2"/>
              <w:sz w:val="28"/>
              <w:szCs w:val="36"/>
              <w:u w:val="single"/>
              <w:shd w:val="clear" w:color="auto" w:fill="auto"/>
              <w:lang w:val="en-US" w:eastAsia="zh-CN" w:bidi="ar-SA"/>
            </w:rPr>
            <w:t xml:space="preserve">   </w:t>
          </w:r>
          <w:r>
            <w:rPr>
              <w:rFonts w:hint="eastAsia" w:cstheme="minorBidi"/>
              <w:b/>
              <w:bCs/>
              <w:kern w:val="2"/>
              <w:sz w:val="28"/>
              <w:szCs w:val="36"/>
              <w:u w:val="single"/>
              <w:lang w:val="en-US" w:eastAsia="zh-CN" w:bidi="ar-SA"/>
            </w:rPr>
            <w:t>甲方</w:t>
          </w:r>
          <w:r>
            <w:rPr>
              <w:rFonts w:hint="eastAsia" w:cstheme="minorBidi"/>
              <w:color w:val="auto"/>
              <w:kern w:val="2"/>
              <w:sz w:val="28"/>
              <w:szCs w:val="36"/>
              <w:u w:val="single"/>
              <w:shd w:val="clear" w:color="auto" w:fill="auto"/>
              <w:lang w:val="en-US" w:eastAsia="zh-CN" w:bidi="ar-SA"/>
            </w:rPr>
            <w:t xml:space="preserve">   </w:t>
          </w:r>
          <w:permEnd w:id="100"/>
        </w:sdtContent>
      </w:sdt>
      <w:r>
        <w:rPr>
          <w:rFonts w:hint="eastAsia" w:ascii="宋体" w:hAnsi="宋体" w:eastAsia="宋体" w:cs="宋体"/>
          <w:color w:val="auto"/>
          <w:sz w:val="28"/>
          <w:szCs w:val="28"/>
          <w:shd w:val="clear" w:color="auto" w:fill="auto"/>
        </w:rPr>
        <w:t>所有。</w:t>
      </w:r>
    </w:p>
    <w:p>
      <w:pPr>
        <w:keepNext w:val="0"/>
        <w:keepLines w:val="0"/>
        <w:pageBreakBefore w:val="0"/>
        <w:widowControl w:val="0"/>
        <w:kinsoku/>
        <w:wordWrap/>
        <w:overflowPunct/>
        <w:topLinePunct w:val="0"/>
        <w:autoSpaceDE/>
        <w:autoSpaceDN/>
        <w:bidi w:val="0"/>
        <w:adjustRightInd/>
        <w:snapToGrid/>
        <w:spacing w:line="360" w:lineRule="auto"/>
        <w:ind w:left="559" w:leftChars="266" w:firstLine="0" w:firstLineChars="0"/>
        <w:textAlignment w:val="auto"/>
        <w:rPr>
          <w:rFonts w:hint="default" w:ascii="宋体" w:hAnsi="宋体" w:eastAsia="宋体"/>
          <w:color w:val="auto"/>
          <w:sz w:val="28"/>
          <w:szCs w:val="28"/>
          <w:highlight w:val="none"/>
          <w:shd w:val="clear" w:color="auto" w:fill="auto"/>
          <w:lang w:val="en-US" w:eastAsia="zh-CN"/>
        </w:rPr>
      </w:pPr>
      <w:r>
        <w:rPr>
          <w:rFonts w:hint="eastAsia" w:ascii="宋体" w:hAnsi="宋体"/>
          <w:color w:val="auto"/>
          <w:sz w:val="28"/>
          <w:szCs w:val="28"/>
          <w:shd w:val="clear" w:color="auto" w:fill="auto"/>
          <w:lang w:val="en-US" w:eastAsia="zh-CN"/>
        </w:rPr>
        <w:t>12</w:t>
      </w:r>
      <w:r>
        <w:rPr>
          <w:rFonts w:hint="eastAsia" w:ascii="宋体" w:hAnsi="宋体"/>
          <w:color w:val="auto"/>
          <w:sz w:val="28"/>
          <w:szCs w:val="28"/>
          <w:shd w:val="clear" w:color="auto" w:fill="auto"/>
        </w:rPr>
        <w:t>.3</w:t>
      </w:r>
      <w:r>
        <w:rPr>
          <w:rFonts w:hint="eastAsia" w:ascii="宋体" w:hAnsi="宋体"/>
          <w:color w:val="auto"/>
          <w:sz w:val="28"/>
          <w:szCs w:val="28"/>
          <w:highlight w:val="none"/>
          <w:shd w:val="clear" w:color="auto" w:fill="auto"/>
          <w:lang w:val="en-US" w:eastAsia="zh-CN"/>
        </w:rPr>
        <w:t>其他：</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55785"/>
          <w:placeholder>
            <w:docPart w:val="{172b7cb7-bed7-4d7d-9258-ca59eed2574f}"/>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permStart w:id="101" w:edGrp="everyone"/>
          <w:r>
            <w:rPr>
              <w:rFonts w:hint="eastAsia" w:ascii="宋体" w:hAnsi="宋体" w:eastAsia="宋体" w:cs="宋体"/>
              <w:color w:val="auto"/>
              <w:sz w:val="28"/>
              <w:szCs w:val="28"/>
              <w:highlight w:val="none"/>
              <w:u w:val="single"/>
              <w:shd w:val="clear" w:color="auto" w:fill="auto"/>
              <w:lang w:val="en-US" w:eastAsia="zh-CN"/>
            </w:rPr>
            <w:br w:type="textWrapping"/>
          </w:r>
          <w:r>
            <w:rPr>
              <w:rFonts w:hint="eastAsia" w:ascii="宋体" w:hAnsi="宋体" w:cs="宋体"/>
              <w:color w:val="auto"/>
              <w:kern w:val="2"/>
              <w:sz w:val="28"/>
              <w:szCs w:val="28"/>
              <w:highlight w:val="none"/>
              <w:u w:val="none"/>
              <w:lang w:val="en-US" w:eastAsia="zh-CN" w:bidi="ar-SA"/>
            </w:rPr>
            <w:t xml:space="preserve">12.3.1 </w:t>
          </w:r>
          <w:r>
            <w:rPr>
              <w:rFonts w:hint="eastAsia" w:ascii="宋体" w:hAnsi="宋体" w:eastAsia="宋体"/>
              <w:color w:val="auto"/>
              <w:sz w:val="28"/>
              <w:szCs w:val="28"/>
              <w:lang w:val="en-US" w:eastAsia="zh-CN"/>
            </w:rPr>
            <w:t xml:space="preserve">甲方需就技术咨询成果申请专利、注册商标或进行著作权登记的，乙方应予以协助。 </w:t>
          </w:r>
          <w:r>
            <w:rPr>
              <w:rFonts w:hint="eastAsia" w:ascii="宋体" w:hAnsi="宋体" w:eastAsia="宋体"/>
              <w:color w:val="auto"/>
              <w:sz w:val="28"/>
              <w:szCs w:val="28"/>
              <w:lang w:val="en-US" w:eastAsia="zh-CN"/>
            </w:rPr>
            <w:br w:type="textWrapping"/>
          </w:r>
          <w:r>
            <w:rPr>
              <w:rFonts w:hint="eastAsia" w:ascii="宋体" w:hAnsi="宋体" w:cs="宋体"/>
              <w:color w:val="auto"/>
              <w:kern w:val="2"/>
              <w:sz w:val="28"/>
              <w:szCs w:val="28"/>
              <w:highlight w:val="none"/>
              <w:u w:val="none"/>
              <w:lang w:val="en-US" w:eastAsia="zh-CN" w:bidi="ar-SA"/>
            </w:rPr>
            <w:t xml:space="preserve">12.3.2 </w:t>
          </w:r>
          <w:r>
            <w:rPr>
              <w:rFonts w:hint="eastAsia" w:ascii="宋体" w:hAnsi="宋体" w:eastAsia="宋体"/>
              <w:color w:val="auto"/>
              <w:sz w:val="28"/>
              <w:szCs w:val="28"/>
              <w:lang w:val="en-US" w:eastAsia="zh-CN"/>
            </w:rPr>
            <w:t xml:space="preserve">前述相关知识产权完成登记或注册并且取得相应证书之前，因登记或注册而产生的所有费用均由乙方承担。 </w:t>
          </w:r>
          <w:r>
            <w:rPr>
              <w:rFonts w:hint="eastAsia" w:ascii="宋体" w:hAnsi="宋体" w:eastAsia="宋体"/>
              <w:color w:val="auto"/>
              <w:sz w:val="28"/>
              <w:szCs w:val="28"/>
              <w:lang w:val="en-US" w:eastAsia="zh-CN"/>
            </w:rPr>
            <w:br w:type="textWrapping"/>
          </w:r>
          <w:r>
            <w:rPr>
              <w:rFonts w:hint="eastAsia" w:ascii="宋体" w:hAnsi="宋体" w:cs="宋体"/>
              <w:color w:val="auto"/>
              <w:kern w:val="2"/>
              <w:sz w:val="28"/>
              <w:szCs w:val="28"/>
              <w:highlight w:val="none"/>
              <w:u w:val="none"/>
              <w:lang w:val="en-US" w:eastAsia="zh-CN" w:bidi="ar-SA"/>
            </w:rPr>
            <w:t>12.3.3</w:t>
          </w:r>
          <w:r>
            <w:rPr>
              <w:rFonts w:hint="eastAsia" w:ascii="宋体" w:hAnsi="宋体" w:eastAsia="宋体"/>
              <w:color w:val="auto"/>
              <w:sz w:val="28"/>
              <w:szCs w:val="28"/>
              <w:lang w:val="en-US" w:eastAsia="zh-CN"/>
            </w:rPr>
            <w:t xml:space="preserve">  前述相关知识产权完成登记或注册并且取得相应证书之后: </w:t>
          </w:r>
          <w:r>
            <w:rPr>
              <w:rFonts w:hint="eastAsia" w:ascii="宋体" w:hAnsi="宋体" w:eastAsia="宋体"/>
              <w:color w:val="auto"/>
              <w:sz w:val="28"/>
              <w:szCs w:val="28"/>
              <w:lang w:val="en-US" w:eastAsia="zh-CN"/>
            </w:rPr>
            <w:br w:type="textWrapping"/>
          </w:r>
          <w:r>
            <w:rPr>
              <w:rFonts w:hint="eastAsia" w:ascii="宋体" w:hAnsi="宋体" w:cs="宋体"/>
              <w:color w:val="auto"/>
              <w:kern w:val="2"/>
              <w:sz w:val="28"/>
              <w:szCs w:val="28"/>
              <w:highlight w:val="none"/>
              <w:u w:val="none"/>
              <w:lang w:val="en-US" w:eastAsia="zh-CN" w:bidi="ar-SA"/>
            </w:rPr>
            <w:t>12.3.3</w:t>
          </w:r>
          <w:r>
            <w:rPr>
              <w:rFonts w:hint="eastAsia" w:ascii="宋体" w:hAnsi="宋体" w:eastAsia="宋体"/>
              <w:color w:val="auto"/>
              <w:sz w:val="28"/>
              <w:szCs w:val="28"/>
              <w:lang w:val="en-US" w:eastAsia="zh-CN"/>
            </w:rPr>
            <w:t xml:space="preserve">.1  如专利权属归甲方独享的,专利的年费由甲方承担，其他费用的承担由双方另行协商。 </w:t>
          </w:r>
          <w:r>
            <w:rPr>
              <w:rFonts w:hint="eastAsia" w:ascii="宋体" w:hAnsi="宋体" w:eastAsia="宋体"/>
              <w:color w:val="auto"/>
              <w:sz w:val="28"/>
              <w:szCs w:val="28"/>
              <w:lang w:val="en-US" w:eastAsia="zh-CN"/>
            </w:rPr>
            <w:br w:type="textWrapping"/>
          </w:r>
          <w:r>
            <w:rPr>
              <w:rFonts w:hint="eastAsia" w:ascii="宋体" w:hAnsi="宋体" w:cs="宋体"/>
              <w:color w:val="auto"/>
              <w:kern w:val="2"/>
              <w:sz w:val="28"/>
              <w:szCs w:val="28"/>
              <w:highlight w:val="none"/>
              <w:u w:val="none"/>
              <w:lang w:val="en-US" w:eastAsia="zh-CN" w:bidi="ar-SA"/>
            </w:rPr>
            <w:t>12.3.3</w:t>
          </w:r>
          <w:r>
            <w:rPr>
              <w:rFonts w:hint="eastAsia" w:ascii="宋体" w:hAnsi="宋体" w:eastAsia="宋体"/>
              <w:color w:val="auto"/>
              <w:sz w:val="28"/>
              <w:szCs w:val="28"/>
              <w:lang w:val="en-US" w:eastAsia="zh-CN"/>
            </w:rPr>
            <w:t>.2  如专利权属归双方共享的，专利年费由甲乙双方按年度轮流缴纳，第一年的专利年费由甲方缴纳，第二年的专利年费由乙方缴纳，以此类推，直至授权期满。如任何一方逾期缴纳各自年度的专利年费，则由此产生的年费滞纳金、恢复权利请求费等费用均由该方独自承担，其他费用的承担由双方另行协商。</w:t>
          </w:r>
          <w:permEnd w:id="101"/>
        </w:sdtContent>
      </w:sdt>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13.甲方的权利义务</w:t>
      </w:r>
      <w:bookmarkEnd w:id="6"/>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宋体" w:hAnsi="宋体" w:eastAsia="宋体" w:cs="宋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13.1甲方有权对乙方开展的咨询工作情况进行检查监督。</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13.2</w:t>
      </w:r>
      <w:r>
        <w:rPr>
          <w:rFonts w:hint="eastAsia" w:ascii="宋体" w:hAnsi="宋体"/>
          <w:color w:val="auto"/>
          <w:sz w:val="28"/>
          <w:szCs w:val="28"/>
          <w:shd w:val="clear" w:color="auto" w:fill="auto"/>
        </w:rPr>
        <w:t>甲方协助乙方开展技术咨询工作，及时向乙方提供有关资料数据，并及时解决乙方提出的需要甲方配合的相关事宜。</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13.3</w:t>
      </w:r>
      <w:r>
        <w:rPr>
          <w:rFonts w:hint="eastAsia" w:ascii="宋体" w:hAnsi="宋体"/>
          <w:color w:val="auto"/>
          <w:sz w:val="28"/>
          <w:szCs w:val="28"/>
          <w:shd w:val="clear" w:color="auto" w:fill="auto"/>
        </w:rPr>
        <w:t>甲方应按合同约定及时、足额向乙方支付技术咨询报酬。</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13.4</w:t>
      </w:r>
      <w:r>
        <w:rPr>
          <w:rFonts w:hint="eastAsia" w:ascii="宋体" w:hAnsi="宋体"/>
          <w:color w:val="auto"/>
          <w:sz w:val="28"/>
          <w:szCs w:val="28"/>
          <w:shd w:val="clear" w:color="auto" w:fill="auto"/>
        </w:rPr>
        <w:t>甲方应按合同约定及时对乙方提交的</w:t>
      </w:r>
      <w:r>
        <w:rPr>
          <w:rFonts w:ascii="宋体" w:hAnsi="宋体"/>
          <w:color w:val="auto"/>
          <w:sz w:val="28"/>
          <w:szCs w:val="28"/>
          <w:shd w:val="clear" w:color="auto" w:fill="auto"/>
        </w:rPr>
        <w:t>咨询成果</w:t>
      </w:r>
      <w:r>
        <w:rPr>
          <w:rFonts w:hint="eastAsia" w:ascii="宋体" w:hAnsi="宋体"/>
          <w:color w:val="auto"/>
          <w:sz w:val="28"/>
          <w:szCs w:val="28"/>
          <w:shd w:val="clear" w:color="auto" w:fill="auto"/>
        </w:rPr>
        <w:t>进行验收。</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14.乙方的权利义务</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bookmarkStart w:id="7" w:name="_Toc301354633"/>
      <w:r>
        <w:rPr>
          <w:rFonts w:hint="eastAsia" w:ascii="宋体" w:hAnsi="宋体"/>
          <w:color w:val="auto"/>
          <w:sz w:val="28"/>
          <w:szCs w:val="28"/>
          <w:shd w:val="clear" w:color="auto" w:fill="auto"/>
          <w:lang w:val="en-US" w:eastAsia="zh-CN"/>
        </w:rPr>
        <w:t>14.1</w:t>
      </w:r>
      <w:r>
        <w:rPr>
          <w:rFonts w:hint="eastAsia" w:ascii="宋体" w:hAnsi="宋体"/>
          <w:color w:val="auto"/>
          <w:sz w:val="28"/>
          <w:szCs w:val="28"/>
          <w:shd w:val="clear" w:color="auto" w:fill="auto"/>
        </w:rPr>
        <w:t>乙方有权要求甲方按约支付技术咨询报酬，甲方拒不支付时，乙方有权中止技术咨询工作。</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14.2</w:t>
      </w:r>
      <w:r>
        <w:rPr>
          <w:rFonts w:ascii="宋体" w:hAnsi="宋体"/>
          <w:color w:val="auto"/>
          <w:sz w:val="28"/>
          <w:szCs w:val="28"/>
          <w:shd w:val="clear" w:color="auto" w:fill="auto"/>
        </w:rPr>
        <w:t>乙方应在本合同规定的时间内完成委托事项，向甲方提交咨询成果</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pacing w:val="-2"/>
          <w:sz w:val="28"/>
          <w:szCs w:val="28"/>
          <w:shd w:val="clear" w:color="auto" w:fill="auto"/>
        </w:rPr>
      </w:pPr>
      <w:r>
        <w:rPr>
          <w:rFonts w:hint="eastAsia" w:ascii="宋体" w:hAnsi="宋体"/>
          <w:color w:val="auto"/>
          <w:sz w:val="28"/>
          <w:szCs w:val="28"/>
          <w:shd w:val="clear" w:color="auto" w:fill="auto"/>
          <w:lang w:val="en-US" w:eastAsia="zh-CN"/>
        </w:rPr>
        <w:t>14.3</w:t>
      </w:r>
      <w:r>
        <w:rPr>
          <w:rFonts w:ascii="宋体" w:hAnsi="宋体"/>
          <w:color w:val="auto"/>
          <w:spacing w:val="-2"/>
          <w:sz w:val="28"/>
          <w:szCs w:val="28"/>
          <w:shd w:val="clear" w:color="auto" w:fill="auto"/>
        </w:rPr>
        <w:t>乙方保证其</w:t>
      </w:r>
      <w:r>
        <w:rPr>
          <w:rFonts w:hint="eastAsia" w:ascii="宋体" w:hAnsi="宋体"/>
          <w:color w:val="auto"/>
          <w:spacing w:val="-2"/>
          <w:sz w:val="28"/>
          <w:szCs w:val="28"/>
          <w:shd w:val="clear" w:color="auto" w:fill="auto"/>
        </w:rPr>
        <w:t>提供技术</w:t>
      </w:r>
      <w:r>
        <w:rPr>
          <w:rFonts w:ascii="宋体" w:hAnsi="宋体"/>
          <w:color w:val="auto"/>
          <w:sz w:val="28"/>
          <w:szCs w:val="28"/>
          <w:shd w:val="clear" w:color="auto" w:fill="auto"/>
        </w:rPr>
        <w:t>咨询</w:t>
      </w:r>
      <w:r>
        <w:rPr>
          <w:rFonts w:ascii="宋体" w:hAnsi="宋体"/>
          <w:color w:val="auto"/>
          <w:spacing w:val="-2"/>
          <w:sz w:val="28"/>
          <w:szCs w:val="28"/>
          <w:shd w:val="clear" w:color="auto" w:fill="auto"/>
        </w:rPr>
        <w:t>不侵犯任何第三</w:t>
      </w:r>
      <w:r>
        <w:rPr>
          <w:rFonts w:hint="eastAsia" w:ascii="宋体" w:hAnsi="宋体"/>
          <w:color w:val="auto"/>
          <w:spacing w:val="-2"/>
          <w:sz w:val="28"/>
          <w:szCs w:val="28"/>
          <w:shd w:val="clear" w:color="auto" w:fill="auto"/>
        </w:rPr>
        <w:t>方</w:t>
      </w:r>
      <w:r>
        <w:rPr>
          <w:rFonts w:ascii="宋体" w:hAnsi="宋体"/>
          <w:color w:val="auto"/>
          <w:spacing w:val="-2"/>
          <w:sz w:val="28"/>
          <w:szCs w:val="28"/>
          <w:shd w:val="clear" w:color="auto" w:fill="auto"/>
        </w:rPr>
        <w:t>的合法权益，如第三方</w:t>
      </w:r>
      <w:r>
        <w:rPr>
          <w:rFonts w:hint="eastAsia" w:ascii="宋体" w:hAnsi="宋体"/>
          <w:color w:val="auto"/>
          <w:spacing w:val="-2"/>
          <w:sz w:val="28"/>
          <w:szCs w:val="28"/>
          <w:shd w:val="clear" w:color="auto" w:fill="auto"/>
        </w:rPr>
        <w:t>因</w:t>
      </w:r>
      <w:r>
        <w:rPr>
          <w:rFonts w:ascii="宋体" w:hAnsi="宋体"/>
          <w:color w:val="auto"/>
          <w:sz w:val="28"/>
          <w:szCs w:val="28"/>
          <w:shd w:val="clear" w:color="auto" w:fill="auto"/>
        </w:rPr>
        <w:t>乙方</w:t>
      </w:r>
      <w:r>
        <w:rPr>
          <w:rFonts w:hint="eastAsia" w:ascii="宋体" w:hAnsi="宋体"/>
          <w:color w:val="auto"/>
          <w:sz w:val="28"/>
          <w:szCs w:val="28"/>
          <w:shd w:val="clear" w:color="auto" w:fill="auto"/>
        </w:rPr>
        <w:t>的技术</w:t>
      </w:r>
      <w:r>
        <w:rPr>
          <w:rFonts w:ascii="宋体" w:hAnsi="宋体"/>
          <w:color w:val="auto"/>
          <w:sz w:val="28"/>
          <w:szCs w:val="28"/>
          <w:shd w:val="clear" w:color="auto" w:fill="auto"/>
        </w:rPr>
        <w:t>咨询</w:t>
      </w:r>
      <w:r>
        <w:rPr>
          <w:rFonts w:hint="eastAsia" w:ascii="宋体" w:hAnsi="宋体"/>
          <w:color w:val="auto"/>
          <w:sz w:val="28"/>
          <w:szCs w:val="28"/>
          <w:shd w:val="clear" w:color="auto" w:fill="auto"/>
        </w:rPr>
        <w:t>工作向</w:t>
      </w:r>
      <w:r>
        <w:rPr>
          <w:rFonts w:ascii="宋体" w:hAnsi="宋体"/>
          <w:color w:val="auto"/>
          <w:spacing w:val="-2"/>
          <w:sz w:val="28"/>
          <w:szCs w:val="28"/>
          <w:shd w:val="clear" w:color="auto" w:fill="auto"/>
        </w:rPr>
        <w:t>甲方</w:t>
      </w:r>
      <w:r>
        <w:rPr>
          <w:rFonts w:hint="eastAsia" w:ascii="宋体" w:hAnsi="宋体"/>
          <w:color w:val="auto"/>
          <w:spacing w:val="-2"/>
          <w:sz w:val="28"/>
          <w:szCs w:val="28"/>
          <w:shd w:val="clear" w:color="auto" w:fill="auto"/>
        </w:rPr>
        <w:t>主张权利</w:t>
      </w:r>
      <w:r>
        <w:rPr>
          <w:rFonts w:ascii="宋体" w:hAnsi="宋体"/>
          <w:color w:val="auto"/>
          <w:spacing w:val="-2"/>
          <w:sz w:val="28"/>
          <w:szCs w:val="28"/>
          <w:shd w:val="clear" w:color="auto" w:fill="auto"/>
        </w:rPr>
        <w:t>，由此产生的一切法律后果由乙方承担</w:t>
      </w:r>
      <w:r>
        <w:rPr>
          <w:rFonts w:hint="eastAsia" w:ascii="宋体" w:hAnsi="宋体"/>
          <w:color w:val="auto"/>
          <w:spacing w:val="-2"/>
          <w:sz w:val="28"/>
          <w:szCs w:val="28"/>
          <w:shd w:val="clear" w:color="auto" w:fill="auto"/>
        </w:rPr>
        <w:t>。</w:t>
      </w:r>
    </w:p>
    <w:p>
      <w:pPr>
        <w:pageBreakBefore w:val="0"/>
        <w:widowControl w:val="0"/>
        <w:kinsoku/>
        <w:wordWrap/>
        <w:overflowPunct/>
        <w:topLinePunct w:val="0"/>
        <w:autoSpaceDE/>
        <w:autoSpaceDN/>
        <w:bidi w:val="0"/>
        <w:adjustRightInd/>
        <w:snapToGrid/>
        <w:spacing w:line="360" w:lineRule="auto"/>
        <w:ind w:firstLine="552"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olor w:val="auto"/>
          <w:spacing w:val="-2"/>
          <w:sz w:val="28"/>
          <w:szCs w:val="28"/>
          <w:shd w:val="clear" w:color="auto" w:fill="auto"/>
          <w:lang w:val="en-US" w:eastAsia="zh-CN"/>
        </w:rPr>
        <w:t>14.4</w:t>
      </w:r>
      <w:r>
        <w:rPr>
          <w:rFonts w:hint="eastAsia" w:ascii="宋体" w:hAnsi="宋体" w:cs="宋体"/>
          <w:color w:val="auto"/>
          <w:sz w:val="28"/>
          <w:szCs w:val="28"/>
          <w:shd w:val="clear" w:color="auto" w:fill="auto"/>
          <w:lang w:val="en-US" w:eastAsia="zh-CN"/>
        </w:rPr>
        <w:t>乙方应遵守《中华人民共和国网络安全法》《中华人民共和国密码法》以及</w:t>
      </w:r>
      <w:r>
        <w:rPr>
          <w:rFonts w:hint="eastAsia" w:ascii="宋体" w:hAnsi="宋体" w:cs="宋体"/>
          <w:b w:val="0"/>
          <w:bCs w:val="0"/>
          <w:color w:val="auto"/>
          <w:kern w:val="0"/>
          <w:sz w:val="28"/>
          <w:szCs w:val="28"/>
          <w:shd w:val="clear" w:color="auto" w:fill="auto"/>
          <w:lang w:val="en-US" w:eastAsia="zh-CN"/>
        </w:rPr>
        <w:t>《</w:t>
      </w:r>
      <w:r>
        <w:rPr>
          <w:rFonts w:hint="eastAsia" w:ascii="宋体" w:hAnsi="宋体" w:cs="宋体"/>
          <w:color w:val="auto"/>
          <w:sz w:val="28"/>
          <w:szCs w:val="28"/>
          <w:shd w:val="clear" w:color="auto" w:fill="auto"/>
          <w:lang w:val="en-US" w:eastAsia="zh-CN"/>
        </w:rPr>
        <w:t>信息安全技术网络安全等级保护</w:t>
      </w:r>
      <w:r>
        <w:rPr>
          <w:rFonts w:hint="eastAsia" w:ascii="宋体" w:hAnsi="宋体" w:cs="宋体"/>
          <w:b w:val="0"/>
          <w:bCs w:val="0"/>
          <w:color w:val="auto"/>
          <w:kern w:val="0"/>
          <w:sz w:val="28"/>
          <w:szCs w:val="28"/>
          <w:shd w:val="clear" w:color="auto" w:fill="auto"/>
          <w:lang w:val="en-US" w:eastAsia="zh-CN"/>
        </w:rPr>
        <w:t>基本要求》</w:t>
      </w:r>
      <w:r>
        <w:rPr>
          <w:rFonts w:hint="eastAsia" w:ascii="宋体" w:hAnsi="宋体" w:cs="宋体"/>
          <w:color w:val="auto"/>
          <w:sz w:val="28"/>
          <w:szCs w:val="28"/>
          <w:shd w:val="clear" w:color="auto" w:fill="auto"/>
          <w:lang w:val="en-US" w:eastAsia="zh-CN"/>
        </w:rPr>
        <w:t>（GBT 22239-2019）等法律、行政法规及规章的要求。如信息系统属于电力监控系统范畴，同时应遵守《电力监控系统安全防护规定》《国家能源局关于印发电力监控系统安全防护总体方案等安全防护方案和评估规范的通知》（国能安全【2015】36号）、南方电网相关电力监控系统网络安全有关要求。如前述法律法规、规范性文件、南网公司制度有更新或修订的，以最新规定为准。</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14.5关于项目分包事项，双方同意按以下第</w:t>
      </w:r>
      <w:permStart w:id="102" w:edGrp="everyone"/>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shd w:val="clear" w:color="auto" w:fill="auto"/>
          <w:lang w:val="en-US" w:eastAsia="zh-CN"/>
        </w:rPr>
        <w:t>（1）</w:t>
      </w:r>
      <w:r>
        <w:rPr>
          <w:rFonts w:hint="eastAsia" w:ascii="宋体" w:hAnsi="宋体" w:cs="宋体"/>
          <w:color w:val="auto"/>
          <w:sz w:val="28"/>
          <w:szCs w:val="28"/>
          <w:u w:val="single"/>
          <w:shd w:val="clear" w:color="auto" w:fill="auto"/>
          <w:lang w:val="en-US" w:eastAsia="zh-CN"/>
        </w:rPr>
        <w:t xml:space="preserve"> </w:t>
      </w:r>
      <w:permEnd w:id="102"/>
      <w:r>
        <w:rPr>
          <w:rFonts w:hint="eastAsia" w:ascii="宋体" w:hAnsi="宋体" w:cs="宋体"/>
          <w:color w:val="auto"/>
          <w:sz w:val="28"/>
          <w:szCs w:val="28"/>
          <w:shd w:val="clear" w:color="auto" w:fill="auto"/>
          <w:lang w:val="en-US" w:eastAsia="zh-CN"/>
        </w:rPr>
        <w:t>种方式执行：</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（1）乙方不得将本合同项目服务工作分包给第三方承担。</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（2）除本合同项目关键及核心业务或涉及甲方秘密及安全的内容，乙方可以将其他工作分包给第三方，且分包金额不得超过本合同总金额的</w:t>
      </w:r>
      <w:sdt>
        <w:sdtPr>
          <w:rPr>
            <w:rFonts w:hint="eastAsia" w:ascii="宋体" w:hAnsi="宋体" w:eastAsia="宋体" w:cs="宋体"/>
            <w:color w:val="auto"/>
            <w:kern w:val="2"/>
            <w:sz w:val="28"/>
            <w:szCs w:val="28"/>
            <w:shd w:val="clear" w:color="auto" w:fill="auto"/>
            <w:lang w:val="en-US" w:eastAsia="zh-CN" w:bidi="ar-SA"/>
          </w:rPr>
          <w:alias w:val="不得超过40%"/>
          <w:tag w:val="分包金额比例"/>
          <w:id w:val="147477312"/>
          <w:placeholder>
            <w:docPart w:val="{36277697-bbcc-446d-b15e-2af245130f95}"/>
          </w:placeholder>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03" w:edGrp="everyone"/>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cs="宋体"/>
              <w:color w:val="auto"/>
              <w:sz w:val="28"/>
              <w:szCs w:val="28"/>
              <w:u w:val="single"/>
              <w:shd w:val="clear" w:color="auto" w:fill="auto"/>
              <w:lang w:val="en-US" w:eastAsia="zh-CN"/>
            </w:rPr>
            <w:t xml:space="preserve">  </w:t>
          </w:r>
          <w:permEnd w:id="103"/>
        </w:sdtContent>
      </w:sdt>
      <w:r>
        <w:rPr>
          <w:rFonts w:hint="eastAsia" w:ascii="宋体" w:hAnsi="宋体" w:cs="宋体"/>
          <w:color w:val="auto"/>
          <w:sz w:val="28"/>
          <w:szCs w:val="28"/>
          <w:shd w:val="clear" w:color="auto" w:fill="auto"/>
          <w:lang w:val="en-US" w:eastAsia="zh-CN"/>
        </w:rPr>
        <w:t>%（最高为40%），但应向甲方报备，并对分包内容与第三方承担连带责任。本合同项目关键及核心业务包括以下内容：</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permStart w:id="104" w:edGrp="everyone"/>
      <w:r>
        <w:rPr>
          <w:rFonts w:hint="eastAsia" w:ascii="宋体" w:hAnsi="宋体" w:cs="宋体"/>
          <w:color w:val="auto"/>
          <w:sz w:val="28"/>
          <w:szCs w:val="28"/>
          <w:shd w:val="clear" w:color="auto" w:fill="auto"/>
          <w:lang w:val="en-US" w:eastAsia="zh-CN"/>
        </w:rPr>
        <w:sym w:font="Wingdings 2" w:char="00A3"/>
      </w:r>
      <w:permEnd w:id="104"/>
      <w:r>
        <w:rPr>
          <w:rFonts w:hint="eastAsia" w:ascii="宋体" w:hAnsi="宋体" w:cs="宋体"/>
          <w:color w:val="auto"/>
          <w:sz w:val="28"/>
          <w:szCs w:val="28"/>
          <w:shd w:val="clear" w:color="auto" w:fill="auto"/>
          <w:lang w:val="en-US" w:eastAsia="zh-CN"/>
        </w:rPr>
        <w:t>业务及需求分析；</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permStart w:id="105" w:edGrp="everyone"/>
      <w:r>
        <w:rPr>
          <w:rFonts w:hint="eastAsia" w:ascii="宋体" w:hAnsi="宋体" w:cs="宋体"/>
          <w:color w:val="auto"/>
          <w:sz w:val="28"/>
          <w:szCs w:val="28"/>
          <w:shd w:val="clear" w:color="auto" w:fill="auto"/>
          <w:lang w:val="en-US" w:eastAsia="zh-CN"/>
        </w:rPr>
        <w:sym w:font="Wingdings 2" w:char="00A3"/>
      </w:r>
      <w:permEnd w:id="105"/>
      <w:r>
        <w:rPr>
          <w:rFonts w:hint="eastAsia" w:ascii="宋体" w:hAnsi="宋体" w:cs="宋体"/>
          <w:color w:val="auto"/>
          <w:sz w:val="28"/>
          <w:szCs w:val="28"/>
          <w:shd w:val="clear" w:color="auto" w:fill="auto"/>
          <w:lang w:val="en-US" w:eastAsia="zh-CN"/>
        </w:rPr>
        <w:t>技术选型、架构设计；</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permStart w:id="106" w:edGrp="everyone"/>
      <w:r>
        <w:rPr>
          <w:rFonts w:hint="eastAsia" w:ascii="宋体" w:hAnsi="宋体" w:cs="宋体"/>
          <w:color w:val="auto"/>
          <w:sz w:val="28"/>
          <w:szCs w:val="28"/>
          <w:shd w:val="clear" w:color="auto" w:fill="auto"/>
          <w:lang w:val="en-US" w:eastAsia="zh-CN"/>
        </w:rPr>
        <w:sym w:font="Wingdings 2" w:char="00A3"/>
      </w:r>
      <w:permEnd w:id="106"/>
      <w:r>
        <w:rPr>
          <w:rFonts w:hint="eastAsia" w:ascii="宋体" w:hAnsi="宋体" w:cs="宋体"/>
          <w:color w:val="auto"/>
          <w:sz w:val="28"/>
          <w:szCs w:val="28"/>
          <w:shd w:val="clear" w:color="auto" w:fill="auto"/>
          <w:lang w:val="en-US" w:eastAsia="zh-CN"/>
        </w:rPr>
        <w:t>系统功能模块分析和设计；</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en-US" w:eastAsia="zh-CN"/>
        </w:rPr>
      </w:pPr>
      <w:permStart w:id="107" w:edGrp="everyone"/>
      <w:r>
        <w:rPr>
          <w:rFonts w:hint="eastAsia" w:ascii="宋体" w:hAnsi="宋体" w:cs="宋体"/>
          <w:color w:val="auto"/>
          <w:sz w:val="28"/>
          <w:szCs w:val="28"/>
          <w:shd w:val="clear" w:color="auto" w:fill="auto"/>
          <w:lang w:val="en-US" w:eastAsia="zh-CN"/>
        </w:rPr>
        <w:sym w:font="Wingdings 2" w:char="00A3"/>
      </w:r>
      <w:permEnd w:id="107"/>
      <w:r>
        <w:rPr>
          <w:rFonts w:hint="eastAsia" w:ascii="宋体" w:hAnsi="宋体" w:cs="宋体"/>
          <w:color w:val="auto"/>
          <w:sz w:val="28"/>
          <w:szCs w:val="28"/>
          <w:shd w:val="clear" w:color="auto" w:fill="auto"/>
          <w:lang w:val="en-US" w:eastAsia="zh-CN"/>
        </w:rPr>
        <w:t>专题研究的主要内容研究和成果归集；</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color w:val="auto"/>
          <w:shd w:val="clear" w:color="auto" w:fill="auto"/>
          <w:lang w:val="en-US" w:eastAsia="zh-CN"/>
        </w:rPr>
      </w:pPr>
      <w:permStart w:id="108" w:edGrp="everyone"/>
      <w:r>
        <w:rPr>
          <w:rFonts w:hint="eastAsia" w:ascii="宋体" w:hAnsi="宋体" w:cs="宋体"/>
          <w:color w:val="auto"/>
          <w:sz w:val="28"/>
          <w:szCs w:val="28"/>
          <w:shd w:val="clear" w:color="auto" w:fill="auto"/>
          <w:lang w:val="en-US" w:eastAsia="zh-CN"/>
        </w:rPr>
        <w:sym w:font="Wingdings 2" w:char="00A3"/>
      </w:r>
      <w:permEnd w:id="108"/>
      <w:r>
        <w:rPr>
          <w:rFonts w:hint="eastAsia" w:ascii="宋体" w:hAnsi="宋体" w:cs="宋体"/>
          <w:color w:val="auto"/>
          <w:sz w:val="28"/>
          <w:szCs w:val="28"/>
          <w:shd w:val="clear" w:color="auto" w:fill="auto"/>
          <w:lang w:val="en-US" w:eastAsia="zh-CN"/>
        </w:rPr>
        <w:t>其他：</w:t>
      </w:r>
      <w:permStart w:id="109" w:edGrp="everyone"/>
      <w:r>
        <w:rPr>
          <w:rFonts w:hint="eastAsia" w:ascii="宋体" w:hAnsi="宋体" w:cs="宋体"/>
          <w:color w:val="auto"/>
          <w:sz w:val="28"/>
          <w:szCs w:val="28"/>
          <w:u w:val="single"/>
          <w:shd w:val="clear" w:color="auto" w:fill="auto"/>
          <w:lang w:val="en-US" w:eastAsia="zh-CN"/>
        </w:rPr>
        <w:t xml:space="preserve">  </w:t>
      </w:r>
      <w:r>
        <w:rPr>
          <w:rFonts w:hint="eastAsia" w:ascii="宋体" w:hAnsi="宋体" w:cs="宋体"/>
          <w:b/>
          <w:bCs/>
          <w:color w:val="auto"/>
          <w:sz w:val="28"/>
          <w:szCs w:val="28"/>
          <w:u w:val="single"/>
          <w:lang w:val="en-US" w:eastAsia="zh-CN"/>
        </w:rPr>
        <w:t>/</w:t>
      </w:r>
      <w:r>
        <w:rPr>
          <w:rFonts w:hint="eastAsia" w:ascii="宋体" w:hAnsi="宋体" w:cs="宋体"/>
          <w:color w:val="auto"/>
          <w:sz w:val="28"/>
          <w:szCs w:val="28"/>
          <w:u w:val="single"/>
          <w:shd w:val="clear" w:color="auto" w:fill="auto"/>
          <w:lang w:val="en-US" w:eastAsia="zh-CN"/>
        </w:rPr>
        <w:t xml:space="preserve">  </w:t>
      </w:r>
      <w:permEnd w:id="109"/>
      <w:r>
        <w:rPr>
          <w:rFonts w:hint="eastAsia" w:ascii="宋体" w:hAnsi="宋体" w:cs="宋体"/>
          <w:color w:val="auto"/>
          <w:sz w:val="28"/>
          <w:szCs w:val="28"/>
          <w:shd w:val="clear" w:color="auto" w:fill="auto"/>
          <w:lang w:val="en-US" w:eastAsia="zh-CN"/>
        </w:rPr>
        <w:t>。</w:t>
      </w:r>
    </w:p>
    <w:bookmarkEnd w:id="7"/>
    <w:p>
      <w:pPr>
        <w:pStyle w:val="4"/>
        <w:pageBreakBefore w:val="0"/>
        <w:widowControl w:val="0"/>
        <w:kinsoku/>
        <w:wordWrap/>
        <w:overflowPunct/>
        <w:topLinePunct w:val="0"/>
        <w:autoSpaceDE/>
        <w:autoSpaceDN/>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15.合同的变更和解除</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15.1</w:t>
      </w:r>
      <w:r>
        <w:rPr>
          <w:rFonts w:hint="eastAsia" w:ascii="宋体" w:hAnsi="宋体"/>
          <w:color w:val="auto"/>
          <w:sz w:val="28"/>
          <w:szCs w:val="28"/>
          <w:shd w:val="clear" w:color="auto" w:fill="auto"/>
        </w:rPr>
        <w:t>在本合同履行过程中，经甲乙双方协商一致，可以对本合同的条款进行变更，不能就变更达成一致意见的，应当按照原合同条款执行。</w:t>
      </w:r>
    </w:p>
    <w:p>
      <w:pPr>
        <w:pageBreakBefore w:val="0"/>
        <w:widowControl w:val="0"/>
        <w:kinsoku/>
        <w:wordWrap/>
        <w:overflowPunct/>
        <w:topLinePunct w:val="0"/>
        <w:autoSpaceDE/>
        <w:autoSpaceDN/>
        <w:bidi w:val="0"/>
        <w:adjustRightInd/>
        <w:snapToGrid/>
        <w:spacing w:line="360" w:lineRule="auto"/>
        <w:ind w:firstLine="548" w:firstLineChars="196"/>
        <w:textAlignment w:val="auto"/>
        <w:outlineLvl w:val="0"/>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w:t>
      </w:r>
      <w:r>
        <w:rPr>
          <w:rFonts w:hint="eastAsia" w:ascii="宋体" w:hAnsi="宋体"/>
          <w:color w:val="auto"/>
          <w:sz w:val="28"/>
          <w:szCs w:val="28"/>
          <w:shd w:val="clear" w:color="auto" w:fill="auto"/>
        </w:rPr>
        <w:t>本合同乙方发生以下情形之一的，甲方有权解除本合同：</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15.2.1</w:t>
      </w:r>
      <w:r>
        <w:rPr>
          <w:rFonts w:hint="eastAsia" w:ascii="宋体" w:hAnsi="宋体"/>
          <w:color w:val="auto"/>
          <w:sz w:val="28"/>
          <w:szCs w:val="28"/>
          <w:shd w:val="clear" w:color="auto" w:fill="auto"/>
        </w:rPr>
        <w:t>乙方丧失履约能力或明确表示</w:t>
      </w:r>
      <w:r>
        <w:rPr>
          <w:rFonts w:ascii="宋体" w:hAnsi="宋体"/>
          <w:color w:val="auto"/>
          <w:sz w:val="28"/>
          <w:szCs w:val="28"/>
          <w:shd w:val="clear" w:color="auto" w:fill="auto"/>
        </w:rPr>
        <w:t>不能为甲方</w:t>
      </w:r>
      <w:r>
        <w:rPr>
          <w:rFonts w:hint="eastAsia" w:ascii="宋体" w:hAnsi="宋体"/>
          <w:color w:val="auto"/>
          <w:sz w:val="28"/>
          <w:szCs w:val="28"/>
          <w:shd w:val="clear" w:color="auto" w:fill="auto"/>
        </w:rPr>
        <w:t>提供技术咨询服务的。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15.2.2</w:t>
      </w:r>
      <w:r>
        <w:rPr>
          <w:rFonts w:ascii="宋体" w:hAnsi="宋体"/>
          <w:color w:val="auto"/>
          <w:sz w:val="28"/>
          <w:szCs w:val="28"/>
          <w:shd w:val="clear" w:color="auto" w:fill="auto"/>
        </w:rPr>
        <w:t>乙方</w:t>
      </w:r>
      <w:r>
        <w:rPr>
          <w:rFonts w:hint="eastAsia" w:ascii="宋体" w:hAnsi="宋体"/>
          <w:color w:val="auto"/>
          <w:sz w:val="28"/>
          <w:szCs w:val="28"/>
          <w:shd w:val="clear" w:color="auto" w:fill="auto"/>
        </w:rPr>
        <w:t>未</w:t>
      </w:r>
      <w:r>
        <w:rPr>
          <w:rFonts w:ascii="宋体" w:hAnsi="宋体"/>
          <w:color w:val="auto"/>
          <w:sz w:val="28"/>
          <w:szCs w:val="28"/>
          <w:shd w:val="clear" w:color="auto" w:fill="auto"/>
        </w:rPr>
        <w:t>按本合同的约定提交</w:t>
      </w:r>
      <w:r>
        <w:rPr>
          <w:rFonts w:hint="eastAsia" w:ascii="宋体" w:hAnsi="宋体"/>
          <w:color w:val="auto"/>
          <w:sz w:val="28"/>
          <w:szCs w:val="28"/>
          <w:shd w:val="clear" w:color="auto" w:fill="auto"/>
        </w:rPr>
        <w:t>技术咨询</w:t>
      </w:r>
      <w:r>
        <w:rPr>
          <w:rFonts w:ascii="宋体" w:hAnsi="宋体"/>
          <w:color w:val="auto"/>
          <w:sz w:val="28"/>
          <w:szCs w:val="28"/>
          <w:shd w:val="clear" w:color="auto" w:fill="auto"/>
        </w:rPr>
        <w:t>计划书超过</w:t>
      </w:r>
      <w:permStart w:id="110"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30</w:t>
      </w:r>
      <w:r>
        <w:rPr>
          <w:rFonts w:hint="eastAsia" w:ascii="宋体" w:hAnsi="宋体"/>
          <w:color w:val="auto"/>
          <w:sz w:val="28"/>
          <w:szCs w:val="28"/>
          <w:u w:val="single"/>
          <w:shd w:val="clear" w:color="auto" w:fill="auto"/>
          <w:lang w:val="en-US" w:eastAsia="zh-CN"/>
        </w:rPr>
        <w:t xml:space="preserve"> </w:t>
      </w:r>
      <w:permEnd w:id="110"/>
      <w:r>
        <w:rPr>
          <w:rFonts w:ascii="宋体" w:hAnsi="宋体"/>
          <w:color w:val="auto"/>
          <w:sz w:val="28"/>
          <w:szCs w:val="28"/>
          <w:shd w:val="clear" w:color="auto" w:fill="auto"/>
        </w:rPr>
        <w:t>天的</w:t>
      </w:r>
      <w:r>
        <w:rPr>
          <w:rFonts w:hint="eastAsia" w:ascii="宋体" w:hAnsi="宋体"/>
          <w:color w:val="auto"/>
          <w:sz w:val="28"/>
          <w:szCs w:val="28"/>
          <w:shd w:val="clear" w:color="auto" w:fill="auto"/>
        </w:rPr>
        <w:t>。</w:t>
      </w:r>
    </w:p>
    <w:p>
      <w:pPr>
        <w:pageBreakBefore w:val="0"/>
        <w:widowControl w:val="0"/>
        <w:kinsoku/>
        <w:wordWrap/>
        <w:overflowPunct/>
        <w:topLinePunct w:val="0"/>
        <w:autoSpaceDE/>
        <w:autoSpaceDN/>
        <w:bidi w:val="0"/>
        <w:adjustRightInd/>
        <w:snapToGrid/>
        <w:spacing w:line="360" w:lineRule="auto"/>
        <w:ind w:left="120" w:leftChars="57" w:firstLine="420" w:firstLineChars="15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15.2.3</w:t>
      </w:r>
      <w:r>
        <w:rPr>
          <w:rFonts w:hint="eastAsia" w:ascii="宋体" w:hAnsi="宋体"/>
          <w:color w:val="auto"/>
          <w:sz w:val="28"/>
          <w:szCs w:val="28"/>
          <w:shd w:val="clear" w:color="auto" w:fill="auto"/>
        </w:rPr>
        <w:t>若乙方指派的负责人或技术人员未实际参与本合同技术咨询工作或者乙方擅自更换上述人员，经甲方通知后</w:t>
      </w:r>
      <w:permStart w:id="111"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30</w:t>
      </w:r>
      <w:r>
        <w:rPr>
          <w:rFonts w:hint="eastAsia" w:ascii="宋体" w:hAnsi="宋体"/>
          <w:color w:val="auto"/>
          <w:sz w:val="28"/>
          <w:szCs w:val="28"/>
          <w:u w:val="single"/>
          <w:shd w:val="clear" w:color="auto" w:fill="auto"/>
          <w:lang w:val="en-US" w:eastAsia="zh-CN"/>
        </w:rPr>
        <w:t xml:space="preserve"> </w:t>
      </w:r>
      <w:permEnd w:id="111"/>
      <w:r>
        <w:rPr>
          <w:rFonts w:hint="eastAsia" w:ascii="宋体" w:hAnsi="宋体"/>
          <w:color w:val="auto"/>
          <w:sz w:val="28"/>
          <w:szCs w:val="28"/>
          <w:shd w:val="clear" w:color="auto" w:fill="auto"/>
        </w:rPr>
        <w:t>天内仍未纠正或已严重影响本合同履行的。</w:t>
      </w:r>
    </w:p>
    <w:p>
      <w:pPr>
        <w:pageBreakBefore w:val="0"/>
        <w:widowControl w:val="0"/>
        <w:kinsoku/>
        <w:wordWrap/>
        <w:overflowPunct/>
        <w:topLinePunct w:val="0"/>
        <w:autoSpaceDE/>
        <w:autoSpaceDN/>
        <w:bidi w:val="0"/>
        <w:adjustRightInd/>
        <w:snapToGrid/>
        <w:spacing w:line="360" w:lineRule="auto"/>
        <w:ind w:left="120" w:leftChars="57" w:firstLine="420" w:firstLineChars="15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15.2.4</w:t>
      </w:r>
      <w:r>
        <w:rPr>
          <w:rFonts w:hint="eastAsia" w:ascii="宋体" w:hAnsi="宋体"/>
          <w:color w:val="auto"/>
          <w:sz w:val="28"/>
          <w:szCs w:val="28"/>
          <w:shd w:val="clear" w:color="auto" w:fill="auto"/>
        </w:rPr>
        <w:t>乙方技术咨询工作进度或者工作内容不符合本合同约定，经甲方通知后</w:t>
      </w:r>
      <w:permStart w:id="112"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30</w:t>
      </w:r>
      <w:r>
        <w:rPr>
          <w:rFonts w:hint="eastAsia" w:ascii="宋体" w:hAnsi="宋体"/>
          <w:color w:val="auto"/>
          <w:sz w:val="28"/>
          <w:szCs w:val="28"/>
          <w:u w:val="single"/>
          <w:shd w:val="clear" w:color="auto" w:fill="auto"/>
          <w:lang w:val="en-US" w:eastAsia="zh-CN"/>
        </w:rPr>
        <w:t xml:space="preserve"> </w:t>
      </w:r>
      <w:permEnd w:id="112"/>
      <w:r>
        <w:rPr>
          <w:rFonts w:hint="eastAsia" w:ascii="宋体" w:hAnsi="宋体"/>
          <w:color w:val="auto"/>
          <w:sz w:val="28"/>
          <w:szCs w:val="28"/>
          <w:shd w:val="clear" w:color="auto" w:fill="auto"/>
        </w:rPr>
        <w:t>天内仍未纠正的。</w:t>
      </w:r>
    </w:p>
    <w:p>
      <w:pPr>
        <w:pageBreakBefore w:val="0"/>
        <w:kinsoku/>
        <w:wordWrap/>
        <w:overflowPunct/>
        <w:topLinePunct w:val="0"/>
        <w:bidi w:val="0"/>
        <w:adjustRightInd/>
        <w:snapToGrid/>
        <w:spacing w:line="360" w:lineRule="auto"/>
        <w:ind w:left="120" w:leftChars="57" w:firstLine="420" w:firstLineChars="15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15.2.5</w:t>
      </w:r>
      <w:r>
        <w:rPr>
          <w:rFonts w:ascii="宋体" w:hAnsi="宋体"/>
          <w:color w:val="auto"/>
          <w:sz w:val="28"/>
          <w:szCs w:val="28"/>
          <w:shd w:val="clear" w:color="auto" w:fill="auto"/>
        </w:rPr>
        <w:t>乙方</w:t>
      </w:r>
      <w:r>
        <w:rPr>
          <w:rFonts w:hint="eastAsia" w:ascii="宋体" w:hAnsi="宋体"/>
          <w:color w:val="auto"/>
          <w:sz w:val="28"/>
          <w:szCs w:val="28"/>
          <w:shd w:val="clear" w:color="auto" w:fill="auto"/>
        </w:rPr>
        <w:t>迟延</w:t>
      </w:r>
      <w:r>
        <w:rPr>
          <w:rFonts w:ascii="宋体" w:hAnsi="宋体"/>
          <w:color w:val="auto"/>
          <w:sz w:val="28"/>
          <w:szCs w:val="28"/>
          <w:shd w:val="clear" w:color="auto" w:fill="auto"/>
        </w:rPr>
        <w:t>提交咨询成果</w:t>
      </w:r>
      <w:r>
        <w:rPr>
          <w:rFonts w:hint="eastAsia" w:ascii="宋体" w:hAnsi="宋体"/>
          <w:color w:val="auto"/>
          <w:sz w:val="28"/>
          <w:szCs w:val="28"/>
          <w:shd w:val="clear" w:color="auto" w:fill="auto"/>
        </w:rPr>
        <w:t>达</w:t>
      </w:r>
      <w:permStart w:id="113"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30</w:t>
      </w:r>
      <w:r>
        <w:rPr>
          <w:rFonts w:hint="eastAsia" w:ascii="宋体" w:hAnsi="宋体"/>
          <w:color w:val="auto"/>
          <w:sz w:val="28"/>
          <w:szCs w:val="28"/>
          <w:u w:val="single"/>
          <w:shd w:val="clear" w:color="auto" w:fill="auto"/>
          <w:lang w:val="en-US" w:eastAsia="zh-CN"/>
        </w:rPr>
        <w:t xml:space="preserve"> </w:t>
      </w:r>
      <w:permEnd w:id="113"/>
      <w:r>
        <w:rPr>
          <w:rFonts w:hint="eastAsia" w:ascii="宋体" w:hAnsi="宋体"/>
          <w:color w:val="auto"/>
          <w:sz w:val="28"/>
          <w:szCs w:val="28"/>
          <w:shd w:val="clear" w:color="auto" w:fill="auto"/>
        </w:rPr>
        <w:t>天</w:t>
      </w:r>
      <w:r>
        <w:rPr>
          <w:rFonts w:ascii="宋体" w:hAnsi="宋体"/>
          <w:color w:val="auto"/>
          <w:sz w:val="28"/>
          <w:szCs w:val="28"/>
          <w:shd w:val="clear" w:color="auto" w:fill="auto"/>
        </w:rPr>
        <w:t>的</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15.2.6</w:t>
      </w:r>
      <w:r>
        <w:rPr>
          <w:rFonts w:ascii="宋体" w:hAnsi="宋体"/>
          <w:color w:val="auto"/>
          <w:sz w:val="28"/>
          <w:szCs w:val="28"/>
          <w:shd w:val="clear" w:color="auto" w:fill="auto"/>
        </w:rPr>
        <w:t>乙方提交的</w:t>
      </w:r>
      <w:r>
        <w:rPr>
          <w:rFonts w:hint="eastAsia" w:ascii="宋体" w:hAnsi="宋体"/>
          <w:color w:val="auto"/>
          <w:sz w:val="28"/>
          <w:szCs w:val="28"/>
          <w:shd w:val="clear" w:color="auto" w:fill="auto"/>
        </w:rPr>
        <w:t>咨询成果</w:t>
      </w:r>
      <w:r>
        <w:rPr>
          <w:rFonts w:ascii="宋体" w:hAnsi="宋体"/>
          <w:color w:val="auto"/>
          <w:sz w:val="28"/>
          <w:szCs w:val="28"/>
          <w:shd w:val="clear" w:color="auto" w:fill="auto"/>
        </w:rPr>
        <w:t>经两次验收后仍不</w:t>
      </w:r>
      <w:r>
        <w:rPr>
          <w:rFonts w:hint="eastAsia" w:ascii="宋体" w:hAnsi="宋体"/>
          <w:color w:val="auto"/>
          <w:sz w:val="28"/>
          <w:szCs w:val="28"/>
          <w:shd w:val="clear" w:color="auto" w:fill="auto"/>
        </w:rPr>
        <w:t>合格的。</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15.2.7</w:t>
      </w:r>
      <w:r>
        <w:rPr>
          <w:rFonts w:hint="eastAsia" w:ascii="宋体" w:hAnsi="宋体"/>
          <w:color w:val="auto"/>
          <w:sz w:val="28"/>
          <w:szCs w:val="28"/>
          <w:shd w:val="clear" w:color="auto" w:fill="auto"/>
        </w:rPr>
        <w:t>违反本合同第14.5条约定</w:t>
      </w:r>
      <w:r>
        <w:rPr>
          <w:rFonts w:hint="eastAsia" w:ascii="宋体" w:hAnsi="宋体"/>
          <w:color w:val="auto"/>
          <w:sz w:val="28"/>
          <w:szCs w:val="28"/>
          <w:shd w:val="clear" w:color="auto" w:fill="auto"/>
          <w:lang w:eastAsia="zh-CN"/>
        </w:rPr>
        <w:t>的</w:t>
      </w:r>
      <w:r>
        <w:rPr>
          <w:rFonts w:hint="eastAsia"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48" w:firstLineChars="196"/>
        <w:textAlignment w:val="auto"/>
        <w:outlineLvl w:val="0"/>
        <w:rPr>
          <w:rFonts w:hint="eastAsia" w:ascii="宋体" w:hAnsi="宋体"/>
          <w:color w:val="auto"/>
          <w:sz w:val="28"/>
          <w:szCs w:val="28"/>
          <w:shd w:val="clear" w:color="auto" w:fill="auto"/>
        </w:rPr>
      </w:pPr>
      <w:bookmarkStart w:id="8" w:name="_Toc301354634"/>
      <w:r>
        <w:rPr>
          <w:rFonts w:hint="eastAsia" w:ascii="宋体" w:hAnsi="宋体"/>
          <w:color w:val="auto"/>
          <w:sz w:val="28"/>
          <w:szCs w:val="28"/>
          <w:shd w:val="clear" w:color="auto" w:fill="auto"/>
          <w:lang w:val="en-US" w:eastAsia="zh-CN"/>
        </w:rPr>
        <w:t>15.3</w:t>
      </w:r>
      <w:r>
        <w:rPr>
          <w:rFonts w:hint="eastAsia" w:ascii="宋体" w:hAnsi="宋体"/>
          <w:color w:val="auto"/>
          <w:sz w:val="28"/>
          <w:szCs w:val="28"/>
          <w:shd w:val="clear" w:color="auto" w:fill="auto"/>
        </w:rPr>
        <w:t>本合同甲方发生以下情形之一的，乙方有权解除本合同：</w:t>
      </w:r>
    </w:p>
    <w:p>
      <w:pPr>
        <w:pageBreakBefore w:val="0"/>
        <w:kinsoku/>
        <w:wordWrap/>
        <w:overflowPunct/>
        <w:topLinePunct w:val="0"/>
        <w:bidi w:val="0"/>
        <w:adjustRightInd/>
        <w:snapToGrid/>
        <w:spacing w:line="360" w:lineRule="auto"/>
        <w:ind w:firstLine="548" w:firstLineChars="196"/>
        <w:textAlignment w:val="auto"/>
        <w:outlineLvl w:val="0"/>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15.3.1</w:t>
      </w:r>
      <w:r>
        <w:rPr>
          <w:rFonts w:hint="eastAsia" w:ascii="宋体" w:hAnsi="宋体"/>
          <w:color w:val="auto"/>
          <w:sz w:val="28"/>
          <w:szCs w:val="28"/>
          <w:shd w:val="clear" w:color="auto" w:fill="auto"/>
        </w:rPr>
        <w:t>甲方迟延支付技术咨询报酬达</w:t>
      </w:r>
      <w:permStart w:id="114"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90</w:t>
      </w:r>
      <w:r>
        <w:rPr>
          <w:rFonts w:hint="eastAsia" w:ascii="宋体" w:hAnsi="宋体"/>
          <w:color w:val="auto"/>
          <w:sz w:val="28"/>
          <w:szCs w:val="28"/>
          <w:u w:val="single"/>
          <w:shd w:val="clear" w:color="auto" w:fill="auto"/>
          <w:lang w:val="en-US" w:eastAsia="zh-CN"/>
        </w:rPr>
        <w:t xml:space="preserve"> </w:t>
      </w:r>
      <w:permEnd w:id="114"/>
      <w:r>
        <w:rPr>
          <w:rFonts w:hint="eastAsia" w:ascii="宋体" w:hAnsi="宋体"/>
          <w:color w:val="auto"/>
          <w:sz w:val="28"/>
          <w:szCs w:val="28"/>
          <w:shd w:val="clear" w:color="auto" w:fill="auto"/>
        </w:rPr>
        <w:t>天的。</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15.3.2</w:t>
      </w:r>
      <w:r>
        <w:rPr>
          <w:rFonts w:hint="eastAsia" w:ascii="宋体" w:hAnsi="宋体"/>
          <w:color w:val="auto"/>
          <w:sz w:val="28"/>
          <w:szCs w:val="28"/>
          <w:shd w:val="clear" w:color="auto" w:fill="auto"/>
        </w:rPr>
        <w:t>甲方不审核确认或不提供乙方所需技术资料超过</w:t>
      </w:r>
      <w:permStart w:id="115"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45</w:t>
      </w:r>
      <w:r>
        <w:rPr>
          <w:rFonts w:hint="eastAsia" w:ascii="宋体" w:hAnsi="宋体"/>
          <w:color w:val="auto"/>
          <w:sz w:val="28"/>
          <w:szCs w:val="28"/>
          <w:u w:val="single"/>
          <w:shd w:val="clear" w:color="auto" w:fill="auto"/>
          <w:lang w:val="en-US" w:eastAsia="zh-CN"/>
        </w:rPr>
        <w:t xml:space="preserve"> </w:t>
      </w:r>
      <w:permEnd w:id="115"/>
      <w:r>
        <w:rPr>
          <w:rFonts w:hint="eastAsia" w:ascii="宋体" w:hAnsi="宋体"/>
          <w:color w:val="auto"/>
          <w:sz w:val="28"/>
          <w:szCs w:val="28"/>
          <w:shd w:val="clear" w:color="auto" w:fill="auto"/>
        </w:rPr>
        <w:t>天的。</w:t>
      </w:r>
    </w:p>
    <w:p>
      <w:pPr>
        <w:pageBreakBefore w:val="0"/>
        <w:widowControl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color w:val="auto"/>
          <w:sz w:val="28"/>
          <w:szCs w:val="28"/>
          <w:shd w:val="clear" w:color="auto" w:fill="auto"/>
          <w:lang w:val="en-US" w:eastAsia="zh-CN"/>
        </w:rPr>
        <w:t>15.4</w:t>
      </w:r>
      <w:r>
        <w:rPr>
          <w:rFonts w:hint="eastAsia" w:ascii="宋体" w:hAnsi="宋体" w:eastAsia="宋体" w:cs="宋体"/>
          <w:color w:val="auto"/>
          <w:sz w:val="28"/>
          <w:szCs w:val="28"/>
          <w:shd w:val="clear" w:color="auto" w:fill="auto"/>
        </w:rPr>
        <w:t>合同解除后</w:t>
      </w:r>
      <w:r>
        <w:rPr>
          <w:rFonts w:hint="eastAsia" w:ascii="宋体" w:hAnsi="宋体" w:cs="宋体"/>
          <w:color w:val="auto"/>
          <w:sz w:val="28"/>
          <w:szCs w:val="28"/>
          <w:shd w:val="clear" w:color="auto" w:fill="auto"/>
          <w:lang w:val="en-US" w:eastAsia="zh-CN"/>
        </w:rPr>
        <w:t>之处理</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1</w:t>
      </w:r>
      <w:r>
        <w:rPr>
          <w:rFonts w:hint="eastAsia" w:asciiTheme="minorEastAsia" w:hAnsiTheme="minorEastAsia" w:eastAsiaTheme="minorEastAsia" w:cstheme="minorEastAsia"/>
          <w:color w:val="auto"/>
          <w:sz w:val="28"/>
          <w:szCs w:val="28"/>
          <w:shd w:val="clear" w:color="auto" w:fill="auto"/>
          <w:lang w:val="en-US" w:eastAsia="zh-CN"/>
        </w:rPr>
        <w:t>5.4</w:t>
      </w:r>
      <w:r>
        <w:rPr>
          <w:rFonts w:hint="eastAsia" w:asciiTheme="minorEastAsia" w:hAnsiTheme="minorEastAsia" w:eastAsiaTheme="minorEastAsia" w:cstheme="minorEastAsia"/>
          <w:color w:val="auto"/>
          <w:sz w:val="28"/>
          <w:szCs w:val="28"/>
          <w:shd w:val="clear" w:color="auto" w:fill="auto"/>
        </w:rPr>
        <w:t>.1因甲方原因解除本合同的，乙方已完成的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成果应向甲方交付，乙方应退还甲方提交的基础资料，未支付的费用甲方不再支付，双方据实结算。甲方应同时按合同约定承担违约责任。</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1</w:t>
      </w:r>
      <w:r>
        <w:rPr>
          <w:rFonts w:hint="eastAsia" w:asciiTheme="minorEastAsia" w:hAnsiTheme="minorEastAsia" w:eastAsiaTheme="minorEastAsia" w:cstheme="minorEastAsia"/>
          <w:color w:val="auto"/>
          <w:sz w:val="28"/>
          <w:szCs w:val="28"/>
          <w:shd w:val="clear" w:color="auto" w:fill="auto"/>
          <w:lang w:val="en-US" w:eastAsia="zh-CN"/>
        </w:rPr>
        <w:t>5.4</w:t>
      </w:r>
      <w:r>
        <w:rPr>
          <w:rFonts w:hint="eastAsia" w:asciiTheme="minorEastAsia" w:hAnsiTheme="minorEastAsia" w:eastAsiaTheme="minorEastAsia" w:cstheme="minorEastAsia"/>
          <w:color w:val="auto"/>
          <w:sz w:val="28"/>
          <w:szCs w:val="28"/>
          <w:shd w:val="clear" w:color="auto" w:fill="auto"/>
        </w:rPr>
        <w:t>.2因乙方原因解除本合同的，乙方已完成的</w:t>
      </w:r>
      <w:r>
        <w:rPr>
          <w:rFonts w:hint="eastAsia" w:asciiTheme="minorEastAsia" w:hAnsiTheme="minorEastAsia" w:eastAsiaTheme="minorEastAsia" w:cstheme="minorEastAsia"/>
          <w:color w:val="auto"/>
          <w:sz w:val="28"/>
          <w:szCs w:val="28"/>
          <w:shd w:val="clear" w:color="auto" w:fill="auto"/>
          <w:lang w:val="en-US" w:eastAsia="zh-CN"/>
        </w:rPr>
        <w:t>技术咨询</w:t>
      </w:r>
      <w:r>
        <w:rPr>
          <w:rFonts w:hint="eastAsia" w:asciiTheme="minorEastAsia" w:hAnsiTheme="minorEastAsia" w:eastAsiaTheme="minorEastAsia" w:cstheme="minorEastAsia"/>
          <w:color w:val="auto"/>
          <w:sz w:val="28"/>
          <w:szCs w:val="28"/>
          <w:shd w:val="clear" w:color="auto" w:fill="auto"/>
        </w:rPr>
        <w:t>成果应向甲方交付，乙方应退还甲方提交的基础资料，退回甲方已支付而未履行部分的</w:t>
      </w:r>
      <w:r>
        <w:rPr>
          <w:rFonts w:hint="eastAsia" w:asciiTheme="minorEastAsia" w:hAnsiTheme="minorEastAsia" w:eastAsiaTheme="minorEastAsia" w:cstheme="minorEastAsia"/>
          <w:color w:val="auto"/>
          <w:sz w:val="28"/>
          <w:szCs w:val="28"/>
          <w:shd w:val="clear" w:color="auto" w:fill="auto"/>
          <w:lang w:val="en-US" w:eastAsia="zh-CN"/>
        </w:rPr>
        <w:t>合同价款</w:t>
      </w:r>
      <w:r>
        <w:rPr>
          <w:rFonts w:hint="eastAsia" w:asciiTheme="minorEastAsia" w:hAnsiTheme="minorEastAsia" w:eastAsiaTheme="minorEastAsia" w:cstheme="minorEastAsia"/>
          <w:color w:val="auto"/>
          <w:sz w:val="28"/>
          <w:szCs w:val="28"/>
          <w:shd w:val="clear" w:color="auto" w:fill="auto"/>
        </w:rPr>
        <w:t>，并按照</w:t>
      </w:r>
      <w:r>
        <w:rPr>
          <w:rFonts w:hint="eastAsia" w:ascii="宋体" w:hAnsi="宋体" w:eastAsia="宋体" w:cs="宋体"/>
          <w:color w:val="auto"/>
          <w:sz w:val="28"/>
          <w:szCs w:val="28"/>
          <w:highlight w:val="none"/>
          <w:shd w:val="clear" w:color="auto" w:fill="auto"/>
          <w:lang w:eastAsia="zh-CN"/>
        </w:rPr>
        <w:t>同期贷款市场报价利率（LPR）</w:t>
      </w:r>
      <w:r>
        <w:rPr>
          <w:rFonts w:hint="eastAsia" w:asciiTheme="minorEastAsia" w:hAnsiTheme="minorEastAsia" w:eastAsiaTheme="minorEastAsia" w:cstheme="minorEastAsia"/>
          <w:color w:val="auto"/>
          <w:sz w:val="28"/>
          <w:szCs w:val="28"/>
          <w:shd w:val="clear" w:color="auto" w:fill="auto"/>
        </w:rPr>
        <w:t>向甲方支付该退回款项利息，未支付的费用甲方不再支付。乙方应同时按本合同约定向甲方承担违约责任。</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16.违约责任</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16.1</w:t>
      </w:r>
      <w:r>
        <w:rPr>
          <w:rFonts w:hint="eastAsia" w:ascii="宋体" w:hAnsi="宋体" w:eastAsia="宋体" w:cs="宋体"/>
          <w:color w:val="auto"/>
          <w:sz w:val="28"/>
          <w:szCs w:val="28"/>
          <w:shd w:val="clear" w:color="auto" w:fill="auto"/>
        </w:rPr>
        <w:t>本合同生效后，甲乙双方均应当全面履行合同义务。任何一方违约，均应当承担违约责任，并赔偿对方由此受到的损失。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16.2</w:t>
      </w:r>
      <w:r>
        <w:rPr>
          <w:rFonts w:hint="eastAsia" w:ascii="宋体" w:hAnsi="宋体" w:eastAsia="宋体" w:cs="宋体"/>
          <w:color w:val="auto"/>
          <w:sz w:val="28"/>
          <w:szCs w:val="28"/>
          <w:shd w:val="clear" w:color="auto" w:fill="auto"/>
        </w:rPr>
        <w:t>因甲方违约导致乙方解除合同的，甲方除按乙方已开展工作支付相应费用外，还应按照咨询报酬总额的</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
          <w:tag w:val="违约金比例"/>
          <w:id w:val="147466294"/>
          <w:placeholder>
            <w:docPart w:val="{2214578d-79fe-40e6-bbcf-d7266d9ab091}"/>
          </w:placeholder>
          <w:text/>
        </w:sdtPr>
        <w:sdtEndPr>
          <w:rPr>
            <w:rFonts w:hint="eastAsia" w:ascii="宋体" w:hAnsi="宋体" w:eastAsia="宋体" w:cs="宋体"/>
            <w:color w:val="auto"/>
            <w:kern w:val="2"/>
            <w:sz w:val="28"/>
            <w:szCs w:val="36"/>
            <w:shd w:val="clear" w:color="auto" w:fill="auto"/>
            <w:lang w:val="en-US" w:eastAsia="zh-CN" w:bidi="ar-SA"/>
          </w:rPr>
        </w:sdtEndPr>
        <w:sdtContent>
          <w:permStart w:id="116"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color w:val="auto"/>
              <w:sz w:val="28"/>
              <w:szCs w:val="28"/>
              <w:u w:val="single"/>
              <w:shd w:val="clear" w:color="auto" w:fill="auto"/>
              <w:lang w:val="en-US" w:eastAsia="zh-CN"/>
            </w:rPr>
            <w:t xml:space="preserve">  </w:t>
          </w:r>
          <w:permEnd w:id="116"/>
        </w:sdtContent>
      </w:sdt>
      <w:r>
        <w:rPr>
          <w:rFonts w:hint="eastAsia" w:ascii="宋体" w:hAnsi="宋体" w:eastAsia="宋体" w:cs="宋体"/>
          <w:color w:val="auto"/>
          <w:sz w:val="28"/>
          <w:szCs w:val="28"/>
          <w:shd w:val="clear" w:color="auto" w:fill="auto"/>
        </w:rPr>
        <w:t>%向乙方支付违约金，违约金不足以弥补乙方损失的，甲方应赔偿乙方未能弥补的损失。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16.3</w:t>
      </w:r>
      <w:r>
        <w:rPr>
          <w:rFonts w:hint="eastAsia" w:ascii="宋体" w:hAnsi="宋体" w:eastAsia="宋体" w:cs="宋体"/>
          <w:color w:val="auto"/>
          <w:sz w:val="28"/>
          <w:szCs w:val="28"/>
          <w:shd w:val="clear" w:color="auto" w:fill="auto"/>
        </w:rPr>
        <w:t>甲方迟延支付咨询报酬或未按照本合同的约定提供技术资料或没有完成协作事项而造成乙方技术咨询工作停滞、延误的，乙方交付咨询成果的时间相应顺延。</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16.4</w:t>
      </w:r>
      <w:r>
        <w:rPr>
          <w:rFonts w:hint="eastAsia" w:ascii="宋体" w:hAnsi="宋体" w:eastAsia="宋体" w:cs="宋体"/>
          <w:color w:val="auto"/>
          <w:sz w:val="28"/>
          <w:szCs w:val="28"/>
          <w:shd w:val="clear" w:color="auto" w:fill="auto"/>
        </w:rPr>
        <w:t>甲方如未按照本合同的约定支付技术咨询报酬的，每迟延一日,按照迟延支付咨询报酬的</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日违约金比例可以在0.1 ‰到0.5‰（千分）之间取值，我方违约金建议填写最小值。"/>
          <w:tag w:val="日违约金比例"/>
          <w:id w:val="147469331"/>
          <w:placeholder>
            <w:docPart w:val="{10d97952-e6fa-4615-aaee-f1e91077de33}"/>
          </w:placeholder>
          <w:text/>
        </w:sdtPr>
        <w:sdtEndPr>
          <w:rPr>
            <w:rFonts w:hint="eastAsia" w:ascii="宋体" w:hAnsi="宋体" w:eastAsia="宋体" w:cs="宋体"/>
            <w:color w:val="auto"/>
            <w:kern w:val="2"/>
            <w:sz w:val="28"/>
            <w:szCs w:val="36"/>
            <w:shd w:val="clear" w:color="auto" w:fill="auto"/>
            <w:lang w:val="en-US" w:eastAsia="zh-CN" w:bidi="ar-SA"/>
          </w:rPr>
        </w:sdtEndPr>
        <w:sdtContent>
          <w:permStart w:id="117" w:edGrp="everyone"/>
          <w:r>
            <w:rPr>
              <w:rFonts w:hint="eastAsia" w:ascii="宋体" w:hAnsi="宋体" w:eastAsia="宋体" w:cs="宋体"/>
              <w:color w:val="auto"/>
              <w:kern w:val="2"/>
              <w:sz w:val="28"/>
              <w:szCs w:val="36"/>
              <w:u w:val="single"/>
              <w:shd w:val="clear" w:color="auto" w:fill="auto"/>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color w:val="auto"/>
              <w:kern w:val="2"/>
              <w:sz w:val="28"/>
              <w:szCs w:val="36"/>
              <w:u w:val="single"/>
              <w:shd w:val="clear" w:color="auto" w:fill="auto"/>
              <w:lang w:val="en-US" w:eastAsia="zh-CN" w:bidi="ar-SA"/>
            </w:rPr>
            <w:t xml:space="preserve">  </w:t>
          </w:r>
          <w:permEnd w:id="117"/>
        </w:sdtContent>
      </w:sdt>
      <w:r>
        <w:rPr>
          <w:rFonts w:hint="eastAsia" w:ascii="宋体" w:hAnsi="宋体" w:eastAsia="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向乙方支付违约金。</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16.5</w:t>
      </w:r>
      <w:r>
        <w:rPr>
          <w:rFonts w:hint="eastAsia" w:ascii="宋体" w:hAnsi="宋体" w:eastAsia="宋体" w:cs="宋体"/>
          <w:color w:val="auto"/>
          <w:sz w:val="28"/>
          <w:szCs w:val="28"/>
          <w:shd w:val="clear" w:color="auto" w:fill="auto"/>
        </w:rPr>
        <w:t>因乙方违约导致甲方解除合同的，乙方除应退还甲方已支付的费用、并按照</w:t>
      </w:r>
      <w:r>
        <w:rPr>
          <w:rFonts w:hint="eastAsia" w:ascii="宋体" w:hAnsi="宋体" w:eastAsia="宋体" w:cs="宋体"/>
          <w:color w:val="auto"/>
          <w:sz w:val="28"/>
          <w:szCs w:val="28"/>
          <w:highlight w:val="none"/>
          <w:shd w:val="clear" w:color="auto" w:fill="auto"/>
          <w:lang w:eastAsia="zh-CN"/>
        </w:rPr>
        <w:t>同期贷款市场报价利率（LPR）</w:t>
      </w:r>
      <w:r>
        <w:rPr>
          <w:rFonts w:hint="eastAsia" w:ascii="宋体" w:hAnsi="宋体" w:eastAsia="宋体" w:cs="宋体"/>
          <w:color w:val="auto"/>
          <w:sz w:val="28"/>
          <w:szCs w:val="28"/>
          <w:shd w:val="clear" w:color="auto" w:fill="auto"/>
        </w:rPr>
        <w:t>向甲方支付利息外，还应按照咨询报酬总额的</w:t>
      </w:r>
      <w:sdt>
        <w:sdtPr>
          <w:rPr>
            <w:rFonts w:hint="eastAsia" w:ascii="宋体" w:hAnsi="宋体" w:eastAsia="宋体" w:cs="宋体"/>
            <w:color w:val="auto"/>
            <w:sz w:val="28"/>
            <w:szCs w:val="28"/>
            <w:u w:val="single"/>
            <w:shd w:val="clear" w:color="auto" w:fill="auto"/>
            <w:lang w:val="en-US" w:eastAsia="zh-CN"/>
          </w:rPr>
          <w:alias w:val="违约金不应过分高于或低于实际损失。"/>
          <w:tag w:val="违约金比例"/>
          <w:id w:val="147463616"/>
          <w:placeholder>
            <w:docPart w:val="{7f87a2e5-926d-4501-b684-10aacf0553bc}"/>
          </w:placeholder>
          <w:text/>
        </w:sdtPr>
        <w:sdtEndPr>
          <w:rPr>
            <w:rFonts w:hint="eastAsia" w:ascii="宋体" w:hAnsi="宋体" w:eastAsia="宋体" w:cs="宋体"/>
            <w:color w:val="auto"/>
            <w:kern w:val="2"/>
            <w:sz w:val="28"/>
            <w:szCs w:val="36"/>
            <w:u w:val="single"/>
            <w:shd w:val="clear" w:color="auto" w:fill="auto"/>
            <w:lang w:val="en-US" w:eastAsia="zh-CN" w:bidi="ar-SA"/>
          </w:rPr>
        </w:sdtEndPr>
        <w:sdtContent>
          <w:permStart w:id="118"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eastAsia="宋体" w:cs="宋体"/>
              <w:b/>
              <w:bCs/>
              <w:kern w:val="2"/>
              <w:sz w:val="28"/>
              <w:szCs w:val="36"/>
              <w:u w:val="single"/>
              <w:lang w:val="en-US" w:eastAsia="zh-CN" w:bidi="ar-SA"/>
            </w:rPr>
            <w:t>10</w:t>
          </w:r>
          <w:r>
            <w:rPr>
              <w:rFonts w:hint="eastAsia" w:ascii="宋体" w:hAnsi="宋体" w:eastAsia="宋体" w:cs="宋体"/>
              <w:color w:val="auto"/>
              <w:sz w:val="28"/>
              <w:szCs w:val="28"/>
              <w:u w:val="single"/>
              <w:shd w:val="clear" w:color="auto" w:fill="auto"/>
              <w:lang w:val="en-US" w:eastAsia="zh-CN"/>
            </w:rPr>
            <w:t xml:space="preserve">  </w:t>
          </w:r>
          <w:permEnd w:id="118"/>
        </w:sdtContent>
      </w:sdt>
      <w:r>
        <w:rPr>
          <w:rFonts w:hint="eastAsia" w:ascii="宋体" w:hAnsi="宋体" w:eastAsia="宋体" w:cs="宋体"/>
          <w:color w:val="auto"/>
          <w:sz w:val="28"/>
          <w:szCs w:val="28"/>
          <w:shd w:val="clear" w:color="auto" w:fill="auto"/>
        </w:rPr>
        <w:t>%向甲方支付违约金，违约金不足以弥补甲方损失的，乙方应赔偿甲方未能弥补的损失。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16.6</w:t>
      </w:r>
      <w:r>
        <w:rPr>
          <w:rFonts w:hint="eastAsia" w:ascii="宋体" w:hAnsi="宋体" w:eastAsia="宋体" w:cs="宋体"/>
          <w:color w:val="auto"/>
          <w:sz w:val="28"/>
          <w:szCs w:val="28"/>
          <w:shd w:val="clear" w:color="auto" w:fill="auto"/>
        </w:rPr>
        <w:t>乙方迟延提交咨询成果的，每迟延一日，应按照咨询报酬总额的</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日违约金比例可以在0.1 ‰到0.5‰（千分）之间取值，我方违约金建议填写最小值。"/>
          <w:tag w:val="日违约金比例"/>
          <w:id w:val="147460609"/>
          <w:placeholder>
            <w:docPart w:val="{3ac89bfb-2444-4eb7-8955-97296e267d02}"/>
          </w:placeholder>
          <w:text/>
        </w:sdtPr>
        <w:sdtEndPr>
          <w:rPr>
            <w:rFonts w:hint="eastAsia" w:ascii="宋体" w:hAnsi="宋体" w:eastAsia="宋体" w:cs="宋体"/>
            <w:color w:val="auto"/>
            <w:kern w:val="2"/>
            <w:sz w:val="28"/>
            <w:szCs w:val="36"/>
            <w:shd w:val="clear" w:color="auto" w:fill="auto"/>
            <w:lang w:val="en-US" w:eastAsia="zh-CN" w:bidi="ar-SA"/>
          </w:rPr>
        </w:sdtEndPr>
        <w:sdtContent>
          <w:permStart w:id="119" w:edGrp="everyone"/>
          <w:r>
            <w:rPr>
              <w:rFonts w:hint="eastAsia" w:ascii="宋体" w:hAnsi="宋体" w:eastAsia="宋体" w:cs="宋体"/>
              <w:color w:val="auto"/>
              <w:kern w:val="2"/>
              <w:sz w:val="28"/>
              <w:szCs w:val="36"/>
              <w:u w:val="single"/>
              <w:shd w:val="clear" w:color="auto" w:fill="auto"/>
              <w:lang w:val="en-US" w:eastAsia="zh-CN" w:bidi="ar-SA"/>
            </w:rPr>
            <w:t xml:space="preserve">  </w:t>
          </w:r>
          <w:r>
            <w:rPr>
              <w:rFonts w:hint="eastAsia" w:ascii="宋体" w:hAnsi="宋体" w:eastAsia="宋体" w:cs="宋体"/>
              <w:b/>
              <w:bCs/>
              <w:kern w:val="2"/>
              <w:sz w:val="28"/>
              <w:szCs w:val="36"/>
              <w:u w:val="single"/>
              <w:lang w:val="en-US" w:eastAsia="zh-CN" w:bidi="ar-SA"/>
            </w:rPr>
            <w:t>0.5</w:t>
          </w:r>
          <w:r>
            <w:rPr>
              <w:rFonts w:hint="eastAsia" w:ascii="宋体" w:hAnsi="宋体" w:eastAsia="宋体" w:cs="宋体"/>
              <w:color w:val="auto"/>
              <w:kern w:val="2"/>
              <w:sz w:val="28"/>
              <w:szCs w:val="36"/>
              <w:u w:val="single"/>
              <w:shd w:val="clear" w:color="auto" w:fill="auto"/>
              <w:lang w:val="en-US" w:eastAsia="zh-CN" w:bidi="ar-SA"/>
            </w:rPr>
            <w:t xml:space="preserve">  </w:t>
          </w:r>
          <w:permEnd w:id="119"/>
        </w:sdtContent>
      </w:sdt>
      <w:r>
        <w:rPr>
          <w:rFonts w:hint="eastAsia" w:ascii="宋体" w:hAnsi="宋体" w:eastAsia="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向甲方支付违约金。</w:t>
      </w:r>
    </w:p>
    <w:p>
      <w:pPr>
        <w:widowControl/>
        <w:ind w:firstLine="560" w:firstLineChars="200"/>
        <w:jc w:val="left"/>
        <w:rPr>
          <w:rFonts w:hint="eastAsia" w:ascii="宋体" w:hAnsi="宋体" w:eastAsia="宋体" w:cs="宋体"/>
          <w:color w:val="auto"/>
          <w:sz w:val="28"/>
          <w:szCs w:val="28"/>
          <w:shd w:val="clear" w:color="auto" w:fill="auto"/>
        </w:rPr>
      </w:pPr>
      <w:r>
        <w:rPr>
          <w:rFonts w:hint="eastAsia" w:ascii="宋体" w:hAnsi="宋体" w:eastAsia="宋体" w:cs="宋体"/>
          <w:color w:val="auto"/>
          <w:sz w:val="28"/>
          <w:szCs w:val="28"/>
          <w:shd w:val="clear" w:color="auto" w:fill="auto"/>
          <w:lang w:val="en-US" w:eastAsia="zh-CN"/>
        </w:rPr>
        <w:t>16.7</w:t>
      </w:r>
      <w:r>
        <w:rPr>
          <w:rFonts w:hint="eastAsia" w:ascii="宋体" w:hAnsi="宋体" w:eastAsia="宋体" w:cs="宋体"/>
          <w:color w:val="auto"/>
          <w:sz w:val="28"/>
          <w:szCs w:val="28"/>
          <w:shd w:val="clear" w:color="auto" w:fill="auto"/>
        </w:rPr>
        <w:t>乙方指派的负责人或技术人员未实际参与本合同技术咨询工作或者乙方擅自更换的，乙方应向甲方支付咨询报酬总额</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
          <w:tag w:val="违约金比例"/>
          <w:id w:val="147478072"/>
          <w:placeholder>
            <w:docPart w:val="{fa69ef49-207f-44a9-aa07-ed2723d59f97}"/>
          </w:placeholder>
          <w:text/>
        </w:sdtPr>
        <w:sdtEndPr>
          <w:rPr>
            <w:rFonts w:hint="eastAsia" w:ascii="宋体" w:hAnsi="宋体" w:eastAsia="宋体" w:cs="宋体"/>
            <w:color w:val="auto"/>
            <w:kern w:val="2"/>
            <w:sz w:val="28"/>
            <w:szCs w:val="36"/>
            <w:shd w:val="clear" w:color="auto" w:fill="auto"/>
            <w:lang w:val="en-US" w:eastAsia="zh-CN" w:bidi="ar-SA"/>
          </w:rPr>
        </w:sdtEndPr>
        <w:sdtContent>
          <w:permStart w:id="120" w:edGrp="everyone"/>
          <w:r>
            <w:rPr>
              <w:rFonts w:hint="eastAsia" w:ascii="宋体" w:hAnsi="宋体" w:eastAsia="宋体" w:cs="宋体"/>
              <w:color w:val="auto"/>
              <w:kern w:val="2"/>
              <w:sz w:val="28"/>
              <w:szCs w:val="36"/>
              <w:u w:val="single"/>
              <w:shd w:val="clear" w:color="auto" w:fill="auto"/>
              <w:lang w:val="en-US" w:eastAsia="zh-CN" w:bidi="ar-SA"/>
            </w:rPr>
            <w:t xml:space="preserve">  </w:t>
          </w:r>
          <w:r>
            <w:rPr>
              <w:rFonts w:hint="eastAsia" w:ascii="宋体" w:hAnsi="宋体" w:eastAsia="宋体" w:cs="宋体"/>
              <w:b/>
              <w:bCs/>
              <w:color w:val="auto"/>
              <w:kern w:val="2"/>
              <w:sz w:val="28"/>
              <w:szCs w:val="36"/>
              <w:u w:val="single"/>
              <w:shd w:val="clear" w:color="auto" w:fill="auto"/>
              <w:lang w:val="en-US" w:eastAsia="zh-CN" w:bidi="ar-SA"/>
            </w:rPr>
            <w:t>5</w:t>
          </w:r>
          <w:r>
            <w:rPr>
              <w:rFonts w:hint="eastAsia" w:ascii="宋体" w:hAnsi="宋体" w:eastAsia="宋体" w:cs="宋体"/>
              <w:color w:val="auto"/>
              <w:kern w:val="2"/>
              <w:sz w:val="28"/>
              <w:szCs w:val="36"/>
              <w:u w:val="single"/>
              <w:shd w:val="clear" w:color="auto" w:fill="auto"/>
              <w:lang w:val="en-US" w:eastAsia="zh-CN" w:bidi="ar-SA"/>
            </w:rPr>
            <w:t xml:space="preserve">  </w:t>
          </w:r>
          <w:permEnd w:id="120"/>
        </w:sdtContent>
      </w:sdt>
      <w:r>
        <w:rPr>
          <w:rFonts w:hint="eastAsia" w:ascii="宋体" w:hAnsi="宋体" w:eastAsia="宋体" w:cs="宋体"/>
          <w:color w:val="auto"/>
          <w:sz w:val="28"/>
          <w:szCs w:val="28"/>
          <w:shd w:val="clear" w:color="auto" w:fill="auto"/>
        </w:rPr>
        <w:t>%的违约金。</w:t>
      </w:r>
    </w:p>
    <w:p>
      <w:pPr>
        <w:adjustRightInd w:val="0"/>
        <w:snapToGrid w:val="0"/>
        <w:spacing w:line="360" w:lineRule="auto"/>
        <w:ind w:firstLine="560" w:firstLineChars="200"/>
        <w:rPr>
          <w:rFonts w:hint="eastAsia"/>
          <w:color w:val="auto"/>
          <w:shd w:val="clear" w:color="auto" w:fill="auto"/>
        </w:rPr>
      </w:pPr>
      <w:r>
        <w:rPr>
          <w:rFonts w:hint="eastAsia" w:asciiTheme="minorEastAsia" w:hAnsiTheme="minorEastAsia" w:eastAsiaTheme="minorEastAsia" w:cstheme="minorEastAsia"/>
          <w:b w:val="0"/>
          <w:bCs w:val="0"/>
          <w:color w:val="auto"/>
          <w:sz w:val="28"/>
          <w:szCs w:val="28"/>
          <w:shd w:val="clear" w:color="auto" w:fill="auto"/>
          <w:lang w:val="en-US" w:eastAsia="zh-CN"/>
        </w:rPr>
        <w:t>16.8</w:t>
      </w:r>
      <w:r>
        <w:rPr>
          <w:rFonts w:hint="eastAsia" w:asciiTheme="minorEastAsia" w:hAnsiTheme="minorEastAsia" w:eastAsiaTheme="minorEastAsia" w:cstheme="minorEastAsia"/>
          <w:color w:val="auto"/>
          <w:sz w:val="28"/>
          <w:szCs w:val="28"/>
          <w:shd w:val="clear" w:color="auto" w:fill="auto"/>
          <w:lang w:val="en-US" w:eastAsia="zh-CN"/>
        </w:rPr>
        <w:t>若一方因遵守国际反制裁措施而无法履行合同义务，不应视为违约。这包括但不限于因遵守各国对特定国家或实体的制裁而导致的业务限制或中断。</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zh-CN" w:eastAsia="zh-CN"/>
        </w:rPr>
      </w:pPr>
      <w:r>
        <w:rPr>
          <w:rFonts w:hint="eastAsia" w:ascii="黑体" w:hAnsi="黑体" w:eastAsia="黑体" w:cs="黑体"/>
          <w:b w:val="0"/>
          <w:bCs w:val="0"/>
          <w:color w:val="auto"/>
          <w:sz w:val="28"/>
          <w:szCs w:val="28"/>
          <w:shd w:val="clear" w:color="auto" w:fill="auto"/>
          <w:lang w:val="en-US" w:eastAsia="zh-CN"/>
        </w:rPr>
        <w:t>17.</w:t>
      </w:r>
      <w:bookmarkEnd w:id="8"/>
      <w:bookmarkStart w:id="9" w:name="_Toc301354635"/>
      <w:r>
        <w:rPr>
          <w:rFonts w:hint="eastAsia" w:ascii="黑体" w:hAnsi="黑体" w:eastAsia="黑体" w:cs="黑体"/>
          <w:b w:val="0"/>
          <w:bCs w:val="0"/>
          <w:color w:val="auto"/>
          <w:sz w:val="28"/>
          <w:szCs w:val="28"/>
          <w:shd w:val="clear" w:color="auto" w:fill="auto"/>
          <w:lang w:val="zh-CN" w:eastAsia="zh-CN"/>
        </w:rPr>
        <w:t>保密义务</w:t>
      </w:r>
    </w:p>
    <w:p>
      <w:pPr>
        <w:ind w:firstLine="560" w:firstLineChars="200"/>
        <w:rPr>
          <w:rFonts w:hint="eastAsia" w:ascii="宋体" w:hAnsi="宋体" w:cs="宋体"/>
          <w:color w:val="auto"/>
          <w:sz w:val="28"/>
          <w:szCs w:val="28"/>
          <w:shd w:val="clear" w:color="auto" w:fill="auto"/>
          <w:lang w:val="zh-CN"/>
        </w:rPr>
      </w:pPr>
      <w:r>
        <w:rPr>
          <w:rFonts w:hint="eastAsia" w:ascii="宋体" w:hAnsi="宋体" w:cs="宋体"/>
          <w:color w:val="auto"/>
          <w:sz w:val="28"/>
          <w:szCs w:val="28"/>
          <w:shd w:val="clear" w:color="auto" w:fill="auto"/>
          <w:lang w:val="en-US" w:eastAsia="zh-CN"/>
        </w:rPr>
        <w:t>乙方</w:t>
      </w:r>
      <w:r>
        <w:rPr>
          <w:rFonts w:hint="eastAsia" w:ascii="宋体" w:hAnsi="宋体" w:cs="宋体"/>
          <w:color w:val="auto"/>
          <w:sz w:val="28"/>
          <w:szCs w:val="28"/>
          <w:shd w:val="clear" w:color="auto" w:fill="auto"/>
          <w:lang w:val="zh-CN"/>
        </w:rPr>
        <w:t>履行本合同应遵守如下保密义务，</w:t>
      </w:r>
      <w:r>
        <w:rPr>
          <w:rFonts w:hint="eastAsia" w:ascii="宋体" w:hAnsi="宋体" w:cs="宋体"/>
          <w:color w:val="auto"/>
          <w:sz w:val="28"/>
          <w:szCs w:val="28"/>
          <w:shd w:val="clear" w:color="auto" w:fill="auto"/>
          <w:lang w:val="en-US" w:eastAsia="zh-CN"/>
        </w:rPr>
        <w:t>如甲乙双方签署了《保密协议》的，则保密义务按《保密协议》约定执行</w:t>
      </w:r>
      <w:r>
        <w:rPr>
          <w:rFonts w:hint="eastAsia" w:ascii="宋体" w:hAnsi="宋体" w:cs="宋体"/>
          <w:color w:val="auto"/>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hint="eastAsia" w:ascii="宋体" w:hAnsi="宋体"/>
          <w:color w:val="auto"/>
          <w:sz w:val="28"/>
          <w:szCs w:val="28"/>
          <w:shd w:val="clear" w:color="auto" w:fill="auto"/>
          <w:lang w:val="zh-CN"/>
        </w:rPr>
        <w:t>.1</w:t>
      </w:r>
      <w:r>
        <w:rPr>
          <w:rFonts w:hint="eastAsia" w:ascii="宋体" w:hAnsi="宋体" w:cs="宋体"/>
          <w:color w:val="auto"/>
          <w:sz w:val="28"/>
          <w:szCs w:val="28"/>
          <w:shd w:val="clear" w:color="auto" w:fill="auto"/>
          <w:lang w:val="zh-CN"/>
        </w:rPr>
        <w:t xml:space="preserve"> 保密内容：包括但不限于因履行本合同而知悉</w:t>
      </w:r>
      <w:r>
        <w:rPr>
          <w:rFonts w:hint="eastAsia" w:ascii="宋体" w:hAnsi="宋体" w:cs="宋体"/>
          <w:color w:val="auto"/>
          <w:sz w:val="28"/>
          <w:szCs w:val="28"/>
          <w:shd w:val="clear" w:color="auto" w:fill="auto"/>
          <w:lang w:val="en-US" w:eastAsia="zh-CN"/>
        </w:rPr>
        <w:t>的甲</w:t>
      </w:r>
      <w:r>
        <w:rPr>
          <w:rFonts w:hint="eastAsia" w:ascii="宋体" w:hAnsi="宋体" w:cs="宋体"/>
          <w:color w:val="auto"/>
          <w:sz w:val="28"/>
          <w:szCs w:val="28"/>
          <w:shd w:val="clear" w:color="auto" w:fill="auto"/>
          <w:lang w:val="zh-CN"/>
        </w:rPr>
        <w:t>方商业秘密、</w:t>
      </w:r>
      <w:r>
        <w:rPr>
          <w:rFonts w:hint="eastAsia" w:ascii="宋体" w:hAnsi="宋体" w:cs="宋体"/>
          <w:color w:val="auto"/>
          <w:sz w:val="28"/>
          <w:szCs w:val="28"/>
          <w:shd w:val="clear" w:color="auto" w:fill="auto"/>
          <w:lang w:val="en-US" w:eastAsia="zh-CN"/>
        </w:rPr>
        <w:t>工作秘密、敏感信息</w:t>
      </w:r>
      <w:r>
        <w:rPr>
          <w:rFonts w:hint="eastAsia" w:ascii="宋体" w:hAnsi="宋体" w:cs="宋体"/>
          <w:color w:val="auto"/>
          <w:sz w:val="28"/>
          <w:szCs w:val="28"/>
          <w:shd w:val="clear" w:color="auto" w:fill="auto"/>
          <w:lang w:val="zh-CN"/>
        </w:rPr>
        <w:t>及其他非公开的技术和经营信息</w:t>
      </w:r>
      <w:r>
        <w:rPr>
          <w:rFonts w:hint="eastAsia" w:ascii="宋体" w:hAnsi="宋体" w:cs="宋体"/>
          <w:color w:val="auto"/>
          <w:sz w:val="28"/>
          <w:szCs w:val="28"/>
          <w:shd w:val="clear" w:color="auto" w:fill="auto"/>
          <w:lang w:val="en-US" w:eastAsia="zh-CN"/>
        </w:rPr>
        <w:t>等</w:t>
      </w:r>
      <w:r>
        <w:rPr>
          <w:rFonts w:hint="eastAsia" w:ascii="宋体" w:hAnsi="宋体" w:cs="宋体"/>
          <w:color w:val="auto"/>
          <w:sz w:val="28"/>
          <w:szCs w:val="28"/>
          <w:shd w:val="clear" w:color="auto" w:fill="auto"/>
          <w:lang w:val="zh-CN"/>
        </w:rPr>
        <w:t>。</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shd w:val="clear" w:color="auto" w:fill="auto"/>
          <w:lang w:val="en-US" w:eastAsia="zh-CN"/>
        </w:rPr>
      </w:pPr>
      <w:r>
        <w:rPr>
          <w:rFonts w:hint="eastAsia" w:ascii="宋体" w:hAnsi="宋体" w:cs="宋体"/>
          <w:color w:val="auto"/>
          <w:sz w:val="28"/>
          <w:szCs w:val="28"/>
          <w:shd w:val="clear" w:color="auto" w:fill="auto"/>
          <w:lang w:val="en-US" w:eastAsia="zh-CN"/>
        </w:rPr>
        <w:t>商业秘密是指在生产和经营活动中产生的不为公众知悉，影响公司安全、经济利益，并经公司采取保密措施的经营信息和技术信息。</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hint="eastAsia" w:ascii="宋体" w:hAnsi="宋体" w:cs="宋体"/>
          <w:color w:val="auto"/>
          <w:sz w:val="28"/>
          <w:szCs w:val="28"/>
          <w:shd w:val="clear" w:color="auto" w:fill="auto"/>
          <w:lang w:val="en-US" w:eastAsia="zh-CN"/>
        </w:rPr>
      </w:pPr>
      <w:r>
        <w:rPr>
          <w:rFonts w:hint="default" w:ascii="宋体" w:hAnsi="宋体" w:cs="宋体"/>
          <w:color w:val="auto"/>
          <w:sz w:val="28"/>
          <w:szCs w:val="28"/>
          <w:shd w:val="clear" w:color="auto" w:fill="auto"/>
          <w:lang w:val="en-US" w:eastAsia="zh-CN"/>
        </w:rPr>
        <w:t>工作秘密是指泄露后会对</w:t>
      </w:r>
      <w:r>
        <w:rPr>
          <w:rFonts w:hint="eastAsia" w:ascii="宋体" w:hAnsi="宋体" w:cs="宋体"/>
          <w:color w:val="auto"/>
          <w:sz w:val="28"/>
          <w:szCs w:val="28"/>
          <w:shd w:val="clear" w:color="auto" w:fill="auto"/>
          <w:lang w:val="en-US" w:eastAsia="zh-CN"/>
        </w:rPr>
        <w:t>甲方</w:t>
      </w:r>
      <w:r>
        <w:rPr>
          <w:rFonts w:hint="default" w:ascii="宋体" w:hAnsi="宋体" w:cs="宋体"/>
          <w:color w:val="auto"/>
          <w:sz w:val="28"/>
          <w:szCs w:val="28"/>
          <w:shd w:val="clear" w:color="auto" w:fill="auto"/>
          <w:lang w:val="en-US" w:eastAsia="zh-CN"/>
        </w:rPr>
        <w:t>工作带来被动和损害的内部敏感信息</w:t>
      </w:r>
      <w:r>
        <w:rPr>
          <w:rFonts w:hint="eastAsia" w:ascii="宋体" w:hAnsi="宋体" w:cs="宋体"/>
          <w:color w:val="auto"/>
          <w:sz w:val="28"/>
          <w:szCs w:val="28"/>
          <w:shd w:val="clear" w:color="auto" w:fill="auto"/>
          <w:lang w:val="en-US" w:eastAsia="zh-CN"/>
        </w:rPr>
        <w:t>，包括但不限于有关工作内部方案、讨论记录、过程稿、征求意见等。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color w:val="auto"/>
          <w:sz w:val="28"/>
          <w:szCs w:val="28"/>
          <w:shd w:val="clear" w:color="auto" w:fill="auto"/>
          <w:lang w:val="zh-CN"/>
        </w:rPr>
      </w:pPr>
      <w:r>
        <w:rPr>
          <w:rFonts w:hint="eastAsia" w:ascii="宋体" w:hAnsi="宋体" w:cs="宋体"/>
          <w:color w:val="auto"/>
          <w:sz w:val="28"/>
          <w:szCs w:val="28"/>
          <w:shd w:val="clear" w:color="auto" w:fill="auto"/>
          <w:lang w:val="en-US" w:eastAsia="zh-CN"/>
        </w:rPr>
        <w:t>敏感信息内容包括但不限于：甲方员工个人信息、公司运行管理数据、业务生产敏感数据、公司重要工作文件等。</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ascii="宋体" w:hAnsi="宋体"/>
          <w:color w:val="auto"/>
          <w:sz w:val="28"/>
          <w:szCs w:val="28"/>
          <w:shd w:val="clear" w:color="auto" w:fill="auto"/>
          <w:lang w:val="zh-CN"/>
        </w:rPr>
        <w:t>.2</w:t>
      </w:r>
      <w:r>
        <w:rPr>
          <w:rFonts w:hint="eastAsia" w:ascii="宋体" w:hAnsi="宋体" w:cs="宋体"/>
          <w:color w:val="auto"/>
          <w:sz w:val="28"/>
          <w:szCs w:val="28"/>
          <w:shd w:val="clear" w:color="auto" w:fill="auto"/>
          <w:lang w:val="zh-CN"/>
        </w:rPr>
        <w:t xml:space="preserve"> 涉密人员范围：参与实施本合同的</w:t>
      </w:r>
      <w:r>
        <w:rPr>
          <w:rFonts w:hint="eastAsia" w:ascii="宋体" w:hAnsi="宋体" w:cs="宋体"/>
          <w:color w:val="auto"/>
          <w:sz w:val="28"/>
          <w:szCs w:val="28"/>
          <w:shd w:val="clear" w:color="auto" w:fill="auto"/>
          <w:lang w:val="en-US" w:eastAsia="zh-CN"/>
        </w:rPr>
        <w:t>乙</w:t>
      </w:r>
      <w:r>
        <w:rPr>
          <w:rFonts w:hint="eastAsia" w:ascii="宋体" w:hAnsi="宋体" w:cs="宋体"/>
          <w:color w:val="auto"/>
          <w:sz w:val="28"/>
          <w:szCs w:val="28"/>
          <w:shd w:val="clear" w:color="auto" w:fill="auto"/>
          <w:lang w:val="zh-CN"/>
        </w:rPr>
        <w:t>方全体人员。</w:t>
      </w:r>
    </w:p>
    <w:p>
      <w:pPr>
        <w:keepNext w:val="0"/>
        <w:keepLines w:val="0"/>
        <w:pageBreakBefore w:val="0"/>
        <w:kinsoku/>
        <w:wordWrap/>
        <w:overflowPunct/>
        <w:topLinePunct w:val="0"/>
        <w:autoSpaceDE w:val="0"/>
        <w:autoSpaceDN w:val="0"/>
        <w:bidi w:val="0"/>
        <w:adjustRightInd/>
        <w:snapToGrid/>
        <w:spacing w:line="360" w:lineRule="auto"/>
        <w:ind w:left="0" w:leftChars="0" w:right="0" w:rightChars="0" w:firstLine="560"/>
        <w:jc w:val="left"/>
        <w:rPr>
          <w:rFonts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ascii="宋体" w:hAnsi="宋体"/>
          <w:color w:val="auto"/>
          <w:sz w:val="28"/>
          <w:szCs w:val="28"/>
          <w:shd w:val="clear" w:color="auto" w:fill="auto"/>
          <w:lang w:val="zh-CN"/>
        </w:rPr>
        <w:t xml:space="preserve">.3 </w:t>
      </w:r>
      <w:r>
        <w:rPr>
          <w:rFonts w:hint="eastAsia" w:ascii="宋体" w:hAnsi="宋体" w:cs="宋体"/>
          <w:color w:val="auto"/>
          <w:sz w:val="28"/>
          <w:szCs w:val="28"/>
          <w:shd w:val="clear" w:color="auto" w:fill="auto"/>
          <w:lang w:val="zh-CN"/>
        </w:rPr>
        <w:t>保密期限：合同签订后至</w:t>
      </w:r>
      <w:r>
        <w:rPr>
          <w:rFonts w:hint="eastAsia" w:ascii="宋体" w:hAnsi="宋体" w:cs="宋体"/>
          <w:color w:val="auto"/>
          <w:sz w:val="28"/>
          <w:szCs w:val="28"/>
          <w:shd w:val="clear" w:color="auto" w:fill="auto"/>
          <w:lang w:val="en-US" w:eastAsia="zh-CN"/>
        </w:rPr>
        <w:t>甲</w:t>
      </w:r>
      <w:r>
        <w:rPr>
          <w:rFonts w:hint="eastAsia" w:ascii="宋体" w:hAnsi="宋体" w:cs="宋体"/>
          <w:color w:val="auto"/>
          <w:sz w:val="28"/>
          <w:szCs w:val="28"/>
          <w:shd w:val="clear" w:color="auto" w:fill="auto"/>
          <w:lang w:val="zh-CN"/>
        </w:rPr>
        <w:t>方书面声明放弃该保密权利之日止。</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s="宋体"/>
          <w:color w:val="auto"/>
          <w:sz w:val="28"/>
          <w:szCs w:val="28"/>
          <w:shd w:val="clear" w:color="auto" w:fill="auto"/>
          <w:lang w:val="zh-CN"/>
        </w:rPr>
      </w:pPr>
      <w:r>
        <w:rPr>
          <w:rFonts w:hint="eastAsia" w:ascii="宋体" w:hAnsi="宋体"/>
          <w:color w:val="auto"/>
          <w:sz w:val="28"/>
          <w:szCs w:val="28"/>
          <w:shd w:val="clear" w:color="auto" w:fill="auto"/>
          <w:lang w:val="en-US" w:eastAsia="zh-CN"/>
        </w:rPr>
        <w:t>17</w:t>
      </w:r>
      <w:r>
        <w:rPr>
          <w:rFonts w:ascii="宋体" w:hAnsi="宋体"/>
          <w:color w:val="auto"/>
          <w:sz w:val="28"/>
          <w:szCs w:val="28"/>
          <w:shd w:val="clear" w:color="auto" w:fill="auto"/>
          <w:lang w:val="zh-CN"/>
        </w:rPr>
        <w:t>.4</w:t>
      </w:r>
      <w:r>
        <w:rPr>
          <w:rFonts w:hint="eastAsia" w:ascii="宋体" w:hAnsi="宋体" w:cs="宋体"/>
          <w:color w:val="auto"/>
          <w:sz w:val="28"/>
          <w:szCs w:val="28"/>
          <w:shd w:val="clear" w:color="auto" w:fill="auto"/>
          <w:lang w:val="zh-CN"/>
        </w:rPr>
        <w:t xml:space="preserve"> 泄密责任：</w:t>
      </w:r>
    </w:p>
    <w:p>
      <w:pPr>
        <w:pageBreakBefore w:val="0"/>
        <w:kinsoku/>
        <w:wordWrap/>
        <w:overflowPunct/>
        <w:topLinePunct w:val="0"/>
        <w:bidi w:val="0"/>
        <w:adjustRightInd/>
        <w:snapToGrid/>
        <w:spacing w:afterLines="0" w:line="360" w:lineRule="auto"/>
        <w:ind w:firstLine="560" w:firstLineChars="200"/>
        <w:textAlignment w:val="auto"/>
        <w:rPr>
          <w:rFonts w:hint="eastAsia" w:ascii="宋体" w:hAnsi="宋体" w:cs="宋体"/>
          <w:color w:val="auto"/>
          <w:sz w:val="28"/>
          <w:szCs w:val="28"/>
          <w:shd w:val="clear" w:color="auto" w:fill="auto"/>
          <w:lang w:val="zh-CN"/>
        </w:rPr>
      </w:pPr>
      <w:r>
        <w:rPr>
          <w:rFonts w:hint="eastAsia" w:ascii="宋体" w:hAnsi="宋体" w:cs="宋体"/>
          <w:color w:val="auto"/>
          <w:sz w:val="28"/>
          <w:szCs w:val="28"/>
          <w:shd w:val="clear" w:color="auto" w:fill="auto"/>
          <w:lang w:val="zh-CN"/>
        </w:rPr>
        <w:t>（</w:t>
      </w:r>
      <w:r>
        <w:rPr>
          <w:rFonts w:hint="eastAsia" w:ascii="宋体" w:hAnsi="宋体" w:cs="宋体"/>
          <w:color w:val="auto"/>
          <w:sz w:val="28"/>
          <w:szCs w:val="28"/>
          <w:shd w:val="clear" w:color="auto" w:fill="auto"/>
          <w:lang w:val="en-US" w:eastAsia="zh-CN"/>
        </w:rPr>
        <w:t>1</w:t>
      </w:r>
      <w:r>
        <w:rPr>
          <w:rFonts w:hint="eastAsia" w:ascii="宋体" w:hAnsi="宋体" w:cs="宋体"/>
          <w:color w:val="auto"/>
          <w:sz w:val="28"/>
          <w:szCs w:val="28"/>
          <w:shd w:val="clear" w:color="auto" w:fill="auto"/>
          <w:lang w:val="zh-CN"/>
        </w:rPr>
        <w:t>）</w:t>
      </w:r>
      <w:r>
        <w:rPr>
          <w:rFonts w:hint="eastAsia" w:ascii="宋体" w:hAnsi="宋体" w:cs="宋体"/>
          <w:color w:val="auto"/>
          <w:sz w:val="28"/>
          <w:szCs w:val="28"/>
          <w:shd w:val="clear" w:color="auto" w:fill="auto"/>
          <w:lang w:val="en-US" w:eastAsia="zh-CN"/>
        </w:rPr>
        <w:t>乙方不得将保密内容透露给第三方，不得允许任何第三方使用保密内容，亦不得将保密内容用于与履行本合同无关的其他目的；否则，</w:t>
      </w:r>
      <w:r>
        <w:rPr>
          <w:rFonts w:hint="eastAsia" w:ascii="宋体" w:hAnsi="宋体" w:eastAsia="宋体" w:cs="宋体"/>
          <w:color w:val="auto"/>
          <w:sz w:val="28"/>
          <w:szCs w:val="28"/>
          <w:shd w:val="clear" w:color="auto" w:fill="auto"/>
        </w:rPr>
        <w:t>应</w:t>
      </w:r>
      <w:r>
        <w:rPr>
          <w:rFonts w:hint="eastAsia" w:ascii="宋体" w:hAnsi="宋体"/>
          <w:color w:val="auto"/>
          <w:sz w:val="28"/>
          <w:szCs w:val="28"/>
          <w:shd w:val="clear" w:color="auto" w:fill="auto"/>
        </w:rPr>
        <w:t>向甲方支付</w:t>
      </w:r>
      <w:permStart w:id="121" w:edGrp="everyone"/>
      <w:r>
        <w:rPr>
          <w:rFonts w:hint="eastAsia" w:ascii="宋体" w:hAnsi="宋体" w:eastAsia="宋体" w:cs="宋体"/>
          <w:color w:val="auto"/>
          <w:sz w:val="28"/>
          <w:szCs w:val="28"/>
          <w:shd w:val="clear" w:color="auto" w:fill="auto"/>
        </w:rPr>
        <w:t>合同价款</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
          <w:tag w:val="违约金比例"/>
          <w:id w:val="147474480"/>
          <w:placeholder>
            <w:docPart w:val="{5c5ed70a-c40f-4016-a123-a0c21fb0e7cf}"/>
          </w:placeholder>
          <w:text/>
        </w:sdtPr>
        <w:sdtEndPr>
          <w:rPr>
            <w:rFonts w:hint="eastAsia" w:ascii="宋体" w:hAnsi="宋体" w:eastAsia="宋体" w:cs="宋体"/>
            <w:color w:val="auto"/>
            <w:kern w:val="2"/>
            <w:sz w:val="28"/>
            <w:szCs w:val="36"/>
            <w:shd w:val="clear" w:color="auto" w:fill="auto"/>
            <w:lang w:val="en-US" w:eastAsia="zh-CN" w:bidi="ar-SA"/>
          </w:rPr>
        </w:sdtEndPr>
        <w:sdtContent>
          <w:r>
            <w:rPr>
              <w:rFonts w:hint="eastAsia" w:ascii="宋体" w:hAnsi="宋体" w:eastAsia="宋体" w:cs="宋体"/>
              <w:color w:val="auto"/>
              <w:kern w:val="2"/>
              <w:sz w:val="28"/>
              <w:szCs w:val="36"/>
              <w:u w:val="single"/>
              <w:shd w:val="clear" w:color="auto" w:fill="auto"/>
              <w:lang w:val="en-US" w:eastAsia="zh-CN" w:bidi="ar-SA"/>
            </w:rPr>
            <w:t xml:space="preserve"> </w:t>
          </w:r>
          <w:r>
            <w:rPr>
              <w:rFonts w:hint="eastAsia" w:ascii="宋体" w:hAnsi="宋体" w:cs="宋体"/>
              <w:b/>
              <w:bCs/>
              <w:kern w:val="2"/>
              <w:sz w:val="28"/>
              <w:szCs w:val="36"/>
              <w:u w:val="single"/>
              <w:lang w:val="en-US" w:eastAsia="zh-CN" w:bidi="ar-SA"/>
            </w:rPr>
            <w:t>20</w:t>
          </w:r>
          <w:r>
            <w:rPr>
              <w:rFonts w:hint="eastAsia" w:ascii="宋体" w:hAnsi="宋体" w:eastAsia="宋体" w:cs="宋体"/>
              <w:color w:val="auto"/>
              <w:kern w:val="2"/>
              <w:sz w:val="28"/>
              <w:szCs w:val="36"/>
              <w:u w:val="single"/>
              <w:shd w:val="clear" w:color="auto" w:fill="auto"/>
              <w:lang w:val="en-US" w:eastAsia="zh-CN" w:bidi="ar-SA"/>
            </w:rPr>
            <w:t xml:space="preserve"> </w:t>
          </w:r>
        </w:sdtContent>
      </w:sdt>
      <w:r>
        <w:rPr>
          <w:rFonts w:hint="eastAsia" w:ascii="宋体" w:hAnsi="宋体" w:eastAsia="宋体" w:cs="宋体"/>
          <w:color w:val="auto"/>
          <w:sz w:val="28"/>
          <w:szCs w:val="28"/>
          <w:shd w:val="clear" w:color="auto" w:fill="auto"/>
        </w:rPr>
        <w:t>%</w:t>
      </w:r>
      <w:permEnd w:id="121"/>
      <w:r>
        <w:rPr>
          <w:rFonts w:hint="eastAsia" w:ascii="宋体" w:hAnsi="宋体"/>
          <w:color w:val="auto"/>
          <w:sz w:val="28"/>
          <w:szCs w:val="28"/>
          <w:shd w:val="clear" w:color="auto" w:fill="auto"/>
          <w:lang w:val="en-US" w:eastAsia="zh-CN"/>
        </w:rPr>
        <w:t>的</w:t>
      </w:r>
      <w:r>
        <w:rPr>
          <w:rFonts w:hint="eastAsia" w:ascii="宋体" w:hAnsi="宋体"/>
          <w:color w:val="auto"/>
          <w:sz w:val="28"/>
          <w:szCs w:val="28"/>
          <w:shd w:val="clear" w:color="auto" w:fill="auto"/>
        </w:rPr>
        <w:t>违约金</w:t>
      </w:r>
      <w:r>
        <w:rPr>
          <w:rFonts w:hint="eastAsia" w:ascii="宋体" w:hAnsi="宋体"/>
          <w:color w:val="auto"/>
          <w:sz w:val="28"/>
          <w:szCs w:val="28"/>
          <w:shd w:val="clear" w:color="auto" w:fill="auto"/>
          <w:lang w:eastAsia="zh-CN"/>
        </w:rPr>
        <w:t>，</w:t>
      </w:r>
      <w:r>
        <w:rPr>
          <w:rFonts w:hint="eastAsia" w:ascii="宋体" w:hAnsi="宋体"/>
          <w:color w:val="auto"/>
          <w:sz w:val="28"/>
          <w:szCs w:val="28"/>
          <w:shd w:val="clear" w:color="auto" w:fill="auto"/>
          <w:lang w:val="en-US" w:eastAsia="zh-CN"/>
        </w:rPr>
        <w:t>赔偿因此造成的全部损失。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s="宋体"/>
          <w:color w:val="auto"/>
          <w:sz w:val="28"/>
          <w:szCs w:val="28"/>
          <w:shd w:val="clear" w:color="auto" w:fill="auto"/>
          <w:lang w:val="en-US" w:eastAsia="zh-CN"/>
        </w:rPr>
        <w:t>（2）</w:t>
      </w:r>
      <w:r>
        <w:rPr>
          <w:rFonts w:hint="eastAsia" w:ascii="宋体" w:hAnsi="宋体" w:eastAsia="宋体" w:cs="宋体"/>
          <w:color w:val="auto"/>
          <w:sz w:val="28"/>
          <w:szCs w:val="28"/>
          <w:shd w:val="clear" w:color="auto" w:fill="auto"/>
          <w:lang w:val="en-US" w:eastAsia="zh-CN"/>
        </w:rPr>
        <w:t>乙方应于本合同项下项目结束后或合同解除后5日内向甲方退还甲方提供的相关资料，或经甲方同意后将相关资料全部销毁。如乙</w:t>
      </w:r>
      <w:r>
        <w:rPr>
          <w:rFonts w:hint="eastAsia" w:ascii="宋体" w:hAnsi="宋体" w:eastAsia="宋体" w:cs="宋体"/>
          <w:color w:val="auto"/>
          <w:sz w:val="28"/>
          <w:szCs w:val="28"/>
          <w:shd w:val="clear" w:color="auto" w:fill="auto"/>
        </w:rPr>
        <w:t>方</w:t>
      </w:r>
      <w:r>
        <w:rPr>
          <w:rFonts w:hint="eastAsia" w:ascii="宋体" w:hAnsi="宋体"/>
          <w:color w:val="auto"/>
          <w:sz w:val="28"/>
          <w:szCs w:val="28"/>
          <w:shd w:val="clear" w:color="auto" w:fill="auto"/>
          <w:lang w:val="en-US" w:eastAsia="zh-CN"/>
        </w:rPr>
        <w:t>怠于履行</w:t>
      </w:r>
      <w:r>
        <w:rPr>
          <w:rFonts w:hint="eastAsia" w:ascii="宋体" w:hAnsi="宋体" w:eastAsia="宋体" w:cs="宋体"/>
          <w:color w:val="auto"/>
          <w:sz w:val="28"/>
          <w:szCs w:val="28"/>
          <w:shd w:val="clear" w:color="auto" w:fill="auto"/>
          <w:lang w:val="en-US" w:eastAsia="zh-CN"/>
        </w:rPr>
        <w:t>资料</w:t>
      </w:r>
      <w:r>
        <w:rPr>
          <w:rFonts w:hint="eastAsia" w:ascii="宋体" w:hAnsi="宋体"/>
          <w:color w:val="auto"/>
          <w:sz w:val="28"/>
          <w:szCs w:val="28"/>
          <w:shd w:val="clear" w:color="auto" w:fill="auto"/>
          <w:lang w:val="en-US" w:eastAsia="zh-CN"/>
        </w:rPr>
        <w:t>退还、销毁义务</w:t>
      </w:r>
      <w:r>
        <w:rPr>
          <w:rFonts w:hint="eastAsia" w:ascii="宋体" w:hAnsi="宋体" w:eastAsia="宋体" w:cs="宋体"/>
          <w:color w:val="auto"/>
          <w:sz w:val="28"/>
          <w:szCs w:val="28"/>
          <w:shd w:val="clear" w:color="auto" w:fill="auto"/>
          <w:lang w:val="en-US" w:eastAsia="zh-CN"/>
        </w:rPr>
        <w:t>或</w:t>
      </w:r>
      <w:r>
        <w:rPr>
          <w:rFonts w:hint="eastAsia" w:ascii="宋体" w:hAnsi="宋体" w:eastAsia="宋体" w:cs="宋体"/>
          <w:color w:val="auto"/>
          <w:sz w:val="28"/>
          <w:szCs w:val="28"/>
          <w:shd w:val="clear" w:color="auto" w:fill="auto"/>
        </w:rPr>
        <w:t>违反本合同项下</w:t>
      </w:r>
      <w:r>
        <w:rPr>
          <w:rFonts w:hint="eastAsia" w:ascii="宋体" w:hAnsi="宋体"/>
          <w:color w:val="auto"/>
          <w:sz w:val="28"/>
          <w:szCs w:val="28"/>
          <w:shd w:val="clear" w:color="auto" w:fill="auto"/>
          <w:lang w:val="en-US" w:eastAsia="zh-CN"/>
        </w:rPr>
        <w:t>其他</w:t>
      </w:r>
      <w:r>
        <w:rPr>
          <w:rFonts w:hint="eastAsia" w:ascii="宋体" w:hAnsi="宋体" w:eastAsia="宋体" w:cs="宋体"/>
          <w:color w:val="auto"/>
          <w:sz w:val="28"/>
          <w:szCs w:val="28"/>
          <w:shd w:val="clear" w:color="auto" w:fill="auto"/>
        </w:rPr>
        <w:t>保密义务的，应向</w:t>
      </w:r>
      <w:r>
        <w:rPr>
          <w:rFonts w:hint="eastAsia" w:ascii="宋体" w:hAnsi="宋体" w:eastAsia="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rPr>
        <w:t>方支付</w:t>
      </w:r>
      <w:permStart w:id="122" w:edGrp="everyone"/>
      <w:r>
        <w:rPr>
          <w:rFonts w:hint="eastAsia" w:ascii="宋体" w:hAnsi="宋体" w:eastAsia="宋体" w:cs="宋体"/>
          <w:color w:val="auto"/>
          <w:sz w:val="28"/>
          <w:szCs w:val="28"/>
          <w:shd w:val="clear" w:color="auto" w:fill="auto"/>
        </w:rPr>
        <w:t>合同价款</w:t>
      </w:r>
      <w:sdt>
        <w:sdtPr>
          <w:rPr>
            <w:rFonts w:hint="eastAsia" w:ascii="宋体" w:hAnsi="宋体" w:eastAsia="宋体" w:cs="宋体"/>
            <w:color w:val="auto"/>
            <w:kern w:val="2"/>
            <w:sz w:val="28"/>
            <w:szCs w:val="36"/>
            <w:shd w:val="clear" w:color="auto" w:fill="auto"/>
            <w:lang w:val="en-US" w:eastAsia="zh-CN" w:bidi="ar-SA"/>
          </w:rPr>
          <w:alias w:val="违约金不应过分高于或低于实际损失。"/>
          <w:tag w:val="违约金比例"/>
          <w:id w:val="147459429"/>
          <w:placeholder>
            <w:docPart w:val="{b6f5718d-67e3-465c-b0ee-3143bcebce94}"/>
          </w:placeholder>
          <w:text/>
        </w:sdtPr>
        <w:sdtEndPr>
          <w:rPr>
            <w:rFonts w:hint="eastAsia" w:ascii="宋体" w:hAnsi="宋体" w:eastAsia="宋体" w:cs="宋体"/>
            <w:color w:val="auto"/>
            <w:kern w:val="2"/>
            <w:sz w:val="28"/>
            <w:szCs w:val="36"/>
            <w:shd w:val="clear" w:color="auto" w:fill="auto"/>
            <w:lang w:val="en-US" w:eastAsia="zh-CN" w:bidi="ar-SA"/>
          </w:rPr>
        </w:sdtEndPr>
        <w:sdtContent>
          <w:r>
            <w:rPr>
              <w:rFonts w:hint="eastAsia" w:ascii="宋体" w:hAnsi="宋体" w:eastAsia="宋体" w:cs="宋体"/>
              <w:color w:val="auto"/>
              <w:kern w:val="2"/>
              <w:sz w:val="28"/>
              <w:szCs w:val="36"/>
              <w:u w:val="single"/>
              <w:shd w:val="clear" w:color="auto" w:fill="auto"/>
              <w:lang w:val="en-US" w:eastAsia="zh-CN" w:bidi="ar-SA"/>
            </w:rPr>
            <w:t xml:space="preserve"> </w:t>
          </w:r>
          <w:r>
            <w:rPr>
              <w:rFonts w:hint="eastAsia" w:ascii="宋体" w:hAnsi="宋体" w:cs="宋体"/>
              <w:b/>
              <w:bCs/>
              <w:kern w:val="2"/>
              <w:sz w:val="28"/>
              <w:szCs w:val="36"/>
              <w:u w:val="single"/>
              <w:lang w:val="en-US" w:eastAsia="zh-CN" w:bidi="ar-SA"/>
            </w:rPr>
            <w:t>20</w:t>
          </w:r>
          <w:r>
            <w:rPr>
              <w:rFonts w:hint="eastAsia" w:ascii="宋体" w:hAnsi="宋体" w:eastAsia="宋体" w:cs="宋体"/>
              <w:color w:val="auto"/>
              <w:kern w:val="2"/>
              <w:sz w:val="28"/>
              <w:szCs w:val="36"/>
              <w:u w:val="single"/>
              <w:shd w:val="clear" w:color="auto" w:fill="auto"/>
              <w:lang w:val="en-US" w:eastAsia="zh-CN" w:bidi="ar-SA"/>
            </w:rPr>
            <w:t xml:space="preserve"> </w:t>
          </w:r>
        </w:sdtContent>
      </w:sdt>
      <w:r>
        <w:rPr>
          <w:rFonts w:hint="eastAsia" w:ascii="宋体" w:hAnsi="宋体" w:eastAsia="宋体" w:cs="宋体"/>
          <w:color w:val="auto"/>
          <w:sz w:val="28"/>
          <w:szCs w:val="28"/>
          <w:shd w:val="clear" w:color="auto" w:fill="auto"/>
        </w:rPr>
        <w:t>%</w:t>
      </w:r>
      <w:permEnd w:id="122"/>
      <w:r>
        <w:rPr>
          <w:rFonts w:hint="eastAsia" w:ascii="宋体" w:hAnsi="宋体" w:eastAsia="宋体" w:cs="宋体"/>
          <w:color w:val="auto"/>
          <w:sz w:val="28"/>
          <w:szCs w:val="28"/>
          <w:shd w:val="clear" w:color="auto" w:fill="auto"/>
        </w:rPr>
        <w:t>的违约金，</w:t>
      </w:r>
      <w:r>
        <w:rPr>
          <w:rFonts w:hint="eastAsia" w:ascii="宋体" w:hAnsi="宋体" w:cs="宋体"/>
          <w:color w:val="auto"/>
          <w:sz w:val="28"/>
          <w:szCs w:val="28"/>
          <w:shd w:val="clear" w:color="auto" w:fill="auto"/>
          <w:lang w:val="en-US" w:eastAsia="zh-CN"/>
        </w:rPr>
        <w:t>并</w:t>
      </w:r>
      <w:r>
        <w:rPr>
          <w:rFonts w:hint="eastAsia" w:ascii="宋体" w:hAnsi="宋体" w:eastAsia="宋体" w:cs="宋体"/>
          <w:color w:val="auto"/>
          <w:sz w:val="28"/>
          <w:szCs w:val="28"/>
          <w:shd w:val="clear" w:color="auto" w:fill="auto"/>
        </w:rPr>
        <w:t>赔偿</w:t>
      </w:r>
      <w:r>
        <w:rPr>
          <w:rFonts w:hint="eastAsia" w:ascii="宋体" w:hAnsi="宋体" w:eastAsia="宋体" w:cs="宋体"/>
          <w:color w:val="auto"/>
          <w:sz w:val="28"/>
          <w:szCs w:val="28"/>
          <w:shd w:val="clear" w:color="auto" w:fill="auto"/>
          <w:lang w:val="en-US" w:eastAsia="zh-CN"/>
        </w:rPr>
        <w:t>甲</w:t>
      </w:r>
      <w:r>
        <w:rPr>
          <w:rFonts w:hint="eastAsia" w:ascii="宋体" w:hAnsi="宋体" w:eastAsia="宋体" w:cs="宋体"/>
          <w:color w:val="auto"/>
          <w:sz w:val="28"/>
          <w:szCs w:val="28"/>
          <w:shd w:val="clear" w:color="auto" w:fill="auto"/>
        </w:rPr>
        <w:t>方因此造成的损失。</w:t>
      </w:r>
    </w:p>
    <w:bookmarkEnd w:id="9"/>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18.通讯与联络</w:t>
      </w:r>
    </w:p>
    <w:p>
      <w:pPr>
        <w:pageBreakBefore w:val="0"/>
        <w:tabs>
          <w:tab w:val="left" w:pos="360"/>
        </w:tabs>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bookmarkStart w:id="10" w:name="_Toc301354637"/>
      <w:bookmarkStart w:id="11" w:name="_Toc301354636"/>
      <w:r>
        <w:rPr>
          <w:rFonts w:hint="eastAsia" w:ascii="宋体" w:hAnsi="宋体"/>
          <w:color w:val="auto"/>
          <w:sz w:val="28"/>
          <w:szCs w:val="28"/>
          <w:shd w:val="clear" w:color="auto" w:fill="auto"/>
          <w:lang w:val="en-US" w:eastAsia="zh-CN"/>
        </w:rPr>
        <w:t>18.1</w:t>
      </w:r>
      <w:r>
        <w:rPr>
          <w:rFonts w:ascii="宋体" w:hAnsi="宋体"/>
          <w:color w:val="auto"/>
          <w:sz w:val="28"/>
          <w:szCs w:val="28"/>
          <w:shd w:val="clear" w:color="auto" w:fill="auto"/>
        </w:rPr>
        <w:t>为方便开展工作，提高双方的工作效率，甲方安排</w:t>
      </w:r>
      <w:sdt>
        <w:sdtPr>
          <w:rPr>
            <w:rFonts w:hint="eastAsia" w:ascii="宋体" w:hAnsi="宋体" w:eastAsia="宋体" w:cs="宋体"/>
            <w:color w:val="auto"/>
            <w:kern w:val="2"/>
            <w:sz w:val="28"/>
            <w:szCs w:val="28"/>
            <w:shd w:val="clear" w:color="auto" w:fill="auto"/>
            <w:lang w:val="en-US" w:eastAsia="zh-CN" w:bidi="ar-SA"/>
          </w:rPr>
          <w:alias w:val="甲方联系人姓名"/>
          <w:tag w:val="甲方联系人姓名"/>
          <w:id w:val="147460542"/>
          <w:placeholder>
            <w:docPart w:val="{19a9f092-7c4e-48a2-9560-f9c042c5c9bf}"/>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23" w:edGrp="everyone"/>
          <w:r>
            <w:rPr>
              <w:rFonts w:hint="eastAsia" w:ascii="宋体" w:hAnsi="宋体" w:cs="宋体"/>
              <w:b/>
              <w:bCs/>
              <w:sz w:val="28"/>
              <w:szCs w:val="28"/>
              <w:u w:val="single"/>
              <w:lang w:val="en-US" w:eastAsia="zh-CN"/>
            </w:rPr>
            <w:t>XXX</w:t>
          </w:r>
          <w:r>
            <w:rPr>
              <w:rFonts w:hint="eastAsia" w:ascii="宋体" w:hAnsi="宋体" w:eastAsia="宋体" w:cs="宋体"/>
              <w:color w:val="auto"/>
              <w:sz w:val="28"/>
              <w:szCs w:val="28"/>
              <w:u w:val="single"/>
              <w:shd w:val="clear" w:color="auto" w:fill="auto"/>
              <w:lang w:val="en-US" w:eastAsia="zh-CN"/>
            </w:rPr>
            <w:t xml:space="preserve"> </w:t>
          </w:r>
          <w:permEnd w:id="123"/>
        </w:sdtContent>
      </w:sdt>
      <w:r>
        <w:rPr>
          <w:rFonts w:ascii="宋体" w:hAnsi="宋体"/>
          <w:color w:val="auto"/>
          <w:sz w:val="28"/>
          <w:szCs w:val="28"/>
          <w:shd w:val="clear" w:color="auto" w:fill="auto"/>
        </w:rPr>
        <w:t>负责与乙方保持日常联系，乙方安排</w:t>
      </w:r>
      <w:sdt>
        <w:sdtPr>
          <w:rPr>
            <w:rFonts w:hint="eastAsia" w:ascii="宋体" w:hAnsi="宋体" w:eastAsia="宋体" w:cs="宋体"/>
            <w:color w:val="auto"/>
            <w:kern w:val="2"/>
            <w:sz w:val="28"/>
            <w:szCs w:val="28"/>
            <w:shd w:val="clear" w:color="auto" w:fill="auto"/>
            <w:lang w:val="en-US" w:eastAsia="zh-CN" w:bidi="ar-SA"/>
          </w:rPr>
          <w:alias w:val="乙方联系人姓名"/>
          <w:tag w:val="乙方联系人姓名"/>
          <w:id w:val="147457221"/>
          <w:placeholder>
            <w:docPart w:val="{5ef0626f-42c2-4ba8-8e9b-045664516269}"/>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24"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color w:val="auto"/>
              <w:sz w:val="28"/>
              <w:szCs w:val="28"/>
              <w:u w:val="single"/>
              <w:shd w:val="clear" w:color="auto" w:fill="auto"/>
              <w:lang w:val="en-US" w:eastAsia="zh-CN"/>
            </w:rPr>
            <w:t xml:space="preserve"> </w:t>
          </w:r>
          <w:permEnd w:id="124"/>
        </w:sdtContent>
      </w:sdt>
      <w:r>
        <w:rPr>
          <w:rFonts w:ascii="宋体" w:hAnsi="宋体"/>
          <w:color w:val="auto"/>
          <w:sz w:val="28"/>
          <w:szCs w:val="28"/>
          <w:shd w:val="clear" w:color="auto" w:fill="auto"/>
        </w:rPr>
        <w:t>负责与甲方保持日常联系。如双方确有必要更换联系人员时，应以书面形式提前通知另一方。甲方工作人员的联系方式是</w:t>
      </w:r>
      <w:sdt>
        <w:sdtPr>
          <w:rPr>
            <w:rFonts w:hint="eastAsia" w:ascii="宋体" w:hAnsi="宋体" w:eastAsia="宋体" w:cs="宋体"/>
            <w:color w:val="auto"/>
            <w:kern w:val="2"/>
            <w:sz w:val="28"/>
            <w:szCs w:val="28"/>
            <w:u w:val="none"/>
            <w:shd w:val="clear" w:color="auto" w:fill="auto"/>
            <w:lang w:val="en-US" w:eastAsia="zh-CN" w:bidi="ar-SA"/>
          </w:rPr>
          <w:alias w:val="甲方联系人手机"/>
          <w:tag w:val="甲方联系人手机"/>
          <w:id w:val="147452519"/>
          <w:placeholder>
            <w:docPart w:val="{fc4993fa-b80f-4ba6-9332-5e05eb8d532c}"/>
          </w:placeholder>
          <w:text/>
        </w:sdtPr>
        <w:sdtEndPr>
          <w:rPr>
            <w:rFonts w:hint="eastAsia" w:ascii="宋体" w:hAnsi="宋体" w:eastAsia="宋体" w:cs="宋体"/>
            <w:color w:val="auto"/>
            <w:kern w:val="2"/>
            <w:sz w:val="28"/>
            <w:szCs w:val="28"/>
            <w:u w:val="none"/>
            <w:shd w:val="clear" w:color="auto" w:fill="auto"/>
            <w:lang w:val="en-US" w:eastAsia="zh-CN" w:bidi="ar-SA"/>
          </w:rPr>
        </w:sdtEndPr>
        <w:sdtContent>
          <w:permStart w:id="125"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color w:val="auto"/>
              <w:sz w:val="28"/>
              <w:szCs w:val="28"/>
              <w:u w:val="single"/>
              <w:shd w:val="clear" w:color="auto" w:fill="auto"/>
              <w:lang w:val="en-US" w:eastAsia="zh-CN"/>
            </w:rPr>
            <w:t xml:space="preserve"> </w:t>
          </w:r>
          <w:permEnd w:id="125"/>
        </w:sdtContent>
      </w:sdt>
      <w:r>
        <w:rPr>
          <w:rFonts w:ascii="宋体" w:hAnsi="宋体"/>
          <w:color w:val="auto"/>
          <w:sz w:val="28"/>
          <w:szCs w:val="28"/>
          <w:shd w:val="clear" w:color="auto" w:fill="auto"/>
        </w:rPr>
        <w:t>；乙方工作人员的联系方式是</w:t>
      </w:r>
      <w:sdt>
        <w:sdtPr>
          <w:rPr>
            <w:rFonts w:hint="eastAsia" w:ascii="宋体" w:hAnsi="宋体" w:eastAsia="宋体" w:cs="宋体"/>
            <w:color w:val="auto"/>
            <w:kern w:val="2"/>
            <w:sz w:val="28"/>
            <w:szCs w:val="28"/>
            <w:u w:val="none"/>
            <w:shd w:val="clear" w:color="auto" w:fill="auto"/>
            <w:lang w:val="en-US" w:eastAsia="zh-CN" w:bidi="ar-SA"/>
          </w:rPr>
          <w:alias w:val="乙方联系人手机"/>
          <w:tag w:val="乙方联系人手机"/>
          <w:id w:val="147452910"/>
          <w:placeholder>
            <w:docPart w:val="{add85a61-1881-462a-9add-518c12f5c9e1}"/>
          </w:placeholder>
          <w:text/>
        </w:sdtPr>
        <w:sdtEndPr>
          <w:rPr>
            <w:rFonts w:hint="eastAsia" w:ascii="宋体" w:hAnsi="宋体" w:eastAsia="宋体" w:cs="宋体"/>
            <w:color w:val="auto"/>
            <w:kern w:val="2"/>
            <w:sz w:val="28"/>
            <w:szCs w:val="28"/>
            <w:u w:val="single"/>
            <w:shd w:val="clear" w:color="auto" w:fill="auto"/>
            <w:lang w:val="en-US" w:eastAsia="zh-CN" w:bidi="ar-SA"/>
          </w:rPr>
        </w:sdtEndPr>
        <w:sdtContent>
          <w:permStart w:id="126" w:edGrp="everyone"/>
          <w:r>
            <w:rPr>
              <w:rFonts w:hint="eastAsia" w:ascii="宋体" w:hAnsi="宋体" w:eastAsia="宋体" w:cs="宋体"/>
              <w:color w:val="auto"/>
              <w:sz w:val="28"/>
              <w:szCs w:val="28"/>
              <w:u w:val="single"/>
              <w:shd w:val="clear" w:color="auto" w:fill="auto"/>
              <w:lang w:val="en-US" w:eastAsia="zh-CN"/>
            </w:rPr>
            <w:t xml:space="preserve"> </w:t>
          </w:r>
          <w:r>
            <w:rPr>
              <w:rFonts w:hint="eastAsia" w:ascii="宋体" w:hAnsi="宋体" w:cs="宋体"/>
              <w:b/>
              <w:bCs/>
              <w:sz w:val="28"/>
              <w:szCs w:val="28"/>
              <w:u w:val="single"/>
              <w:lang w:val="en-US" w:eastAsia="zh-CN"/>
            </w:rPr>
            <w:t>XXX</w:t>
          </w:r>
          <w:r>
            <w:rPr>
              <w:rFonts w:hint="eastAsia" w:ascii="宋体" w:hAnsi="宋体" w:eastAsia="宋体" w:cs="宋体"/>
              <w:color w:val="auto"/>
              <w:sz w:val="28"/>
              <w:szCs w:val="28"/>
              <w:u w:val="single"/>
              <w:shd w:val="clear" w:color="auto" w:fill="auto"/>
              <w:lang w:val="en-US" w:eastAsia="zh-CN"/>
            </w:rPr>
            <w:t xml:space="preserve"> </w:t>
          </w:r>
          <w:permEnd w:id="126"/>
        </w:sdtContent>
      </w:sdt>
      <w:r>
        <w:rPr>
          <w:rFonts w:ascii="宋体" w:hAnsi="宋体"/>
          <w:color w:val="auto"/>
          <w:sz w:val="28"/>
          <w:szCs w:val="28"/>
          <w:shd w:val="clear" w:color="auto" w:fill="auto"/>
        </w:rPr>
        <w:t>。</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18.2</w:t>
      </w:r>
      <w:r>
        <w:rPr>
          <w:rFonts w:hint="eastAsia" w:ascii="宋体" w:hAnsi="宋体"/>
          <w:color w:val="auto"/>
          <w:sz w:val="28"/>
          <w:szCs w:val="28"/>
          <w:shd w:val="clear" w:color="auto" w:fill="auto"/>
        </w:rPr>
        <w:t>双方履行合同的有关事项，按照上述约定通知到对方联系人的，视为完成通知送达。</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18.3</w:t>
      </w:r>
      <w:r>
        <w:rPr>
          <w:rFonts w:ascii="宋体" w:hAnsi="宋体"/>
          <w:color w:val="auto"/>
          <w:sz w:val="28"/>
          <w:szCs w:val="28"/>
          <w:shd w:val="clear" w:color="auto" w:fill="auto"/>
        </w:rPr>
        <w:t>双方的通讯地址或者联系方式如发生变动，应书面通知对方，因未及时通知而造成的损失由其自行承担。</w:t>
      </w:r>
    </w:p>
    <w:bookmarkEnd w:id="10"/>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19.不可抗力</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19.1</w:t>
      </w:r>
      <w:r>
        <w:rPr>
          <w:rFonts w:hint="eastAsia" w:ascii="宋体" w:hAnsi="宋体"/>
          <w:color w:val="auto"/>
          <w:sz w:val="28"/>
          <w:szCs w:val="28"/>
          <w:shd w:val="clear" w:color="auto" w:fill="auto"/>
        </w:rPr>
        <w:t>不可抗力事件是指合同双方在签署本合同时不能预见、不能避免并不能克服的客观情况。包括：地震、台风、水灾、火灾，以及政府行为、战争、瘟疫等。</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19.2</w:t>
      </w:r>
      <w:r>
        <w:rPr>
          <w:rFonts w:hint="eastAsia" w:ascii="宋体" w:hAnsi="宋体"/>
          <w:color w:val="auto"/>
          <w:sz w:val="28"/>
          <w:szCs w:val="28"/>
          <w:shd w:val="clear" w:color="auto" w:fill="auto"/>
        </w:rPr>
        <w:t>若任何一方因不可抗力事件不能履行本合同，应及时通知对方，并在不可抗力发生后10天内向对方提供有关不可抗力发生的有效证明。</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19.3</w:t>
      </w:r>
      <w:r>
        <w:rPr>
          <w:rFonts w:hint="eastAsia" w:ascii="宋体" w:hAnsi="宋体"/>
          <w:color w:val="auto"/>
          <w:sz w:val="28"/>
          <w:szCs w:val="28"/>
          <w:shd w:val="clear" w:color="auto" w:fill="auto"/>
        </w:rPr>
        <w:t>受不可抗力事件影响的一方应迅速采取合理的措施，尽量减少因不可抗力事件给各方带来的损失。如果未能尽其努力采取积极的措施减少不可抗力事件的影响，则该方应承担由此而扩大的损失。</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19.4</w:t>
      </w:r>
      <w:r>
        <w:rPr>
          <w:rFonts w:hint="eastAsia" w:ascii="宋体" w:hAnsi="宋体"/>
          <w:color w:val="auto"/>
          <w:sz w:val="28"/>
          <w:szCs w:val="28"/>
          <w:shd w:val="clear" w:color="auto" w:fill="auto"/>
        </w:rPr>
        <w:t>如果发生影响履行本合同的不可抗力事件，则双方应及时协商制定并实施补救计划和合理的替代措施，减少或消除不可抗力事件的影响。</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lang w:val="en-US" w:eastAsia="zh-CN"/>
        </w:rPr>
        <w:t>19.5</w:t>
      </w:r>
      <w:r>
        <w:rPr>
          <w:rFonts w:hint="eastAsia" w:ascii="宋体" w:hAnsi="宋体"/>
          <w:color w:val="auto"/>
          <w:sz w:val="28"/>
          <w:szCs w:val="28"/>
          <w:shd w:val="clear" w:color="auto" w:fill="auto"/>
        </w:rPr>
        <w:t>不可抗力影响合同履行超过</w:t>
      </w:r>
      <w:permStart w:id="127" w:edGrp="everyone"/>
      <w:r>
        <w:rPr>
          <w:rFonts w:hint="eastAsia" w:ascii="宋体" w:hAnsi="宋体"/>
          <w:color w:val="auto"/>
          <w:sz w:val="28"/>
          <w:szCs w:val="28"/>
          <w:u w:val="single"/>
          <w:shd w:val="clear" w:color="auto" w:fill="auto"/>
          <w:lang w:val="en-US" w:eastAsia="zh-CN"/>
        </w:rPr>
        <w:t xml:space="preserve">  </w:t>
      </w:r>
      <w:r>
        <w:rPr>
          <w:rFonts w:hint="eastAsia" w:ascii="宋体" w:hAnsi="宋体"/>
          <w:b/>
          <w:bCs/>
          <w:sz w:val="28"/>
          <w:szCs w:val="28"/>
          <w:u w:val="single"/>
          <w:lang w:val="en-US" w:eastAsia="zh-CN"/>
        </w:rPr>
        <w:t>30</w:t>
      </w:r>
      <w:r>
        <w:rPr>
          <w:rFonts w:hint="eastAsia" w:ascii="宋体" w:hAnsi="宋体"/>
          <w:color w:val="auto"/>
          <w:sz w:val="28"/>
          <w:szCs w:val="28"/>
          <w:u w:val="single"/>
          <w:shd w:val="clear" w:color="auto" w:fill="auto"/>
          <w:lang w:val="en-US" w:eastAsia="zh-CN"/>
        </w:rPr>
        <w:t xml:space="preserve">  </w:t>
      </w:r>
      <w:permEnd w:id="127"/>
      <w:r>
        <w:rPr>
          <w:rFonts w:hint="eastAsia" w:ascii="宋体" w:hAnsi="宋体"/>
          <w:color w:val="auto"/>
          <w:sz w:val="28"/>
          <w:szCs w:val="28"/>
          <w:shd w:val="clear" w:color="auto" w:fill="auto"/>
        </w:rPr>
        <w:t>天的，双方均有权解除合同，由此产生的损失由双方平均分担。</w:t>
      </w:r>
    </w:p>
    <w:bookmarkEnd w:id="11"/>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color w:val="auto"/>
          <w:sz w:val="28"/>
          <w:szCs w:val="28"/>
          <w:shd w:val="clear" w:color="auto" w:fill="auto"/>
          <w:lang w:val="en-US" w:eastAsia="zh-CN"/>
        </w:rPr>
      </w:pPr>
      <w:r>
        <w:rPr>
          <w:rFonts w:hint="eastAsia" w:ascii="黑体" w:hAnsi="黑体" w:eastAsia="黑体" w:cs="黑体"/>
          <w:b w:val="0"/>
          <w:bCs w:val="0"/>
          <w:color w:val="auto"/>
          <w:sz w:val="28"/>
          <w:szCs w:val="28"/>
          <w:shd w:val="clear" w:color="auto" w:fill="auto"/>
          <w:lang w:val="en-US" w:eastAsia="zh-CN"/>
        </w:rPr>
        <w:t>20.</w:t>
      </w:r>
      <w:r>
        <w:rPr>
          <w:rFonts w:hint="eastAsia" w:ascii="黑体" w:hAnsi="黑体" w:eastAsia="黑体" w:cs="黑体"/>
          <w:color w:val="auto"/>
          <w:sz w:val="28"/>
          <w:szCs w:val="28"/>
          <w:shd w:val="clear" w:color="auto" w:fill="auto"/>
          <w:lang w:val="en-US" w:eastAsia="zh-CN"/>
        </w:rPr>
        <w:t>廉洁条款</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default" w:ascii="宋体" w:hAnsi="宋体" w:cs="宋体"/>
          <w:color w:val="auto"/>
          <w:sz w:val="28"/>
          <w:szCs w:val="28"/>
          <w:shd w:val="clear" w:color="auto" w:fill="auto"/>
          <w:lang w:val="en-US"/>
        </w:rPr>
        <w:t>20</w:t>
      </w:r>
      <w:r>
        <w:rPr>
          <w:rFonts w:hint="eastAsia" w:ascii="宋体" w:hAnsi="宋体" w:eastAsia="宋体" w:cs="宋体"/>
          <w:color w:val="auto"/>
          <w:sz w:val="28"/>
          <w:szCs w:val="28"/>
          <w:shd w:val="clear" w:color="auto" w:fill="auto"/>
        </w:rPr>
        <w:t>.</w:t>
      </w:r>
      <w:r>
        <w:rPr>
          <w:rFonts w:hint="eastAsia" w:ascii="宋体" w:hAnsi="宋体" w:eastAsia="宋体" w:cs="宋体"/>
          <w:color w:val="auto"/>
          <w:sz w:val="28"/>
          <w:szCs w:val="28"/>
          <w:shd w:val="clear" w:color="auto" w:fill="auto"/>
          <w:lang w:val="en-US" w:eastAsia="zh-CN"/>
        </w:rPr>
        <w:t xml:space="preserve">1 </w:t>
      </w:r>
      <w:r>
        <w:rPr>
          <w:rFonts w:hint="eastAsia" w:ascii="宋体" w:hAnsi="宋体" w:eastAsia="宋体" w:cs="宋体"/>
          <w:color w:val="auto"/>
          <w:sz w:val="28"/>
          <w:szCs w:val="28"/>
          <w:shd w:val="clear" w:color="auto" w:fill="auto"/>
        </w:rPr>
        <w:t>合同</w:t>
      </w:r>
      <w:r>
        <w:rPr>
          <w:rFonts w:hint="eastAsia" w:ascii="宋体" w:hAnsi="宋体" w:eastAsia="宋体" w:cs="宋体"/>
          <w:color w:val="auto"/>
          <w:sz w:val="28"/>
          <w:szCs w:val="28"/>
          <w:shd w:val="clear" w:color="auto" w:fill="auto"/>
          <w:lang w:val="en-US" w:eastAsia="zh-CN"/>
        </w:rPr>
        <w:t>双</w:t>
      </w:r>
      <w:r>
        <w:rPr>
          <w:rFonts w:hint="eastAsia" w:ascii="宋体" w:hAnsi="宋体" w:eastAsia="宋体" w:cs="宋体"/>
          <w:color w:val="auto"/>
          <w:sz w:val="28"/>
          <w:szCs w:val="28"/>
          <w:shd w:val="clear" w:color="auto" w:fill="auto"/>
        </w:rPr>
        <w:t>方应严格遵守国家关于市场准入、招标</w:t>
      </w:r>
      <w:r>
        <w:rPr>
          <w:rFonts w:hint="eastAsia" w:ascii="宋体" w:hAnsi="宋体" w:eastAsia="宋体" w:cs="宋体"/>
          <w:color w:val="auto"/>
          <w:sz w:val="28"/>
          <w:szCs w:val="28"/>
          <w:shd w:val="clear" w:color="auto" w:fill="auto"/>
          <w:lang w:val="en-US" w:eastAsia="zh-CN"/>
        </w:rPr>
        <w:t>采购、工程建设</w:t>
      </w:r>
      <w:r>
        <w:rPr>
          <w:rFonts w:hint="eastAsia" w:ascii="宋体" w:hAnsi="宋体" w:eastAsia="宋体" w:cs="宋体"/>
          <w:color w:val="auto"/>
          <w:sz w:val="28"/>
          <w:szCs w:val="28"/>
          <w:shd w:val="clear" w:color="auto" w:fill="auto"/>
        </w:rPr>
        <w:t>等市场经济活动的法律法规、政策及廉洁规定，不得为获取不正当利益，损害国家、集体和合同</w:t>
      </w:r>
      <w:r>
        <w:rPr>
          <w:rFonts w:hint="eastAsia" w:ascii="宋体" w:hAnsi="宋体" w:eastAsia="宋体" w:cs="宋体"/>
          <w:color w:val="auto"/>
          <w:sz w:val="28"/>
          <w:szCs w:val="28"/>
          <w:shd w:val="clear" w:color="auto" w:fill="auto"/>
          <w:lang w:val="en-US" w:eastAsia="zh-CN"/>
        </w:rPr>
        <w:t>双</w:t>
      </w:r>
      <w:r>
        <w:rPr>
          <w:rFonts w:hint="eastAsia" w:ascii="宋体" w:hAnsi="宋体" w:eastAsia="宋体" w:cs="宋体"/>
          <w:color w:val="auto"/>
          <w:sz w:val="28"/>
          <w:szCs w:val="28"/>
          <w:shd w:val="clear" w:color="auto" w:fill="auto"/>
        </w:rPr>
        <w:t>方</w:t>
      </w:r>
      <w:r>
        <w:rPr>
          <w:rFonts w:hint="eastAsia" w:ascii="宋体" w:hAnsi="宋体" w:eastAsia="宋体" w:cs="宋体"/>
          <w:color w:val="auto"/>
          <w:sz w:val="28"/>
          <w:szCs w:val="28"/>
          <w:shd w:val="clear" w:color="auto" w:fill="auto"/>
          <w:lang w:val="en-US" w:eastAsia="zh-CN"/>
        </w:rPr>
        <w:t>权益</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highlight w:val="none"/>
          <w:shd w:val="clear" w:color="auto" w:fill="auto"/>
        </w:rPr>
      </w:pPr>
      <w:r>
        <w:rPr>
          <w:rFonts w:hint="default" w:ascii="宋体" w:hAnsi="宋体" w:cs="宋体"/>
          <w:color w:val="auto"/>
          <w:sz w:val="28"/>
          <w:szCs w:val="28"/>
          <w:shd w:val="clear" w:color="auto" w:fill="auto"/>
          <w:lang w:val="en-US"/>
        </w:rPr>
        <w:t>20</w:t>
      </w:r>
      <w:r>
        <w:rPr>
          <w:rFonts w:hint="eastAsia" w:ascii="宋体" w:hAnsi="宋体" w:eastAsia="宋体" w:cs="宋体"/>
          <w:b w:val="0"/>
          <w:bCs w:val="0"/>
          <w:color w:val="auto"/>
          <w:sz w:val="28"/>
          <w:szCs w:val="28"/>
          <w:shd w:val="clear" w:color="auto" w:fill="auto"/>
          <w:lang w:val="en-US" w:eastAsia="zh-CN"/>
        </w:rPr>
        <w:t>.</w:t>
      </w:r>
      <w:r>
        <w:rPr>
          <w:rFonts w:hint="eastAsia" w:ascii="宋体" w:hAnsi="宋体" w:eastAsia="宋体" w:cs="宋体"/>
          <w:b w:val="0"/>
          <w:bCs w:val="0"/>
          <w:color w:val="auto"/>
          <w:sz w:val="28"/>
          <w:szCs w:val="28"/>
          <w:shd w:val="clear" w:color="auto" w:fill="auto"/>
        </w:rPr>
        <w:t>2</w:t>
      </w:r>
      <w:r>
        <w:rPr>
          <w:rFonts w:hint="eastAsia" w:ascii="宋体" w:hAnsi="宋体" w:eastAsia="宋体" w:cs="宋体"/>
          <w:b w:val="0"/>
          <w:bCs w:val="0"/>
          <w:color w:val="auto"/>
          <w:sz w:val="28"/>
          <w:szCs w:val="28"/>
          <w:shd w:val="clear" w:color="auto" w:fill="auto"/>
          <w:lang w:val="en-US" w:eastAsia="zh-CN"/>
        </w:rPr>
        <w:t xml:space="preserve"> </w:t>
      </w:r>
      <w:r>
        <w:rPr>
          <w:rFonts w:hint="eastAsia" w:ascii="宋体" w:hAnsi="宋体" w:eastAsia="宋体" w:cs="宋体"/>
          <w:color w:val="auto"/>
          <w:sz w:val="28"/>
          <w:szCs w:val="28"/>
          <w:shd w:val="clear" w:color="auto" w:fill="auto"/>
        </w:rPr>
        <w:t>甲方</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包括甲方工作</w:t>
      </w:r>
      <w:r>
        <w:rPr>
          <w:rFonts w:hint="eastAsia" w:ascii="宋体" w:hAnsi="宋体" w:eastAsia="宋体" w:cs="宋体"/>
          <w:color w:val="auto"/>
          <w:sz w:val="28"/>
          <w:szCs w:val="28"/>
          <w:shd w:val="clear" w:color="auto" w:fill="auto"/>
        </w:rPr>
        <w:t>人员</w:t>
      </w:r>
      <w:r>
        <w:rPr>
          <w:rFonts w:hint="eastAsia" w:ascii="宋体" w:hAnsi="宋体" w:eastAsia="宋体" w:cs="宋体"/>
          <w:color w:val="auto"/>
          <w:sz w:val="28"/>
          <w:szCs w:val="28"/>
          <w:shd w:val="clear" w:color="auto" w:fill="auto"/>
          <w:lang w:val="en-US" w:eastAsia="zh-CN"/>
        </w:rPr>
        <w:t>及其特定关系人，下同）应</w:t>
      </w:r>
      <w:r>
        <w:rPr>
          <w:rFonts w:hint="eastAsia" w:ascii="宋体" w:hAnsi="宋体" w:eastAsia="宋体" w:cs="宋体"/>
          <w:color w:val="auto"/>
          <w:sz w:val="28"/>
          <w:szCs w:val="28"/>
          <w:shd w:val="clear" w:color="auto" w:fill="auto"/>
        </w:rPr>
        <w:t>遵守廉洁规定，</w:t>
      </w:r>
      <w:r>
        <w:rPr>
          <w:rFonts w:hint="eastAsia" w:ascii="宋体" w:hAnsi="宋体" w:eastAsia="宋体" w:cs="宋体"/>
          <w:color w:val="auto"/>
          <w:sz w:val="28"/>
          <w:szCs w:val="28"/>
          <w:shd w:val="clear" w:color="auto" w:fill="auto"/>
          <w:lang w:val="en-US" w:eastAsia="zh-CN"/>
        </w:rPr>
        <w:t>不得</w:t>
      </w:r>
      <w:r>
        <w:rPr>
          <w:rFonts w:hint="eastAsia" w:ascii="宋体" w:hAnsi="宋体" w:eastAsia="宋体" w:cs="宋体"/>
          <w:color w:val="auto"/>
          <w:sz w:val="28"/>
          <w:szCs w:val="28"/>
          <w:shd w:val="clear" w:color="auto" w:fill="auto"/>
          <w:lang w:eastAsia="zh-CN"/>
        </w:rPr>
        <w:t>利用职权或者职务上的影响谋取</w:t>
      </w:r>
      <w:r>
        <w:rPr>
          <w:rFonts w:hint="eastAsia" w:ascii="宋体" w:hAnsi="宋体" w:eastAsia="宋体" w:cs="宋体"/>
          <w:color w:val="auto"/>
          <w:sz w:val="28"/>
          <w:szCs w:val="28"/>
          <w:shd w:val="clear" w:color="auto" w:fill="auto"/>
          <w:lang w:val="en-US" w:eastAsia="zh-CN"/>
        </w:rPr>
        <w:t>不正当利益</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lang w:val="en-US" w:eastAsia="zh-CN"/>
        </w:rPr>
        <w:t>包括但不限于</w:t>
      </w:r>
      <w:r>
        <w:rPr>
          <w:rFonts w:hint="eastAsia" w:ascii="宋体" w:hAnsi="宋体" w:eastAsia="宋体" w:cs="宋体"/>
          <w:color w:val="auto"/>
          <w:sz w:val="28"/>
          <w:szCs w:val="28"/>
          <w:shd w:val="clear" w:color="auto" w:fill="auto"/>
        </w:rPr>
        <w:t>不得</w:t>
      </w:r>
      <w:r>
        <w:rPr>
          <w:rFonts w:hint="eastAsia" w:ascii="宋体" w:hAnsi="宋体" w:eastAsia="宋体" w:cs="宋体"/>
          <w:color w:val="auto"/>
          <w:sz w:val="28"/>
          <w:szCs w:val="28"/>
          <w:shd w:val="clear" w:color="auto" w:fill="auto"/>
          <w:lang w:val="en-US" w:eastAsia="zh-CN"/>
        </w:rPr>
        <w:t>索取或收受乙方</w:t>
      </w:r>
      <w:r>
        <w:rPr>
          <w:rFonts w:hint="eastAsia" w:ascii="宋体" w:hAnsi="宋体" w:eastAsia="宋体" w:cs="宋体"/>
          <w:color w:val="auto"/>
          <w:sz w:val="28"/>
          <w:szCs w:val="28"/>
          <w:highlight w:val="none"/>
          <w:shd w:val="clear" w:color="auto" w:fill="auto"/>
          <w:lang w:val="en-US" w:eastAsia="zh-CN"/>
        </w:rPr>
        <w:t>（包括乙方及其委托人、代理人、中间人等相关单位，以及上述单位的工作人员及其特定关系人，下同）</w:t>
      </w:r>
      <w:r>
        <w:rPr>
          <w:rFonts w:hint="eastAsia" w:ascii="宋体" w:hAnsi="宋体" w:eastAsia="宋体" w:cs="宋体"/>
          <w:color w:val="auto"/>
          <w:sz w:val="28"/>
          <w:szCs w:val="28"/>
          <w:shd w:val="clear" w:color="auto" w:fill="auto"/>
          <w:lang w:val="en-US" w:eastAsia="zh-CN"/>
        </w:rPr>
        <w:t>的礼品、礼金、回扣、有价证券等财物，以及其他非财产性利益；不得借用乙方的钱款、住房、车辆等；不得参加乙方安排的</w:t>
      </w:r>
      <w:r>
        <w:rPr>
          <w:rFonts w:hint="eastAsia" w:ascii="宋体" w:hAnsi="宋体" w:eastAsia="宋体" w:cs="宋体"/>
          <w:color w:val="auto"/>
          <w:sz w:val="28"/>
          <w:szCs w:val="28"/>
          <w:shd w:val="clear" w:color="auto" w:fill="auto"/>
        </w:rPr>
        <w:t>可能影响公正</w:t>
      </w:r>
      <w:r>
        <w:rPr>
          <w:rFonts w:hint="eastAsia" w:ascii="宋体" w:hAnsi="宋体" w:eastAsia="宋体" w:cs="宋体"/>
          <w:color w:val="auto"/>
          <w:sz w:val="28"/>
          <w:szCs w:val="28"/>
          <w:shd w:val="clear" w:color="auto" w:fill="auto"/>
          <w:lang w:val="en-US" w:eastAsia="zh-CN"/>
        </w:rPr>
        <w:t>执行公务</w:t>
      </w:r>
      <w:r>
        <w:rPr>
          <w:rFonts w:hint="eastAsia" w:ascii="宋体" w:hAnsi="宋体" w:eastAsia="宋体" w:cs="宋体"/>
          <w:color w:val="auto"/>
          <w:sz w:val="28"/>
          <w:szCs w:val="28"/>
          <w:shd w:val="clear" w:color="auto" w:fill="auto"/>
        </w:rPr>
        <w:t>的宴请</w:t>
      </w:r>
      <w:r>
        <w:rPr>
          <w:rFonts w:hint="eastAsia" w:ascii="宋体" w:hAnsi="宋体" w:eastAsia="宋体" w:cs="宋体"/>
          <w:color w:val="auto"/>
          <w:sz w:val="28"/>
          <w:szCs w:val="28"/>
          <w:shd w:val="clear" w:color="auto" w:fill="auto"/>
          <w:lang w:eastAsia="zh-CN"/>
        </w:rPr>
        <w:t>、</w:t>
      </w:r>
      <w:r>
        <w:rPr>
          <w:rFonts w:hint="eastAsia" w:ascii="宋体" w:hAnsi="宋体" w:eastAsia="宋体" w:cs="宋体"/>
          <w:color w:val="auto"/>
          <w:sz w:val="28"/>
          <w:szCs w:val="28"/>
          <w:shd w:val="clear" w:color="auto" w:fill="auto"/>
        </w:rPr>
        <w:t>旅游、健身、娱乐</w:t>
      </w:r>
      <w:r>
        <w:rPr>
          <w:rFonts w:hint="eastAsia" w:ascii="宋体" w:hAnsi="宋体" w:eastAsia="宋体" w:cs="宋体"/>
          <w:color w:val="auto"/>
          <w:sz w:val="28"/>
          <w:szCs w:val="28"/>
          <w:shd w:val="clear" w:color="auto" w:fill="auto"/>
          <w:lang w:val="en-US" w:eastAsia="zh-CN"/>
        </w:rPr>
        <w:t>等活动；不得要求或接受乙方为个人装修住房、婚丧嫁娶及亲属工作安排等提供便利；</w:t>
      </w:r>
      <w:r>
        <w:rPr>
          <w:rFonts w:hint="eastAsia" w:ascii="宋体" w:hAnsi="宋体" w:eastAsia="宋体" w:cs="宋体"/>
          <w:color w:val="auto"/>
          <w:sz w:val="28"/>
          <w:szCs w:val="28"/>
          <w:shd w:val="clear" w:color="auto" w:fill="auto"/>
        </w:rPr>
        <w:t>不得向乙方</w:t>
      </w:r>
      <w:r>
        <w:rPr>
          <w:rFonts w:hint="eastAsia" w:ascii="宋体" w:hAnsi="宋体" w:eastAsia="宋体" w:cs="宋体"/>
          <w:color w:val="auto"/>
          <w:sz w:val="28"/>
          <w:szCs w:val="28"/>
          <w:shd w:val="clear" w:color="auto" w:fill="auto"/>
          <w:lang w:val="en-US" w:eastAsia="zh-CN"/>
        </w:rPr>
        <w:t>介绍亲属或其他特定关系人参与可能获取不正当利益的经济活动</w:t>
      </w:r>
      <w:r>
        <w:rPr>
          <w:rFonts w:hint="eastAsia" w:ascii="宋体" w:hAnsi="宋体" w:eastAsia="宋体" w:cs="宋体"/>
          <w:color w:val="auto"/>
          <w:sz w:val="28"/>
          <w:szCs w:val="28"/>
          <w:shd w:val="clear" w:color="auto" w:fill="auto"/>
          <w:lang w:eastAsia="zh-CN"/>
        </w:rPr>
        <w:t>；不</w:t>
      </w:r>
      <w:r>
        <w:rPr>
          <w:rFonts w:hint="eastAsia" w:ascii="宋体" w:hAnsi="宋体" w:eastAsia="宋体" w:cs="宋体"/>
          <w:color w:val="auto"/>
          <w:sz w:val="28"/>
          <w:szCs w:val="28"/>
          <w:shd w:val="clear" w:color="auto" w:fill="auto"/>
          <w:lang w:val="en-US" w:eastAsia="zh-CN"/>
        </w:rPr>
        <w:t>得</w:t>
      </w:r>
      <w:r>
        <w:rPr>
          <w:rFonts w:hint="eastAsia" w:ascii="宋体" w:hAnsi="宋体" w:eastAsia="宋体" w:cs="宋体"/>
          <w:color w:val="auto"/>
          <w:sz w:val="28"/>
          <w:szCs w:val="28"/>
          <w:shd w:val="clear" w:color="auto" w:fill="auto"/>
          <w:lang w:eastAsia="zh-CN"/>
        </w:rPr>
        <w:t>向乙方泄漏涉及有关业务活动的秘密。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lang w:val="en-US" w:eastAsia="zh-CN"/>
        </w:rPr>
      </w:pPr>
      <w:r>
        <w:rPr>
          <w:rFonts w:hint="default" w:ascii="宋体" w:hAnsi="宋体" w:cs="宋体"/>
          <w:color w:val="auto"/>
          <w:sz w:val="28"/>
          <w:szCs w:val="28"/>
          <w:shd w:val="clear" w:color="auto" w:fill="auto"/>
          <w:lang w:val="en-US"/>
        </w:rPr>
        <w:t>20</w:t>
      </w:r>
      <w:r>
        <w:rPr>
          <w:rFonts w:hint="eastAsia" w:ascii="宋体" w:hAnsi="宋体" w:eastAsia="宋体" w:cs="宋体"/>
          <w:color w:val="auto"/>
          <w:sz w:val="28"/>
          <w:szCs w:val="28"/>
          <w:highlight w:val="none"/>
          <w:shd w:val="clear" w:color="auto" w:fill="auto"/>
          <w:lang w:val="en-US" w:eastAsia="zh-CN"/>
        </w:rPr>
        <w:t>.</w:t>
      </w:r>
      <w:r>
        <w:rPr>
          <w:rFonts w:hint="eastAsia" w:ascii="宋体" w:hAnsi="宋体" w:eastAsia="宋体" w:cs="宋体"/>
          <w:color w:val="auto"/>
          <w:sz w:val="28"/>
          <w:szCs w:val="28"/>
          <w:highlight w:val="none"/>
          <w:shd w:val="clear" w:color="auto" w:fill="auto"/>
        </w:rPr>
        <w:t>3</w:t>
      </w:r>
      <w:r>
        <w:rPr>
          <w:rFonts w:hint="eastAsia" w:ascii="宋体" w:hAnsi="宋体" w:eastAsia="宋体" w:cs="宋体"/>
          <w:color w:val="auto"/>
          <w:sz w:val="28"/>
          <w:szCs w:val="28"/>
          <w:highlight w:val="none"/>
          <w:shd w:val="clear" w:color="auto" w:fill="auto"/>
          <w:lang w:val="en-US" w:eastAsia="zh-CN"/>
        </w:rPr>
        <w:t xml:space="preserve"> </w:t>
      </w:r>
      <w:r>
        <w:rPr>
          <w:rFonts w:hint="eastAsia" w:ascii="宋体" w:hAnsi="宋体" w:eastAsia="宋体" w:cs="宋体"/>
          <w:color w:val="auto"/>
          <w:sz w:val="28"/>
          <w:szCs w:val="28"/>
          <w:highlight w:val="none"/>
          <w:shd w:val="clear" w:color="auto" w:fill="auto"/>
        </w:rPr>
        <w:t>乙方应遵守廉洁规定，</w:t>
      </w:r>
      <w:r>
        <w:rPr>
          <w:rFonts w:hint="eastAsia" w:ascii="宋体" w:hAnsi="宋体" w:eastAsia="宋体" w:cs="宋体"/>
          <w:color w:val="auto"/>
          <w:sz w:val="28"/>
          <w:szCs w:val="28"/>
          <w:highlight w:val="none"/>
          <w:shd w:val="clear" w:color="auto" w:fill="auto"/>
          <w:lang w:val="en-US" w:eastAsia="zh-CN"/>
        </w:rPr>
        <w:t>不得利用本合同项下业务合作便利谋取不正当利益，</w:t>
      </w:r>
      <w:r>
        <w:rPr>
          <w:rFonts w:hint="eastAsia" w:ascii="宋体" w:hAnsi="宋体" w:eastAsia="宋体" w:cs="宋体"/>
          <w:color w:val="auto"/>
          <w:sz w:val="28"/>
          <w:szCs w:val="28"/>
          <w:shd w:val="clear" w:color="auto" w:fill="auto"/>
          <w:lang w:val="en-US" w:eastAsia="zh-CN"/>
        </w:rPr>
        <w:t>包括但不限于</w:t>
      </w:r>
      <w:r>
        <w:rPr>
          <w:rFonts w:hint="eastAsia" w:ascii="宋体" w:hAnsi="宋体" w:eastAsia="宋体" w:cs="宋体"/>
          <w:color w:val="auto"/>
          <w:sz w:val="28"/>
          <w:szCs w:val="28"/>
          <w:shd w:val="clear" w:color="auto" w:fill="auto"/>
        </w:rPr>
        <w:t>不得向甲方</w:t>
      </w:r>
      <w:r>
        <w:rPr>
          <w:rFonts w:hint="eastAsia" w:ascii="宋体" w:hAnsi="宋体" w:eastAsia="宋体" w:cs="宋体"/>
          <w:color w:val="auto"/>
          <w:sz w:val="28"/>
          <w:szCs w:val="28"/>
          <w:shd w:val="clear" w:color="auto" w:fill="auto"/>
          <w:lang w:val="en-US" w:eastAsia="zh-CN"/>
        </w:rPr>
        <w:t>提供或</w:t>
      </w:r>
      <w:r>
        <w:rPr>
          <w:rFonts w:hint="eastAsia" w:ascii="宋体" w:hAnsi="宋体" w:eastAsia="宋体" w:cs="宋体"/>
          <w:color w:val="auto"/>
          <w:sz w:val="28"/>
          <w:szCs w:val="28"/>
          <w:shd w:val="clear" w:color="auto" w:fill="auto"/>
        </w:rPr>
        <w:t>赠送</w:t>
      </w:r>
      <w:r>
        <w:rPr>
          <w:rFonts w:hint="eastAsia" w:ascii="宋体" w:hAnsi="宋体" w:eastAsia="宋体" w:cs="宋体"/>
          <w:color w:val="auto"/>
          <w:sz w:val="28"/>
          <w:szCs w:val="28"/>
          <w:shd w:val="clear" w:color="auto" w:fill="auto"/>
          <w:lang w:val="en-US" w:eastAsia="zh-CN"/>
        </w:rPr>
        <w:t>礼品、礼金、回扣、有价证券等财物，以及其他非财产性利益</w:t>
      </w:r>
      <w:r>
        <w:rPr>
          <w:rFonts w:hint="eastAsia" w:ascii="宋体" w:hAnsi="宋体" w:eastAsia="宋体" w:cs="宋体"/>
          <w:color w:val="auto"/>
          <w:sz w:val="28"/>
          <w:szCs w:val="28"/>
          <w:shd w:val="clear" w:color="auto" w:fill="auto"/>
          <w:lang w:eastAsia="zh-CN"/>
        </w:rPr>
        <w:t>；不得</w:t>
      </w:r>
      <w:r>
        <w:rPr>
          <w:rFonts w:hint="eastAsia" w:ascii="宋体" w:hAnsi="宋体" w:eastAsia="宋体" w:cs="宋体"/>
          <w:color w:val="auto"/>
          <w:sz w:val="28"/>
          <w:szCs w:val="28"/>
          <w:shd w:val="clear" w:color="auto" w:fill="auto"/>
          <w:lang w:val="en-US" w:eastAsia="zh-CN"/>
        </w:rPr>
        <w:t>向甲方借出</w:t>
      </w:r>
      <w:r>
        <w:rPr>
          <w:rFonts w:hint="eastAsia" w:ascii="宋体" w:hAnsi="宋体" w:eastAsia="宋体" w:cs="宋体"/>
          <w:color w:val="auto"/>
          <w:sz w:val="28"/>
          <w:szCs w:val="28"/>
          <w:shd w:val="clear" w:color="auto" w:fill="auto"/>
          <w:lang w:eastAsia="zh-CN"/>
        </w:rPr>
        <w:t>钱款、住房、车辆等；不得</w:t>
      </w:r>
      <w:r>
        <w:rPr>
          <w:rFonts w:hint="eastAsia" w:ascii="宋体" w:hAnsi="宋体" w:eastAsia="宋体" w:cs="宋体"/>
          <w:color w:val="auto"/>
          <w:sz w:val="28"/>
          <w:szCs w:val="28"/>
          <w:shd w:val="clear" w:color="auto" w:fill="auto"/>
          <w:lang w:val="en-US" w:eastAsia="zh-CN"/>
        </w:rPr>
        <w:t>为甲方提供</w:t>
      </w:r>
      <w:r>
        <w:rPr>
          <w:rFonts w:hint="eastAsia" w:ascii="宋体" w:hAnsi="宋体" w:eastAsia="宋体" w:cs="宋体"/>
          <w:color w:val="auto"/>
          <w:sz w:val="28"/>
          <w:szCs w:val="28"/>
          <w:shd w:val="clear" w:color="auto" w:fill="auto"/>
          <w:lang w:eastAsia="zh-CN"/>
        </w:rPr>
        <w:t>宴请、旅游、健身、娱乐等活动</w:t>
      </w:r>
      <w:r>
        <w:rPr>
          <w:rFonts w:hint="eastAsia" w:ascii="宋体" w:hAnsi="宋体" w:eastAsia="宋体" w:cs="宋体"/>
          <w:color w:val="auto"/>
          <w:sz w:val="28"/>
          <w:szCs w:val="28"/>
          <w:shd w:val="clear" w:color="auto" w:fill="auto"/>
          <w:lang w:val="en-US" w:eastAsia="zh-CN"/>
        </w:rPr>
        <w:t>安排；不得为甲方装修住房、婚丧嫁娶及亲属工作安排等提供便利；不得为甲方参与可能获取不正当利益的经济活动提供便利；不得以谋取非正当利益为目的，与甲方就业务问题进行私下商谈或者达成利益默契。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发现甲方有违反廉洁规定的，应及时向甲方反映或举报。受理部门：</w:t>
      </w:r>
      <w:permStart w:id="128" w:edGrp="everyone"/>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lang w:val="zh-CN" w:eastAsia="zh-CN"/>
        </w:rPr>
        <w:t>南方电网科学研究院有限责任公司</w:t>
      </w:r>
      <w:r>
        <w:rPr>
          <w:rFonts w:hint="eastAsia" w:ascii="宋体" w:hAnsi="宋体" w:eastAsia="宋体" w:cs="宋体"/>
          <w:b/>
          <w:bCs/>
          <w:color w:val="auto"/>
          <w:sz w:val="28"/>
          <w:szCs w:val="28"/>
          <w:lang w:val="en-US" w:eastAsia="zh-CN"/>
        </w:rPr>
        <w:t>监督</w:t>
      </w:r>
      <w:r>
        <w:rPr>
          <w:rFonts w:hint="eastAsia" w:ascii="宋体" w:hAnsi="宋体" w:eastAsia="宋体" w:cs="宋体"/>
          <w:b/>
          <w:bCs/>
          <w:color w:val="auto"/>
          <w:sz w:val="28"/>
          <w:szCs w:val="28"/>
          <w:lang w:val="zh-CN" w:eastAsia="zh-CN"/>
        </w:rPr>
        <w:t>部</w:t>
      </w:r>
      <w:r>
        <w:rPr>
          <w:rFonts w:hint="eastAsia" w:ascii="宋体" w:hAnsi="宋体" w:eastAsia="宋体" w:cs="宋体"/>
          <w:color w:val="auto"/>
          <w:sz w:val="28"/>
          <w:szCs w:val="28"/>
          <w:lang w:val="en-US" w:eastAsia="zh-CN"/>
        </w:rPr>
        <w:t xml:space="preserve">  </w:t>
      </w:r>
      <w:permEnd w:id="128"/>
      <w:r>
        <w:rPr>
          <w:rFonts w:hint="eastAsia" w:ascii="宋体" w:hAnsi="宋体" w:eastAsia="宋体" w:cs="宋体"/>
          <w:color w:val="auto"/>
          <w:sz w:val="28"/>
          <w:szCs w:val="28"/>
          <w:lang w:val="en-US" w:eastAsia="zh-CN"/>
        </w:rPr>
        <w:t>；举报地址：</w:t>
      </w:r>
      <w:permStart w:id="129" w:edGrp="everyone"/>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lang w:val="zh-CN" w:eastAsia="zh-CN"/>
        </w:rPr>
        <w:t>广东省广州市黄埔区科学城科翔路11号南网综合基地</w:t>
      </w:r>
      <w:r>
        <w:rPr>
          <w:rFonts w:hint="eastAsia" w:ascii="宋体" w:hAnsi="宋体" w:eastAsia="宋体" w:cs="宋体"/>
          <w:b/>
          <w:bCs/>
          <w:color w:val="auto"/>
          <w:sz w:val="28"/>
          <w:szCs w:val="28"/>
          <w:lang w:val="en-US" w:eastAsia="zh-CN"/>
        </w:rPr>
        <w:t>3</w:t>
      </w:r>
      <w:r>
        <w:rPr>
          <w:rFonts w:hint="eastAsia" w:ascii="宋体" w:hAnsi="宋体" w:eastAsia="宋体" w:cs="宋体"/>
          <w:b/>
          <w:bCs/>
          <w:color w:val="auto"/>
          <w:sz w:val="28"/>
          <w:szCs w:val="28"/>
          <w:lang w:val="zh-CN" w:eastAsia="zh-CN"/>
        </w:rPr>
        <w:t>号楼</w:t>
      </w:r>
      <w:r>
        <w:rPr>
          <w:rFonts w:hint="eastAsia" w:ascii="宋体" w:hAnsi="宋体" w:eastAsia="宋体" w:cs="宋体"/>
          <w:b/>
          <w:bCs/>
          <w:color w:val="auto"/>
          <w:sz w:val="28"/>
          <w:szCs w:val="28"/>
          <w:lang w:val="en-US" w:eastAsia="zh-CN"/>
        </w:rPr>
        <w:t>南网科研院监督部</w:t>
      </w:r>
      <w:r>
        <w:rPr>
          <w:rFonts w:hint="eastAsia" w:ascii="宋体" w:hAnsi="宋体" w:eastAsia="宋体" w:cs="宋体"/>
          <w:color w:val="auto"/>
          <w:sz w:val="28"/>
          <w:szCs w:val="28"/>
          <w:lang w:val="en-US" w:eastAsia="zh-CN"/>
        </w:rPr>
        <w:t xml:space="preserve">  </w:t>
      </w:r>
      <w:permEnd w:id="129"/>
      <w:r>
        <w:rPr>
          <w:rFonts w:hint="eastAsia" w:ascii="宋体" w:hAnsi="宋体" w:eastAsia="宋体" w:cs="宋体"/>
          <w:color w:val="auto"/>
          <w:sz w:val="28"/>
          <w:szCs w:val="28"/>
          <w:lang w:val="en-US" w:eastAsia="zh-CN"/>
        </w:rPr>
        <w:t>；举报邮箱（网站）：</w:t>
      </w:r>
      <w:permStart w:id="130" w:edGrp="everyone"/>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lang w:val="en-US" w:eastAsia="zh-CN"/>
        </w:rPr>
        <w:t>kyyjdb@csg.cn</w:t>
      </w:r>
      <w:r>
        <w:rPr>
          <w:rFonts w:hint="eastAsia" w:ascii="宋体" w:hAnsi="宋体" w:eastAsia="宋体" w:cs="宋体"/>
          <w:color w:val="auto"/>
          <w:sz w:val="28"/>
          <w:szCs w:val="28"/>
          <w:lang w:val="en-US" w:eastAsia="zh-CN"/>
        </w:rPr>
        <w:t xml:space="preserve">   </w:t>
      </w:r>
      <w:permEnd w:id="130"/>
      <w:r>
        <w:rPr>
          <w:rFonts w:hint="eastAsia" w:ascii="宋体" w:hAnsi="宋体" w:eastAsia="宋体" w:cs="宋体"/>
          <w:color w:val="auto"/>
          <w:sz w:val="28"/>
          <w:szCs w:val="28"/>
          <w:lang w:val="en-US" w:eastAsia="zh-CN"/>
        </w:rPr>
        <w:t>；举报电话：</w:t>
      </w:r>
      <w:permStart w:id="131" w:edGrp="everyone"/>
      <w:r>
        <w:rPr>
          <w:rFonts w:hint="eastAsia" w:ascii="宋体" w:hAnsi="宋体" w:eastAsia="宋体" w:cs="宋体"/>
          <w:color w:val="auto"/>
          <w:sz w:val="28"/>
          <w:szCs w:val="28"/>
          <w:lang w:val="en-US" w:eastAsia="zh-CN"/>
        </w:rPr>
        <w:t xml:space="preserve"> </w:t>
      </w:r>
      <w:r>
        <w:rPr>
          <w:rFonts w:hint="eastAsia" w:ascii="宋体" w:hAnsi="宋体" w:eastAsia="宋体" w:cs="宋体"/>
          <w:b/>
          <w:bCs/>
          <w:color w:val="auto"/>
          <w:sz w:val="28"/>
          <w:szCs w:val="28"/>
          <w:lang w:val="en-US" w:eastAsia="zh-CN"/>
        </w:rPr>
        <w:t>020-38300042</w:t>
      </w:r>
      <w:r>
        <w:rPr>
          <w:rFonts w:hint="eastAsia" w:ascii="宋体" w:hAnsi="宋体" w:eastAsia="宋体" w:cs="宋体"/>
          <w:color w:val="auto"/>
          <w:sz w:val="28"/>
          <w:szCs w:val="28"/>
          <w:lang w:val="en-US" w:eastAsia="zh-CN"/>
        </w:rPr>
        <w:t xml:space="preserve"> </w:t>
      </w:r>
      <w:permEnd w:id="131"/>
      <w:r>
        <w:rPr>
          <w:rFonts w:hint="eastAsia" w:ascii="宋体" w:hAnsi="宋体" w:eastAsia="宋体" w:cs="宋体"/>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宋体" w:hAnsi="宋体" w:eastAsia="宋体" w:cs="宋体"/>
          <w:color w:val="auto"/>
          <w:sz w:val="28"/>
          <w:szCs w:val="28"/>
          <w:shd w:val="clear" w:color="auto" w:fill="auto"/>
        </w:rPr>
      </w:pPr>
      <w:r>
        <w:rPr>
          <w:rFonts w:hint="default" w:ascii="宋体" w:hAnsi="宋体" w:cs="宋体"/>
          <w:color w:val="auto"/>
          <w:sz w:val="28"/>
          <w:szCs w:val="28"/>
          <w:shd w:val="clear" w:color="auto" w:fill="auto"/>
          <w:lang w:val="en-US"/>
        </w:rPr>
        <w:t>20</w:t>
      </w:r>
      <w:r>
        <w:rPr>
          <w:rFonts w:hint="eastAsia" w:ascii="宋体" w:hAnsi="宋体" w:eastAsia="宋体" w:cs="宋体"/>
          <w:color w:val="auto"/>
          <w:sz w:val="28"/>
          <w:szCs w:val="28"/>
          <w:shd w:val="clear" w:color="auto" w:fill="auto"/>
          <w:lang w:val="en-US" w:eastAsia="zh-CN"/>
        </w:rPr>
        <w:t>.</w:t>
      </w:r>
      <w:r>
        <w:rPr>
          <w:rFonts w:hint="eastAsia" w:ascii="宋体" w:hAnsi="宋体" w:eastAsia="宋体" w:cs="宋体"/>
          <w:color w:val="auto"/>
          <w:sz w:val="28"/>
          <w:szCs w:val="28"/>
          <w:shd w:val="clear" w:color="auto" w:fill="auto"/>
        </w:rPr>
        <w:t>4</w:t>
      </w:r>
      <w:r>
        <w:rPr>
          <w:rFonts w:hint="eastAsia" w:ascii="宋体" w:hAnsi="宋体" w:eastAsia="宋体" w:cs="宋体"/>
          <w:color w:val="auto"/>
          <w:sz w:val="28"/>
          <w:szCs w:val="28"/>
          <w:shd w:val="clear" w:color="auto" w:fill="auto"/>
          <w:lang w:val="en-US" w:eastAsia="zh-CN"/>
        </w:rPr>
        <w:t xml:space="preserve"> </w:t>
      </w:r>
      <w:r>
        <w:rPr>
          <w:rFonts w:hint="eastAsia" w:ascii="宋体" w:hAnsi="宋体" w:eastAsia="宋体" w:cs="宋体"/>
          <w:color w:val="auto"/>
          <w:sz w:val="28"/>
          <w:szCs w:val="28"/>
          <w:shd w:val="clear" w:color="auto" w:fill="auto"/>
        </w:rPr>
        <w:t>甲方违反国家及本合同有关廉洁规定的，</w:t>
      </w:r>
      <w:r>
        <w:rPr>
          <w:rFonts w:hint="eastAsia" w:ascii="宋体" w:hAnsi="宋体" w:eastAsia="宋体" w:cs="宋体"/>
          <w:color w:val="auto"/>
          <w:sz w:val="28"/>
          <w:szCs w:val="28"/>
          <w:shd w:val="clear" w:color="auto" w:fill="auto"/>
          <w:lang w:val="en-US" w:eastAsia="zh-CN"/>
        </w:rPr>
        <w:t>由相关部门（机构）</w:t>
      </w:r>
      <w:r>
        <w:rPr>
          <w:rFonts w:hint="eastAsia" w:ascii="宋体" w:hAnsi="宋体" w:eastAsia="宋体" w:cs="宋体"/>
          <w:color w:val="auto"/>
          <w:sz w:val="28"/>
          <w:szCs w:val="28"/>
          <w:shd w:val="clear" w:color="auto" w:fill="auto"/>
        </w:rPr>
        <w:t>依法依规给予纪律处分或处理；涉嫌</w:t>
      </w:r>
      <w:r>
        <w:rPr>
          <w:rFonts w:hint="eastAsia" w:ascii="宋体" w:hAnsi="宋体" w:eastAsia="宋体" w:cs="宋体"/>
          <w:color w:val="auto"/>
          <w:sz w:val="28"/>
          <w:szCs w:val="28"/>
          <w:shd w:val="clear" w:color="auto" w:fill="auto"/>
          <w:lang w:val="en-US" w:eastAsia="zh-CN"/>
        </w:rPr>
        <w:t>职务</w:t>
      </w:r>
      <w:r>
        <w:rPr>
          <w:rFonts w:hint="eastAsia" w:ascii="宋体" w:hAnsi="宋体" w:eastAsia="宋体" w:cs="宋体"/>
          <w:color w:val="auto"/>
          <w:sz w:val="28"/>
          <w:szCs w:val="28"/>
          <w:shd w:val="clear" w:color="auto" w:fill="auto"/>
        </w:rPr>
        <w:t>犯罪的，移</w:t>
      </w:r>
      <w:r>
        <w:rPr>
          <w:rFonts w:hint="eastAsia" w:ascii="宋体" w:hAnsi="宋体" w:eastAsia="宋体" w:cs="宋体"/>
          <w:color w:val="auto"/>
          <w:sz w:val="28"/>
          <w:szCs w:val="28"/>
          <w:shd w:val="clear" w:color="auto" w:fill="auto"/>
          <w:lang w:val="en-US" w:eastAsia="zh-CN"/>
        </w:rPr>
        <w:t>交监察机构办理</w:t>
      </w:r>
      <w:r>
        <w:rPr>
          <w:rFonts w:hint="eastAsia" w:ascii="宋体" w:hAnsi="宋体" w:eastAsia="宋体" w:cs="宋体"/>
          <w:color w:val="auto"/>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黑体" w:hAnsi="黑体" w:eastAsia="黑体" w:cs="黑体"/>
          <w:b w:val="0"/>
          <w:bCs w:val="0"/>
          <w:color w:val="auto"/>
          <w:sz w:val="28"/>
          <w:szCs w:val="28"/>
          <w:shd w:val="clear" w:color="auto" w:fill="auto"/>
          <w:lang w:val="en-US" w:eastAsia="zh-CN"/>
        </w:rPr>
      </w:pPr>
      <w:r>
        <w:rPr>
          <w:rFonts w:hint="eastAsia" w:ascii="宋体" w:hAnsi="宋体" w:eastAsia="宋体" w:cs="宋体"/>
          <w:b w:val="0"/>
          <w:bCs w:val="0"/>
          <w:color w:val="auto"/>
          <w:sz w:val="28"/>
          <w:szCs w:val="28"/>
          <w:shd w:val="clear" w:color="auto" w:fill="auto"/>
          <w:lang w:val="en-US" w:eastAsia="zh-CN"/>
        </w:rPr>
        <w:t>20.</w:t>
      </w:r>
      <w:r>
        <w:rPr>
          <w:rFonts w:hint="eastAsia" w:ascii="宋体" w:hAnsi="宋体" w:eastAsia="宋体" w:cs="宋体"/>
          <w:b w:val="0"/>
          <w:bCs w:val="0"/>
          <w:color w:val="auto"/>
          <w:sz w:val="28"/>
          <w:szCs w:val="28"/>
          <w:shd w:val="clear" w:color="auto" w:fill="auto"/>
        </w:rPr>
        <w:t>5</w:t>
      </w:r>
      <w:r>
        <w:rPr>
          <w:rFonts w:hint="eastAsia" w:ascii="宋体" w:hAnsi="宋体" w:eastAsia="宋体" w:cs="宋体"/>
          <w:b w:val="0"/>
          <w:bCs w:val="0"/>
          <w:color w:val="auto"/>
          <w:sz w:val="28"/>
          <w:szCs w:val="28"/>
          <w:shd w:val="clear" w:color="auto" w:fill="auto"/>
          <w:lang w:val="en-US" w:eastAsia="zh-CN"/>
        </w:rPr>
        <w:t xml:space="preserve"> </w:t>
      </w:r>
      <w:r>
        <w:rPr>
          <w:rFonts w:hint="eastAsia" w:ascii="宋体" w:hAnsi="宋体" w:eastAsia="宋体" w:cs="宋体"/>
          <w:b w:val="0"/>
          <w:bCs w:val="0"/>
          <w:color w:val="auto"/>
          <w:sz w:val="28"/>
          <w:szCs w:val="28"/>
          <w:shd w:val="clear" w:color="auto" w:fill="auto"/>
        </w:rPr>
        <w:t>乙方违反国家及本合同有关廉洁规定的，甲方有权根据中国南方电网有限责任公司供应商不良行为处理有关规定进行处理，在中国南方电网有限责任公司范围内对乙方进行一定期限内取消中标（成交）资格、不得新签采购合同的处理，</w:t>
      </w:r>
      <w:r>
        <w:rPr>
          <w:rFonts w:hint="eastAsia" w:ascii="宋体" w:hAnsi="宋体" w:eastAsia="宋体" w:cs="宋体"/>
          <w:b w:val="0"/>
          <w:bCs w:val="0"/>
          <w:color w:val="auto"/>
          <w:sz w:val="28"/>
          <w:szCs w:val="28"/>
          <w:shd w:val="clear" w:color="auto" w:fill="auto"/>
          <w:lang w:val="en-US" w:eastAsia="zh-CN"/>
        </w:rPr>
        <w:t>并有权单方解除合同，因此造成的损失由乙方承担</w:t>
      </w:r>
      <w:r>
        <w:rPr>
          <w:rFonts w:hint="eastAsia" w:ascii="宋体" w:hAnsi="宋体" w:eastAsia="宋体" w:cs="宋体"/>
          <w:b w:val="0"/>
          <w:bCs w:val="0"/>
          <w:color w:val="auto"/>
          <w:sz w:val="28"/>
          <w:szCs w:val="28"/>
          <w:shd w:val="clear" w:color="auto" w:fill="auto"/>
        </w:rPr>
        <w:t>；涉嫌犯罪的，移送司法机关依法追究刑事责任。</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en-US" w:eastAsia="zh-CN"/>
        </w:rPr>
      </w:pPr>
      <w:r>
        <w:rPr>
          <w:rFonts w:hint="default" w:ascii="黑体" w:hAnsi="黑体" w:eastAsia="黑体" w:cs="黑体"/>
          <w:b w:val="0"/>
          <w:bCs w:val="0"/>
          <w:color w:val="auto"/>
          <w:sz w:val="28"/>
          <w:szCs w:val="28"/>
          <w:shd w:val="clear" w:color="auto" w:fill="auto"/>
          <w:lang w:val="en-US" w:eastAsia="zh-CN"/>
        </w:rPr>
        <w:t>21.</w:t>
      </w:r>
      <w:r>
        <w:rPr>
          <w:rFonts w:hint="eastAsia" w:ascii="黑体" w:hAnsi="黑体" w:eastAsia="黑体" w:cs="黑体"/>
          <w:b w:val="0"/>
          <w:bCs w:val="0"/>
          <w:color w:val="auto"/>
          <w:sz w:val="28"/>
          <w:szCs w:val="28"/>
          <w:shd w:val="clear" w:color="auto" w:fill="auto"/>
          <w:lang w:val="en-US" w:eastAsia="zh-CN"/>
        </w:rPr>
        <w:t>争议解决方式</w:t>
      </w:r>
    </w:p>
    <w:p>
      <w:pPr>
        <w:pageBreakBefore w:val="0"/>
        <w:kinsoku/>
        <w:wordWrap/>
        <w:overflowPunct/>
        <w:topLinePunct w:val="0"/>
        <w:bidi w:val="0"/>
        <w:adjustRightInd/>
        <w:snapToGrid/>
        <w:spacing w:line="360" w:lineRule="auto"/>
        <w:ind w:firstLine="560" w:firstLineChars="200"/>
        <w:textAlignment w:val="auto"/>
        <w:rPr>
          <w:rFonts w:hint="eastAsia" w:ascii="宋体" w:hAnsi="宋体"/>
          <w:color w:val="auto"/>
          <w:sz w:val="28"/>
          <w:szCs w:val="28"/>
          <w:shd w:val="clear" w:color="auto" w:fill="auto"/>
        </w:rPr>
      </w:pPr>
      <w:r>
        <w:rPr>
          <w:rFonts w:hint="eastAsia" w:ascii="宋体" w:hAnsi="宋体"/>
          <w:color w:val="auto"/>
          <w:sz w:val="28"/>
          <w:szCs w:val="28"/>
          <w:shd w:val="clear" w:color="auto" w:fill="auto"/>
        </w:rPr>
        <w:t>本合同在履行过程中发生争议的，应友好协商解决；不能协商解决的，向</w:t>
      </w:r>
      <w:permStart w:id="132" w:edGrp="everyone"/>
      <w:r>
        <w:rPr>
          <w:rFonts w:hint="eastAsia" w:ascii="宋体" w:hAnsi="宋体"/>
          <w:color w:val="auto"/>
          <w:sz w:val="28"/>
          <w:szCs w:val="28"/>
          <w:shd w:val="clear" w:color="auto" w:fill="auto"/>
        </w:rPr>
        <w:t>甲方所在地</w:t>
      </w:r>
      <w:permEnd w:id="132"/>
      <w:r>
        <w:rPr>
          <w:rFonts w:hint="eastAsia" w:ascii="宋体" w:hAnsi="宋体"/>
          <w:color w:val="auto"/>
          <w:sz w:val="28"/>
          <w:szCs w:val="28"/>
          <w:shd w:val="clear" w:color="auto" w:fill="auto"/>
        </w:rPr>
        <w:t>人民法院起诉。</w:t>
      </w:r>
    </w:p>
    <w:p>
      <w:pPr>
        <w:pageBreakBefore w:val="0"/>
        <w:kinsoku/>
        <w:wordWrap/>
        <w:overflowPunct/>
        <w:topLinePunct w:val="0"/>
        <w:bidi w:val="0"/>
        <w:adjustRightInd/>
        <w:snapToGrid/>
        <w:spacing w:line="360" w:lineRule="auto"/>
        <w:ind w:firstLine="560" w:firstLineChars="200"/>
        <w:textAlignment w:val="auto"/>
        <w:rPr>
          <w:rFonts w:ascii="宋体" w:hAnsi="宋体"/>
          <w:color w:val="auto"/>
          <w:sz w:val="28"/>
          <w:szCs w:val="28"/>
          <w:shd w:val="clear" w:color="auto" w:fill="auto"/>
        </w:rPr>
      </w:pPr>
      <w:r>
        <w:rPr>
          <w:rFonts w:hint="eastAsia" w:ascii="宋体" w:hAnsi="宋体"/>
          <w:color w:val="auto"/>
          <w:sz w:val="28"/>
          <w:szCs w:val="28"/>
          <w:shd w:val="clear" w:color="auto" w:fill="auto"/>
        </w:rPr>
        <w:t>在诉讼期间，本合同不涉及争议部分的条款仍须履行</w:t>
      </w:r>
      <w:r>
        <w:rPr>
          <w:rFonts w:hint="eastAsia" w:asciiTheme="minorEastAsia" w:hAnsiTheme="minorEastAsia" w:eastAsiaTheme="minorEastAsia" w:cstheme="minorEastAsia"/>
          <w:bCs/>
          <w:color w:val="auto"/>
          <w:kern w:val="0"/>
          <w:sz w:val="28"/>
          <w:szCs w:val="28"/>
          <w:shd w:val="clear" w:color="auto" w:fill="auto"/>
          <w:lang w:val="zh-CN"/>
        </w:rPr>
        <w:t>。</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zh-CN" w:eastAsia="zh-CN"/>
        </w:rPr>
      </w:pPr>
      <w:r>
        <w:rPr>
          <w:rFonts w:hint="eastAsia" w:ascii="黑体" w:hAnsi="黑体" w:eastAsia="黑体" w:cs="黑体"/>
          <w:b w:val="0"/>
          <w:bCs w:val="0"/>
          <w:color w:val="auto"/>
          <w:sz w:val="28"/>
          <w:szCs w:val="28"/>
          <w:shd w:val="clear" w:color="auto" w:fill="auto"/>
          <w:lang w:val="en-US" w:eastAsia="zh-CN"/>
        </w:rPr>
        <w:t>2</w:t>
      </w:r>
      <w:r>
        <w:rPr>
          <w:rFonts w:hint="default" w:ascii="黑体" w:hAnsi="黑体" w:eastAsia="黑体" w:cs="黑体"/>
          <w:b w:val="0"/>
          <w:bCs w:val="0"/>
          <w:color w:val="auto"/>
          <w:sz w:val="28"/>
          <w:szCs w:val="28"/>
          <w:shd w:val="clear" w:color="auto" w:fill="auto"/>
          <w:lang w:val="en-US" w:eastAsia="zh-CN"/>
        </w:rPr>
        <w:t>2</w:t>
      </w:r>
      <w:r>
        <w:rPr>
          <w:rFonts w:hint="eastAsia" w:ascii="黑体" w:hAnsi="黑体" w:eastAsia="黑体" w:cs="黑体"/>
          <w:b w:val="0"/>
          <w:bCs w:val="0"/>
          <w:color w:val="auto"/>
          <w:sz w:val="28"/>
          <w:szCs w:val="28"/>
          <w:shd w:val="clear" w:color="auto" w:fill="auto"/>
          <w:lang w:val="zh-CN" w:eastAsia="zh-CN"/>
        </w:rPr>
        <w:t>.其他约定</w:t>
      </w:r>
    </w:p>
    <w:p>
      <w:pPr>
        <w:adjustRightInd w:val="0"/>
        <w:snapToGrid w:val="0"/>
        <w:spacing w:line="360" w:lineRule="auto"/>
        <w:ind w:left="559" w:leftChars="266" w:firstLine="0" w:firstLineChars="0"/>
        <w:rPr>
          <w:rFonts w:hint="eastAsia" w:ascii="宋体" w:hAnsi="宋体" w:eastAsia="宋体" w:cs="宋体"/>
          <w:color w:val="auto"/>
          <w:kern w:val="0"/>
          <w:sz w:val="28"/>
          <w:szCs w:val="28"/>
          <w:shd w:val="clear" w:color="auto" w:fill="auto"/>
          <w:lang w:val="en-US" w:eastAsia="zh-CN"/>
        </w:rPr>
      </w:pPr>
      <w:r>
        <w:rPr>
          <w:rFonts w:hint="eastAsia" w:ascii="宋体" w:hAnsi="宋体" w:cs="宋体"/>
          <w:color w:val="auto"/>
          <w:kern w:val="0"/>
          <w:sz w:val="28"/>
          <w:szCs w:val="28"/>
          <w:shd w:val="clear" w:color="auto" w:fill="auto"/>
          <w:lang w:val="en-US" w:eastAsia="zh-CN"/>
        </w:rPr>
        <w:t>2</w:t>
      </w:r>
      <w:r>
        <w:rPr>
          <w:rFonts w:hint="default" w:ascii="宋体" w:hAnsi="宋体" w:cs="宋体"/>
          <w:color w:val="auto"/>
          <w:kern w:val="0"/>
          <w:sz w:val="28"/>
          <w:szCs w:val="28"/>
          <w:shd w:val="clear" w:color="auto" w:fill="auto"/>
          <w:lang w:val="en-US" w:eastAsia="zh-CN"/>
        </w:rPr>
        <w:t>2</w:t>
      </w:r>
      <w:r>
        <w:rPr>
          <w:rFonts w:hint="eastAsia" w:ascii="宋体" w:hAnsi="宋体" w:eastAsia="宋体" w:cs="宋体"/>
          <w:color w:val="auto"/>
          <w:kern w:val="0"/>
          <w:sz w:val="28"/>
          <w:szCs w:val="28"/>
          <w:shd w:val="clear" w:color="auto" w:fill="auto"/>
          <w:lang w:val="en-US" w:eastAsia="zh-CN"/>
        </w:rPr>
        <w:t>.1甲乙双方确定的其他约定为：</w:t>
      </w:r>
      <w:permStart w:id="133" w:edGrp="everyone"/>
      <w:r>
        <w:rPr>
          <w:rFonts w:hint="eastAsia" w:ascii="宋体" w:hAnsi="宋体" w:eastAsia="宋体" w:cs="宋体"/>
          <w:color w:val="auto"/>
          <w:sz w:val="28"/>
          <w:szCs w:val="28"/>
          <w:u w:val="single"/>
          <w:shd w:val="clear" w:color="auto" w:fill="auto"/>
          <w:lang w:val="en-US" w:eastAsia="zh-CN"/>
        </w:rPr>
        <w:t xml:space="preserve"> </w:t>
      </w:r>
      <w:sdt>
        <w:sdtPr>
          <w:rPr>
            <w:rFonts w:hint="eastAsia" w:ascii="宋体" w:hAnsi="宋体" w:eastAsia="宋体" w:cs="宋体"/>
            <w:color w:val="auto"/>
            <w:kern w:val="2"/>
            <w:sz w:val="28"/>
            <w:szCs w:val="28"/>
            <w:highlight w:val="none"/>
            <w:u w:val="none"/>
            <w:shd w:val="clear" w:color="auto" w:fill="auto"/>
            <w:lang w:val="en-US" w:eastAsia="zh-CN" w:bidi="ar-SA"/>
          </w:rPr>
          <w:alias w:val="不填其他的，请划“/”"/>
          <w:id w:val="147453027"/>
          <w:placeholder>
            <w:docPart w:val="{82702565-2344-40db-9e5e-a6f5a9d400f4}"/>
          </w:placeholder>
          <w:text w:multiLine="1"/>
        </w:sdtPr>
        <w:sdtEndPr>
          <w:rPr>
            <w:rFonts w:hint="eastAsia" w:ascii="宋体" w:hAnsi="宋体" w:eastAsia="宋体" w:cs="宋体"/>
            <w:color w:val="auto"/>
            <w:kern w:val="2"/>
            <w:sz w:val="28"/>
            <w:szCs w:val="28"/>
            <w:highlight w:val="none"/>
            <w:u w:val="single"/>
            <w:shd w:val="clear" w:color="auto" w:fill="auto"/>
            <w:lang w:val="en-US" w:eastAsia="zh-CN" w:bidi="ar-SA"/>
          </w:rPr>
        </w:sdtEndPr>
        <w:sdtContent>
          <w:r>
            <w:rPr>
              <w:rFonts w:hint="eastAsia" w:ascii="宋体" w:hAnsi="宋体" w:eastAsia="宋体" w:cs="宋体"/>
              <w:color w:val="auto"/>
              <w:sz w:val="28"/>
              <w:szCs w:val="28"/>
              <w:highlight w:val="none"/>
              <w:u w:val="single"/>
              <w:shd w:val="clear" w:color="auto" w:fill="auto"/>
              <w:lang w:val="en-US" w:eastAsia="zh-CN"/>
            </w:rPr>
            <w:br w:type="textWrapping"/>
          </w:r>
          <w:r>
            <w:rPr>
              <w:rFonts w:hint="eastAsia" w:ascii="宋体" w:hAnsi="宋体" w:eastAsia="宋体" w:cs="Times New Roman"/>
              <w:b/>
              <w:bCs/>
              <w:color w:val="auto"/>
              <w:sz w:val="28"/>
              <w:szCs w:val="28"/>
              <w:lang w:val="en-US" w:eastAsia="zh-CN"/>
            </w:rPr>
            <w:t>2</w:t>
          </w:r>
          <w:r>
            <w:rPr>
              <w:rFonts w:hint="eastAsia" w:ascii="宋体" w:hAnsi="宋体" w:cs="Times New Roman"/>
              <w:b/>
              <w:bCs/>
              <w:color w:val="auto"/>
              <w:sz w:val="28"/>
              <w:szCs w:val="28"/>
              <w:lang w:val="en-US" w:eastAsia="zh-CN"/>
            </w:rPr>
            <w:t>2</w:t>
          </w:r>
          <w:r>
            <w:rPr>
              <w:rFonts w:hint="eastAsia" w:ascii="宋体" w:hAnsi="宋体" w:eastAsia="宋体" w:cs="Times New Roman"/>
              <w:b/>
              <w:bCs/>
              <w:color w:val="auto"/>
              <w:sz w:val="28"/>
              <w:szCs w:val="28"/>
              <w:lang w:val="en-US" w:eastAsia="zh-CN"/>
            </w:rPr>
            <w:t>.1.1</w:t>
          </w:r>
          <w:r>
            <w:rPr>
              <w:rFonts w:hint="eastAsia" w:ascii="宋体" w:hAnsi="宋体" w:eastAsia="宋体" w:cs="Times New Roman"/>
              <w:color w:val="auto"/>
              <w:sz w:val="28"/>
              <w:szCs w:val="28"/>
              <w:lang w:val="en-US" w:eastAsia="zh-CN"/>
            </w:rPr>
            <w:t xml:space="preserve"> </w:t>
          </w:r>
          <w:r>
            <w:rPr>
              <w:rFonts w:hint="eastAsia" w:ascii="宋体" w:hAnsi="宋体" w:eastAsia="宋体" w:cs="Times New Roman"/>
              <w:b w:val="0"/>
              <w:bCs w:val="0"/>
              <w:color w:val="auto"/>
              <w:sz w:val="28"/>
              <w:szCs w:val="28"/>
              <w:lang w:val="en-US" w:eastAsia="zh-CN"/>
            </w:rPr>
            <w:t>乙方的项目人员未经甲方同意不得变更，如需变更须提前</w:t>
          </w:r>
          <w:r>
            <w:rPr>
              <w:rFonts w:hint="eastAsia" w:ascii="宋体" w:hAnsi="宋体" w:eastAsia="宋体" w:cs="Times New Roman"/>
              <w:b/>
              <w:bCs/>
              <w:color w:val="auto"/>
              <w:sz w:val="28"/>
              <w:szCs w:val="28"/>
              <w:lang w:val="en-US" w:eastAsia="zh-CN"/>
            </w:rPr>
            <w:t>【5个】</w:t>
          </w:r>
          <w:r>
            <w:rPr>
              <w:rFonts w:hint="eastAsia" w:ascii="宋体" w:hAnsi="宋体" w:eastAsia="宋体" w:cs="Times New Roman"/>
              <w:b w:val="0"/>
              <w:bCs w:val="0"/>
              <w:color w:val="auto"/>
              <w:sz w:val="28"/>
              <w:szCs w:val="28"/>
              <w:lang w:val="en-US" w:eastAsia="zh-CN"/>
            </w:rPr>
            <w:t>工作日以书面的形式征得甲方同意。</w:t>
          </w:r>
          <w:r>
            <w:rPr>
              <w:rFonts w:hint="eastAsia" w:ascii="宋体" w:hAnsi="宋体" w:eastAsia="宋体" w:cs="宋体"/>
              <w:color w:val="auto"/>
              <w:sz w:val="28"/>
              <w:szCs w:val="28"/>
              <w:highlight w:val="none"/>
              <w:u w:val="single"/>
              <w:shd w:val="clear" w:color="auto" w:fill="auto"/>
              <w:lang w:val="en-US" w:eastAsia="zh-CN"/>
            </w:rPr>
            <w:br w:type="textWrapping"/>
          </w:r>
          <w:r>
            <w:rPr>
              <w:rFonts w:hint="eastAsia" w:ascii="宋体" w:hAnsi="宋体" w:cs="宋体"/>
              <w:b/>
              <w:bCs/>
              <w:kern w:val="0"/>
              <w:sz w:val="28"/>
              <w:szCs w:val="28"/>
              <w:lang w:val="en-US" w:eastAsia="zh-CN"/>
            </w:rPr>
            <w:t xml:space="preserve">22.1.2 </w:t>
          </w:r>
          <w:r>
            <w:rPr>
              <w:rFonts w:hint="eastAsia" w:ascii="宋体" w:hAnsi="宋体"/>
              <w:sz w:val="28"/>
              <w:szCs w:val="28"/>
            </w:rPr>
            <w:t>双方同意</w:t>
          </w:r>
          <w:r>
            <w:rPr>
              <w:rFonts w:hint="eastAsia" w:ascii="宋体" w:hAnsi="宋体"/>
              <w:sz w:val="28"/>
              <w:szCs w:val="28"/>
              <w:lang w:eastAsia="zh-CN"/>
            </w:rPr>
            <w:t>本合同的技术合同认定登记工作</w:t>
          </w:r>
          <w:r>
            <w:rPr>
              <w:rFonts w:hint="eastAsia" w:ascii="宋体" w:hAnsi="宋体"/>
              <w:sz w:val="28"/>
              <w:szCs w:val="28"/>
            </w:rPr>
            <w:t>按以下第</w:t>
          </w:r>
          <w:r>
            <w:rPr>
              <w:rFonts w:hint="eastAsia" w:ascii="宋体" w:hAnsi="宋体"/>
              <w:b/>
              <w:bCs/>
              <w:sz w:val="28"/>
              <w:szCs w:val="28"/>
              <w:u w:val="single"/>
              <w:lang w:eastAsia="zh-CN"/>
            </w:rPr>
            <w:t>【</w:t>
          </w:r>
          <w:r>
            <w:rPr>
              <w:rFonts w:hint="eastAsia" w:ascii="宋体" w:hAnsi="宋体"/>
              <w:b/>
              <w:bCs/>
              <w:sz w:val="28"/>
              <w:szCs w:val="28"/>
              <w:u w:val="single"/>
              <w:lang w:val="en-US" w:eastAsia="zh-CN"/>
            </w:rPr>
            <w:t>1</w:t>
          </w:r>
          <w:r>
            <w:rPr>
              <w:rFonts w:hint="eastAsia" w:ascii="宋体" w:hAnsi="宋体"/>
              <w:b/>
              <w:bCs/>
              <w:sz w:val="28"/>
              <w:szCs w:val="28"/>
              <w:u w:val="single"/>
              <w:lang w:eastAsia="zh-CN"/>
            </w:rPr>
            <w:t>】</w:t>
          </w:r>
          <w:r>
            <w:rPr>
              <w:rFonts w:hint="eastAsia" w:ascii="宋体" w:hAnsi="宋体"/>
              <w:b/>
              <w:bCs/>
              <w:sz w:val="28"/>
              <w:szCs w:val="28"/>
              <w:u w:val="single"/>
              <w:lang w:val="en-US" w:eastAsia="zh-CN"/>
            </w:rPr>
            <w:t xml:space="preserve"> </w:t>
          </w:r>
          <w:r>
            <w:rPr>
              <w:rFonts w:hint="eastAsia" w:ascii="宋体" w:hAnsi="宋体"/>
              <w:sz w:val="28"/>
              <w:szCs w:val="28"/>
              <w:u w:val="single"/>
              <w:lang w:val="en-US" w:eastAsia="zh-CN"/>
            </w:rPr>
            <w:t xml:space="preserve"> </w:t>
          </w:r>
          <w:r>
            <w:rPr>
              <w:rFonts w:hint="eastAsia" w:ascii="宋体" w:hAnsi="宋体"/>
              <w:sz w:val="28"/>
              <w:szCs w:val="28"/>
            </w:rPr>
            <w:t xml:space="preserve">种方式执行： </w:t>
          </w:r>
          <w:r>
            <w:rPr>
              <w:rFonts w:hint="eastAsia" w:ascii="宋体" w:hAnsi="宋体"/>
              <w:sz w:val="28"/>
              <w:szCs w:val="28"/>
            </w:rPr>
            <w:br w:type="textWrapping"/>
          </w:r>
          <w:r>
            <w:rPr>
              <w:rFonts w:hint="eastAsia" w:ascii="宋体" w:hAnsi="宋体"/>
              <w:sz w:val="28"/>
              <w:szCs w:val="28"/>
            </w:rPr>
            <w:t>（1）本合同</w:t>
          </w:r>
          <w:r>
            <w:rPr>
              <w:rFonts w:hint="eastAsia" w:ascii="宋体" w:hAnsi="宋体"/>
              <w:sz w:val="28"/>
              <w:szCs w:val="28"/>
              <w:lang w:eastAsia="zh-CN"/>
            </w:rPr>
            <w:t xml:space="preserve">不需要开展技术合同认定登记。 </w:t>
          </w:r>
          <w:r>
            <w:rPr>
              <w:rFonts w:hint="eastAsia" w:ascii="宋体" w:hAnsi="宋体"/>
              <w:sz w:val="28"/>
              <w:szCs w:val="28"/>
              <w:lang w:eastAsia="zh-CN"/>
            </w:rPr>
            <w:br w:type="textWrapping"/>
          </w:r>
          <w:r>
            <w:rPr>
              <w:rFonts w:hint="eastAsia" w:ascii="宋体" w:hAnsi="宋体"/>
              <w:sz w:val="28"/>
              <w:szCs w:val="28"/>
            </w:rPr>
            <w:t>（2）</w:t>
          </w:r>
          <w:r>
            <w:rPr>
              <w:rFonts w:hint="eastAsia" w:ascii="宋体" w:hAnsi="宋体"/>
              <w:sz w:val="28"/>
              <w:szCs w:val="28"/>
              <w:lang w:val="en-US" w:eastAsia="zh-CN"/>
            </w:rPr>
            <w:t>乙方应在本合同签订后及时在其所在地技术合同认定登记机构完成登记备案，并将登记证明文件报送甲方（合同采用一次性支付的，应于款项支付前提交；合同采用分期支付的，应于</w:t>
          </w:r>
          <w:r>
            <w:rPr>
              <w:rFonts w:hint="eastAsia" w:ascii="宋体" w:hAnsi="宋体"/>
              <w:b/>
              <w:bCs/>
              <w:sz w:val="28"/>
              <w:szCs w:val="28"/>
              <w:lang w:val="en-US" w:eastAsia="zh-CN"/>
            </w:rPr>
            <w:t>第一笔款项</w:t>
          </w:r>
          <w:r>
            <w:rPr>
              <w:rFonts w:hint="eastAsia" w:ascii="宋体" w:hAnsi="宋体"/>
              <w:sz w:val="28"/>
              <w:szCs w:val="28"/>
              <w:lang w:val="en-US" w:eastAsia="zh-CN"/>
            </w:rPr>
            <w:t>支付前提交），否则甲方有权迟延支付相应价款，乙方因此造成的损失由其自行承担。</w:t>
          </w:r>
          <w:permEnd w:id="133"/>
        </w:sdtContent>
      </w:sdt>
    </w:p>
    <w:p>
      <w:pPr>
        <w:widowControl/>
        <w:autoSpaceDE w:val="0"/>
        <w:autoSpaceDN w:val="0"/>
        <w:spacing w:line="360" w:lineRule="auto"/>
        <w:ind w:firstLine="560" w:firstLineChars="200"/>
        <w:rPr>
          <w:rFonts w:hint="eastAsia"/>
          <w:color w:val="auto"/>
          <w:shd w:val="clear" w:color="auto" w:fill="auto"/>
        </w:rPr>
      </w:pPr>
      <w:r>
        <w:rPr>
          <w:rFonts w:hint="eastAsia" w:ascii="宋体" w:hAnsi="宋体" w:cs="宋体"/>
          <w:b w:val="0"/>
          <w:bCs/>
          <w:color w:val="auto"/>
          <w:kern w:val="0"/>
          <w:sz w:val="28"/>
          <w:szCs w:val="28"/>
          <w:shd w:val="clear" w:color="auto" w:fill="auto"/>
          <w:lang w:val="en-US" w:eastAsia="zh-CN"/>
        </w:rPr>
        <w:t>2</w:t>
      </w:r>
      <w:r>
        <w:rPr>
          <w:rFonts w:hint="default" w:ascii="宋体" w:hAnsi="宋体" w:cs="宋体"/>
          <w:b w:val="0"/>
          <w:bCs/>
          <w:color w:val="auto"/>
          <w:kern w:val="0"/>
          <w:sz w:val="28"/>
          <w:szCs w:val="28"/>
          <w:shd w:val="clear" w:color="auto" w:fill="auto"/>
          <w:lang w:val="en-US" w:eastAsia="zh-CN"/>
        </w:rPr>
        <w:t>2</w:t>
      </w:r>
      <w:r>
        <w:rPr>
          <w:rFonts w:hint="eastAsia" w:ascii="宋体" w:hAnsi="宋体" w:eastAsia="宋体" w:cs="宋体"/>
          <w:b w:val="0"/>
          <w:bCs/>
          <w:color w:val="auto"/>
          <w:kern w:val="0"/>
          <w:sz w:val="28"/>
          <w:szCs w:val="28"/>
          <w:shd w:val="clear" w:color="auto" w:fill="auto"/>
          <w:lang w:val="en-US" w:eastAsia="zh-CN"/>
        </w:rPr>
        <w:t>.2本条约定与本合同其他条款内容不一致的，以本条约定为准。</w:t>
      </w:r>
    </w:p>
    <w:p>
      <w:pPr>
        <w:pStyle w:val="4"/>
        <w:pageBreakBefore w:val="0"/>
        <w:kinsoku/>
        <w:wordWrap/>
        <w:overflowPunct/>
        <w:topLinePunct w:val="0"/>
        <w:bidi w:val="0"/>
        <w:adjustRightInd/>
        <w:snapToGrid/>
        <w:spacing w:before="0" w:beforeLines="0" w:after="0" w:afterLines="0" w:line="360" w:lineRule="auto"/>
        <w:ind w:firstLine="560" w:firstLineChars="200"/>
        <w:textAlignment w:val="auto"/>
        <w:rPr>
          <w:rFonts w:hint="eastAsia" w:ascii="黑体" w:hAnsi="黑体" w:eastAsia="黑体" w:cs="黑体"/>
          <w:b w:val="0"/>
          <w:bCs w:val="0"/>
          <w:color w:val="auto"/>
          <w:sz w:val="28"/>
          <w:szCs w:val="28"/>
          <w:shd w:val="clear" w:color="auto" w:fill="auto"/>
          <w:lang w:val="zh-CN" w:eastAsia="zh-CN"/>
        </w:rPr>
      </w:pPr>
      <w:r>
        <w:rPr>
          <w:rFonts w:hint="eastAsia" w:ascii="黑体" w:hAnsi="黑体" w:eastAsia="黑体" w:cs="黑体"/>
          <w:b w:val="0"/>
          <w:bCs w:val="0"/>
          <w:color w:val="auto"/>
          <w:sz w:val="28"/>
          <w:szCs w:val="28"/>
          <w:shd w:val="clear" w:color="auto" w:fill="auto"/>
          <w:lang w:val="en-US" w:eastAsia="zh-CN"/>
        </w:rPr>
        <w:t>2</w:t>
      </w:r>
      <w:r>
        <w:rPr>
          <w:rFonts w:hint="default" w:ascii="黑体" w:hAnsi="黑体" w:eastAsia="黑体" w:cs="黑体"/>
          <w:b w:val="0"/>
          <w:bCs w:val="0"/>
          <w:color w:val="auto"/>
          <w:sz w:val="28"/>
          <w:szCs w:val="28"/>
          <w:shd w:val="clear" w:color="auto" w:fill="auto"/>
          <w:lang w:val="en-US" w:eastAsia="zh-CN"/>
        </w:rPr>
        <w:t>3</w:t>
      </w:r>
      <w:r>
        <w:rPr>
          <w:rFonts w:hint="eastAsia" w:ascii="黑体" w:hAnsi="黑体" w:eastAsia="黑体" w:cs="黑体"/>
          <w:b w:val="0"/>
          <w:bCs w:val="0"/>
          <w:color w:val="auto"/>
          <w:sz w:val="28"/>
          <w:szCs w:val="28"/>
          <w:shd w:val="clear" w:color="auto" w:fill="auto"/>
          <w:lang w:val="zh-CN" w:eastAsia="zh-CN"/>
        </w:rPr>
        <w:t>.合同签署与生效</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eastAsia" w:asciiTheme="minorEastAsia" w:hAnsiTheme="minorEastAsia" w:eastAsiaTheme="minorEastAsia" w:cstheme="minorEastAsia"/>
          <w:color w:val="auto"/>
          <w:kern w:val="0"/>
          <w:sz w:val="28"/>
          <w:szCs w:val="28"/>
          <w:shd w:val="clear" w:color="auto" w:fill="auto"/>
          <w:lang w:val="en-US" w:eastAsia="zh-CN"/>
        </w:rPr>
        <w:t>2</w:t>
      </w:r>
      <w:r>
        <w:rPr>
          <w:rFonts w:hint="default" w:asciiTheme="minorEastAsia" w:hAnsiTheme="minorEastAsia" w:eastAsiaTheme="minorEastAsia" w:cstheme="minorEastAsia"/>
          <w:color w:val="auto"/>
          <w:kern w:val="0"/>
          <w:sz w:val="28"/>
          <w:szCs w:val="28"/>
          <w:shd w:val="clear" w:color="auto" w:fill="auto"/>
          <w:lang w:val="en-US" w:eastAsia="zh-CN"/>
        </w:rPr>
        <w:t>3</w:t>
      </w:r>
      <w:r>
        <w:rPr>
          <w:rFonts w:hint="eastAsia" w:asciiTheme="minorEastAsia" w:hAnsiTheme="minorEastAsia" w:eastAsiaTheme="minorEastAsia" w:cstheme="minorEastAsia"/>
          <w:color w:val="auto"/>
          <w:kern w:val="0"/>
          <w:sz w:val="28"/>
          <w:szCs w:val="28"/>
          <w:shd w:val="clear" w:color="auto" w:fill="auto"/>
          <w:lang w:val="zh-CN"/>
        </w:rPr>
        <w:t>.1</w:t>
      </w:r>
      <w:r>
        <w:rPr>
          <w:rFonts w:hint="eastAsia" w:asciiTheme="minorEastAsia" w:hAnsiTheme="minorEastAsia" w:cstheme="minorEastAsia"/>
          <w:color w:val="auto"/>
          <w:sz w:val="28"/>
          <w:szCs w:val="28"/>
          <w:u w:val="none"/>
          <w:shd w:val="clear" w:color="auto" w:fill="auto"/>
          <w:lang w:val="en-US" w:eastAsia="zh-CN"/>
        </w:rPr>
        <w:t>本合同</w:t>
      </w:r>
      <w:r>
        <w:rPr>
          <w:rFonts w:hint="eastAsia" w:asciiTheme="minorEastAsia" w:hAnsiTheme="minorEastAsia"/>
          <w:color w:val="auto"/>
          <w:sz w:val="28"/>
          <w:szCs w:val="28"/>
          <w:shd w:val="clear" w:color="auto" w:fill="auto"/>
        </w:rPr>
        <w:t>经双方</w:t>
      </w:r>
      <w:r>
        <w:rPr>
          <w:rFonts w:hint="eastAsia" w:asciiTheme="minorEastAsia" w:hAnsiTheme="minorEastAsia"/>
          <w:color w:val="auto"/>
          <w:sz w:val="28"/>
          <w:szCs w:val="28"/>
          <w:shd w:val="clear" w:color="auto" w:fill="auto"/>
          <w:lang w:val="en-US" w:eastAsia="zh-CN"/>
        </w:rPr>
        <w:t>法定代表人（负责人）或</w:t>
      </w:r>
      <w:r>
        <w:rPr>
          <w:rFonts w:hint="eastAsia" w:asciiTheme="minorEastAsia" w:hAnsiTheme="minorEastAsia"/>
          <w:color w:val="auto"/>
          <w:sz w:val="28"/>
          <w:szCs w:val="28"/>
          <w:shd w:val="clear" w:color="auto" w:fill="auto"/>
        </w:rPr>
        <w:t>授权代表签字并</w:t>
      </w:r>
      <w:r>
        <w:rPr>
          <w:rFonts w:hint="eastAsia" w:asciiTheme="minorEastAsia" w:hAnsiTheme="minorEastAsia"/>
          <w:color w:val="auto"/>
          <w:sz w:val="28"/>
          <w:szCs w:val="28"/>
          <w:shd w:val="clear" w:color="auto" w:fill="auto"/>
          <w:lang w:val="en-US" w:eastAsia="zh-CN"/>
        </w:rPr>
        <w:t>加</w:t>
      </w:r>
      <w:r>
        <w:rPr>
          <w:rFonts w:hint="eastAsia" w:asciiTheme="minorEastAsia" w:hAnsiTheme="minorEastAsia"/>
          <w:color w:val="auto"/>
          <w:sz w:val="28"/>
          <w:szCs w:val="28"/>
          <w:shd w:val="clear" w:color="auto" w:fill="auto"/>
        </w:rPr>
        <w:t>盖</w:t>
      </w:r>
      <w:r>
        <w:rPr>
          <w:rFonts w:hint="eastAsia" w:asciiTheme="minorEastAsia" w:hAnsiTheme="minorEastAsia"/>
          <w:color w:val="auto"/>
          <w:sz w:val="28"/>
          <w:szCs w:val="28"/>
          <w:shd w:val="clear" w:color="auto" w:fill="auto"/>
          <w:lang w:val="en-US" w:eastAsia="zh-CN"/>
        </w:rPr>
        <w:t>公</w:t>
      </w:r>
      <w:r>
        <w:rPr>
          <w:rFonts w:hint="eastAsia" w:asciiTheme="minorEastAsia" w:hAnsiTheme="minorEastAsia"/>
          <w:color w:val="auto"/>
          <w:sz w:val="28"/>
          <w:szCs w:val="28"/>
          <w:shd w:val="clear" w:color="auto" w:fill="auto"/>
        </w:rPr>
        <w:t>章</w:t>
      </w:r>
      <w:r>
        <w:rPr>
          <w:rFonts w:hint="eastAsia" w:asciiTheme="minorEastAsia" w:hAnsiTheme="minorEastAsia"/>
          <w:color w:val="auto"/>
          <w:sz w:val="28"/>
          <w:szCs w:val="28"/>
          <w:shd w:val="clear" w:color="auto" w:fill="auto"/>
          <w:lang w:val="en-US" w:eastAsia="zh-CN"/>
        </w:rPr>
        <w:t>或合同专用章</w:t>
      </w:r>
      <w:r>
        <w:rPr>
          <w:rFonts w:hint="eastAsia" w:asciiTheme="minorEastAsia" w:hAnsiTheme="minorEastAsia"/>
          <w:color w:val="auto"/>
          <w:sz w:val="28"/>
          <w:szCs w:val="28"/>
          <w:shd w:val="clear" w:color="auto" w:fill="auto"/>
        </w:rPr>
        <w:t>之日</w:t>
      </w:r>
      <w:r>
        <w:rPr>
          <w:rFonts w:hint="eastAsia" w:asciiTheme="minorEastAsia" w:hAnsiTheme="minorEastAsia"/>
          <w:color w:val="auto"/>
          <w:sz w:val="28"/>
          <w:szCs w:val="28"/>
          <w:shd w:val="clear" w:color="auto" w:fill="auto"/>
          <w:lang w:val="en-US" w:eastAsia="zh-CN"/>
        </w:rPr>
        <w:t>起</w:t>
      </w:r>
      <w:r>
        <w:rPr>
          <w:rFonts w:hint="eastAsia" w:asciiTheme="minorEastAsia" w:hAnsiTheme="minorEastAsia" w:cstheme="minorEastAsia"/>
          <w:color w:val="auto"/>
          <w:sz w:val="28"/>
          <w:szCs w:val="28"/>
          <w:u w:val="none"/>
          <w:shd w:val="clear" w:color="auto" w:fill="auto"/>
          <w:lang w:val="en-US" w:eastAsia="zh-CN"/>
        </w:rPr>
        <w:t>生效，</w:t>
      </w:r>
      <w:r>
        <w:rPr>
          <w:rFonts w:hint="eastAsia" w:asciiTheme="minorEastAsia" w:hAnsiTheme="minorEastAsia" w:eastAsiaTheme="minorEastAsia" w:cstheme="minorEastAsia"/>
          <w:color w:val="auto"/>
          <w:kern w:val="0"/>
          <w:sz w:val="28"/>
          <w:szCs w:val="28"/>
          <w:shd w:val="clear" w:color="auto" w:fill="auto"/>
          <w:lang w:val="zh-CN"/>
        </w:rPr>
        <w:t>未尽事宜双方可协商并签署补充协议做出约定。</w:t>
      </w:r>
    </w:p>
    <w:p>
      <w:pPr>
        <w:keepNext w:val="0"/>
        <w:keepLines w:val="0"/>
        <w:pageBreakBefore w:val="0"/>
        <w:widowControl w:val="0"/>
        <w:numPr>
          <w:ilvl w:val="0"/>
          <w:numId w:val="0"/>
        </w:numPr>
        <w:kinsoku/>
        <w:wordWrap/>
        <w:overflowPunct/>
        <w:topLinePunct w:val="0"/>
        <w:bidi w:val="0"/>
        <w:adjustRightInd/>
        <w:snapToGrid/>
        <w:spacing w:line="360" w:lineRule="auto"/>
        <w:ind w:right="0" w:rightChars="0" w:firstLine="560" w:firstLineChars="20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eastAsia" w:asciiTheme="minorEastAsia" w:hAnsiTheme="minorEastAsia" w:eastAsiaTheme="minorEastAsia" w:cstheme="minorEastAsia"/>
          <w:color w:val="auto"/>
          <w:kern w:val="0"/>
          <w:sz w:val="28"/>
          <w:szCs w:val="28"/>
          <w:shd w:val="clear" w:color="auto" w:fill="auto"/>
          <w:lang w:val="en-US" w:eastAsia="zh-CN"/>
        </w:rPr>
        <w:t>2</w:t>
      </w:r>
      <w:r>
        <w:rPr>
          <w:rFonts w:hint="default" w:asciiTheme="minorEastAsia" w:hAnsiTheme="minorEastAsia" w:eastAsiaTheme="minorEastAsia" w:cstheme="minorEastAsia"/>
          <w:color w:val="auto"/>
          <w:kern w:val="0"/>
          <w:sz w:val="28"/>
          <w:szCs w:val="28"/>
          <w:shd w:val="clear" w:color="auto" w:fill="auto"/>
          <w:lang w:val="en-US" w:eastAsia="zh-CN"/>
        </w:rPr>
        <w:t>3</w:t>
      </w:r>
      <w:r>
        <w:rPr>
          <w:rFonts w:hint="eastAsia" w:asciiTheme="minorEastAsia" w:hAnsiTheme="minorEastAsia" w:eastAsiaTheme="minorEastAsia" w:cstheme="minorEastAsia"/>
          <w:color w:val="auto"/>
          <w:kern w:val="0"/>
          <w:sz w:val="28"/>
          <w:szCs w:val="28"/>
          <w:shd w:val="clear" w:color="auto" w:fill="auto"/>
          <w:lang w:val="zh-CN"/>
        </w:rPr>
        <w:t>.2本合同附件</w:t>
      </w:r>
      <w:r>
        <w:rPr>
          <w:rFonts w:hint="eastAsia" w:asciiTheme="minorEastAsia" w:hAnsiTheme="minorEastAsia" w:eastAsiaTheme="minorEastAsia" w:cstheme="minorEastAsia"/>
          <w:color w:val="auto"/>
          <w:kern w:val="0"/>
          <w:sz w:val="28"/>
          <w:szCs w:val="28"/>
          <w:shd w:val="clear" w:color="auto" w:fill="auto"/>
          <w:lang w:val="en-US" w:eastAsia="zh-CN"/>
        </w:rPr>
        <w:t>包括</w:t>
      </w:r>
      <w:sdt>
        <w:sdtPr>
          <w:rPr>
            <w:rFonts w:hint="eastAsia" w:asciiTheme="minorEastAsia" w:hAnsiTheme="minorEastAsia" w:eastAsiaTheme="minorEastAsia" w:cstheme="minorEastAsia"/>
            <w:color w:val="auto"/>
            <w:kern w:val="2"/>
            <w:sz w:val="28"/>
            <w:szCs w:val="28"/>
            <w:u w:val="none"/>
            <w:shd w:val="clear" w:color="auto" w:fill="auto"/>
            <w:lang w:val="en-US" w:eastAsia="zh-CN" w:bidi="ar-SA"/>
          </w:rPr>
          <w:alias w:val="请与合同附件名称保持一致。"/>
          <w:tag w:val="合同附件名称"/>
          <w:id w:val="147469086"/>
          <w:placeholder>
            <w:docPart w:val="{ca11793b-9914-4cb6-9b86-2df7290dbf2a}"/>
          </w:placeholder>
          <w:text w:multiLine="1"/>
        </w:sdtPr>
        <w:sdtEndPr>
          <w:rPr>
            <w:rFonts w:hint="eastAsia" w:asciiTheme="minorEastAsia" w:hAnsiTheme="minorEastAsia" w:eastAsiaTheme="minorEastAsia" w:cstheme="minorEastAsia"/>
            <w:color w:val="auto"/>
            <w:kern w:val="2"/>
            <w:sz w:val="28"/>
            <w:szCs w:val="28"/>
            <w:u w:val="none"/>
            <w:shd w:val="clear" w:color="auto" w:fill="auto"/>
            <w:lang w:val="en-US" w:eastAsia="zh-CN" w:bidi="ar-SA"/>
          </w:rPr>
        </w:sdtEndPr>
        <w:sdtContent>
          <w:permStart w:id="134"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Ansi="宋体"/>
              <w:b/>
              <w:bCs w:val="0"/>
              <w:sz w:val="28"/>
              <w:szCs w:val="28"/>
              <w:u w:val="single"/>
              <w:shd w:val="clear" w:color="auto" w:fill="auto"/>
            </w:rPr>
            <w:t>附件</w:t>
          </w:r>
          <w:r>
            <w:rPr>
              <w:rFonts w:hint="eastAsia" w:hAnsi="宋体"/>
              <w:b/>
              <w:bCs w:val="0"/>
              <w:sz w:val="28"/>
              <w:szCs w:val="28"/>
              <w:u w:val="single"/>
              <w:shd w:val="clear" w:color="auto" w:fill="auto"/>
              <w:lang w:eastAsia="zh-CN"/>
            </w:rPr>
            <w:t>一《</w:t>
          </w:r>
          <w:r>
            <w:rPr>
              <w:rFonts w:hint="eastAsia" w:hAnsi="宋体"/>
              <w:b/>
              <w:bCs w:val="0"/>
              <w:sz w:val="28"/>
              <w:szCs w:val="28"/>
              <w:u w:val="single"/>
              <w:shd w:val="clear" w:color="auto" w:fill="auto"/>
              <w:lang w:val="en-US" w:eastAsia="zh-CN"/>
            </w:rPr>
            <w:t>合同价格</w:t>
          </w:r>
          <w:r>
            <w:rPr>
              <w:rFonts w:hAnsi="宋体"/>
              <w:b/>
              <w:bCs w:val="0"/>
              <w:sz w:val="28"/>
              <w:szCs w:val="28"/>
              <w:u w:val="single"/>
              <w:shd w:val="clear" w:color="auto" w:fill="auto"/>
            </w:rPr>
            <w:t>明细表</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Ansi="宋体"/>
              <w:b/>
              <w:bCs w:val="0"/>
              <w:sz w:val="28"/>
              <w:szCs w:val="28"/>
              <w:u w:val="single"/>
              <w:shd w:val="clear" w:color="auto" w:fill="auto"/>
            </w:rPr>
            <w:t>附件</w:t>
          </w:r>
          <w:r>
            <w:rPr>
              <w:rFonts w:hint="eastAsia" w:hAnsi="宋体"/>
              <w:b/>
              <w:bCs w:val="0"/>
              <w:sz w:val="28"/>
              <w:szCs w:val="28"/>
              <w:u w:val="single"/>
              <w:shd w:val="clear" w:color="auto" w:fill="auto"/>
              <w:lang w:val="en-US" w:eastAsia="zh-CN"/>
            </w:rPr>
            <w:t>二</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rPr>
            <w:t>技术协议书</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hAnsi="宋体"/>
              <w:b/>
              <w:bCs w:val="0"/>
              <w:sz w:val="28"/>
              <w:szCs w:val="28"/>
              <w:u w:val="single"/>
              <w:shd w:val="clear" w:color="auto" w:fill="auto"/>
              <w:lang w:eastAsia="zh-CN"/>
            </w:rPr>
            <w:t>附件</w:t>
          </w:r>
          <w:r>
            <w:rPr>
              <w:rFonts w:hint="eastAsia" w:hAnsi="宋体"/>
              <w:b/>
              <w:bCs w:val="0"/>
              <w:sz w:val="28"/>
              <w:szCs w:val="28"/>
              <w:u w:val="single"/>
              <w:shd w:val="clear" w:color="auto" w:fill="auto"/>
              <w:lang w:val="en-US" w:eastAsia="zh-CN"/>
            </w:rPr>
            <w:t>三</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技术/</w:t>
          </w:r>
          <w:r>
            <w:rPr>
              <w:rFonts w:hint="eastAsia" w:hAnsi="宋体"/>
              <w:b/>
              <w:bCs w:val="0"/>
              <w:sz w:val="28"/>
              <w:szCs w:val="28"/>
              <w:u w:val="single"/>
              <w:shd w:val="clear" w:color="auto" w:fill="auto"/>
              <w:lang w:eastAsia="zh-CN"/>
            </w:rPr>
            <w:t>商务</w:t>
          </w:r>
          <w:r>
            <w:rPr>
              <w:rFonts w:hint="eastAsia" w:hAnsi="宋体"/>
              <w:b/>
              <w:bCs w:val="0"/>
              <w:sz w:val="28"/>
              <w:szCs w:val="28"/>
              <w:u w:val="single"/>
              <w:shd w:val="clear" w:color="auto" w:fill="auto"/>
              <w:lang w:val="en-US" w:eastAsia="zh-CN"/>
            </w:rPr>
            <w:t>偏差表</w:t>
          </w:r>
          <w:r>
            <w:rPr>
              <w:rFonts w:hint="eastAsia" w:hAnsi="宋体"/>
              <w:b/>
              <w:bCs w:val="0"/>
              <w:sz w:val="28"/>
              <w:szCs w:val="28"/>
              <w:u w:val="single"/>
              <w:shd w:val="clear" w:color="auto" w:fill="auto"/>
              <w:lang w:eastAsia="zh-CN"/>
            </w:rPr>
            <w:t>》、</w:t>
          </w:r>
          <w:r>
            <w:rPr>
              <w:rFonts w:hint="eastAsia" w:hAnsi="宋体"/>
              <w:b/>
              <w:bCs w:val="0"/>
              <w:sz w:val="28"/>
              <w:szCs w:val="28"/>
              <w:u w:val="single"/>
              <w:shd w:val="clear" w:color="auto" w:fill="auto"/>
              <w:lang w:val="en-US" w:eastAsia="zh-CN"/>
            </w:rPr>
            <w:t xml:space="preserve"> </w:t>
          </w:r>
          <w:r>
            <w:rPr>
              <w:rFonts w:hint="eastAsia"/>
              <w:b/>
              <w:bCs w:val="0"/>
              <w:sz w:val="28"/>
              <w:szCs w:val="28"/>
              <w:u w:val="single"/>
              <w:shd w:val="clear" w:color="auto" w:fill="auto"/>
            </w:rPr>
            <w:t>附件</w:t>
          </w:r>
          <w:r>
            <w:rPr>
              <w:rFonts w:hint="eastAsia"/>
              <w:b/>
              <w:bCs w:val="0"/>
              <w:sz w:val="28"/>
              <w:szCs w:val="28"/>
              <w:u w:val="single"/>
              <w:shd w:val="clear" w:color="auto" w:fill="auto"/>
              <w:lang w:val="en-US" w:eastAsia="zh-CN"/>
            </w:rPr>
            <w:t>四</w:t>
          </w:r>
          <w:r>
            <w:rPr>
              <w:rFonts w:hint="eastAsia"/>
              <w:b/>
              <w:bCs w:val="0"/>
              <w:sz w:val="28"/>
              <w:szCs w:val="28"/>
              <w:u w:val="single"/>
              <w:shd w:val="clear" w:color="auto" w:fill="auto"/>
              <w:lang w:eastAsia="zh-CN"/>
            </w:rPr>
            <w:t>《</w:t>
          </w:r>
          <w:r>
            <w:rPr>
              <w:rFonts w:hint="eastAsia"/>
              <w:b/>
              <w:bCs w:val="0"/>
              <w:sz w:val="28"/>
              <w:szCs w:val="28"/>
              <w:u w:val="single"/>
              <w:shd w:val="clear" w:color="auto" w:fill="auto"/>
              <w:lang w:val="en-US" w:eastAsia="zh-CN"/>
            </w:rPr>
            <w:t>技术咨询</w:t>
          </w:r>
          <w:r>
            <w:rPr>
              <w:rFonts w:hint="eastAsia"/>
              <w:b/>
              <w:bCs w:val="0"/>
              <w:sz w:val="28"/>
              <w:szCs w:val="28"/>
              <w:u w:val="single"/>
              <w:shd w:val="clear" w:color="auto" w:fill="auto"/>
              <w:lang w:eastAsia="zh-CN"/>
            </w:rPr>
            <w:t>计划书》、</w:t>
          </w:r>
          <w:r>
            <w:rPr>
              <w:rFonts w:hint="eastAsia" w:hAnsi="宋体"/>
              <w:b/>
              <w:bCs w:val="0"/>
              <w:sz w:val="28"/>
              <w:szCs w:val="28"/>
              <w:u w:val="single"/>
              <w:shd w:val="clear" w:color="auto" w:fill="auto"/>
              <w:lang w:val="en-US" w:eastAsia="zh-CN"/>
            </w:rPr>
            <w:t xml:space="preserve"> 附件五《保密协议》</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4"/>
        </w:sdtContent>
      </w:sdt>
      <w:r>
        <w:rPr>
          <w:rFonts w:hint="eastAsia" w:asciiTheme="minorEastAsia" w:hAnsiTheme="minorEastAsia" w:eastAsiaTheme="minorEastAsia" w:cstheme="minorEastAsia"/>
          <w:color w:val="auto"/>
          <w:kern w:val="0"/>
          <w:sz w:val="28"/>
          <w:szCs w:val="28"/>
          <w:shd w:val="clear" w:color="auto" w:fill="auto"/>
          <w:lang w:val="en-US" w:eastAsia="zh-CN"/>
        </w:rPr>
        <w:t>，</w:t>
      </w:r>
      <w:r>
        <w:rPr>
          <w:rFonts w:hint="eastAsia" w:asciiTheme="minorEastAsia" w:hAnsiTheme="minorEastAsia" w:eastAsiaTheme="minorEastAsia" w:cstheme="minorEastAsia"/>
          <w:color w:val="auto"/>
          <w:kern w:val="0"/>
          <w:sz w:val="28"/>
          <w:szCs w:val="28"/>
          <w:shd w:val="clear" w:color="auto" w:fill="auto"/>
          <w:lang w:val="zh-CN"/>
        </w:rPr>
        <w:t>均为合同组成部分，与本合同具有同等法律效力。</w:t>
      </w:r>
    </w:p>
    <w:p>
      <w:pPr>
        <w:pageBreakBefore w:val="0"/>
        <w:kinsoku/>
        <w:wordWrap/>
        <w:overflowPunct/>
        <w:topLinePunct w:val="0"/>
        <w:bidi w:val="0"/>
        <w:adjustRightInd/>
        <w:snapToGrid/>
        <w:spacing w:line="360" w:lineRule="auto"/>
        <w:ind w:firstLine="560"/>
        <w:textAlignment w:val="auto"/>
        <w:rPr>
          <w:rFonts w:hint="eastAsia" w:asciiTheme="minorEastAsia" w:hAnsiTheme="minorEastAsia" w:eastAsiaTheme="minorEastAsia" w:cstheme="minorEastAsia"/>
          <w:color w:val="auto"/>
          <w:kern w:val="0"/>
          <w:sz w:val="28"/>
          <w:szCs w:val="28"/>
          <w:shd w:val="clear" w:color="auto" w:fill="auto"/>
          <w:lang w:val="zh-CN"/>
        </w:rPr>
      </w:pPr>
      <w:r>
        <w:rPr>
          <w:rFonts w:hint="eastAsia" w:asciiTheme="minorEastAsia" w:hAnsiTheme="minorEastAsia" w:eastAsiaTheme="minorEastAsia" w:cstheme="minorEastAsia"/>
          <w:color w:val="auto"/>
          <w:kern w:val="0"/>
          <w:sz w:val="28"/>
          <w:szCs w:val="28"/>
          <w:shd w:val="clear" w:color="auto" w:fill="auto"/>
          <w:lang w:val="en-US" w:eastAsia="zh-CN"/>
        </w:rPr>
        <w:t>2</w:t>
      </w:r>
      <w:r>
        <w:rPr>
          <w:rFonts w:hint="default" w:asciiTheme="minorEastAsia" w:hAnsiTheme="minorEastAsia" w:eastAsiaTheme="minorEastAsia" w:cstheme="minorEastAsia"/>
          <w:color w:val="auto"/>
          <w:kern w:val="0"/>
          <w:sz w:val="28"/>
          <w:szCs w:val="28"/>
          <w:shd w:val="clear" w:color="auto" w:fill="auto"/>
          <w:lang w:val="en-US" w:eastAsia="zh-CN"/>
        </w:rPr>
        <w:t>3</w:t>
      </w:r>
      <w:r>
        <w:rPr>
          <w:rFonts w:hint="eastAsia" w:asciiTheme="minorEastAsia" w:hAnsiTheme="minorEastAsia" w:eastAsiaTheme="minorEastAsia" w:cstheme="minorEastAsia"/>
          <w:color w:val="auto"/>
          <w:kern w:val="0"/>
          <w:sz w:val="28"/>
          <w:szCs w:val="28"/>
          <w:shd w:val="clear" w:color="auto" w:fill="auto"/>
          <w:lang w:val="zh-CN"/>
        </w:rPr>
        <w:t>.3本合同文本一式</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数字大写，注意各份数相加结果"/>
          <w:tag w:val="合同总份数 "/>
          <w:id w:val="147474502"/>
          <w:placeholder>
            <w:docPart w:val="{0a693af3-3587-4a44-b877-fbf4c077e8fb}"/>
          </w:placeholder>
        </w:sdtPr>
        <w:sdtEndPr>
          <w:rPr>
            <w:rFonts w:hint="eastAsia" w:asciiTheme="minorHAnsi" w:hAnsiTheme="minorHAnsi" w:eastAsiaTheme="minorEastAsia" w:cstheme="minorBidi"/>
            <w:color w:val="auto"/>
            <w:kern w:val="2"/>
            <w:sz w:val="28"/>
            <w:szCs w:val="36"/>
            <w:shd w:val="clear" w:color="auto" w:fill="auto"/>
            <w:lang w:val="en-US" w:eastAsia="zh-CN" w:bidi="ar-SA"/>
          </w:rPr>
        </w:sdtEndPr>
        <w:sdtContent>
          <w:permStart w:id="135"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肆</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5"/>
        </w:sdtContent>
      </w:sdt>
      <w:r>
        <w:rPr>
          <w:rFonts w:hint="eastAsia" w:asciiTheme="minorEastAsia" w:hAnsiTheme="minorEastAsia" w:eastAsiaTheme="minorEastAsia" w:cstheme="minorEastAsia"/>
          <w:color w:val="auto"/>
          <w:kern w:val="0"/>
          <w:sz w:val="28"/>
          <w:szCs w:val="28"/>
          <w:shd w:val="clear" w:color="auto" w:fill="auto"/>
          <w:lang w:val="zh-CN"/>
        </w:rPr>
        <w:t>份，甲方执</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数字大写，注意各份数相加结果"/>
          <w:tag w:val="甲方所执份数"/>
          <w:id w:val="147453689"/>
          <w:placeholder>
            <w:docPart w:val="{643a55c3-2712-4334-9788-f1c89e8f1ccd}"/>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36"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贰</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6"/>
        </w:sdtContent>
      </w:sdt>
      <w:r>
        <w:rPr>
          <w:rFonts w:hint="eastAsia" w:asciiTheme="minorEastAsia" w:hAnsiTheme="minorEastAsia" w:eastAsiaTheme="minorEastAsia" w:cstheme="minorEastAsia"/>
          <w:color w:val="auto"/>
          <w:kern w:val="0"/>
          <w:sz w:val="28"/>
          <w:szCs w:val="28"/>
          <w:shd w:val="clear" w:color="auto" w:fill="auto"/>
          <w:lang w:val="zh-CN"/>
        </w:rPr>
        <w:t>份，乙方执</w:t>
      </w:r>
      <w:sdt>
        <w:sdtPr>
          <w:rPr>
            <w:rFonts w:hint="eastAsia" w:asciiTheme="minorHAnsi" w:hAnsiTheme="minorHAnsi" w:eastAsiaTheme="minorEastAsia" w:cstheme="minorBidi"/>
            <w:color w:val="auto"/>
            <w:kern w:val="2"/>
            <w:sz w:val="28"/>
            <w:szCs w:val="36"/>
            <w:shd w:val="clear" w:color="auto" w:fill="auto"/>
            <w:lang w:val="en-US" w:eastAsia="zh-CN" w:bidi="ar-SA"/>
          </w:rPr>
          <w:alias w:val="建议数字大写，注意各份数相加结果"/>
          <w:tag w:val="乙方所执份数"/>
          <w:id w:val="147483180"/>
          <w:placeholder>
            <w:docPart w:val="{b82f33f8-171f-4cfb-8d40-1787bdcd684c}"/>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37"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b/>
              <w:bCs/>
              <w:color w:val="auto"/>
              <w:sz w:val="28"/>
              <w:szCs w:val="28"/>
              <w:u w:val="single"/>
              <w:shd w:val="clear" w:color="auto" w:fill="auto"/>
              <w:lang w:val="en-US" w:eastAsia="zh-CN"/>
            </w:rPr>
            <w:t>贰</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7"/>
        </w:sdtContent>
      </w:sdt>
      <w:r>
        <w:rPr>
          <w:rFonts w:hint="eastAsia" w:asciiTheme="minorEastAsia" w:hAnsiTheme="minorEastAsia" w:eastAsiaTheme="minorEastAsia" w:cstheme="minorEastAsia"/>
          <w:color w:val="auto"/>
          <w:kern w:val="0"/>
          <w:sz w:val="28"/>
          <w:szCs w:val="28"/>
          <w:shd w:val="clear" w:color="auto" w:fill="auto"/>
          <w:lang w:val="zh-CN"/>
        </w:rPr>
        <w:t>份，具有同等法律效力。</w:t>
      </w:r>
    </w:p>
    <w:p>
      <w:pPr>
        <w:pageBreakBefore w:val="0"/>
        <w:widowControl/>
        <w:kinsoku/>
        <w:wordWrap/>
        <w:overflowPunct/>
        <w:topLinePunct w:val="0"/>
        <w:bidi w:val="0"/>
        <w:adjustRightInd/>
        <w:snapToGrid/>
        <w:spacing w:line="360" w:lineRule="auto"/>
        <w:ind w:firstLine="560" w:firstLineChars="200"/>
        <w:jc w:val="left"/>
        <w:textAlignment w:val="auto"/>
        <w:rPr>
          <w:rFonts w:hint="eastAsia" w:asciiTheme="minorEastAsia" w:hAnsiTheme="minorEastAsia" w:eastAsiaTheme="minorEastAsia" w:cstheme="minorEastAsia"/>
          <w:color w:val="auto"/>
          <w:kern w:val="0"/>
          <w:sz w:val="28"/>
          <w:szCs w:val="28"/>
          <w:shd w:val="clear" w:color="auto" w:fill="auto"/>
        </w:rPr>
      </w:pPr>
      <w:r>
        <w:rPr>
          <w:rFonts w:hint="eastAsia" w:asciiTheme="minorEastAsia" w:hAnsiTheme="minorEastAsia" w:eastAsiaTheme="minorEastAsia" w:cstheme="minorEastAsia"/>
          <w:color w:val="auto"/>
          <w:kern w:val="0"/>
          <w:sz w:val="28"/>
          <w:szCs w:val="28"/>
          <w:shd w:val="clear" w:color="auto" w:fill="auto"/>
        </w:rPr>
        <w:t>（以下无正文）</w:t>
      </w:r>
      <w:r>
        <w:rPr>
          <w:rFonts w:hint="eastAsia" w:asciiTheme="minorEastAsia" w:hAnsiTheme="minorEastAsia" w:eastAsiaTheme="minorEastAsia" w:cstheme="minorEastAsia"/>
          <w:color w:val="auto"/>
          <w:kern w:val="0"/>
          <w:sz w:val="28"/>
          <w:szCs w:val="28"/>
          <w:shd w:val="clear" w:color="auto" w:fill="auto"/>
        </w:rPr>
        <w:br w:type="page"/>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color w:val="auto"/>
          <w:sz w:val="28"/>
          <w:szCs w:val="28"/>
          <w:shd w:val="clear" w:color="auto" w:fill="auto"/>
          <w:lang w:val="en-US" w:eastAsia="zh-CN"/>
        </w:rPr>
      </w:pPr>
      <w:r>
        <w:rPr>
          <w:rFonts w:hint="eastAsia" w:ascii="宋体" w:hAnsi="宋体" w:cs="宋体"/>
          <w:color w:val="auto"/>
          <w:sz w:val="28"/>
          <w:szCs w:val="28"/>
          <w:shd w:val="clear" w:color="auto" w:fill="auto"/>
          <w:lang w:eastAsia="zh-CN"/>
        </w:rPr>
        <w:t>【</w:t>
      </w:r>
      <w:r>
        <w:rPr>
          <w:rFonts w:hint="eastAsia" w:ascii="宋体" w:hAnsi="宋体" w:cs="宋体"/>
          <w:color w:val="auto"/>
          <w:sz w:val="28"/>
          <w:szCs w:val="28"/>
          <w:shd w:val="clear" w:color="auto" w:fill="auto"/>
          <w:lang w:val="en-US" w:eastAsia="zh-CN"/>
        </w:rPr>
        <w:t>本页为</w:t>
      </w:r>
      <w:sdt>
        <w:sdtPr>
          <w:rPr>
            <w:rFonts w:hint="eastAsia" w:ascii="宋体" w:hAnsi="宋体" w:cs="宋体"/>
            <w:color w:val="auto"/>
            <w:sz w:val="28"/>
            <w:szCs w:val="28"/>
            <w:u w:val="single"/>
            <w:shd w:val="clear" w:color="auto" w:fill="auto"/>
            <w:lang w:val="en-US" w:eastAsia="zh-CN"/>
          </w:rPr>
          <w:alias w:val="合同名称应与系统界面保持一致。"/>
          <w:tag w:val="合同名称"/>
          <w:id w:val="147475267"/>
          <w:placeholder>
            <w:docPart w:val="{8a7cfb42-0acc-40ef-81fc-709610c0249e}"/>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permStart w:id="138" w:edGrp="everyone"/>
          <w:r>
            <w:rPr>
              <w:rFonts w:hint="eastAsia" w:ascii="宋体" w:hAnsi="宋体" w:cs="宋体"/>
              <w:color w:val="auto"/>
              <w:sz w:val="28"/>
              <w:szCs w:val="28"/>
              <w:u w:val="single"/>
              <w:shd w:val="clear" w:color="auto" w:fill="auto"/>
              <w:lang w:val="en-US" w:eastAsia="zh-CN"/>
            </w:rPr>
            <w:t xml:space="preserve"> 南方区域高温热泵市场调研与推广潜力分析 </w:t>
          </w:r>
          <w:permEnd w:id="138"/>
        </w:sdtContent>
      </w:sdt>
      <w:r>
        <w:rPr>
          <w:rFonts w:hint="eastAsia" w:ascii="宋体" w:hAnsi="宋体" w:cs="宋体"/>
          <w:color w:val="auto"/>
          <w:sz w:val="28"/>
          <w:szCs w:val="28"/>
          <w:u w:val="none"/>
          <w:shd w:val="clear" w:color="auto" w:fill="auto"/>
          <w:lang w:val="en-US" w:eastAsia="zh-CN"/>
        </w:rPr>
        <w:t>（合同编号：</w:t>
      </w:r>
      <w:sdt>
        <w:sdtPr>
          <w:rPr>
            <w:rFonts w:hint="eastAsia" w:asciiTheme="minorHAnsi" w:hAnsiTheme="minorHAnsi" w:eastAsiaTheme="minorEastAsia" w:cstheme="minorBidi"/>
            <w:color w:val="auto"/>
            <w:kern w:val="2"/>
            <w:sz w:val="28"/>
            <w:szCs w:val="36"/>
            <w:shd w:val="clear" w:color="auto" w:fill="auto"/>
            <w:lang w:val="en-US" w:eastAsia="zh-CN" w:bidi="ar-SA"/>
          </w:rPr>
          <w:alias w:val="合同编号"/>
          <w:tag w:val="合同编号"/>
          <w:id w:val="147469632"/>
          <w:placeholder>
            <w:docPart w:val="{611aff8a-afd5-4eb0-a207-fe79d34cb6fc}"/>
          </w:placeholder>
        </w:sdtPr>
        <w:sdtEndPr>
          <w:rPr>
            <w:rFonts w:hint="eastAsia" w:asciiTheme="minorHAnsi" w:hAnsiTheme="minorHAnsi" w:eastAsiaTheme="minorEastAsia" w:cstheme="minorBidi"/>
            <w:color w:val="auto"/>
            <w:kern w:val="2"/>
            <w:sz w:val="28"/>
            <w:szCs w:val="36"/>
            <w:u w:val="single"/>
            <w:shd w:val="clear" w:color="auto" w:fill="auto"/>
            <w:lang w:val="en-US" w:eastAsia="zh-CN" w:bidi="ar-SA"/>
          </w:rPr>
        </w:sdtEndPr>
        <w:sdtContent>
          <w:r>
            <w:rPr>
              <w:rFonts w:hint="eastAsia" w:cstheme="minorBidi"/>
              <w:color w:val="auto"/>
              <w:kern w:val="2"/>
              <w:sz w:val="28"/>
              <w:szCs w:val="36"/>
              <w:u w:val="single"/>
              <w:shd w:val="clear" w:color="auto" w:fill="auto"/>
              <w:lang w:val="en-US" w:eastAsia="zh-CN" w:bidi="ar-SA"/>
            </w:rPr>
            <w:t xml:space="preserve">                 </w:t>
          </w:r>
        </w:sdtContent>
      </w:sdt>
      <w:r>
        <w:rPr>
          <w:rFonts w:hint="eastAsia" w:ascii="宋体" w:hAnsi="宋体" w:cs="宋体"/>
          <w:color w:val="auto"/>
          <w:sz w:val="28"/>
          <w:szCs w:val="28"/>
          <w:u w:val="none"/>
          <w:shd w:val="clear" w:color="auto" w:fill="auto"/>
          <w:lang w:val="en-US" w:eastAsia="zh-CN"/>
        </w:rPr>
        <w:t>）签署页</w:t>
      </w:r>
      <w:r>
        <w:rPr>
          <w:rFonts w:hint="eastAsia" w:ascii="宋体" w:hAnsi="宋体" w:cs="宋体"/>
          <w:color w:val="auto"/>
          <w:sz w:val="28"/>
          <w:szCs w:val="28"/>
          <w:shd w:val="clear" w:color="auto" w:fill="auto"/>
          <w:lang w:eastAsia="zh-CN"/>
        </w:rPr>
        <w:t>】</w:t>
      </w: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kern w:val="0"/>
          <w:sz w:val="28"/>
          <w:szCs w:val="28"/>
          <w:shd w:val="clear" w:color="auto" w:fill="auto"/>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kern w:val="0"/>
          <w:sz w:val="28"/>
          <w:szCs w:val="28"/>
          <w:shd w:val="clear" w:color="auto" w:fill="auto"/>
        </w:rPr>
      </w:pPr>
    </w:p>
    <w:p>
      <w:pPr>
        <w:pageBreakBefore w:val="0"/>
        <w:widowControl/>
        <w:kinsoku/>
        <w:wordWrap/>
        <w:overflowPunct/>
        <w:topLinePunct w:val="0"/>
        <w:bidi w:val="0"/>
        <w:adjustRightInd/>
        <w:snapToGrid/>
        <w:spacing w:line="360" w:lineRule="auto"/>
        <w:jc w:val="left"/>
        <w:textAlignment w:val="auto"/>
        <w:rPr>
          <w:rFonts w:hint="eastAsia" w:asciiTheme="minorEastAsia" w:hAnsiTheme="minorEastAsia" w:eastAsiaTheme="minorEastAsia" w:cstheme="minorEastAsia"/>
          <w:color w:val="auto"/>
          <w:kern w:val="0"/>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0" w:firstLineChars="200"/>
        <w:jc w:val="left"/>
        <w:textAlignment w:val="auto"/>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甲方（盖章）：</w:t>
      </w:r>
      <w:r>
        <w:rPr>
          <w:rFonts w:hint="eastAsia" w:asciiTheme="minorEastAsia" w:hAnsiTheme="minorEastAsia" w:eastAsiaTheme="minorEastAsia" w:cstheme="minorEastAsia"/>
          <w:b/>
          <w:bCs/>
          <w:color w:val="auto"/>
          <w:sz w:val="2"/>
          <w:szCs w:val="2"/>
          <w:shd w:val="clear" w:color="auto" w:fill="auto"/>
          <w:lang w:val="en-US" w:eastAsia="zh-CN"/>
        </w:rPr>
        <w:t>J</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shd w:val="clear" w:color="auto" w:fill="auto"/>
            <w:lang w:val="en-US" w:eastAsia="zh-CN" w:bidi="ar-SA"/>
          </w:rPr>
          <w:alias w:val="甲方当事人全称"/>
          <w:tag w:val="甲方当事人全称"/>
          <w:id w:val="147453709"/>
          <w:placeholder>
            <w:docPart w:val="{406b7318-1134-4258-99b1-64dda0ba55ca}"/>
          </w:placeholder>
          <w:text/>
        </w:sdtPr>
        <w:sdtEndPr>
          <w:rPr>
            <w:rFonts w:hint="eastAsia" w:asciiTheme="minorEastAsia" w:hAnsiTheme="minorEastAsia" w:eastAsiaTheme="minorEastAsia" w:cstheme="minorEastAsia"/>
            <w:color w:val="auto"/>
            <w:kern w:val="0"/>
            <w:sz w:val="28"/>
            <w:szCs w:val="28"/>
            <w:u w:val="single"/>
            <w:shd w:val="clear" w:color="auto" w:fill="auto"/>
            <w:lang w:val="en-US" w:eastAsia="zh-CN" w:bidi="ar-SA"/>
          </w:rPr>
        </w:sdtEndPr>
        <w:sdtContent>
          <w:permStart w:id="139"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39"/>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法定代表人</w:t>
      </w:r>
      <w:r>
        <w:rPr>
          <w:rFonts w:hint="eastAsia" w:asciiTheme="minorEastAsia" w:hAnsiTheme="minorEastAsia"/>
          <w:color w:val="auto"/>
          <w:sz w:val="28"/>
          <w:szCs w:val="28"/>
          <w:shd w:val="clear" w:color="auto" w:fill="auto"/>
          <w:lang w:val="en-US" w:eastAsia="zh-CN"/>
        </w:rPr>
        <w:t>（负责人）</w:t>
      </w:r>
      <w:r>
        <w:rPr>
          <w:rFonts w:hint="eastAsia" w:asciiTheme="minorEastAsia" w:hAnsiTheme="minorEastAsia" w:eastAsiaTheme="minorEastAsia" w:cstheme="minorEastAsia"/>
          <w:color w:val="auto"/>
          <w:sz w:val="28"/>
          <w:szCs w:val="28"/>
          <w:shd w:val="clear" w:color="auto" w:fill="auto"/>
        </w:rPr>
        <w:t>或授权代表（签名）：</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JF-FWZHTFRZGZ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签订日期：</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年</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月</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日</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JF-FWZHTSJZGZ</w:t>
      </w: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乙方（盖章）：</w:t>
      </w:r>
      <w:r>
        <w:rPr>
          <w:rFonts w:hint="eastAsia" w:asciiTheme="minorEastAsia" w:hAnsiTheme="minorEastAsia" w:eastAsiaTheme="minorEastAsia" w:cstheme="minorEastAsia"/>
          <w:b/>
          <w:bCs/>
          <w:color w:val="auto"/>
          <w:sz w:val="2"/>
          <w:szCs w:val="2"/>
          <w:shd w:val="clear" w:color="auto" w:fill="auto"/>
          <w:lang w:val="en-US" w:eastAsia="zh-CN"/>
        </w:rPr>
        <w:t>Y</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F-FWZHTGZGZ</w:t>
      </w:r>
      <w:sdt>
        <w:sdtPr>
          <w:rPr>
            <w:rFonts w:hint="eastAsia" w:asciiTheme="minorEastAsia" w:hAnsiTheme="minorEastAsia" w:eastAsiaTheme="minorEastAsia" w:cstheme="minorEastAsia"/>
            <w:color w:val="auto"/>
            <w:kern w:val="0"/>
            <w:sz w:val="28"/>
            <w:szCs w:val="28"/>
            <w:shd w:val="clear" w:color="auto" w:fill="auto"/>
            <w:lang w:val="en-US" w:eastAsia="zh-CN" w:bidi="ar-SA"/>
          </w:rPr>
          <w:alias w:val="乙方当事人全称"/>
          <w:tag w:val="乙方当事人全称"/>
          <w:id w:val="147453643"/>
          <w:placeholder>
            <w:docPart w:val="{f2b92669-a3fb-468f-85fe-dc71be406c00}"/>
          </w:placeholder>
          <w:text/>
        </w:sdtPr>
        <w:sdtEndPr>
          <w:rPr>
            <w:rFonts w:hint="eastAsia" w:asciiTheme="minorEastAsia" w:hAnsiTheme="minorEastAsia" w:eastAsiaTheme="minorEastAsia" w:cstheme="minorEastAsia"/>
            <w:color w:val="auto"/>
            <w:kern w:val="0"/>
            <w:sz w:val="28"/>
            <w:szCs w:val="28"/>
            <w:u w:val="single"/>
            <w:shd w:val="clear" w:color="auto" w:fill="auto"/>
            <w:lang w:val="en-US" w:eastAsia="zh-CN" w:bidi="ar-SA"/>
          </w:rPr>
        </w:sdtEndPr>
        <w:sdtContent>
          <w:permStart w:id="140" w:edGrp="everyone"/>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permEnd w:id="140"/>
        </w:sdtContent>
      </w:sdt>
    </w:p>
    <w:p>
      <w:pPr>
        <w:keepNext w:val="0"/>
        <w:keepLines w:val="0"/>
        <w:pageBreakBefore w:val="0"/>
        <w:widowControl/>
        <w:kinsoku/>
        <w:wordWrap/>
        <w:overflowPunct/>
        <w:topLinePunct w:val="0"/>
        <w:bidi w:val="0"/>
        <w:adjustRightInd/>
        <w:snapToGrid/>
        <w:spacing w:line="360" w:lineRule="auto"/>
        <w:ind w:left="0" w:leftChars="0" w:right="0" w:rightChars="0" w:firstLine="561"/>
        <w:jc w:val="left"/>
        <w:rPr>
          <w:rFonts w:hint="eastAsia" w:asciiTheme="minorEastAsia" w:hAnsiTheme="minorEastAsia" w:eastAsiaTheme="minorEastAsia" w:cstheme="minorEastAsia"/>
          <w:color w:val="auto"/>
          <w:sz w:val="28"/>
          <w:szCs w:val="28"/>
          <w:shd w:val="clear" w:color="auto" w:fill="auto"/>
        </w:rPr>
      </w:pPr>
      <w:r>
        <w:rPr>
          <w:rFonts w:hint="eastAsia" w:asciiTheme="minorEastAsia" w:hAnsiTheme="minorEastAsia" w:eastAsiaTheme="minorEastAsia" w:cstheme="minorEastAsia"/>
          <w:color w:val="auto"/>
          <w:sz w:val="28"/>
          <w:szCs w:val="28"/>
          <w:shd w:val="clear" w:color="auto" w:fill="auto"/>
        </w:rPr>
        <w:t>法定代表人</w:t>
      </w:r>
      <w:r>
        <w:rPr>
          <w:rFonts w:hint="eastAsia" w:asciiTheme="minorEastAsia" w:hAnsiTheme="minorEastAsia"/>
          <w:color w:val="auto"/>
          <w:sz w:val="28"/>
          <w:szCs w:val="28"/>
          <w:shd w:val="clear" w:color="auto" w:fill="auto"/>
          <w:lang w:val="en-US" w:eastAsia="zh-CN"/>
        </w:rPr>
        <w:t>（负责人）</w:t>
      </w:r>
      <w:r>
        <w:rPr>
          <w:rFonts w:hint="eastAsia" w:asciiTheme="minorEastAsia" w:hAnsiTheme="minorEastAsia" w:eastAsiaTheme="minorEastAsia" w:cstheme="minorEastAsia"/>
          <w:color w:val="auto"/>
          <w:sz w:val="28"/>
          <w:szCs w:val="28"/>
          <w:shd w:val="clear" w:color="auto" w:fill="auto"/>
        </w:rPr>
        <w:t>或授权代表（签名）：</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YF-FWZHTFRZGZ</w:t>
      </w:r>
    </w:p>
    <w:p>
      <w:pPr>
        <w:keepNext w:val="0"/>
        <w:keepLines w:val="0"/>
        <w:pageBreakBefore w:val="0"/>
        <w:kinsoku/>
        <w:wordWrap/>
        <w:overflowPunct/>
        <w:topLinePunct w:val="0"/>
        <w:bidi w:val="0"/>
        <w:adjustRightInd/>
        <w:snapToGrid/>
        <w:spacing w:line="360" w:lineRule="auto"/>
        <w:ind w:left="0" w:leftChars="0" w:right="0" w:rightChars="0" w:firstLine="560" w:firstLineChars="200"/>
        <w:rPr>
          <w:rFonts w:hint="eastAsia" w:asciiTheme="minorEastAsia" w:hAnsiTheme="minorEastAsia" w:eastAsiaTheme="minorEastAsia" w:cstheme="minorEastAsia"/>
          <w:color w:val="auto"/>
          <w:sz w:val="2"/>
          <w:szCs w:val="2"/>
          <w:u w:val="none" w:color="000000" w:themeColor="text1"/>
          <w:shd w:val="clear" w:color="auto" w:fill="auto"/>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Theme="minorEastAsia" w:hAnsiTheme="minorEastAsia" w:eastAsiaTheme="minorEastAsia" w:cstheme="minorEastAsia"/>
          <w:color w:val="auto"/>
          <w:sz w:val="28"/>
          <w:szCs w:val="28"/>
          <w:shd w:val="clear" w:color="auto" w:fill="auto"/>
        </w:rPr>
        <w:t>签订日期：</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年</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月</w:t>
      </w:r>
      <w:r>
        <w:rPr>
          <w:rFonts w:hint="eastAsia" w:asciiTheme="minorEastAsia" w:hAnsiTheme="minorEastAsia" w:eastAsiaTheme="minorEastAsia" w:cstheme="minorEastAsia"/>
          <w:color w:val="auto"/>
          <w:sz w:val="28"/>
          <w:szCs w:val="28"/>
          <w:u w:val="single"/>
          <w:shd w:val="clear" w:color="auto" w:fill="auto"/>
          <w:lang w:val="en-US" w:eastAsia="zh-CN"/>
        </w:rPr>
        <w:t xml:space="preserve">      </w:t>
      </w:r>
      <w:r>
        <w:rPr>
          <w:rFonts w:hint="eastAsia" w:asciiTheme="minorEastAsia" w:hAnsiTheme="minorEastAsia" w:eastAsiaTheme="minorEastAsia" w:cstheme="minorEastAsia"/>
          <w:color w:val="auto"/>
          <w:sz w:val="28"/>
          <w:szCs w:val="28"/>
          <w:shd w:val="clear" w:color="auto" w:fill="auto"/>
        </w:rPr>
        <w:t>日</w:t>
      </w:r>
      <w:r>
        <w:rPr>
          <w:rFonts w:hint="eastAsia" w:asciiTheme="minorEastAsia" w:hAnsiTheme="minorEastAsia" w:eastAsiaTheme="minorEastAsia" w:cstheme="minorEastAsia"/>
          <w:color w:val="auto"/>
          <w:sz w:val="2"/>
          <w:szCs w:val="2"/>
          <w:u w:val="none" w:color="000000" w:themeColor="text1"/>
          <w:shd w:val="clear" w:color="auto" w:fill="auto"/>
          <w:lang w:val="en-US" w:eastAsia="zh-CN"/>
        </w:rPr>
        <w:t>YF-FWZHTSJZGZ</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一</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合同价格明细表</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hint="eastAsia" w:hAnsi="宋体" w:eastAsia="宋体"/>
          <w:b/>
          <w:sz w:val="28"/>
          <w:szCs w:val="28"/>
          <w:shd w:val="clear" w:color="auto" w:fill="auto"/>
          <w:lang w:eastAsia="zh-CN"/>
        </w:rPr>
      </w:pPr>
      <w:r>
        <w:rPr>
          <w:rFonts w:hAnsi="宋体"/>
          <w:b/>
          <w:sz w:val="28"/>
          <w:szCs w:val="28"/>
          <w:shd w:val="clear" w:color="auto" w:fill="auto"/>
        </w:rPr>
        <w:t>附件</w:t>
      </w:r>
      <w:r>
        <w:rPr>
          <w:rFonts w:hint="eastAsia" w:hAnsi="宋体"/>
          <w:b/>
          <w:sz w:val="28"/>
          <w:szCs w:val="28"/>
          <w:shd w:val="clear" w:color="auto" w:fill="auto"/>
          <w:lang w:val="en-US" w:eastAsia="zh-CN"/>
        </w:rPr>
        <w:t>二</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rPr>
        <w:t>技术协议书</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Ansi="宋体"/>
          <w:b/>
          <w:sz w:val="28"/>
          <w:szCs w:val="28"/>
          <w:shd w:val="clear" w:color="auto" w:fill="auto"/>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hAnsi="宋体"/>
          <w:b/>
          <w:sz w:val="28"/>
          <w:szCs w:val="28"/>
          <w:shd w:val="clear" w:color="auto" w:fill="auto"/>
        </w:rPr>
        <w:t>附件</w:t>
      </w:r>
      <w:r>
        <w:rPr>
          <w:rFonts w:hint="eastAsia" w:hAnsi="宋体"/>
          <w:b/>
          <w:sz w:val="28"/>
          <w:szCs w:val="28"/>
          <w:shd w:val="clear" w:color="auto" w:fill="auto"/>
          <w:lang w:val="en-US" w:eastAsia="zh-CN"/>
        </w:rPr>
        <w:t>三</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技术/商务偏差表</w:t>
      </w:r>
      <w:r>
        <w:rPr>
          <w:rFonts w:hint="eastAsia" w:hAnsi="宋体"/>
          <w:b/>
          <w:sz w:val="28"/>
          <w:szCs w:val="28"/>
          <w:shd w:val="clear" w:color="auto" w:fill="auto"/>
          <w:lang w:eastAsia="zh-CN"/>
        </w:rPr>
        <w:t>》</w:t>
      </w:r>
    </w:p>
    <w:p>
      <w:pPr>
        <w:keepNext w:val="0"/>
        <w:keepLines w:val="0"/>
        <w:pageBreakBefore/>
        <w:widowControl w:val="0"/>
        <w:kinsoku/>
        <w:wordWrap/>
        <w:overflowPunct/>
        <w:topLinePunct w:val="0"/>
        <w:autoSpaceDE/>
        <w:autoSpaceDN/>
        <w:bidi w:val="0"/>
        <w:adjustRightInd w:val="0"/>
        <w:snapToGrid w:val="0"/>
        <w:spacing w:line="360" w:lineRule="auto"/>
        <w:textAlignment w:val="auto"/>
        <w:outlineLvl w:val="9"/>
        <w:rPr>
          <w:rFonts w:hint="eastAsia" w:hAnsi="宋体"/>
          <w:b/>
          <w:sz w:val="28"/>
          <w:szCs w:val="28"/>
          <w:shd w:val="clear" w:color="auto" w:fill="auto"/>
          <w:lang w:eastAsia="zh-CN"/>
        </w:rPr>
        <w:sectPr>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Ansi="宋体"/>
          <w:b/>
          <w:sz w:val="28"/>
          <w:szCs w:val="28"/>
          <w:shd w:val="clear" w:color="auto" w:fill="auto"/>
        </w:rPr>
        <w:t>附件</w:t>
      </w:r>
      <w:r>
        <w:rPr>
          <w:rFonts w:hint="eastAsia" w:hAnsi="宋体"/>
          <w:b/>
          <w:sz w:val="28"/>
          <w:szCs w:val="28"/>
          <w:shd w:val="clear" w:color="auto" w:fill="auto"/>
          <w:lang w:val="en-US" w:eastAsia="zh-CN"/>
        </w:rPr>
        <w:t>四</w:t>
      </w:r>
      <w:r>
        <w:rPr>
          <w:rFonts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技术咨询计划书</w:t>
      </w:r>
      <w:r>
        <w:rPr>
          <w:rFonts w:hint="eastAsia" w:hAnsi="宋体"/>
          <w:b/>
          <w:sz w:val="28"/>
          <w:szCs w:val="28"/>
          <w:shd w:val="clear" w:color="auto" w:fill="auto"/>
          <w:lang w:eastAsia="zh-CN"/>
        </w:rPr>
        <w:t>》</w:t>
      </w:r>
    </w:p>
    <w:p>
      <w:pPr>
        <w:adjustRightInd w:val="0"/>
        <w:snapToGrid w:val="0"/>
        <w:spacing w:line="360" w:lineRule="auto"/>
        <w:rPr>
          <w:rFonts w:hint="eastAsia" w:hAnsi="宋体" w:eastAsia="宋体"/>
          <w:b/>
          <w:sz w:val="28"/>
          <w:szCs w:val="28"/>
          <w:shd w:val="clear" w:color="auto" w:fill="auto"/>
          <w:lang w:eastAsia="zh-CN"/>
        </w:rPr>
      </w:pPr>
      <w:r>
        <w:rPr>
          <w:rFonts w:hint="eastAsia" w:hAnsi="宋体"/>
          <w:b/>
          <w:sz w:val="28"/>
          <w:szCs w:val="28"/>
          <w:shd w:val="clear" w:color="auto" w:fill="auto"/>
        </w:rPr>
        <w:t>附件</w:t>
      </w:r>
      <w:r>
        <w:rPr>
          <w:rFonts w:hint="eastAsia" w:hAnsi="宋体"/>
          <w:b/>
          <w:sz w:val="28"/>
          <w:szCs w:val="28"/>
          <w:shd w:val="clear" w:color="auto" w:fill="auto"/>
          <w:lang w:val="en-US" w:eastAsia="zh-CN"/>
        </w:rPr>
        <w:t>五</w:t>
      </w:r>
      <w:r>
        <w:rPr>
          <w:rFonts w:hint="eastAsia" w:hAnsi="宋体"/>
          <w:b/>
          <w:sz w:val="28"/>
          <w:szCs w:val="28"/>
          <w:shd w:val="clear" w:color="auto" w:fill="auto"/>
        </w:rPr>
        <w:t>：</w:t>
      </w:r>
      <w:r>
        <w:rPr>
          <w:rFonts w:hint="eastAsia" w:hAnsi="宋体"/>
          <w:b/>
          <w:sz w:val="28"/>
          <w:szCs w:val="28"/>
          <w:shd w:val="clear" w:color="auto" w:fill="auto"/>
          <w:lang w:eastAsia="zh-CN"/>
        </w:rPr>
        <w:t>《</w:t>
      </w:r>
      <w:r>
        <w:rPr>
          <w:rFonts w:hint="eastAsia" w:hAnsi="宋体"/>
          <w:b/>
          <w:sz w:val="28"/>
          <w:szCs w:val="28"/>
          <w:shd w:val="clear" w:color="auto" w:fill="auto"/>
          <w:lang w:val="en-US" w:eastAsia="zh-CN"/>
        </w:rPr>
        <w:t>保密协议</w:t>
      </w:r>
      <w:r>
        <w:rPr>
          <w:rFonts w:hint="eastAsia" w:hAnsi="宋体"/>
          <w:b/>
          <w:sz w:val="28"/>
          <w:szCs w:val="28"/>
          <w:shd w:val="clear" w:color="auto" w:fill="auto"/>
          <w:lang w:eastAsia="zh-CN"/>
        </w:rPr>
        <w:t>》</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420" w:firstLineChars="0"/>
        <w:textAlignment w:val="auto"/>
        <w:rPr>
          <w:rFonts w:ascii="宋体" w:hAnsi="宋体"/>
          <w:sz w:val="24"/>
          <w:szCs w:val="24"/>
        </w:rPr>
      </w:pPr>
      <w:r>
        <w:rPr>
          <w:rFonts w:hint="eastAsia" w:ascii="宋体" w:hAnsi="宋体"/>
          <w:sz w:val="24"/>
          <w:szCs w:val="24"/>
        </w:rPr>
        <w:t>本协议签约双方就南方电网科学研究院有限责任公司</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b/>
          <w:bCs/>
          <w:sz w:val="24"/>
          <w:szCs w:val="24"/>
          <w:u w:val="single"/>
          <w:lang w:val="en-US" w:eastAsia="zh-CN"/>
        </w:rPr>
        <w:t>南方区域高温热泵市场调研与推广潜力分析</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宋体" w:hAnsi="宋体"/>
          <w:sz w:val="24"/>
          <w:szCs w:val="24"/>
        </w:rPr>
        <w:t>项目实施过程中涉及双方保密信息，在真实、充分地表达各自意愿的基础上，达成如下协议，由签约双方共同恪守。</w:t>
      </w:r>
    </w:p>
    <w:p>
      <w:pPr>
        <w:spacing w:line="360" w:lineRule="auto"/>
        <w:ind w:firstLine="420" w:firstLineChars="0"/>
        <w:rPr>
          <w:rFonts w:ascii="宋体" w:hAnsi="宋体"/>
          <w:b/>
          <w:sz w:val="24"/>
          <w:szCs w:val="24"/>
        </w:rPr>
      </w:pPr>
      <w:r>
        <w:rPr>
          <w:rFonts w:ascii="宋体" w:hAnsi="宋体"/>
          <w:b/>
          <w:sz w:val="24"/>
          <w:szCs w:val="24"/>
        </w:rPr>
        <w:t xml:space="preserve">1 </w:t>
      </w:r>
      <w:r>
        <w:rPr>
          <w:rFonts w:hint="eastAsia" w:ascii="宋体" w:hAnsi="宋体"/>
          <w:b/>
          <w:sz w:val="24"/>
          <w:szCs w:val="24"/>
        </w:rPr>
        <w:t>保密信息</w:t>
      </w:r>
    </w:p>
    <w:p>
      <w:pPr>
        <w:spacing w:line="360" w:lineRule="auto"/>
        <w:ind w:firstLine="420" w:firstLineChars="0"/>
        <w:rPr>
          <w:rFonts w:hint="eastAsia" w:ascii="宋体" w:hAnsi="宋体" w:eastAsia="宋体"/>
          <w:sz w:val="24"/>
          <w:szCs w:val="24"/>
          <w:lang w:eastAsia="zh-CN"/>
        </w:rPr>
      </w:pPr>
      <w:r>
        <w:rPr>
          <w:rFonts w:hint="eastAsia" w:ascii="宋体" w:hAnsi="宋体"/>
          <w:sz w:val="24"/>
          <w:szCs w:val="24"/>
        </w:rPr>
        <w:t>本协议中的“保密信息”指</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u w:val="single"/>
        </w:rPr>
        <w:t xml:space="preserve"> </w:t>
      </w:r>
      <w:r>
        <w:rPr>
          <w:rFonts w:hint="eastAsia"/>
          <w:b/>
          <w:bCs/>
          <w:u w:val="single"/>
          <w:lang w:val="en-US" w:eastAsia="zh-CN"/>
        </w:rPr>
        <w:t>甲方在合同履行过程中以纸质或电子形式提供的所有资料，以及乙方人员在履约过程中接触到的所有资料、数据等信息。</w:t>
      </w:r>
      <w:r>
        <w:rPr>
          <w:rFonts w:hint="eastAsia" w:asciiTheme="minorEastAsia" w:hAnsiTheme="minorEastAsia" w:eastAsiaTheme="minorEastAsia" w:cstheme="minorEastAsia"/>
          <w:sz w:val="24"/>
          <w:szCs w:val="24"/>
          <w:u w:val="single"/>
        </w:rPr>
        <w:t xml:space="preserve"> </w:t>
      </w:r>
      <w:r>
        <w:rPr>
          <w:rFonts w:hint="eastAsia" w:asciiTheme="minorEastAsia" w:hAnsiTheme="minorEastAsia" w:eastAsiaTheme="minorEastAsia" w:cstheme="minorEastAsia"/>
          <w:sz w:val="24"/>
          <w:szCs w:val="24"/>
          <w:lang w:eastAsia="zh-CN"/>
        </w:rPr>
        <w:t>】</w:t>
      </w:r>
      <w:r>
        <w:rPr>
          <w:rFonts w:hint="eastAsia" w:ascii="宋体" w:hAnsi="宋体"/>
          <w:sz w:val="24"/>
          <w:szCs w:val="24"/>
          <w:u w:val="none"/>
        </w:rPr>
        <w:t>（必</w:t>
      </w:r>
      <w:r>
        <w:rPr>
          <w:rFonts w:hint="eastAsia" w:ascii="宋体" w:hAnsi="宋体"/>
          <w:sz w:val="24"/>
          <w:szCs w:val="24"/>
        </w:rPr>
        <w:t>要时可加附件）</w:t>
      </w:r>
      <w:r>
        <w:rPr>
          <w:rFonts w:hint="eastAsia" w:ascii="宋体" w:hAnsi="宋体"/>
          <w:sz w:val="24"/>
          <w:szCs w:val="24"/>
          <w:lang w:eastAsia="zh-CN"/>
        </w:rPr>
        <w:t>。</w:t>
      </w:r>
    </w:p>
    <w:p>
      <w:pPr>
        <w:spacing w:line="360" w:lineRule="auto"/>
        <w:ind w:firstLine="420" w:firstLineChars="0"/>
        <w:rPr>
          <w:rFonts w:ascii="宋体" w:hAnsi="宋体"/>
          <w:b/>
          <w:sz w:val="24"/>
          <w:szCs w:val="24"/>
        </w:rPr>
      </w:pPr>
      <w:r>
        <w:rPr>
          <w:rFonts w:ascii="宋体" w:hAnsi="宋体"/>
          <w:b/>
          <w:sz w:val="24"/>
          <w:szCs w:val="24"/>
        </w:rPr>
        <w:t xml:space="preserve">2 </w:t>
      </w:r>
      <w:r>
        <w:rPr>
          <w:rFonts w:hint="eastAsia" w:ascii="宋体" w:hAnsi="宋体"/>
          <w:b/>
          <w:sz w:val="24"/>
          <w:szCs w:val="24"/>
        </w:rPr>
        <w:t>保密人员</w:t>
      </w:r>
    </w:p>
    <w:p>
      <w:pPr>
        <w:spacing w:line="360" w:lineRule="auto"/>
        <w:ind w:firstLine="420" w:firstLineChars="0"/>
        <w:rPr>
          <w:rFonts w:ascii="宋体" w:hAnsi="宋体"/>
          <w:sz w:val="24"/>
          <w:szCs w:val="24"/>
        </w:rPr>
      </w:pPr>
      <w:r>
        <w:rPr>
          <w:rFonts w:ascii="宋体" w:hAnsi="宋体"/>
          <w:sz w:val="24"/>
          <w:szCs w:val="24"/>
        </w:rPr>
        <w:t>2.1</w:t>
      </w:r>
      <w:r>
        <w:rPr>
          <w:rFonts w:hint="eastAsia" w:ascii="宋体" w:hAnsi="宋体"/>
          <w:sz w:val="24"/>
          <w:szCs w:val="24"/>
        </w:rPr>
        <w:t>乙方的管理人员、一般员工以及其它受乙方委托、聘用等直接或间接接触保密信息的人员均应恪尽保密义务，不因人员的流动而免责。</w:t>
      </w:r>
    </w:p>
    <w:p>
      <w:pPr>
        <w:spacing w:line="360" w:lineRule="auto"/>
        <w:ind w:firstLine="420" w:firstLineChars="0"/>
        <w:rPr>
          <w:rFonts w:ascii="宋体" w:hAnsi="宋体"/>
          <w:sz w:val="24"/>
          <w:szCs w:val="24"/>
        </w:rPr>
      </w:pPr>
      <w:r>
        <w:rPr>
          <w:rFonts w:ascii="宋体" w:hAnsi="宋体"/>
          <w:sz w:val="24"/>
          <w:szCs w:val="24"/>
        </w:rPr>
        <w:t>2.2</w:t>
      </w:r>
      <w:r>
        <w:rPr>
          <w:rFonts w:hint="eastAsia" w:ascii="宋体" w:hAnsi="宋体"/>
          <w:sz w:val="24"/>
          <w:szCs w:val="24"/>
        </w:rPr>
        <w:t>乙方参加本项目的所有人员必须与乙方签有正式的保密协议，并且该人员在知晓保密信息之前应经充分了解本协议的内容。保密安全性不得低于本协议要求。甲方有检查、验证乙方与乙方人员遵守保密协议的权利，乙方在甲方提出需求后，必须提交相关资料。</w:t>
      </w:r>
    </w:p>
    <w:p>
      <w:pPr>
        <w:spacing w:line="360" w:lineRule="auto"/>
        <w:ind w:firstLine="420" w:firstLineChars="0"/>
        <w:rPr>
          <w:rFonts w:ascii="宋体" w:hAnsi="宋体"/>
          <w:b/>
          <w:sz w:val="24"/>
          <w:szCs w:val="24"/>
        </w:rPr>
      </w:pPr>
      <w:r>
        <w:rPr>
          <w:rFonts w:ascii="宋体" w:hAnsi="宋体"/>
          <w:b/>
          <w:sz w:val="24"/>
          <w:szCs w:val="24"/>
        </w:rPr>
        <w:t xml:space="preserve">3 </w:t>
      </w:r>
      <w:r>
        <w:rPr>
          <w:rFonts w:hint="eastAsia" w:ascii="宋体" w:hAnsi="宋体"/>
          <w:b/>
          <w:sz w:val="24"/>
          <w:szCs w:val="24"/>
        </w:rPr>
        <w:t>保密义务</w:t>
      </w:r>
    </w:p>
    <w:p>
      <w:pPr>
        <w:spacing w:line="360" w:lineRule="auto"/>
        <w:ind w:firstLine="420" w:firstLineChars="0"/>
        <w:rPr>
          <w:rFonts w:ascii="宋体" w:hAnsi="宋体"/>
          <w:sz w:val="24"/>
          <w:szCs w:val="24"/>
        </w:rPr>
      </w:pPr>
      <w:r>
        <w:rPr>
          <w:rFonts w:hint="eastAsia" w:ascii="宋体" w:hAnsi="宋体"/>
          <w:sz w:val="24"/>
          <w:szCs w:val="24"/>
        </w:rPr>
        <w:t>3.1乙方有义务妥善保管保密信息，乙方对于从甲方得到的保密信息，应当按要求确保保密信息的安全，如乙方内部已有保密制度的，应将从甲方得到的保密信息视同乙方内部的保密信息进行安全管理。对于从甲方获得的保密信息，安全管理要求不得低于国家、行业和甲方相关的安全管理要求。</w:t>
      </w:r>
    </w:p>
    <w:p>
      <w:pPr>
        <w:spacing w:line="360" w:lineRule="auto"/>
        <w:ind w:firstLine="420" w:firstLineChars="0"/>
        <w:rPr>
          <w:rFonts w:ascii="宋体" w:hAnsi="宋体"/>
          <w:sz w:val="24"/>
          <w:szCs w:val="24"/>
        </w:rPr>
      </w:pPr>
      <w:r>
        <w:rPr>
          <w:rFonts w:hint="eastAsia" w:ascii="宋体" w:hAnsi="宋体"/>
          <w:sz w:val="24"/>
          <w:szCs w:val="24"/>
        </w:rPr>
        <w:t>3.2乙方所获知的保密信息须在本单位内部谨慎的使用，只能透露给本单位直接参与项目的人员，透露的内容只能是与其工作相关的信息。</w:t>
      </w:r>
    </w:p>
    <w:p>
      <w:pPr>
        <w:spacing w:line="360" w:lineRule="auto"/>
        <w:ind w:firstLine="420" w:firstLineChars="0"/>
        <w:rPr>
          <w:rFonts w:ascii="宋体" w:hAnsi="宋体"/>
          <w:sz w:val="24"/>
          <w:szCs w:val="24"/>
        </w:rPr>
      </w:pPr>
      <w:r>
        <w:rPr>
          <w:rFonts w:hint="eastAsia" w:ascii="宋体" w:hAnsi="宋体"/>
          <w:sz w:val="24"/>
          <w:szCs w:val="24"/>
        </w:rPr>
        <w:t>3.3乙方应当采取必要的措施防止复制、泄漏或遗失。乙方亦不得依据保密信息，就任何问题，向第三方做出任何建议。</w:t>
      </w:r>
    </w:p>
    <w:p>
      <w:pPr>
        <w:spacing w:line="360" w:lineRule="auto"/>
        <w:ind w:firstLine="420" w:firstLineChars="0"/>
        <w:rPr>
          <w:rFonts w:ascii="宋体" w:hAnsi="宋体"/>
          <w:sz w:val="24"/>
          <w:szCs w:val="24"/>
        </w:rPr>
      </w:pPr>
      <w:r>
        <w:rPr>
          <w:rFonts w:hint="eastAsia" w:ascii="宋体" w:hAnsi="宋体"/>
          <w:sz w:val="24"/>
          <w:szCs w:val="24"/>
        </w:rPr>
        <w:t>3.4保密信息及利用保密信息所形成的工作成果非经甲方书面同意，乙方及其相关人员应负保密责任，不得以任何方式就保密信息及工作成果之全部或部分泄漏、告知、复制、传播、或对外发表、或为自己及第三人使用。</w:t>
      </w:r>
    </w:p>
    <w:p>
      <w:pPr>
        <w:spacing w:line="360" w:lineRule="auto"/>
        <w:ind w:firstLine="420" w:firstLineChars="0"/>
        <w:rPr>
          <w:rFonts w:ascii="宋体" w:hAnsi="宋体"/>
          <w:sz w:val="24"/>
          <w:szCs w:val="24"/>
        </w:rPr>
      </w:pPr>
      <w:r>
        <w:rPr>
          <w:rFonts w:hint="eastAsia" w:ascii="宋体" w:hAnsi="宋体"/>
          <w:sz w:val="24"/>
          <w:szCs w:val="24"/>
        </w:rPr>
        <w:t>3.</w:t>
      </w:r>
      <w:r>
        <w:rPr>
          <w:rFonts w:hint="eastAsia" w:ascii="宋体" w:hAnsi="宋体"/>
          <w:sz w:val="24"/>
          <w:szCs w:val="24"/>
          <w:lang w:val="en-US" w:eastAsia="zh-CN"/>
        </w:rPr>
        <w:t>5</w:t>
      </w:r>
      <w:r>
        <w:rPr>
          <w:rFonts w:hint="eastAsia" w:ascii="宋体" w:hAnsi="宋体"/>
          <w:sz w:val="24"/>
          <w:szCs w:val="24"/>
        </w:rPr>
        <w:t>在现场实施过程中，乙方必须在甲方指定地点办公，并遵守甲方关于第三方人员管理规定要求。未经许可不得将保密信息带离办公场所。</w:t>
      </w:r>
    </w:p>
    <w:p>
      <w:pPr>
        <w:spacing w:line="360" w:lineRule="auto"/>
        <w:ind w:firstLine="420" w:firstLineChars="0"/>
        <w:rPr>
          <w:rFonts w:ascii="宋体" w:hAnsi="宋体"/>
          <w:b/>
          <w:sz w:val="24"/>
          <w:szCs w:val="24"/>
        </w:rPr>
      </w:pPr>
      <w:r>
        <w:rPr>
          <w:rFonts w:ascii="宋体" w:hAnsi="宋体"/>
          <w:b/>
          <w:sz w:val="24"/>
          <w:szCs w:val="24"/>
        </w:rPr>
        <w:t xml:space="preserve">4 </w:t>
      </w:r>
      <w:r>
        <w:rPr>
          <w:rFonts w:hint="eastAsia" w:ascii="宋体" w:hAnsi="宋体"/>
          <w:b/>
          <w:sz w:val="24"/>
          <w:szCs w:val="24"/>
        </w:rPr>
        <w:t>违约责任</w:t>
      </w:r>
    </w:p>
    <w:p>
      <w:pPr>
        <w:spacing w:line="360" w:lineRule="auto"/>
        <w:ind w:firstLine="420" w:firstLineChars="0"/>
        <w:rPr>
          <w:rFonts w:hint="eastAsia" w:ascii="宋体" w:hAnsi="宋体"/>
          <w:sz w:val="24"/>
          <w:szCs w:val="24"/>
        </w:rPr>
      </w:pPr>
      <w:r>
        <w:rPr>
          <w:rFonts w:hint="eastAsia" w:ascii="宋体" w:hAnsi="宋体"/>
          <w:sz w:val="24"/>
          <w:szCs w:val="24"/>
        </w:rPr>
        <w:t>乙方必须遵照本保密协议，承担保密责任；如果乙方违反上述保密条款，每次应承担</w:t>
      </w:r>
      <w:r>
        <w:rPr>
          <w:rFonts w:hint="eastAsia" w:ascii="宋体" w:hAnsi="宋体"/>
          <w:sz w:val="24"/>
          <w:szCs w:val="24"/>
          <w:lang w:eastAsia="zh-CN"/>
        </w:rPr>
        <w:t>的违约金按照主合同条款执行</w:t>
      </w:r>
      <w:r>
        <w:rPr>
          <w:rFonts w:hint="eastAsia" w:ascii="宋体" w:hAnsi="宋体"/>
          <w:sz w:val="24"/>
          <w:szCs w:val="24"/>
        </w:rPr>
        <w:t>,</w:t>
      </w:r>
      <w:r>
        <w:rPr>
          <w:rFonts w:ascii="宋体" w:hAnsi="宋体"/>
          <w:sz w:val="24"/>
          <w:szCs w:val="24"/>
        </w:rPr>
        <w:t>违约金可以由甲方直接在应付报酬中扣减，同时乙方还应当负责赔偿因违反上述保密条款而为甲方带来的直接和间接损失。</w:t>
      </w:r>
    </w:p>
    <w:p>
      <w:pPr>
        <w:spacing w:line="360" w:lineRule="auto"/>
        <w:ind w:firstLine="420" w:firstLineChars="0"/>
        <w:rPr>
          <w:rFonts w:ascii="宋体" w:hAnsi="宋体"/>
          <w:b/>
          <w:sz w:val="24"/>
          <w:szCs w:val="24"/>
        </w:rPr>
      </w:pPr>
      <w:r>
        <w:rPr>
          <w:rFonts w:ascii="宋体" w:hAnsi="宋体"/>
          <w:b/>
          <w:sz w:val="24"/>
          <w:szCs w:val="24"/>
        </w:rPr>
        <w:t xml:space="preserve">5 </w:t>
      </w:r>
      <w:r>
        <w:rPr>
          <w:rFonts w:hint="eastAsia" w:ascii="宋体" w:hAnsi="宋体"/>
          <w:b/>
          <w:sz w:val="24"/>
          <w:szCs w:val="24"/>
        </w:rPr>
        <w:t>有效期限</w:t>
      </w:r>
    </w:p>
    <w:p>
      <w:pPr>
        <w:spacing w:line="360" w:lineRule="auto"/>
        <w:ind w:firstLine="420" w:firstLineChars="0"/>
        <w:rPr>
          <w:rFonts w:hint="eastAsia" w:ascii="宋体" w:hAnsi="宋体"/>
          <w:sz w:val="24"/>
          <w:szCs w:val="24"/>
        </w:rPr>
      </w:pPr>
      <w:r>
        <w:rPr>
          <w:rFonts w:hint="eastAsia" w:ascii="宋体" w:hAnsi="宋体"/>
          <w:sz w:val="24"/>
          <w:szCs w:val="24"/>
        </w:rPr>
        <w:t>本协议是</w:t>
      </w:r>
      <w:r>
        <w:rPr>
          <w:rFonts w:hint="eastAsia" w:ascii="宋体" w:hAnsi="宋体"/>
          <w:b/>
          <w:bCs/>
          <w:sz w:val="24"/>
          <w:szCs w:val="24"/>
        </w:rPr>
        <w:t>《</w:t>
      </w:r>
      <w:r>
        <w:rPr>
          <w:rFonts w:hint="eastAsia" w:ascii="宋体" w:hAnsi="宋体"/>
          <w:b/>
          <w:bCs/>
          <w:sz w:val="24"/>
          <w:szCs w:val="24"/>
          <w:u w:val="single"/>
        </w:rPr>
        <w:t xml:space="preserve"> 南方区域高温热泵市场调研与推广潜力分析 </w:t>
      </w:r>
      <w:r>
        <w:rPr>
          <w:rFonts w:hint="eastAsia" w:ascii="宋体" w:hAnsi="宋体"/>
          <w:b/>
          <w:bCs/>
          <w:sz w:val="24"/>
          <w:szCs w:val="24"/>
          <w:u w:val="none"/>
          <w:lang w:val="en-US" w:eastAsia="zh-CN"/>
        </w:rPr>
        <w:t>合同</w:t>
      </w:r>
      <w:r>
        <w:rPr>
          <w:rFonts w:hint="eastAsia" w:ascii="宋体" w:hAnsi="宋体"/>
          <w:b/>
          <w:bCs/>
          <w:sz w:val="24"/>
          <w:szCs w:val="24"/>
        </w:rPr>
        <w:t>》</w:t>
      </w:r>
      <w:r>
        <w:rPr>
          <w:rFonts w:hint="eastAsia" w:ascii="宋体" w:hAnsi="宋体"/>
          <w:sz w:val="24"/>
          <w:szCs w:val="24"/>
        </w:rPr>
        <w:t>的附件，与</w:t>
      </w:r>
      <w:r>
        <w:rPr>
          <w:rFonts w:hint="eastAsia" w:ascii="宋体" w:hAnsi="宋体"/>
          <w:b/>
          <w:bCs/>
          <w:sz w:val="24"/>
          <w:szCs w:val="24"/>
        </w:rPr>
        <w:t>《</w:t>
      </w:r>
      <w:r>
        <w:rPr>
          <w:rFonts w:hint="eastAsia" w:ascii="宋体" w:hAnsi="宋体"/>
          <w:b/>
          <w:bCs/>
          <w:sz w:val="24"/>
          <w:szCs w:val="24"/>
          <w:u w:val="single"/>
        </w:rPr>
        <w:t xml:space="preserve"> 南方区域高温热泵市场调研与推广潜力分析 </w:t>
      </w:r>
      <w:r>
        <w:rPr>
          <w:rFonts w:hint="eastAsia" w:ascii="宋体" w:hAnsi="宋体"/>
          <w:b/>
          <w:bCs/>
          <w:sz w:val="24"/>
          <w:szCs w:val="24"/>
          <w:u w:val="none"/>
          <w:lang w:val="en-US" w:eastAsia="zh-CN"/>
        </w:rPr>
        <w:t>合同</w:t>
      </w:r>
      <w:r>
        <w:rPr>
          <w:rFonts w:hint="eastAsia" w:ascii="宋体" w:hAnsi="宋体"/>
          <w:b/>
          <w:bCs/>
          <w:sz w:val="24"/>
          <w:szCs w:val="24"/>
        </w:rPr>
        <w:t>》</w:t>
      </w:r>
      <w:r>
        <w:rPr>
          <w:rFonts w:hint="eastAsia" w:ascii="宋体" w:hAnsi="宋体"/>
          <w:sz w:val="24"/>
          <w:szCs w:val="24"/>
        </w:rPr>
        <w:t>同时生效，并永久有效。</w:t>
      </w:r>
    </w:p>
    <w:p>
      <w:pPr>
        <w:spacing w:line="360" w:lineRule="auto"/>
        <w:ind w:firstLine="420" w:firstLineChars="0"/>
        <w:rPr>
          <w:rFonts w:hint="eastAsia" w:ascii="宋体" w:hAnsi="宋体" w:eastAsia="宋体"/>
          <w:sz w:val="24"/>
          <w:szCs w:val="24"/>
          <w:lang w:val="en-US" w:eastAsia="zh-CN"/>
        </w:rPr>
      </w:pPr>
      <w:r>
        <w:rPr>
          <w:rFonts w:hint="eastAsia" w:ascii="宋体" w:hAnsi="宋体"/>
          <w:sz w:val="24"/>
          <w:szCs w:val="24"/>
        </w:rPr>
        <w:t>本协议自双方在主合同签字盖章后生效；本协议单独签订时，自双方在本协议签字盖章后生效</w:t>
      </w:r>
      <w:r>
        <w:rPr>
          <w:rFonts w:hint="eastAsia" w:ascii="宋体" w:hAnsi="宋体"/>
          <w:sz w:val="24"/>
          <w:szCs w:val="24"/>
          <w:lang w:eastAsia="zh-CN"/>
        </w:rPr>
        <w:t>。</w:t>
      </w:r>
    </w:p>
    <w:p>
      <w:pPr>
        <w:spacing w:line="360" w:lineRule="auto"/>
        <w:ind w:firstLine="420" w:firstLineChars="0"/>
        <w:rPr>
          <w:rFonts w:ascii="宋体" w:hAnsi="宋体"/>
          <w:b/>
          <w:sz w:val="24"/>
          <w:szCs w:val="24"/>
        </w:rPr>
      </w:pPr>
      <w:r>
        <w:rPr>
          <w:rFonts w:ascii="宋体" w:hAnsi="宋体"/>
          <w:b/>
          <w:sz w:val="24"/>
          <w:szCs w:val="24"/>
        </w:rPr>
        <w:t xml:space="preserve">6 </w:t>
      </w:r>
      <w:r>
        <w:rPr>
          <w:rFonts w:hint="eastAsia" w:ascii="宋体" w:hAnsi="宋体"/>
          <w:b/>
          <w:sz w:val="24"/>
          <w:szCs w:val="24"/>
        </w:rPr>
        <w:t>其它</w:t>
      </w:r>
    </w:p>
    <w:p>
      <w:pPr>
        <w:spacing w:line="360" w:lineRule="auto"/>
        <w:ind w:firstLine="420" w:firstLineChars="0"/>
        <w:rPr>
          <w:rFonts w:ascii="宋体" w:hAnsi="宋体"/>
          <w:sz w:val="24"/>
          <w:szCs w:val="24"/>
        </w:rPr>
      </w:pPr>
      <w:r>
        <w:rPr>
          <w:rFonts w:ascii="宋体" w:hAnsi="宋体"/>
          <w:sz w:val="24"/>
          <w:szCs w:val="24"/>
        </w:rPr>
        <w:t>6.1</w:t>
      </w:r>
      <w:r>
        <w:rPr>
          <w:rFonts w:hint="eastAsia" w:ascii="宋体" w:hAnsi="宋体"/>
          <w:sz w:val="24"/>
          <w:szCs w:val="24"/>
        </w:rPr>
        <w:t>本协议</w:t>
      </w:r>
      <w:r>
        <w:rPr>
          <w:rFonts w:hint="eastAsia" w:ascii="宋体" w:hAnsi="宋体"/>
          <w:sz w:val="24"/>
          <w:szCs w:val="24"/>
          <w:lang w:eastAsia="zh-CN"/>
        </w:rPr>
        <w:t>与主合同份数保持一致</w:t>
      </w:r>
      <w:r>
        <w:rPr>
          <w:rFonts w:hint="eastAsia" w:ascii="宋体" w:hAnsi="宋体"/>
          <w:sz w:val="24"/>
          <w:szCs w:val="24"/>
        </w:rPr>
        <w:t>。</w:t>
      </w:r>
    </w:p>
    <w:p>
      <w:pPr>
        <w:spacing w:line="360" w:lineRule="auto"/>
        <w:ind w:firstLine="420" w:firstLineChars="0"/>
      </w:pPr>
      <w:r>
        <w:rPr>
          <w:rFonts w:ascii="宋体" w:hAnsi="宋体"/>
          <w:sz w:val="24"/>
          <w:szCs w:val="24"/>
        </w:rPr>
        <w:t>6.2</w:t>
      </w:r>
      <w:r>
        <w:rPr>
          <w:rFonts w:hint="eastAsia" w:ascii="宋体" w:hAnsi="宋体"/>
          <w:sz w:val="24"/>
          <w:szCs w:val="24"/>
        </w:rPr>
        <w:t>任何因本协议及本协议的履行发生的争议，应由双方协商解决；协商不成，任何一方均有权</w:t>
      </w:r>
      <w:r>
        <w:rPr>
          <w:rFonts w:hint="eastAsia" w:ascii="宋体" w:hAnsi="宋体"/>
          <w:sz w:val="24"/>
          <w:szCs w:val="24"/>
          <w:lang w:eastAsia="zh-CN"/>
        </w:rPr>
        <w:t>采用主合同约定的争议解决方式</w:t>
      </w:r>
      <w:r>
        <w:rPr>
          <w:rFonts w:hint="eastAsia" w:ascii="宋体" w:hAnsi="宋体"/>
          <w:sz w:val="24"/>
          <w:szCs w:val="24"/>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jc w:val="left"/>
        <w:textAlignment w:val="auto"/>
        <w:rPr>
          <w:rFonts w:hint="eastAsia" w:eastAsia="宋体"/>
          <w:b/>
          <w:color w:val="000000"/>
          <w:kern w:val="0"/>
          <w:sz w:val="24"/>
          <w:szCs w:val="24"/>
          <w:shd w:val="clear" w:color="auto" w:fill="auto"/>
          <w:lang w:eastAsia="zh-CN"/>
        </w:rPr>
        <w:sectPr>
          <w:footerReference r:id="rId4" w:type="default"/>
          <w:pgSz w:w="11906" w:h="16838"/>
          <w:pgMar w:top="1440" w:right="1797" w:bottom="1440" w:left="1797" w:header="851" w:footer="907" w:gutter="0"/>
          <w:pgBorders>
            <w:top w:val="none" w:sz="0" w:space="0"/>
            <w:left w:val="none" w:sz="0" w:space="0"/>
            <w:bottom w:val="none" w:sz="0" w:space="0"/>
            <w:right w:val="none" w:sz="0" w:space="0"/>
          </w:pgBorders>
          <w:cols w:space="720" w:num="1"/>
          <w:titlePg/>
          <w:docGrid w:type="lines" w:linePitch="312" w:charSpace="0"/>
        </w:sectPr>
      </w:pPr>
      <w:r>
        <w:rPr>
          <w:rFonts w:hint="eastAsia"/>
          <w:b/>
          <w:color w:val="000000"/>
          <w:kern w:val="0"/>
          <w:sz w:val="24"/>
          <w:szCs w:val="24"/>
          <w:shd w:val="clear" w:color="auto" w:fill="auto"/>
        </w:rPr>
        <w:t>（以下无正文</w:t>
      </w:r>
      <w:r>
        <w:rPr>
          <w:rFonts w:hint="eastAsia"/>
          <w:b/>
          <w:color w:val="000000"/>
          <w:kern w:val="0"/>
          <w:sz w:val="24"/>
          <w:szCs w:val="24"/>
          <w:shd w:val="clear" w:color="auto" w:fill="auto"/>
          <w:lang w:eastAsia="zh-CN"/>
        </w:rPr>
        <w:t>）</w:t>
      </w:r>
    </w:p>
    <w:p>
      <w:pPr>
        <w:pageBreakBefore w:val="0"/>
        <w:tabs>
          <w:tab w:val="left" w:pos="360"/>
        </w:tabs>
        <w:kinsoku/>
        <w:wordWrap/>
        <w:overflowPunct/>
        <w:topLinePunct w:val="0"/>
        <w:bidi w:val="0"/>
        <w:adjustRightInd/>
        <w:snapToGrid/>
        <w:spacing w:line="360" w:lineRule="auto"/>
        <w:textAlignment w:val="auto"/>
        <w:rPr>
          <w:rFonts w:hint="eastAsia" w:ascii="宋体" w:hAnsi="宋体" w:cs="Batang"/>
          <w:color w:val="auto"/>
          <w:sz w:val="28"/>
          <w:szCs w:val="28"/>
          <w:shd w:val="clear" w:color="auto" w:fill="auto"/>
        </w:rPr>
      </w:pPr>
      <w:bookmarkStart w:id="12" w:name="_GoBack"/>
      <w:bookmarkEnd w:id="12"/>
    </w:p>
    <w:sectPr>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Batang">
    <w:altName w:val="Malgun Gothic"/>
    <w:panose1 w:val="02030600000101010101"/>
    <w:charset w:val="81"/>
    <w:family w:val="decorative"/>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10</w:t>
                          </w:r>
                          <w:r>
                            <w:rPr>
                              <w:rFonts w:hint="eastAsia"/>
                              <w:sz w:val="18"/>
                              <w:lang w:eastAsia="zh-CN"/>
                            </w:rPr>
                            <w:fldChar w:fldCharType="end"/>
                          </w:r>
                          <w:r>
                            <w:rPr>
                              <w:rFonts w:hint="eastAsia"/>
                              <w:sz w:val="18"/>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10</w:t>
                    </w:r>
                    <w:r>
                      <w:rPr>
                        <w:rFonts w:hint="eastAsia"/>
                        <w:sz w:val="18"/>
                        <w:lang w:eastAsia="zh-CN"/>
                      </w:rPr>
                      <w:fldChar w:fldCharType="end"/>
                    </w:r>
                    <w:r>
                      <w:rPr>
                        <w:rFonts w:hint="eastAsia"/>
                        <w:sz w:val="18"/>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16</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0"/>
  <w:bordersDoNotSurroundFooter w:val="0"/>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ZkMzNkNGQ3ZWYwYTNjMWRiNGNkZmFkZWViZDcxMjAifQ=="/>
  </w:docVars>
  <w:rsids>
    <w:rsidRoot w:val="00172A27"/>
    <w:rsid w:val="00357518"/>
    <w:rsid w:val="006B31C3"/>
    <w:rsid w:val="00B942E6"/>
    <w:rsid w:val="00CD4211"/>
    <w:rsid w:val="00F641C7"/>
    <w:rsid w:val="0183453D"/>
    <w:rsid w:val="01972C20"/>
    <w:rsid w:val="01DF0388"/>
    <w:rsid w:val="03CD466F"/>
    <w:rsid w:val="04D94B9F"/>
    <w:rsid w:val="06445DDC"/>
    <w:rsid w:val="0658140F"/>
    <w:rsid w:val="073A38EF"/>
    <w:rsid w:val="081F0FF6"/>
    <w:rsid w:val="08207647"/>
    <w:rsid w:val="09345A47"/>
    <w:rsid w:val="09702943"/>
    <w:rsid w:val="0A562C8E"/>
    <w:rsid w:val="0A627D7C"/>
    <w:rsid w:val="0AD32091"/>
    <w:rsid w:val="0ADF5897"/>
    <w:rsid w:val="0AEA622B"/>
    <w:rsid w:val="0B503966"/>
    <w:rsid w:val="0C445A51"/>
    <w:rsid w:val="0C8353F1"/>
    <w:rsid w:val="0CC46135"/>
    <w:rsid w:val="0D314E4D"/>
    <w:rsid w:val="0D5563C2"/>
    <w:rsid w:val="0DA900B2"/>
    <w:rsid w:val="0EEA2FCC"/>
    <w:rsid w:val="0FE50B22"/>
    <w:rsid w:val="104B7348"/>
    <w:rsid w:val="11F43A1E"/>
    <w:rsid w:val="12F42DA4"/>
    <w:rsid w:val="132357D4"/>
    <w:rsid w:val="1347038B"/>
    <w:rsid w:val="135301B9"/>
    <w:rsid w:val="143D1983"/>
    <w:rsid w:val="14FC67B7"/>
    <w:rsid w:val="15B30E39"/>
    <w:rsid w:val="173D5D1C"/>
    <w:rsid w:val="1B77744E"/>
    <w:rsid w:val="1C09235C"/>
    <w:rsid w:val="1CB735C0"/>
    <w:rsid w:val="1CD54583"/>
    <w:rsid w:val="1D002434"/>
    <w:rsid w:val="1E8860AB"/>
    <w:rsid w:val="1E8B757F"/>
    <w:rsid w:val="1F686DF4"/>
    <w:rsid w:val="1F9646ED"/>
    <w:rsid w:val="201C7BDE"/>
    <w:rsid w:val="215442FB"/>
    <w:rsid w:val="216A31FD"/>
    <w:rsid w:val="21BA37AA"/>
    <w:rsid w:val="220426D8"/>
    <w:rsid w:val="22963C78"/>
    <w:rsid w:val="24082954"/>
    <w:rsid w:val="25AB0565"/>
    <w:rsid w:val="27C748D4"/>
    <w:rsid w:val="283F48DC"/>
    <w:rsid w:val="2920604A"/>
    <w:rsid w:val="296A1446"/>
    <w:rsid w:val="2A2E0C3A"/>
    <w:rsid w:val="2AFF02F6"/>
    <w:rsid w:val="2B6D6569"/>
    <w:rsid w:val="2BC80F62"/>
    <w:rsid w:val="2C0E2AD1"/>
    <w:rsid w:val="2D0D60E4"/>
    <w:rsid w:val="2D4B26DC"/>
    <w:rsid w:val="2D5E1836"/>
    <w:rsid w:val="2DF64982"/>
    <w:rsid w:val="301D7987"/>
    <w:rsid w:val="30812888"/>
    <w:rsid w:val="30B53866"/>
    <w:rsid w:val="30FF50DE"/>
    <w:rsid w:val="325F425F"/>
    <w:rsid w:val="3299652E"/>
    <w:rsid w:val="32D7311E"/>
    <w:rsid w:val="335E5E15"/>
    <w:rsid w:val="34394463"/>
    <w:rsid w:val="347031A0"/>
    <w:rsid w:val="348F34E8"/>
    <w:rsid w:val="35281014"/>
    <w:rsid w:val="35464E73"/>
    <w:rsid w:val="35942299"/>
    <w:rsid w:val="35DF51C6"/>
    <w:rsid w:val="36E52945"/>
    <w:rsid w:val="37A06E9E"/>
    <w:rsid w:val="37B409D1"/>
    <w:rsid w:val="3876217B"/>
    <w:rsid w:val="38EA71C6"/>
    <w:rsid w:val="395C2C5A"/>
    <w:rsid w:val="3A222FB6"/>
    <w:rsid w:val="3A410516"/>
    <w:rsid w:val="3AAB598F"/>
    <w:rsid w:val="3B7455DC"/>
    <w:rsid w:val="3BC62A80"/>
    <w:rsid w:val="3BD258C9"/>
    <w:rsid w:val="3CD33F05"/>
    <w:rsid w:val="3D632551"/>
    <w:rsid w:val="3D923817"/>
    <w:rsid w:val="3EF43DA9"/>
    <w:rsid w:val="3FFD4EDF"/>
    <w:rsid w:val="42313A25"/>
    <w:rsid w:val="428037BA"/>
    <w:rsid w:val="42C615B8"/>
    <w:rsid w:val="432F13E8"/>
    <w:rsid w:val="43F76DE2"/>
    <w:rsid w:val="44297F9F"/>
    <w:rsid w:val="448B4867"/>
    <w:rsid w:val="44D81A76"/>
    <w:rsid w:val="454B12AD"/>
    <w:rsid w:val="45AC718B"/>
    <w:rsid w:val="461D5643"/>
    <w:rsid w:val="465E2BBD"/>
    <w:rsid w:val="46FF4883"/>
    <w:rsid w:val="48FA1FBB"/>
    <w:rsid w:val="49402475"/>
    <w:rsid w:val="497D15A3"/>
    <w:rsid w:val="4A2D016F"/>
    <w:rsid w:val="4A2D4613"/>
    <w:rsid w:val="4B8C7570"/>
    <w:rsid w:val="4BA27268"/>
    <w:rsid w:val="4BB21573"/>
    <w:rsid w:val="4BE96317"/>
    <w:rsid w:val="4BEA7F4B"/>
    <w:rsid w:val="4C716A38"/>
    <w:rsid w:val="4CF85F4A"/>
    <w:rsid w:val="4D157DF4"/>
    <w:rsid w:val="4D384F52"/>
    <w:rsid w:val="4D6F7FC1"/>
    <w:rsid w:val="4DC66910"/>
    <w:rsid w:val="4DF7C733"/>
    <w:rsid w:val="4EF73138"/>
    <w:rsid w:val="4FAD5FDA"/>
    <w:rsid w:val="50D60430"/>
    <w:rsid w:val="541320EC"/>
    <w:rsid w:val="55B043F8"/>
    <w:rsid w:val="590B1FC3"/>
    <w:rsid w:val="5A3EC3DE"/>
    <w:rsid w:val="5A663955"/>
    <w:rsid w:val="5AD84127"/>
    <w:rsid w:val="5B6A6272"/>
    <w:rsid w:val="5BD87A9F"/>
    <w:rsid w:val="5C3D5C2D"/>
    <w:rsid w:val="5C6914DA"/>
    <w:rsid w:val="5CF26EA8"/>
    <w:rsid w:val="5CF74D38"/>
    <w:rsid w:val="5D1E0517"/>
    <w:rsid w:val="5D8416FB"/>
    <w:rsid w:val="5DC51724"/>
    <w:rsid w:val="5E0B61BE"/>
    <w:rsid w:val="60A3423A"/>
    <w:rsid w:val="60EF5D26"/>
    <w:rsid w:val="6166248C"/>
    <w:rsid w:val="62773605"/>
    <w:rsid w:val="64C762E7"/>
    <w:rsid w:val="66194E4F"/>
    <w:rsid w:val="668533B4"/>
    <w:rsid w:val="66D9483A"/>
    <w:rsid w:val="672C1A25"/>
    <w:rsid w:val="6787315C"/>
    <w:rsid w:val="693E784B"/>
    <w:rsid w:val="699A35D3"/>
    <w:rsid w:val="69DE536B"/>
    <w:rsid w:val="6A4B1EEA"/>
    <w:rsid w:val="6A621169"/>
    <w:rsid w:val="6AD83C4D"/>
    <w:rsid w:val="6C1D026B"/>
    <w:rsid w:val="6CFA29B1"/>
    <w:rsid w:val="6DFF1C9E"/>
    <w:rsid w:val="6E296D1B"/>
    <w:rsid w:val="6EFF5CCE"/>
    <w:rsid w:val="706A7117"/>
    <w:rsid w:val="71381452"/>
    <w:rsid w:val="72936E59"/>
    <w:rsid w:val="738642C8"/>
    <w:rsid w:val="73CA0659"/>
    <w:rsid w:val="76DC463E"/>
    <w:rsid w:val="77244524"/>
    <w:rsid w:val="77C47AB5"/>
    <w:rsid w:val="798F0DF1"/>
    <w:rsid w:val="7B3F68E1"/>
    <w:rsid w:val="7C914409"/>
    <w:rsid w:val="7D072CD2"/>
    <w:rsid w:val="7D3630F2"/>
    <w:rsid w:val="7DFF0007"/>
    <w:rsid w:val="7F392B36"/>
    <w:rsid w:val="7F6D46C1"/>
    <w:rsid w:val="7F811438"/>
    <w:rsid w:val="FDF7BF66"/>
    <w:rsid w:val="FF7CED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beforeLines="0" w:after="330" w:afterLines="0" w:line="576" w:lineRule="auto"/>
      <w:outlineLvl w:val="0"/>
    </w:pPr>
    <w:rPr>
      <w:rFonts w:eastAsia="宋体"/>
      <w:b/>
      <w:bCs/>
      <w:kern w:val="44"/>
      <w:sz w:val="44"/>
      <w:szCs w:val="44"/>
      <w:lang w:val="en-US" w:eastAsia="zh-CN" w:bidi="ar-SA"/>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afterLines="0" w:afterAutospacing="0"/>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5">
    <w:name w:val="annotation text"/>
    <w:basedOn w:val="1"/>
    <w:qFormat/>
    <w:uiPriority w:val="0"/>
    <w:pPr>
      <w:jc w:val="left"/>
    </w:pPr>
  </w:style>
  <w:style w:type="paragraph" w:styleId="6">
    <w:name w:val="Body Text Indent"/>
    <w:basedOn w:val="1"/>
    <w:qFormat/>
    <w:uiPriority w:val="0"/>
    <w:pPr>
      <w:spacing w:after="120" w:afterLines="0"/>
      <w:ind w:left="420" w:leftChars="200"/>
    </w:pPr>
    <w:rPr>
      <w:rFonts w:ascii="Times New Roman" w:hAnsi="Times New Roman"/>
      <w:kern w:val="0"/>
      <w:sz w:val="20"/>
    </w:rPr>
  </w:style>
  <w:style w:type="paragraph" w:styleId="7">
    <w:name w:val="Plain Text"/>
    <w:basedOn w:val="1"/>
    <w:qFormat/>
    <w:uiPriority w:val="0"/>
    <w:rPr>
      <w:rFonts w:ascii="宋体" w:hAnsi="Courier New"/>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2"/>
    <w:basedOn w:val="6"/>
    <w:unhideWhenUsed/>
    <w:qFormat/>
    <w:uiPriority w:val="99"/>
    <w:pPr>
      <w:autoSpaceDE/>
      <w:autoSpaceDN/>
      <w:adjustRightInd/>
      <w:spacing w:line="240" w:lineRule="auto"/>
      <w:ind w:firstLine="420" w:firstLineChars="200"/>
      <w:jc w:val="both"/>
    </w:pPr>
    <w:rPr>
      <w:kern w:val="2"/>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ac89bfb-2444-4eb7-8955-97296e267d02}"/>
        <w:style w:val=""/>
        <w:category>
          <w:name w:val="常规"/>
          <w:gallery w:val="placeholder"/>
        </w:category>
        <w:types>
          <w:type w:val="bbPlcHdr"/>
        </w:types>
        <w:behaviors>
          <w:behavior w:val="content"/>
        </w:behaviors>
        <w:description w:val=""/>
        <w:guid w:val="{3ac89bfb-2444-4eb7-8955-97296e267d02}"/>
      </w:docPartPr>
      <w:docPartBody>
        <w:p>
          <w:r>
            <w:rPr>
              <w:color w:val="808080"/>
            </w:rPr>
            <w:t>单击此处输入文字。</w:t>
          </w:r>
        </w:p>
      </w:docPartBody>
    </w:docPart>
    <w:docPart>
      <w:docPartPr>
        <w:name w:val="{611aff8a-afd5-4eb0-a207-fe79d34cb6fc}"/>
        <w:style w:val=""/>
        <w:category>
          <w:name w:val="常规"/>
          <w:gallery w:val="placeholder"/>
        </w:category>
        <w:types>
          <w:type w:val="bbPlcHdr"/>
        </w:types>
        <w:behaviors>
          <w:behavior w:val="content"/>
        </w:behaviors>
        <w:description w:val=""/>
        <w:guid w:val="{611aff8a-afd5-4eb0-a207-fe79d34cb6fc}"/>
      </w:docPartPr>
      <w:docPartBody>
        <w:p>
          <w:r>
            <w:rPr>
              <w:color w:val="808080"/>
            </w:rPr>
            <w:t>单击此处输入文字。</w:t>
          </w:r>
        </w:p>
      </w:docPartBody>
    </w:docPart>
    <w:docPart>
      <w:docPartPr>
        <w:name w:val="{2214578d-79fe-40e6-bbcf-d7266d9ab091}"/>
        <w:style w:val=""/>
        <w:category>
          <w:name w:val="常规"/>
          <w:gallery w:val="placeholder"/>
        </w:category>
        <w:types>
          <w:type w:val="bbPlcHdr"/>
        </w:types>
        <w:behaviors>
          <w:behavior w:val="content"/>
        </w:behaviors>
        <w:description w:val=""/>
        <w:guid w:val="{2214578d-79fe-40e6-bbcf-d7266d9ab091}"/>
      </w:docPartPr>
      <w:docPartBody>
        <w:p>
          <w:r>
            <w:rPr>
              <w:color w:val="808080"/>
            </w:rPr>
            <w:t>单击此处输入文字。</w:t>
          </w:r>
        </w:p>
      </w:docPartBody>
    </w:docPart>
    <w:docPart>
      <w:docPartPr>
        <w:name w:val="{fa69ef49-207f-44a9-aa07-ed2723d59f97}"/>
        <w:style w:val=""/>
        <w:category>
          <w:name w:val="常规"/>
          <w:gallery w:val="placeholder"/>
        </w:category>
        <w:types>
          <w:type w:val="bbPlcHdr"/>
        </w:types>
        <w:behaviors>
          <w:behavior w:val="content"/>
        </w:behaviors>
        <w:description w:val=""/>
        <w:guid w:val="{fa69ef49-207f-44a9-aa07-ed2723d59f97}"/>
      </w:docPartPr>
      <w:docPartBody>
        <w:p>
          <w:r>
            <w:rPr>
              <w:color w:val="808080"/>
            </w:rPr>
            <w:t>单击此处输入文字。</w:t>
          </w:r>
        </w:p>
      </w:docPartBody>
    </w:docPart>
    <w:docPart>
      <w:docPartPr>
        <w:name w:val="{dc5fc5a8-b2c0-4770-9bc3-1e8cb0b423a4}"/>
        <w:style w:val=""/>
        <w:category>
          <w:name w:val="常规"/>
          <w:gallery w:val="placeholder"/>
        </w:category>
        <w:types>
          <w:type w:val="bbPlcHdr"/>
        </w:types>
        <w:behaviors>
          <w:behavior w:val="content"/>
        </w:behaviors>
        <w:description w:val=""/>
        <w:guid w:val="{dc5fc5a8-b2c0-4770-9bc3-1e8cb0b423a4}"/>
      </w:docPartPr>
      <w:docPartBody>
        <w:p>
          <w:r>
            <w:rPr>
              <w:color w:val="808080"/>
            </w:rPr>
            <w:t>选择一项。</w:t>
          </w:r>
        </w:p>
      </w:docPartBody>
    </w:docPart>
    <w:docPart>
      <w:docPartPr>
        <w:name w:val="{10d97952-e6fa-4615-aaee-f1e91077de33}"/>
        <w:style w:val=""/>
        <w:category>
          <w:name w:val="常规"/>
          <w:gallery w:val="placeholder"/>
        </w:category>
        <w:types>
          <w:type w:val="bbPlcHdr"/>
        </w:types>
        <w:behaviors>
          <w:behavior w:val="content"/>
        </w:behaviors>
        <w:description w:val=""/>
        <w:guid w:val="{10d97952-e6fa-4615-aaee-f1e91077de33}"/>
      </w:docPartPr>
      <w:docPartBody>
        <w:p>
          <w:r>
            <w:rPr>
              <w:color w:val="808080"/>
            </w:rPr>
            <w:t>单击此处输入文字。</w:t>
          </w:r>
        </w:p>
      </w:docPartBody>
    </w:docPart>
    <w:docPart>
      <w:docPartPr>
        <w:name w:val="{7f87a2e5-926d-4501-b684-10aacf0553bc}"/>
        <w:style w:val=""/>
        <w:category>
          <w:name w:val="常规"/>
          <w:gallery w:val="placeholder"/>
        </w:category>
        <w:types>
          <w:type w:val="bbPlcHdr"/>
        </w:types>
        <w:behaviors>
          <w:behavior w:val="content"/>
        </w:behaviors>
        <w:description w:val=""/>
        <w:guid w:val="{7f87a2e5-926d-4501-b684-10aacf0553bc}"/>
      </w:docPartPr>
      <w:docPartBody>
        <w:p>
          <w:r>
            <w:rPr>
              <w:color w:val="808080"/>
            </w:rPr>
            <w:t>单击此处输入文字。</w:t>
          </w:r>
        </w:p>
      </w:docPartBody>
    </w:docPart>
    <w:docPart>
      <w:docPartPr>
        <w:name w:val="{8a7cfb42-0acc-40ef-81fc-709610c0249e}"/>
        <w:style w:val=""/>
        <w:category>
          <w:name w:val="常规"/>
          <w:gallery w:val="placeholder"/>
        </w:category>
        <w:types>
          <w:type w:val="bbPlcHdr"/>
        </w:types>
        <w:behaviors>
          <w:behavior w:val="content"/>
        </w:behaviors>
        <w:description w:val=""/>
        <w:guid w:val="{8a7cfb42-0acc-40ef-81fc-709610c0249e}"/>
      </w:docPartPr>
      <w:docPartBody>
        <w:p>
          <w:r>
            <w:rPr>
              <w:color w:val="808080"/>
            </w:rPr>
            <w:t>单击此处输入文字。</w:t>
          </w:r>
        </w:p>
      </w:docPartBody>
    </w:docPart>
    <w:docPart>
      <w:docPartPr>
        <w:name w:val="{84b59599-7782-49b8-a659-a8368843e2ec}"/>
        <w:style w:val=""/>
        <w:category>
          <w:name w:val="常规"/>
          <w:gallery w:val="placeholder"/>
        </w:category>
        <w:types>
          <w:type w:val="bbPlcHdr"/>
        </w:types>
        <w:behaviors>
          <w:behavior w:val="content"/>
        </w:behaviors>
        <w:description w:val=""/>
        <w:guid w:val="{84b59599-7782-49b8-a659-a8368843e2ec}"/>
      </w:docPartPr>
      <w:docPartBody>
        <w:p>
          <w:r>
            <w:rPr>
              <w:color w:val="808080"/>
            </w:rPr>
            <w:t>单击此处输入文字。</w:t>
          </w:r>
        </w:p>
      </w:docPartBody>
    </w:docPart>
    <w:docPart>
      <w:docPartPr>
        <w:name w:val="{1b15deab-0c3c-4382-8b37-17fb2e9cf277}"/>
        <w:style w:val=""/>
        <w:category>
          <w:name w:val="常规"/>
          <w:gallery w:val="placeholder"/>
        </w:category>
        <w:types>
          <w:type w:val="bbPlcHdr"/>
        </w:types>
        <w:behaviors>
          <w:behavior w:val="content"/>
        </w:behaviors>
        <w:description w:val=""/>
        <w:guid w:val="{1b15deab-0c3c-4382-8b37-17fb2e9cf277}"/>
      </w:docPartPr>
      <w:docPartBody>
        <w:p>
          <w:r>
            <w:rPr>
              <w:color w:val="808080"/>
            </w:rPr>
            <w:t>单击此处输入文字。</w:t>
          </w:r>
        </w:p>
      </w:docPartBody>
    </w:docPart>
    <w:docPart>
      <w:docPartPr>
        <w:name w:val="{b7698d99-0815-4d35-a2a3-8a9707e2e67b}"/>
        <w:style w:val=""/>
        <w:category>
          <w:name w:val="常规"/>
          <w:gallery w:val="placeholder"/>
        </w:category>
        <w:types>
          <w:type w:val="bbPlcHdr"/>
        </w:types>
        <w:behaviors>
          <w:behavior w:val="content"/>
        </w:behaviors>
        <w:description w:val=""/>
        <w:guid w:val="{b7698d99-0815-4d35-a2a3-8a9707e2e67b}"/>
      </w:docPartPr>
      <w:docPartBody>
        <w:p>
          <w:r>
            <w:rPr>
              <w:color w:val="808080"/>
            </w:rPr>
            <w:t>单击此处输入日期。</w:t>
          </w:r>
        </w:p>
      </w:docPartBody>
    </w:docPart>
    <w:docPart>
      <w:docPartPr>
        <w:name w:val="{cc77d083-fe81-496a-8979-6ff3abc7c863}"/>
        <w:style w:val=""/>
        <w:category>
          <w:name w:val="常规"/>
          <w:gallery w:val="placeholder"/>
        </w:category>
        <w:types>
          <w:type w:val="bbPlcHdr"/>
        </w:types>
        <w:behaviors>
          <w:behavior w:val="content"/>
        </w:behaviors>
        <w:description w:val=""/>
        <w:guid w:val="{cc77d083-fe81-496a-8979-6ff3abc7c863}"/>
      </w:docPartPr>
      <w:docPartBody>
        <w:p>
          <w:r>
            <w:rPr>
              <w:color w:val="808080"/>
            </w:rPr>
            <w:t>单击此处输入日期。</w:t>
          </w:r>
        </w:p>
      </w:docPartBody>
    </w:docPart>
    <w:docPart>
      <w:docPartPr>
        <w:name w:val="{889e7a13-dcc8-48ce-81ef-e0dd989845d7}"/>
        <w:style w:val=""/>
        <w:category>
          <w:name w:val="常规"/>
          <w:gallery w:val="placeholder"/>
        </w:category>
        <w:types>
          <w:type w:val="bbPlcHdr"/>
        </w:types>
        <w:behaviors>
          <w:behavior w:val="content"/>
        </w:behaviors>
        <w:description w:val=""/>
        <w:guid w:val="{889e7a13-dcc8-48ce-81ef-e0dd989845d7}"/>
      </w:docPartPr>
      <w:docPartBody>
        <w:p>
          <w:r>
            <w:rPr>
              <w:color w:val="808080"/>
            </w:rPr>
            <w:t>单击此处输入文字。</w:t>
          </w:r>
        </w:p>
      </w:docPartBody>
    </w:docPart>
    <w:docPart>
      <w:docPartPr>
        <w:name w:val="{bfab2eba-7ffe-43f0-99b3-69065c1779dd}"/>
        <w:style w:val=""/>
        <w:category>
          <w:name w:val="常规"/>
          <w:gallery w:val="placeholder"/>
        </w:category>
        <w:types>
          <w:type w:val="bbPlcHdr"/>
        </w:types>
        <w:behaviors>
          <w:behavior w:val="content"/>
        </w:behaviors>
        <w:description w:val=""/>
        <w:guid w:val="{bfab2eba-7ffe-43f0-99b3-69065c1779dd}"/>
      </w:docPartPr>
      <w:docPartBody>
        <w:p>
          <w:r>
            <w:rPr>
              <w:color w:val="808080"/>
            </w:rPr>
            <w:t>单击此处输入文字。</w:t>
          </w:r>
        </w:p>
      </w:docPartBody>
    </w:docPart>
    <w:docPart>
      <w:docPartPr>
        <w:name w:val="{53cb53af-dffc-486c-9758-1e162a3bb729}"/>
        <w:style w:val=""/>
        <w:category>
          <w:name w:val="常规"/>
          <w:gallery w:val="placeholder"/>
        </w:category>
        <w:types>
          <w:type w:val="bbPlcHdr"/>
        </w:types>
        <w:behaviors>
          <w:behavior w:val="content"/>
        </w:behaviors>
        <w:description w:val=""/>
        <w:guid w:val="{53cb53af-dffc-486c-9758-1e162a3bb729}"/>
      </w:docPartPr>
      <w:docPartBody>
        <w:p>
          <w:r>
            <w:rPr>
              <w:color w:val="808080"/>
            </w:rPr>
            <w:t>单击此处输入文字。</w:t>
          </w:r>
        </w:p>
      </w:docPartBody>
    </w:docPart>
    <w:docPart>
      <w:docPartPr>
        <w:name w:val="{660468e3-a6c4-4d94-9358-50ee3ce466b9}"/>
        <w:style w:val=""/>
        <w:category>
          <w:name w:val="常规"/>
          <w:gallery w:val="placeholder"/>
        </w:category>
        <w:types>
          <w:type w:val="bbPlcHdr"/>
        </w:types>
        <w:behaviors>
          <w:behavior w:val="content"/>
        </w:behaviors>
        <w:description w:val=""/>
        <w:guid w:val="{660468e3-a6c4-4d94-9358-50ee3ce466b9}"/>
      </w:docPartPr>
      <w:docPartBody>
        <w:p>
          <w:r>
            <w:rPr>
              <w:color w:val="808080"/>
            </w:rPr>
            <w:t>单击此处输入文字。</w:t>
          </w:r>
        </w:p>
      </w:docPartBody>
    </w:docPart>
    <w:docPart>
      <w:docPartPr>
        <w:name w:val="{da8de3e0-fe3d-4928-8126-ce58405f1dc4}"/>
        <w:style w:val=""/>
        <w:category>
          <w:name w:val="常规"/>
          <w:gallery w:val="placeholder"/>
        </w:category>
        <w:types>
          <w:type w:val="bbPlcHdr"/>
        </w:types>
        <w:behaviors>
          <w:behavior w:val="content"/>
        </w:behaviors>
        <w:description w:val=""/>
        <w:guid w:val="{da8de3e0-fe3d-4928-8126-ce58405f1dc4}"/>
      </w:docPartPr>
      <w:docPartBody>
        <w:p>
          <w:r>
            <w:rPr>
              <w:color w:val="808080"/>
            </w:rPr>
            <w:t>单击此处输入文字。</w:t>
          </w:r>
        </w:p>
      </w:docPartBody>
    </w:docPart>
    <w:docPart>
      <w:docPartPr>
        <w:name w:val="{02f52424-5315-44df-99a1-40063f173a77}"/>
        <w:style w:val=""/>
        <w:category>
          <w:name w:val="常规"/>
          <w:gallery w:val="placeholder"/>
        </w:category>
        <w:types>
          <w:type w:val="bbPlcHdr"/>
        </w:types>
        <w:behaviors>
          <w:behavior w:val="content"/>
        </w:behaviors>
        <w:description w:val=""/>
        <w:guid w:val="{02f52424-5315-44df-99a1-40063f173a77}"/>
      </w:docPartPr>
      <w:docPartBody>
        <w:p>
          <w:r>
            <w:rPr>
              <w:color w:val="808080"/>
            </w:rPr>
            <w:t>单击此处输入文字。</w:t>
          </w:r>
        </w:p>
      </w:docPartBody>
    </w:docPart>
    <w:docPart>
      <w:docPartPr>
        <w:name w:val="{bc5a36f3-d533-45a5-b83b-af4d10825b83}"/>
        <w:style w:val=""/>
        <w:category>
          <w:name w:val="常规"/>
          <w:gallery w:val="placeholder"/>
        </w:category>
        <w:types>
          <w:type w:val="bbPlcHdr"/>
        </w:types>
        <w:behaviors>
          <w:behavior w:val="content"/>
        </w:behaviors>
        <w:description w:val=""/>
        <w:guid w:val="{bc5a36f3-d533-45a5-b83b-af4d10825b83}"/>
      </w:docPartPr>
      <w:docPartBody>
        <w:p>
          <w:r>
            <w:rPr>
              <w:color w:val="808080"/>
            </w:rPr>
            <w:t>选择一项。</w:t>
          </w:r>
        </w:p>
      </w:docPartBody>
    </w:docPart>
    <w:docPart>
      <w:docPartPr>
        <w:name w:val="{0fa6baa4-be38-4af7-9b39-ad6aab1b63a9}"/>
        <w:style w:val=""/>
        <w:category>
          <w:name w:val="常规"/>
          <w:gallery w:val="placeholder"/>
        </w:category>
        <w:types>
          <w:type w:val="bbPlcHdr"/>
        </w:types>
        <w:behaviors>
          <w:behavior w:val="content"/>
        </w:behaviors>
        <w:description w:val=""/>
        <w:guid w:val="{0fa6baa4-be38-4af7-9b39-ad6aab1b63a9}"/>
      </w:docPartPr>
      <w:docPartBody>
        <w:p>
          <w:r>
            <w:rPr>
              <w:color w:val="808080"/>
            </w:rPr>
            <w:t>选择一项。</w:t>
          </w:r>
        </w:p>
      </w:docPartBody>
    </w:docPart>
    <w:docPart>
      <w:docPartPr>
        <w:name w:val="{e16b8303-3eca-4c92-9008-3ab2e48a88d4}"/>
        <w:style w:val=""/>
        <w:category>
          <w:name w:val="常规"/>
          <w:gallery w:val="placeholder"/>
        </w:category>
        <w:types>
          <w:type w:val="bbPlcHdr"/>
        </w:types>
        <w:behaviors>
          <w:behavior w:val="content"/>
        </w:behaviors>
        <w:description w:val=""/>
        <w:guid w:val="{e16b8303-3eca-4c92-9008-3ab2e48a88d4}"/>
      </w:docPartPr>
      <w:docPartBody>
        <w:p>
          <w:r>
            <w:rPr>
              <w:color w:val="808080"/>
            </w:rPr>
            <w:t>选择一项。</w:t>
          </w:r>
        </w:p>
      </w:docPartBody>
    </w:docPart>
    <w:docPart>
      <w:docPartPr>
        <w:name w:val="{b48a016c-e60d-4268-b79c-cb6f7e05dd5c}"/>
        <w:style w:val=""/>
        <w:category>
          <w:name w:val="常规"/>
          <w:gallery w:val="placeholder"/>
        </w:category>
        <w:types>
          <w:type w:val="bbPlcHdr"/>
        </w:types>
        <w:behaviors>
          <w:behavior w:val="content"/>
        </w:behaviors>
        <w:description w:val=""/>
        <w:guid w:val="{b48a016c-e60d-4268-b79c-cb6f7e05dd5c}"/>
      </w:docPartPr>
      <w:docPartBody>
        <w:p>
          <w:r>
            <w:rPr>
              <w:color w:val="808080"/>
            </w:rPr>
            <w:t>单击此处输入文字。</w:t>
          </w:r>
        </w:p>
      </w:docPartBody>
    </w:docPart>
    <w:docPart>
      <w:docPartPr>
        <w:name w:val="{7b0e4296-5cbf-485f-8b28-1f52c5d69358}"/>
        <w:style w:val=""/>
        <w:category>
          <w:name w:val="常规"/>
          <w:gallery w:val="placeholder"/>
        </w:category>
        <w:types>
          <w:type w:val="bbPlcHdr"/>
        </w:types>
        <w:behaviors>
          <w:behavior w:val="content"/>
        </w:behaviors>
        <w:description w:val=""/>
        <w:guid w:val="{7b0e4296-5cbf-485f-8b28-1f52c5d69358}"/>
      </w:docPartPr>
      <w:docPartBody>
        <w:p>
          <w:r>
            <w:rPr>
              <w:color w:val="808080"/>
            </w:rPr>
            <w:t>单击此处输入文字。</w:t>
          </w:r>
        </w:p>
      </w:docPartBody>
    </w:docPart>
    <w:docPart>
      <w:docPartPr>
        <w:name w:val="{66342dbe-3668-4e10-9988-cc5313d90e32}"/>
        <w:style w:val=""/>
        <w:category>
          <w:name w:val="常规"/>
          <w:gallery w:val="placeholder"/>
        </w:category>
        <w:types>
          <w:type w:val="bbPlcHdr"/>
        </w:types>
        <w:behaviors>
          <w:behavior w:val="content"/>
        </w:behaviors>
        <w:description w:val=""/>
        <w:guid w:val="{66342dbe-3668-4e10-9988-cc5313d90e32}"/>
      </w:docPartPr>
      <w:docPartBody>
        <w:p>
          <w:r>
            <w:rPr>
              <w:color w:val="808080"/>
            </w:rPr>
            <w:t>单击此处输入文字。</w:t>
          </w:r>
        </w:p>
      </w:docPartBody>
    </w:docPart>
    <w:docPart>
      <w:docPartPr>
        <w:name w:val="{745ec5c1-2537-4346-8a53-f0c5add6184f}"/>
        <w:style w:val=""/>
        <w:category>
          <w:name w:val="常规"/>
          <w:gallery w:val="placeholder"/>
        </w:category>
        <w:types>
          <w:type w:val="bbPlcHdr"/>
        </w:types>
        <w:behaviors>
          <w:behavior w:val="content"/>
        </w:behaviors>
        <w:description w:val=""/>
        <w:guid w:val="{745ec5c1-2537-4346-8a53-f0c5add6184f}"/>
      </w:docPartPr>
      <w:docPartBody>
        <w:p>
          <w:r>
            <w:rPr>
              <w:color w:val="808080"/>
            </w:rPr>
            <w:t>单击此处输入文字。</w:t>
          </w:r>
        </w:p>
      </w:docPartBody>
    </w:docPart>
    <w:docPart>
      <w:docPartPr>
        <w:name w:val="{7e88dbd6-790a-4a26-96dd-10a3d0532e1b}"/>
        <w:style w:val=""/>
        <w:category>
          <w:name w:val="常规"/>
          <w:gallery w:val="placeholder"/>
        </w:category>
        <w:types>
          <w:type w:val="bbPlcHdr"/>
        </w:types>
        <w:behaviors>
          <w:behavior w:val="content"/>
        </w:behaviors>
        <w:description w:val=""/>
        <w:guid w:val="{7e88dbd6-790a-4a26-96dd-10a3d0532e1b}"/>
      </w:docPartPr>
      <w:docPartBody>
        <w:p>
          <w:r>
            <w:rPr>
              <w:color w:val="808080"/>
            </w:rPr>
            <w:t>单击此处输入文字。</w:t>
          </w:r>
        </w:p>
      </w:docPartBody>
    </w:docPart>
    <w:docPart>
      <w:docPartPr>
        <w:name w:val="{11b408de-298a-4ec3-aba2-9cf5bdc1cedb}"/>
        <w:style w:val=""/>
        <w:category>
          <w:name w:val="常规"/>
          <w:gallery w:val="placeholder"/>
        </w:category>
        <w:types>
          <w:type w:val="bbPlcHdr"/>
        </w:types>
        <w:behaviors>
          <w:behavior w:val="content"/>
        </w:behaviors>
        <w:description w:val=""/>
        <w:guid w:val="{11b408de-298a-4ec3-aba2-9cf5bdc1cedb}"/>
      </w:docPartPr>
      <w:docPartBody>
        <w:p>
          <w:r>
            <w:rPr>
              <w:color w:val="808080"/>
            </w:rPr>
            <w:t>单击此处输入文字。</w:t>
          </w:r>
        </w:p>
      </w:docPartBody>
    </w:docPart>
    <w:docPart>
      <w:docPartPr>
        <w:name w:val="{98ce0754-a3fa-4d53-bde1-fb94b658195a}"/>
        <w:style w:val=""/>
        <w:category>
          <w:name w:val="常规"/>
          <w:gallery w:val="placeholder"/>
        </w:category>
        <w:types>
          <w:type w:val="bbPlcHdr"/>
        </w:types>
        <w:behaviors>
          <w:behavior w:val="content"/>
        </w:behaviors>
        <w:description w:val=""/>
        <w:guid w:val="{98ce0754-a3fa-4d53-bde1-fb94b658195a}"/>
      </w:docPartPr>
      <w:docPartBody>
        <w:p>
          <w:r>
            <w:rPr>
              <w:color w:val="808080"/>
            </w:rPr>
            <w:t>单击此处输入文字。</w:t>
          </w:r>
        </w:p>
      </w:docPartBody>
    </w:docPart>
    <w:docPart>
      <w:docPartPr>
        <w:name w:val="{85c888a8-3c94-4334-860a-8496e408578f}"/>
        <w:style w:val=""/>
        <w:category>
          <w:name w:val="常规"/>
          <w:gallery w:val="placeholder"/>
        </w:category>
        <w:types>
          <w:type w:val="bbPlcHdr"/>
        </w:types>
        <w:behaviors>
          <w:behavior w:val="content"/>
        </w:behaviors>
        <w:description w:val=""/>
        <w:guid w:val="{85c888a8-3c94-4334-860a-8496e408578f}"/>
      </w:docPartPr>
      <w:docPartBody>
        <w:p>
          <w:r>
            <w:rPr>
              <w:color w:val="808080"/>
            </w:rPr>
            <w:t>单击此处输入文字。</w:t>
          </w:r>
        </w:p>
      </w:docPartBody>
    </w:docPart>
    <w:docPart>
      <w:docPartPr>
        <w:name w:val="{33912c4e-160f-4fda-9c83-0ef54c21825d}"/>
        <w:style w:val=""/>
        <w:category>
          <w:name w:val="常规"/>
          <w:gallery w:val="placeholder"/>
        </w:category>
        <w:types>
          <w:type w:val="bbPlcHdr"/>
        </w:types>
        <w:behaviors>
          <w:behavior w:val="content"/>
        </w:behaviors>
        <w:description w:val=""/>
        <w:guid w:val="{33912c4e-160f-4fda-9c83-0ef54c21825d}"/>
      </w:docPartPr>
      <w:docPartBody>
        <w:p>
          <w:r>
            <w:rPr>
              <w:color w:val="808080"/>
            </w:rPr>
            <w:t>单击此处输入文字。</w:t>
          </w:r>
        </w:p>
      </w:docPartBody>
    </w:docPart>
    <w:docPart>
      <w:docPartPr>
        <w:name w:val="{cd2fce67-f52c-48e0-ab6d-f930c8dee480}"/>
        <w:style w:val=""/>
        <w:category>
          <w:name w:val="常规"/>
          <w:gallery w:val="placeholder"/>
        </w:category>
        <w:types>
          <w:type w:val="bbPlcHdr"/>
        </w:types>
        <w:behaviors>
          <w:behavior w:val="content"/>
        </w:behaviors>
        <w:description w:val=""/>
        <w:guid w:val="{cd2fce67-f52c-48e0-ab6d-f930c8dee480}"/>
      </w:docPartPr>
      <w:docPartBody>
        <w:p>
          <w:r>
            <w:rPr>
              <w:color w:val="808080"/>
            </w:rPr>
            <w:t>单击此处输入文字。</w:t>
          </w:r>
        </w:p>
      </w:docPartBody>
    </w:docPart>
    <w:docPart>
      <w:docPartPr>
        <w:name w:val="{eda80596-f67e-40d8-9614-c01566f12892}"/>
        <w:style w:val=""/>
        <w:category>
          <w:name w:val="常规"/>
          <w:gallery w:val="placeholder"/>
        </w:category>
        <w:types>
          <w:type w:val="bbPlcHdr"/>
        </w:types>
        <w:behaviors>
          <w:behavior w:val="content"/>
        </w:behaviors>
        <w:description w:val=""/>
        <w:guid w:val="{eda80596-f67e-40d8-9614-c01566f12892}"/>
      </w:docPartPr>
      <w:docPartBody>
        <w:p>
          <w:r>
            <w:rPr>
              <w:color w:val="808080"/>
            </w:rPr>
            <w:t>单击此处输入文字。</w:t>
          </w:r>
        </w:p>
      </w:docPartBody>
    </w:docPart>
    <w:docPart>
      <w:docPartPr>
        <w:name w:val="{ce61d0fc-dc79-459b-9fae-71d82067cf5d}"/>
        <w:style w:val=""/>
        <w:category>
          <w:name w:val="常规"/>
          <w:gallery w:val="placeholder"/>
        </w:category>
        <w:types>
          <w:type w:val="bbPlcHdr"/>
        </w:types>
        <w:behaviors>
          <w:behavior w:val="content"/>
        </w:behaviors>
        <w:description w:val=""/>
        <w:guid w:val="{ce61d0fc-dc79-459b-9fae-71d82067cf5d}"/>
      </w:docPartPr>
      <w:docPartBody>
        <w:p>
          <w:r>
            <w:rPr>
              <w:color w:val="808080"/>
            </w:rPr>
            <w:t>单击此处输入文字。</w:t>
          </w:r>
        </w:p>
      </w:docPartBody>
    </w:docPart>
    <w:docPart>
      <w:docPartPr>
        <w:name w:val="{d369f299-4c79-4f49-9c27-1492d98188bf}"/>
        <w:style w:val=""/>
        <w:category>
          <w:name w:val="常规"/>
          <w:gallery w:val="placeholder"/>
        </w:category>
        <w:types>
          <w:type w:val="bbPlcHdr"/>
        </w:types>
        <w:behaviors>
          <w:behavior w:val="content"/>
        </w:behaviors>
        <w:description w:val=""/>
        <w:guid w:val="{d369f299-4c79-4f49-9c27-1492d98188bf}"/>
      </w:docPartPr>
      <w:docPartBody>
        <w:p>
          <w:r>
            <w:rPr>
              <w:color w:val="808080"/>
            </w:rPr>
            <w:t>单击此处输入文字。</w:t>
          </w:r>
        </w:p>
      </w:docPartBody>
    </w:docPart>
    <w:docPart>
      <w:docPartPr>
        <w:name w:val="{84523c5b-5cf8-4c7e-8d56-b72e90391a37}"/>
        <w:style w:val=""/>
        <w:category>
          <w:name w:val="常规"/>
          <w:gallery w:val="placeholder"/>
        </w:category>
        <w:types>
          <w:type w:val="bbPlcHdr"/>
        </w:types>
        <w:behaviors>
          <w:behavior w:val="content"/>
        </w:behaviors>
        <w:description w:val=""/>
        <w:guid w:val="{84523c5b-5cf8-4c7e-8d56-b72e90391a37}"/>
      </w:docPartPr>
      <w:docPartBody>
        <w:p>
          <w:r>
            <w:rPr>
              <w:color w:val="808080"/>
            </w:rPr>
            <w:t>单击此处输入文字。</w:t>
          </w:r>
        </w:p>
      </w:docPartBody>
    </w:docPart>
    <w:docPart>
      <w:docPartPr>
        <w:name w:val="{da2c4103-4589-4ec0-9323-97d7b45a4962}"/>
        <w:style w:val=""/>
        <w:category>
          <w:name w:val="常规"/>
          <w:gallery w:val="placeholder"/>
        </w:category>
        <w:types>
          <w:type w:val="bbPlcHdr"/>
        </w:types>
        <w:behaviors>
          <w:behavior w:val="content"/>
        </w:behaviors>
        <w:description w:val=""/>
        <w:guid w:val="{da2c4103-4589-4ec0-9323-97d7b45a4962}"/>
      </w:docPartPr>
      <w:docPartBody>
        <w:p>
          <w:r>
            <w:rPr>
              <w:color w:val="808080"/>
            </w:rPr>
            <w:t>单击此处输入文字。</w:t>
          </w:r>
        </w:p>
      </w:docPartBody>
    </w:docPart>
    <w:docPart>
      <w:docPartPr>
        <w:name w:val="{5bb780e5-17d6-41a1-81db-fd39a3e6489f}"/>
        <w:style w:val=""/>
        <w:category>
          <w:name w:val="常规"/>
          <w:gallery w:val="placeholder"/>
        </w:category>
        <w:types>
          <w:type w:val="bbPlcHdr"/>
        </w:types>
        <w:behaviors>
          <w:behavior w:val="content"/>
        </w:behaviors>
        <w:description w:val=""/>
        <w:guid w:val="{5bb780e5-17d6-41a1-81db-fd39a3e6489f}"/>
      </w:docPartPr>
      <w:docPartBody>
        <w:p>
          <w:r>
            <w:rPr>
              <w:color w:val="808080"/>
            </w:rPr>
            <w:t>单击此处输入文字。</w:t>
          </w:r>
        </w:p>
      </w:docPartBody>
    </w:docPart>
    <w:docPart>
      <w:docPartPr>
        <w:name w:val="{dbee11e8-e2c0-4e0a-a53c-03e1f35822bc}"/>
        <w:style w:val=""/>
        <w:category>
          <w:name w:val="常规"/>
          <w:gallery w:val="placeholder"/>
        </w:category>
        <w:types>
          <w:type w:val="bbPlcHdr"/>
        </w:types>
        <w:behaviors>
          <w:behavior w:val="content"/>
        </w:behaviors>
        <w:description w:val=""/>
        <w:guid w:val="{dbee11e8-e2c0-4e0a-a53c-03e1f35822bc}"/>
      </w:docPartPr>
      <w:docPartBody>
        <w:p>
          <w:r>
            <w:rPr>
              <w:color w:val="808080"/>
            </w:rPr>
            <w:t>单击此处输入文字。</w:t>
          </w:r>
        </w:p>
      </w:docPartBody>
    </w:docPart>
    <w:docPart>
      <w:docPartPr>
        <w:name w:val="{f4801d11-93ba-49e3-af71-9ca69a315d52}"/>
        <w:style w:val=""/>
        <w:category>
          <w:name w:val="常规"/>
          <w:gallery w:val="placeholder"/>
        </w:category>
        <w:types>
          <w:type w:val="bbPlcHdr"/>
        </w:types>
        <w:behaviors>
          <w:behavior w:val="content"/>
        </w:behaviors>
        <w:description w:val=""/>
        <w:guid w:val="{f4801d11-93ba-49e3-af71-9ca69a315d52}"/>
      </w:docPartPr>
      <w:docPartBody>
        <w:p>
          <w:r>
            <w:rPr>
              <w:color w:val="808080"/>
            </w:rPr>
            <w:t>单击此处输入文字。</w:t>
          </w:r>
        </w:p>
      </w:docPartBody>
    </w:docPart>
    <w:docPart>
      <w:docPartPr>
        <w:name w:val="{7c0b9c57-9ebc-4a39-88a3-1296154daf36}"/>
        <w:style w:val=""/>
        <w:category>
          <w:name w:val="常规"/>
          <w:gallery w:val="placeholder"/>
        </w:category>
        <w:types>
          <w:type w:val="bbPlcHdr"/>
        </w:types>
        <w:behaviors>
          <w:behavior w:val="content"/>
        </w:behaviors>
        <w:description w:val=""/>
        <w:guid w:val="{7c0b9c57-9ebc-4a39-88a3-1296154daf36}"/>
      </w:docPartPr>
      <w:docPartBody>
        <w:p>
          <w:r>
            <w:rPr>
              <w:color w:val="808080"/>
            </w:rPr>
            <w:t>单击此处输入文字。</w:t>
          </w:r>
        </w:p>
      </w:docPartBody>
    </w:docPart>
    <w:docPart>
      <w:docPartPr>
        <w:name w:val="{63cdc3d3-cdca-48f7-b46d-455048f7d606}"/>
        <w:style w:val=""/>
        <w:category>
          <w:name w:val="常规"/>
          <w:gallery w:val="placeholder"/>
        </w:category>
        <w:types>
          <w:type w:val="bbPlcHdr"/>
        </w:types>
        <w:behaviors>
          <w:behavior w:val="content"/>
        </w:behaviors>
        <w:description w:val=""/>
        <w:guid w:val="{63cdc3d3-cdca-48f7-b46d-455048f7d606}"/>
      </w:docPartPr>
      <w:docPartBody>
        <w:p>
          <w:r>
            <w:rPr>
              <w:color w:val="808080"/>
            </w:rPr>
            <w:t>单击此处输入文字。</w:t>
          </w:r>
        </w:p>
      </w:docPartBody>
    </w:docPart>
    <w:docPart>
      <w:docPartPr>
        <w:name w:val="{ce883e1f-5a6f-49bd-b457-1994b1b66512}"/>
        <w:style w:val=""/>
        <w:category>
          <w:name w:val="常规"/>
          <w:gallery w:val="placeholder"/>
        </w:category>
        <w:types>
          <w:type w:val="bbPlcHdr"/>
        </w:types>
        <w:behaviors>
          <w:behavior w:val="content"/>
        </w:behaviors>
        <w:description w:val=""/>
        <w:guid w:val="{ce883e1f-5a6f-49bd-b457-1994b1b66512}"/>
      </w:docPartPr>
      <w:docPartBody>
        <w:p>
          <w:r>
            <w:rPr>
              <w:color w:val="808080"/>
            </w:rPr>
            <w:t>单击此处输入文字。</w:t>
          </w:r>
        </w:p>
      </w:docPartBody>
    </w:docPart>
    <w:docPart>
      <w:docPartPr>
        <w:name w:val="{389c0f26-9e15-463e-8941-c440a9218d88}"/>
        <w:style w:val=""/>
        <w:category>
          <w:name w:val="常规"/>
          <w:gallery w:val="placeholder"/>
        </w:category>
        <w:types>
          <w:type w:val="bbPlcHdr"/>
        </w:types>
        <w:behaviors>
          <w:behavior w:val="content"/>
        </w:behaviors>
        <w:description w:val=""/>
        <w:guid w:val="{389c0f26-9e15-463e-8941-c440a9218d88}"/>
      </w:docPartPr>
      <w:docPartBody>
        <w:p>
          <w:r>
            <w:rPr>
              <w:color w:val="808080"/>
            </w:rPr>
            <w:t>单击此处输入文字。</w:t>
          </w:r>
        </w:p>
      </w:docPartBody>
    </w:docPart>
    <w:docPart>
      <w:docPartPr>
        <w:name w:val="{aa26b262-e5c5-4784-ae25-3cc9b6e6ef24}"/>
        <w:style w:val=""/>
        <w:category>
          <w:name w:val="常规"/>
          <w:gallery w:val="placeholder"/>
        </w:category>
        <w:types>
          <w:type w:val="bbPlcHdr"/>
        </w:types>
        <w:behaviors>
          <w:behavior w:val="content"/>
        </w:behaviors>
        <w:description w:val=""/>
        <w:guid w:val="{aa26b262-e5c5-4784-ae25-3cc9b6e6ef24}"/>
      </w:docPartPr>
      <w:docPartBody>
        <w:p>
          <w:r>
            <w:rPr>
              <w:color w:val="808080"/>
            </w:rPr>
            <w:t>单击此处输入文字。</w:t>
          </w:r>
        </w:p>
      </w:docPartBody>
    </w:docPart>
    <w:docPart>
      <w:docPartPr>
        <w:name w:val="{01c3a985-5351-4fe1-846c-b2503663168f}"/>
        <w:style w:val=""/>
        <w:category>
          <w:name w:val="常规"/>
          <w:gallery w:val="placeholder"/>
        </w:category>
        <w:types>
          <w:type w:val="bbPlcHdr"/>
        </w:types>
        <w:behaviors>
          <w:behavior w:val="content"/>
        </w:behaviors>
        <w:description w:val=""/>
        <w:guid w:val="{01c3a985-5351-4fe1-846c-b2503663168f}"/>
      </w:docPartPr>
      <w:docPartBody>
        <w:p>
          <w:r>
            <w:rPr>
              <w:color w:val="808080"/>
            </w:rPr>
            <w:t>单击此处输入文字。</w:t>
          </w:r>
        </w:p>
      </w:docPartBody>
    </w:docPart>
    <w:docPart>
      <w:docPartPr>
        <w:name w:val="{3056955d-b9b1-465e-b746-641410c71d9b}"/>
        <w:style w:val=""/>
        <w:category>
          <w:name w:val="常规"/>
          <w:gallery w:val="placeholder"/>
        </w:category>
        <w:types>
          <w:type w:val="bbPlcHdr"/>
        </w:types>
        <w:behaviors>
          <w:behavior w:val="content"/>
        </w:behaviors>
        <w:description w:val=""/>
        <w:guid w:val="{3056955d-b9b1-465e-b746-641410c71d9b}"/>
      </w:docPartPr>
      <w:docPartBody>
        <w:p>
          <w:r>
            <w:rPr>
              <w:color w:val="808080"/>
            </w:rPr>
            <w:t>单击此处输入文字。</w:t>
          </w:r>
        </w:p>
      </w:docPartBody>
    </w:docPart>
    <w:docPart>
      <w:docPartPr>
        <w:name w:val="{fe85ec26-162a-4552-9ece-5b2632f2a212}"/>
        <w:style w:val=""/>
        <w:category>
          <w:name w:val="常规"/>
          <w:gallery w:val="placeholder"/>
        </w:category>
        <w:types>
          <w:type w:val="bbPlcHdr"/>
        </w:types>
        <w:behaviors>
          <w:behavior w:val="content"/>
        </w:behaviors>
        <w:description w:val=""/>
        <w:guid w:val="{fe85ec26-162a-4552-9ece-5b2632f2a212}"/>
      </w:docPartPr>
      <w:docPartBody>
        <w:p>
          <w:r>
            <w:rPr>
              <w:color w:val="808080"/>
            </w:rPr>
            <w:t>单击此处输入文字。</w:t>
          </w:r>
        </w:p>
      </w:docPartBody>
    </w:docPart>
    <w:docPart>
      <w:docPartPr>
        <w:name w:val="{c284b791-1659-44b0-96cc-f2279f8677b2}"/>
        <w:style w:val=""/>
        <w:category>
          <w:name w:val="常规"/>
          <w:gallery w:val="placeholder"/>
        </w:category>
        <w:types>
          <w:type w:val="bbPlcHdr"/>
        </w:types>
        <w:behaviors>
          <w:behavior w:val="content"/>
        </w:behaviors>
        <w:description w:val=""/>
        <w:guid w:val="{c284b791-1659-44b0-96cc-f2279f8677b2}"/>
      </w:docPartPr>
      <w:docPartBody>
        <w:p>
          <w:r>
            <w:rPr>
              <w:color w:val="808080"/>
            </w:rPr>
            <w:t>选择一项。</w:t>
          </w:r>
        </w:p>
      </w:docPartBody>
    </w:docPart>
    <w:docPart>
      <w:docPartPr>
        <w:name w:val="{a1d7e4cd-8291-4c68-98aa-95399dc73adf}"/>
        <w:style w:val=""/>
        <w:category>
          <w:name w:val="常规"/>
          <w:gallery w:val="placeholder"/>
        </w:category>
        <w:types>
          <w:type w:val="bbPlcHdr"/>
        </w:types>
        <w:behaviors>
          <w:behavior w:val="content"/>
        </w:behaviors>
        <w:description w:val=""/>
        <w:guid w:val="{a1d7e4cd-8291-4c68-98aa-95399dc73adf}"/>
      </w:docPartPr>
      <w:docPartBody>
        <w:p>
          <w:r>
            <w:rPr>
              <w:color w:val="808080"/>
            </w:rPr>
            <w:t>选择一项。</w:t>
          </w:r>
        </w:p>
      </w:docPartBody>
    </w:docPart>
    <w:docPart>
      <w:docPartPr>
        <w:name w:val="{102cad90-ecc1-4d09-b96c-759eb1f9a527}"/>
        <w:style w:val=""/>
        <w:category>
          <w:name w:val="常规"/>
          <w:gallery w:val="placeholder"/>
        </w:category>
        <w:types>
          <w:type w:val="bbPlcHdr"/>
        </w:types>
        <w:behaviors>
          <w:behavior w:val="content"/>
        </w:behaviors>
        <w:description w:val=""/>
        <w:guid w:val="{102cad90-ecc1-4d09-b96c-759eb1f9a527}"/>
      </w:docPartPr>
      <w:docPartBody>
        <w:p>
          <w:r>
            <w:rPr>
              <w:color w:val="808080"/>
            </w:rPr>
            <w:t>选择一项。</w:t>
          </w:r>
        </w:p>
      </w:docPartBody>
    </w:docPart>
    <w:docPart>
      <w:docPartPr>
        <w:name w:val="{4273ede2-1750-420d-ab56-008d48bac625}"/>
        <w:style w:val=""/>
        <w:category>
          <w:name w:val="常规"/>
          <w:gallery w:val="placeholder"/>
        </w:category>
        <w:types>
          <w:type w:val="bbPlcHdr"/>
        </w:types>
        <w:behaviors>
          <w:behavior w:val="content"/>
        </w:behaviors>
        <w:description w:val=""/>
        <w:guid w:val="{4273ede2-1750-420d-ab56-008d48bac625}"/>
      </w:docPartPr>
      <w:docPartBody>
        <w:p>
          <w:r>
            <w:rPr>
              <w:color w:val="808080"/>
            </w:rPr>
            <w:t>选择一项。</w:t>
          </w:r>
        </w:p>
      </w:docPartBody>
    </w:docPart>
    <w:docPart>
      <w:docPartPr>
        <w:name w:val="{172b7cb7-bed7-4d7d-9258-ca59eed2574f}"/>
        <w:style w:val=""/>
        <w:category>
          <w:name w:val="常规"/>
          <w:gallery w:val="placeholder"/>
        </w:category>
        <w:types>
          <w:type w:val="bbPlcHdr"/>
        </w:types>
        <w:behaviors>
          <w:behavior w:val="content"/>
        </w:behaviors>
        <w:description w:val=""/>
        <w:guid w:val="{172b7cb7-bed7-4d7d-9258-ca59eed2574f}"/>
      </w:docPartPr>
      <w:docPartBody>
        <w:p>
          <w:r>
            <w:rPr>
              <w:color w:val="808080"/>
            </w:rPr>
            <w:t>单击此处输入文字。</w:t>
          </w:r>
        </w:p>
      </w:docPartBody>
    </w:docPart>
    <w:docPart>
      <w:docPartPr>
        <w:name w:val="{19a9f092-7c4e-48a2-9560-f9c042c5c9bf}"/>
        <w:style w:val=""/>
        <w:category>
          <w:name w:val="常规"/>
          <w:gallery w:val="placeholder"/>
        </w:category>
        <w:types>
          <w:type w:val="bbPlcHdr"/>
        </w:types>
        <w:behaviors>
          <w:behavior w:val="content"/>
        </w:behaviors>
        <w:description w:val=""/>
        <w:guid w:val="{19a9f092-7c4e-48a2-9560-f9c042c5c9bf}"/>
      </w:docPartPr>
      <w:docPartBody>
        <w:p>
          <w:r>
            <w:rPr>
              <w:color w:val="808080"/>
            </w:rPr>
            <w:t>单击此处输入文字。</w:t>
          </w:r>
        </w:p>
      </w:docPartBody>
    </w:docPart>
    <w:docPart>
      <w:docPartPr>
        <w:name w:val="{5ef0626f-42c2-4ba8-8e9b-045664516269}"/>
        <w:style w:val=""/>
        <w:category>
          <w:name w:val="常规"/>
          <w:gallery w:val="placeholder"/>
        </w:category>
        <w:types>
          <w:type w:val="bbPlcHdr"/>
        </w:types>
        <w:behaviors>
          <w:behavior w:val="content"/>
        </w:behaviors>
        <w:description w:val=""/>
        <w:guid w:val="{5ef0626f-42c2-4ba8-8e9b-045664516269}"/>
      </w:docPartPr>
      <w:docPartBody>
        <w:p>
          <w:r>
            <w:rPr>
              <w:color w:val="808080"/>
            </w:rPr>
            <w:t>单击此处输入文字。</w:t>
          </w:r>
        </w:p>
      </w:docPartBody>
    </w:docPart>
    <w:docPart>
      <w:docPartPr>
        <w:name w:val="{fc4993fa-b80f-4ba6-9332-5e05eb8d532c}"/>
        <w:style w:val=""/>
        <w:category>
          <w:name w:val="常规"/>
          <w:gallery w:val="placeholder"/>
        </w:category>
        <w:types>
          <w:type w:val="bbPlcHdr"/>
        </w:types>
        <w:behaviors>
          <w:behavior w:val="content"/>
        </w:behaviors>
        <w:description w:val=""/>
        <w:guid w:val="{fc4993fa-b80f-4ba6-9332-5e05eb8d532c}"/>
      </w:docPartPr>
      <w:docPartBody>
        <w:p>
          <w:r>
            <w:rPr>
              <w:color w:val="808080"/>
            </w:rPr>
            <w:t>单击此处输入文字。</w:t>
          </w:r>
        </w:p>
      </w:docPartBody>
    </w:docPart>
    <w:docPart>
      <w:docPartPr>
        <w:name w:val="{add85a61-1881-462a-9add-518c12f5c9e1}"/>
        <w:style w:val=""/>
        <w:category>
          <w:name w:val="常规"/>
          <w:gallery w:val="placeholder"/>
        </w:category>
        <w:types>
          <w:type w:val="bbPlcHdr"/>
        </w:types>
        <w:behaviors>
          <w:behavior w:val="content"/>
        </w:behaviors>
        <w:description w:val=""/>
        <w:guid w:val="{add85a61-1881-462a-9add-518c12f5c9e1}"/>
      </w:docPartPr>
      <w:docPartBody>
        <w:p>
          <w:r>
            <w:rPr>
              <w:color w:val="808080"/>
            </w:rPr>
            <w:t>单击此处输入文字。</w:t>
          </w:r>
        </w:p>
      </w:docPartBody>
    </w:docPart>
    <w:docPart>
      <w:docPartPr>
        <w:name w:val="{794b6617-9f63-4799-9da9-db34658823c3}"/>
        <w:style w:val=""/>
        <w:category>
          <w:name w:val="常规"/>
          <w:gallery w:val="placeholder"/>
        </w:category>
        <w:types>
          <w:type w:val="bbPlcHdr"/>
        </w:types>
        <w:behaviors>
          <w:behavior w:val="content"/>
        </w:behaviors>
        <w:description w:val=""/>
        <w:guid w:val="{794b6617-9f63-4799-9da9-db34658823c3}"/>
      </w:docPartPr>
      <w:docPartBody>
        <w:p>
          <w:r>
            <w:rPr>
              <w:color w:val="808080"/>
            </w:rPr>
            <w:t>单击此处输入文字。</w:t>
          </w:r>
        </w:p>
      </w:docPartBody>
    </w:docPart>
    <w:docPart>
      <w:docPartPr>
        <w:name w:val="{6616b897-84cd-497b-9007-168b259be734}"/>
        <w:style w:val=""/>
        <w:category>
          <w:name w:val="常规"/>
          <w:gallery w:val="placeholder"/>
        </w:category>
        <w:types>
          <w:type w:val="bbPlcHdr"/>
        </w:types>
        <w:behaviors>
          <w:behavior w:val="content"/>
        </w:behaviors>
        <w:description w:val=""/>
        <w:guid w:val="{6616b897-84cd-497b-9007-168b259be734}"/>
      </w:docPartPr>
      <w:docPartBody>
        <w:p>
          <w:r>
            <w:rPr>
              <w:color w:val="808080"/>
            </w:rPr>
            <w:t>单击此处输入文字。</w:t>
          </w:r>
        </w:p>
      </w:docPartBody>
    </w:docPart>
    <w:docPart>
      <w:docPartPr>
        <w:name w:val="{890cdbcc-9539-4ca5-afdd-ae74977911a2}"/>
        <w:style w:val=""/>
        <w:category>
          <w:name w:val="常规"/>
          <w:gallery w:val="placeholder"/>
        </w:category>
        <w:types>
          <w:type w:val="bbPlcHdr"/>
        </w:types>
        <w:behaviors>
          <w:behavior w:val="content"/>
        </w:behaviors>
        <w:description w:val=""/>
        <w:guid w:val="{890cdbcc-9539-4ca5-afdd-ae74977911a2}"/>
      </w:docPartPr>
      <w:docPartBody>
        <w:p>
          <w:r>
            <w:rPr>
              <w:color w:val="808080"/>
            </w:rPr>
            <w:t>单击此处输入文字。</w:t>
          </w:r>
        </w:p>
      </w:docPartBody>
    </w:docPart>
    <w:docPart>
      <w:docPartPr>
        <w:name w:val="{85c8162b-3e6a-44b8-942c-c00e4d7e53e3}"/>
        <w:style w:val=""/>
        <w:category>
          <w:name w:val="常规"/>
          <w:gallery w:val="placeholder"/>
        </w:category>
        <w:types>
          <w:type w:val="bbPlcHdr"/>
        </w:types>
        <w:behaviors>
          <w:behavior w:val="content"/>
        </w:behaviors>
        <w:description w:val=""/>
        <w:guid w:val="{85c8162b-3e6a-44b8-942c-c00e4d7e53e3}"/>
      </w:docPartPr>
      <w:docPartBody>
        <w:p>
          <w:r>
            <w:rPr>
              <w:color w:val="808080"/>
            </w:rPr>
            <w:t>单击此处输入文字。</w:t>
          </w:r>
        </w:p>
      </w:docPartBody>
    </w:docPart>
    <w:docPart>
      <w:docPartPr>
        <w:name w:val="{1118bf12-7cc6-470d-8516-69133a79a619}"/>
        <w:style w:val=""/>
        <w:category>
          <w:name w:val="常规"/>
          <w:gallery w:val="placeholder"/>
        </w:category>
        <w:types>
          <w:type w:val="bbPlcHdr"/>
        </w:types>
        <w:behaviors>
          <w:behavior w:val="content"/>
        </w:behaviors>
        <w:description w:val=""/>
        <w:guid w:val="{1118bf12-7cc6-470d-8516-69133a79a619}"/>
      </w:docPartPr>
      <w:docPartBody>
        <w:p>
          <w:r>
            <w:rPr>
              <w:color w:val="808080"/>
            </w:rPr>
            <w:t>单击此处输入文字。</w:t>
          </w:r>
        </w:p>
      </w:docPartBody>
    </w:docPart>
    <w:docPart>
      <w:docPartPr>
        <w:name w:val="{01e78aeb-da80-4847-a0ec-a904f1d3ebce}"/>
        <w:style w:val=""/>
        <w:category>
          <w:name w:val="常规"/>
          <w:gallery w:val="placeholder"/>
        </w:category>
        <w:types>
          <w:type w:val="bbPlcHdr"/>
        </w:types>
        <w:behaviors>
          <w:behavior w:val="content"/>
        </w:behaviors>
        <w:description w:val=""/>
        <w:guid w:val="{01e78aeb-da80-4847-a0ec-a904f1d3ebce}"/>
      </w:docPartPr>
      <w:docPartBody>
        <w:p>
          <w:r>
            <w:rPr>
              <w:color w:val="808080"/>
            </w:rPr>
            <w:t>单击此处输入文字。</w:t>
          </w:r>
        </w:p>
      </w:docPartBody>
    </w:docPart>
    <w:docPart>
      <w:docPartPr>
        <w:name w:val="{1bdb98d4-bc03-4ba2-a4e4-c8d559c08157}"/>
        <w:style w:val=""/>
        <w:category>
          <w:name w:val="常规"/>
          <w:gallery w:val="placeholder"/>
        </w:category>
        <w:types>
          <w:type w:val="bbPlcHdr"/>
        </w:types>
        <w:behaviors>
          <w:behavior w:val="content"/>
        </w:behaviors>
        <w:description w:val=""/>
        <w:guid w:val="{1bdb98d4-bc03-4ba2-a4e4-c8d559c08157}"/>
      </w:docPartPr>
      <w:docPartBody>
        <w:p>
          <w:r>
            <w:rPr>
              <w:color w:val="808080"/>
            </w:rPr>
            <w:t>单击此处输入文字。</w:t>
          </w:r>
        </w:p>
      </w:docPartBody>
    </w:docPart>
    <w:docPart>
      <w:docPartPr>
        <w:name w:val="{be5700f6-2546-4fbd-87c9-e1fac2ee0908}"/>
        <w:style w:val=""/>
        <w:category>
          <w:name w:val="常规"/>
          <w:gallery w:val="placeholder"/>
        </w:category>
        <w:types>
          <w:type w:val="bbPlcHdr"/>
        </w:types>
        <w:behaviors>
          <w:behavior w:val="content"/>
        </w:behaviors>
        <w:description w:val=""/>
        <w:guid w:val="{be5700f6-2546-4fbd-87c9-e1fac2ee0908}"/>
      </w:docPartPr>
      <w:docPartBody>
        <w:p>
          <w:r>
            <w:rPr>
              <w:color w:val="808080"/>
            </w:rPr>
            <w:t>单击此处输入文字。</w:t>
          </w:r>
        </w:p>
      </w:docPartBody>
    </w:docPart>
    <w:docPart>
      <w:docPartPr>
        <w:name w:val="{b81464de-e93c-40af-9c22-16764a3987ce}"/>
        <w:style w:val=""/>
        <w:category>
          <w:name w:val="常规"/>
          <w:gallery w:val="placeholder"/>
        </w:category>
        <w:types>
          <w:type w:val="bbPlcHdr"/>
        </w:types>
        <w:behaviors>
          <w:behavior w:val="content"/>
        </w:behaviors>
        <w:description w:val=""/>
        <w:guid w:val="{b81464de-e93c-40af-9c22-16764a3987ce}"/>
      </w:docPartPr>
      <w:docPartBody>
        <w:p>
          <w:r>
            <w:rPr>
              <w:color w:val="808080"/>
            </w:rPr>
            <w:t>单击此处输入文字。</w:t>
          </w:r>
        </w:p>
      </w:docPartBody>
    </w:docPart>
    <w:docPart>
      <w:docPartPr>
        <w:name w:val="{ed183727-2c08-48be-9161-f01b3c4cfa1f}"/>
        <w:style w:val=""/>
        <w:category>
          <w:name w:val="常规"/>
          <w:gallery w:val="placeholder"/>
        </w:category>
        <w:types>
          <w:type w:val="bbPlcHdr"/>
        </w:types>
        <w:behaviors>
          <w:behavior w:val="content"/>
        </w:behaviors>
        <w:description w:val=""/>
        <w:guid w:val="{ed183727-2c08-48be-9161-f01b3c4cfa1f}"/>
      </w:docPartPr>
      <w:docPartBody>
        <w:p>
          <w:r>
            <w:rPr>
              <w:color w:val="808080"/>
            </w:rPr>
            <w:t>单击此处输入文字。</w:t>
          </w:r>
        </w:p>
      </w:docPartBody>
    </w:docPart>
    <w:docPart>
      <w:docPartPr>
        <w:name w:val="{794dff71-841b-4520-8eb0-81178ea5f0a7}"/>
        <w:style w:val=""/>
        <w:category>
          <w:name w:val="常规"/>
          <w:gallery w:val="placeholder"/>
        </w:category>
        <w:types>
          <w:type w:val="bbPlcHdr"/>
        </w:types>
        <w:behaviors>
          <w:behavior w:val="content"/>
        </w:behaviors>
        <w:description w:val=""/>
        <w:guid w:val="{794dff71-841b-4520-8eb0-81178ea5f0a7}"/>
      </w:docPartPr>
      <w:docPartBody>
        <w:p>
          <w:r>
            <w:rPr>
              <w:color w:val="808080"/>
            </w:rPr>
            <w:t>单击此处输入文字。</w:t>
          </w:r>
        </w:p>
      </w:docPartBody>
    </w:docPart>
    <w:docPart>
      <w:docPartPr>
        <w:name w:val="{5368613e-1d77-45f5-ba86-a66168ce8ce8}"/>
        <w:style w:val=""/>
        <w:category>
          <w:name w:val="常规"/>
          <w:gallery w:val="placeholder"/>
        </w:category>
        <w:types>
          <w:type w:val="bbPlcHdr"/>
        </w:types>
        <w:behaviors>
          <w:behavior w:val="content"/>
        </w:behaviors>
        <w:description w:val=""/>
        <w:guid w:val="{5368613e-1d77-45f5-ba86-a66168ce8ce8}"/>
      </w:docPartPr>
      <w:docPartBody>
        <w:p>
          <w:r>
            <w:rPr>
              <w:color w:val="808080"/>
            </w:rPr>
            <w:t>单击此处输入文字。</w:t>
          </w:r>
        </w:p>
      </w:docPartBody>
    </w:docPart>
    <w:docPart>
      <w:docPartPr>
        <w:name w:val="{0eaad5ad-5a34-45b3-a50b-5526cd6f4480}"/>
        <w:style w:val=""/>
        <w:category>
          <w:name w:val="常规"/>
          <w:gallery w:val="placeholder"/>
        </w:category>
        <w:types>
          <w:type w:val="bbPlcHdr"/>
        </w:types>
        <w:behaviors>
          <w:behavior w:val="content"/>
        </w:behaviors>
        <w:description w:val=""/>
        <w:guid w:val="{0eaad5ad-5a34-45b3-a50b-5526cd6f4480}"/>
      </w:docPartPr>
      <w:docPartBody>
        <w:p>
          <w:r>
            <w:rPr>
              <w:color w:val="808080"/>
            </w:rPr>
            <w:t>单击此处输入文字。</w:t>
          </w:r>
        </w:p>
      </w:docPartBody>
    </w:docPart>
    <w:docPart>
      <w:docPartPr>
        <w:name w:val="{3db1bb87-fdf6-444f-99ea-998a7bc4227c}"/>
        <w:style w:val=""/>
        <w:category>
          <w:name w:val="常规"/>
          <w:gallery w:val="placeholder"/>
        </w:category>
        <w:types>
          <w:type w:val="bbPlcHdr"/>
        </w:types>
        <w:behaviors>
          <w:behavior w:val="content"/>
        </w:behaviors>
        <w:description w:val=""/>
        <w:guid w:val="{3db1bb87-fdf6-444f-99ea-998a7bc4227c}"/>
      </w:docPartPr>
      <w:docPartBody>
        <w:p>
          <w:r>
            <w:rPr>
              <w:color w:val="808080"/>
            </w:rPr>
            <w:t>单击此处输入文字。</w:t>
          </w:r>
        </w:p>
      </w:docPartBody>
    </w:docPart>
    <w:docPart>
      <w:docPartPr>
        <w:name w:val="{b6f5718d-67e3-465c-b0ee-3143bcebce94}"/>
        <w:style w:val=""/>
        <w:category>
          <w:name w:val="常规"/>
          <w:gallery w:val="placeholder"/>
        </w:category>
        <w:types>
          <w:type w:val="bbPlcHdr"/>
        </w:types>
        <w:behaviors>
          <w:behavior w:val="content"/>
        </w:behaviors>
        <w:description w:val=""/>
        <w:guid w:val="{b6f5718d-67e3-465c-b0ee-3143bcebce94}"/>
      </w:docPartPr>
      <w:docPartBody>
        <w:p>
          <w:r>
            <w:rPr>
              <w:color w:val="808080"/>
            </w:rPr>
            <w:t>单击此处输入文字。</w:t>
          </w:r>
        </w:p>
      </w:docPartBody>
    </w:docPart>
    <w:docPart>
      <w:docPartPr>
        <w:name w:val="{ca11793b-9914-4cb6-9b86-2df7290dbf2a}"/>
        <w:style w:val=""/>
        <w:category>
          <w:name w:val="常规"/>
          <w:gallery w:val="placeholder"/>
        </w:category>
        <w:types>
          <w:type w:val="bbPlcHdr"/>
        </w:types>
        <w:behaviors>
          <w:behavior w:val="content"/>
        </w:behaviors>
        <w:description w:val=""/>
        <w:guid w:val="{ca11793b-9914-4cb6-9b86-2df7290dbf2a}"/>
      </w:docPartPr>
      <w:docPartBody>
        <w:p>
          <w:r>
            <w:rPr>
              <w:color w:val="808080"/>
            </w:rPr>
            <w:t>单击此处输入文字。</w:t>
          </w:r>
        </w:p>
      </w:docPartBody>
    </w:docPart>
    <w:docPart>
      <w:docPartPr>
        <w:name w:val="{82702565-2344-40db-9e5e-a6f5a9d400f4}"/>
        <w:style w:val=""/>
        <w:category>
          <w:name w:val="常规"/>
          <w:gallery w:val="placeholder"/>
        </w:category>
        <w:types>
          <w:type w:val="bbPlcHdr"/>
        </w:types>
        <w:behaviors>
          <w:behavior w:val="content"/>
        </w:behaviors>
        <w:description w:val=""/>
        <w:guid w:val="{82702565-2344-40db-9e5e-a6f5a9d400f4}"/>
      </w:docPartPr>
      <w:docPartBody>
        <w:p>
          <w:r>
            <w:rPr>
              <w:color w:val="808080"/>
            </w:rPr>
            <w:t>单击此处输入文字。</w:t>
          </w:r>
        </w:p>
      </w:docPartBody>
    </w:docPart>
    <w:docPart>
      <w:docPartPr>
        <w:name w:val="{406b7318-1134-4258-99b1-64dda0ba55ca}"/>
        <w:style w:val=""/>
        <w:category>
          <w:name w:val="常规"/>
          <w:gallery w:val="placeholder"/>
        </w:category>
        <w:types>
          <w:type w:val="bbPlcHdr"/>
        </w:types>
        <w:behaviors>
          <w:behavior w:val="content"/>
        </w:behaviors>
        <w:description w:val=""/>
        <w:guid w:val="{406b7318-1134-4258-99b1-64dda0ba55ca}"/>
      </w:docPartPr>
      <w:docPartBody>
        <w:p>
          <w:r>
            <w:rPr>
              <w:color w:val="808080"/>
            </w:rPr>
            <w:t>单击此处输入文字。</w:t>
          </w:r>
        </w:p>
      </w:docPartBody>
    </w:docPart>
    <w:docPart>
      <w:docPartPr>
        <w:name w:val="{f2b92669-a3fb-468f-85fe-dc71be406c00}"/>
        <w:style w:val=""/>
        <w:category>
          <w:name w:val="常规"/>
          <w:gallery w:val="placeholder"/>
        </w:category>
        <w:types>
          <w:type w:val="bbPlcHdr"/>
        </w:types>
        <w:behaviors>
          <w:behavior w:val="content"/>
        </w:behaviors>
        <w:description w:val=""/>
        <w:guid w:val="{f2b92669-a3fb-468f-85fe-dc71be406c00}"/>
      </w:docPartPr>
      <w:docPartBody>
        <w:p>
          <w:r>
            <w:rPr>
              <w:color w:val="808080"/>
            </w:rPr>
            <w:t>单击此处输入文字。</w:t>
          </w:r>
        </w:p>
      </w:docPartBody>
    </w:docPart>
    <w:docPart>
      <w:docPartPr>
        <w:name w:val="{f37601ae-fec4-4c0d-a3c5-b05b942a6275}"/>
        <w:style w:val=""/>
        <w:category>
          <w:name w:val="常规"/>
          <w:gallery w:val="placeholder"/>
        </w:category>
        <w:types>
          <w:type w:val="bbPlcHdr"/>
        </w:types>
        <w:behaviors>
          <w:behavior w:val="content"/>
        </w:behaviors>
        <w:description w:val=""/>
        <w:guid w:val="{f37601ae-fec4-4c0d-a3c5-b05b942a6275}"/>
      </w:docPartPr>
      <w:docPartBody>
        <w:p>
          <w:r>
            <w:rPr>
              <w:color w:val="808080"/>
            </w:rPr>
            <w:t>单击此处输入文字。</w:t>
          </w:r>
        </w:p>
      </w:docPartBody>
    </w:docPart>
    <w:docPart>
      <w:docPartPr>
        <w:name w:val="{a00f7cb1-d1e0-4dac-9f93-93c6bdc71982}"/>
        <w:style w:val=""/>
        <w:category>
          <w:name w:val="常规"/>
          <w:gallery w:val="placeholder"/>
        </w:category>
        <w:types>
          <w:type w:val="bbPlcHdr"/>
        </w:types>
        <w:behaviors>
          <w:behavior w:val="content"/>
        </w:behaviors>
        <w:description w:val=""/>
        <w:guid w:val="{a00f7cb1-d1e0-4dac-9f93-93c6bdc71982}"/>
      </w:docPartPr>
      <w:docPartBody>
        <w:p>
          <w:r>
            <w:rPr>
              <w:color w:val="808080"/>
            </w:rPr>
            <w:t>单击此处输入文字。</w:t>
          </w:r>
        </w:p>
      </w:docPartBody>
    </w:docPart>
    <w:docPart>
      <w:docPartPr>
        <w:name w:val="{32e4b125-37fd-4bce-ab30-50f260f6e084}"/>
        <w:style w:val=""/>
        <w:category>
          <w:name w:val="常规"/>
          <w:gallery w:val="placeholder"/>
        </w:category>
        <w:types>
          <w:type w:val="bbPlcHdr"/>
        </w:types>
        <w:behaviors>
          <w:behavior w:val="content"/>
        </w:behaviors>
        <w:description w:val=""/>
        <w:guid w:val="{32e4b125-37fd-4bce-ab30-50f260f6e084}"/>
      </w:docPartPr>
      <w:docPartBody>
        <w:p>
          <w:r>
            <w:rPr>
              <w:color w:val="808080"/>
            </w:rPr>
            <w:t>单击此处输入文字。</w:t>
          </w:r>
        </w:p>
      </w:docPartBody>
    </w:docPart>
    <w:docPart>
      <w:docPartPr>
        <w:name w:val="{516b98a2-b4eb-4740-b927-8813657e84ee}"/>
        <w:style w:val=""/>
        <w:category>
          <w:name w:val="常规"/>
          <w:gallery w:val="placeholder"/>
        </w:category>
        <w:types>
          <w:type w:val="bbPlcHdr"/>
        </w:types>
        <w:behaviors>
          <w:behavior w:val="content"/>
        </w:behaviors>
        <w:description w:val=""/>
        <w:guid w:val="{516b98a2-b4eb-4740-b927-8813657e84ee}"/>
      </w:docPartPr>
      <w:docPartBody>
        <w:p>
          <w:r>
            <w:rPr>
              <w:color w:val="808080"/>
            </w:rPr>
            <w:t>单击此处输入文字。</w:t>
          </w:r>
        </w:p>
      </w:docPartBody>
    </w:docPart>
    <w:docPart>
      <w:docPartPr>
        <w:name w:val="{440ee920-64fa-4747-a271-33e13b992a27}"/>
        <w:style w:val=""/>
        <w:category>
          <w:name w:val="常规"/>
          <w:gallery w:val="placeholder"/>
        </w:category>
        <w:types>
          <w:type w:val="bbPlcHdr"/>
        </w:types>
        <w:behaviors>
          <w:behavior w:val="content"/>
        </w:behaviors>
        <w:description w:val=""/>
        <w:guid w:val="{440ee920-64fa-4747-a271-33e13b992a27}"/>
      </w:docPartPr>
      <w:docPartBody>
        <w:p>
          <w:r>
            <w:rPr>
              <w:color w:val="808080"/>
            </w:rPr>
            <w:t>单击此处输入文字。</w:t>
          </w:r>
        </w:p>
      </w:docPartBody>
    </w:docPart>
    <w:docPart>
      <w:docPartPr>
        <w:name w:val="{c23c73e6-9d82-429b-8496-11b581f5b664}"/>
        <w:style w:val=""/>
        <w:category>
          <w:name w:val="常规"/>
          <w:gallery w:val="placeholder"/>
        </w:category>
        <w:types>
          <w:type w:val="bbPlcHdr"/>
        </w:types>
        <w:behaviors>
          <w:behavior w:val="content"/>
        </w:behaviors>
        <w:description w:val=""/>
        <w:guid w:val="{c23c73e6-9d82-429b-8496-11b581f5b664}"/>
      </w:docPartPr>
      <w:docPartBody>
        <w:p>
          <w:r>
            <w:rPr>
              <w:color w:val="808080"/>
            </w:rPr>
            <w:t>单击此处输入文字。</w:t>
          </w:r>
        </w:p>
      </w:docPartBody>
    </w:docPart>
    <w:docPart>
      <w:docPartPr>
        <w:name w:val="{21ba5091-3ab5-4659-8781-0504ec5c3533}"/>
        <w:style w:val=""/>
        <w:category>
          <w:name w:val="常规"/>
          <w:gallery w:val="placeholder"/>
        </w:category>
        <w:types>
          <w:type w:val="bbPlcHdr"/>
        </w:types>
        <w:behaviors>
          <w:behavior w:val="content"/>
        </w:behaviors>
        <w:description w:val=""/>
        <w:guid w:val="{21ba5091-3ab5-4659-8781-0504ec5c3533}"/>
      </w:docPartPr>
      <w:docPartBody>
        <w:p>
          <w:r>
            <w:rPr>
              <w:color w:val="808080"/>
            </w:rPr>
            <w:t>单击此处输入文字。</w:t>
          </w:r>
        </w:p>
      </w:docPartBody>
    </w:docPart>
    <w:docPart>
      <w:docPartPr>
        <w:name w:val="{5c5ed70a-c40f-4016-a123-a0c21fb0e7cf}"/>
        <w:style w:val=""/>
        <w:category>
          <w:name w:val="常规"/>
          <w:gallery w:val="placeholder"/>
        </w:category>
        <w:types>
          <w:type w:val="bbPlcHdr"/>
        </w:types>
        <w:behaviors>
          <w:behavior w:val="content"/>
        </w:behaviors>
        <w:description w:val=""/>
        <w:guid w:val="{5c5ed70a-c40f-4016-a123-a0c21fb0e7cf}"/>
      </w:docPartPr>
      <w:docPartBody>
        <w:p>
          <w:r>
            <w:rPr>
              <w:color w:val="808080"/>
            </w:rPr>
            <w:t>单击此处输入文字。</w:t>
          </w:r>
        </w:p>
      </w:docPartBody>
    </w:docPart>
    <w:docPart>
      <w:docPartPr>
        <w:name w:val="{36277697-bbcc-446d-b15e-2af245130f95}"/>
        <w:style w:val=""/>
        <w:category>
          <w:name w:val="常规"/>
          <w:gallery w:val="placeholder"/>
        </w:category>
        <w:types>
          <w:type w:val="bbPlcHdr"/>
        </w:types>
        <w:behaviors>
          <w:behavior w:val="content"/>
        </w:behaviors>
        <w:description w:val=""/>
        <w:guid w:val="{36277697-bbcc-446d-b15e-2af245130f95}"/>
      </w:docPartPr>
      <w:docPartBody>
        <w:p>
          <w:r>
            <w:rPr>
              <w:color w:val="808080"/>
            </w:rPr>
            <w:t>单击此处输入文字。</w:t>
          </w:r>
        </w:p>
      </w:docPartBody>
    </w:docPart>
    <w:docPart>
      <w:docPartPr>
        <w:name w:val="{0a693af3-3587-4a44-b877-fbf4c077e8fb}"/>
        <w:style w:val=""/>
        <w:category>
          <w:name w:val="常规"/>
          <w:gallery w:val="placeholder"/>
        </w:category>
        <w:types>
          <w:type w:val="bbPlcHdr"/>
        </w:types>
        <w:behaviors>
          <w:behavior w:val="content"/>
        </w:behaviors>
        <w:description w:val=""/>
        <w:guid w:val="{0a693af3-3587-4a44-b877-fbf4c077e8fb}"/>
      </w:docPartPr>
      <w:docPartBody>
        <w:p>
          <w:r>
            <w:rPr>
              <w:color w:val="808080"/>
            </w:rPr>
            <w:t>单击此处输入文字。</w:t>
          </w:r>
        </w:p>
      </w:docPartBody>
    </w:docPart>
    <w:docPart>
      <w:docPartPr>
        <w:name w:val="{643a55c3-2712-4334-9788-f1c89e8f1ccd}"/>
        <w:style w:val=""/>
        <w:category>
          <w:name w:val="常规"/>
          <w:gallery w:val="placeholder"/>
        </w:category>
        <w:types>
          <w:type w:val="bbPlcHdr"/>
        </w:types>
        <w:behaviors>
          <w:behavior w:val="content"/>
        </w:behaviors>
        <w:description w:val=""/>
        <w:guid w:val="{643a55c3-2712-4334-9788-f1c89e8f1ccd}"/>
      </w:docPartPr>
      <w:docPartBody>
        <w:p>
          <w:r>
            <w:rPr>
              <w:color w:val="808080"/>
            </w:rPr>
            <w:t>单击此处输入文字。</w:t>
          </w:r>
        </w:p>
      </w:docPartBody>
    </w:docPart>
    <w:docPart>
      <w:docPartPr>
        <w:name w:val="{b82f33f8-171f-4cfb-8d40-1787bdcd684c}"/>
        <w:style w:val=""/>
        <w:category>
          <w:name w:val="常规"/>
          <w:gallery w:val="placeholder"/>
        </w:category>
        <w:types>
          <w:type w:val="bbPlcHdr"/>
        </w:types>
        <w:behaviors>
          <w:behavior w:val="content"/>
        </w:behaviors>
        <w:description w:val=""/>
        <w:guid w:val="{b82f33f8-171f-4cfb-8d40-1787bdcd684c}"/>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1820</Words>
  <Characters>1897</Characters>
  <Lines>1</Lines>
  <Paragraphs>1</Paragraphs>
  <TotalTime>16</TotalTime>
  <ScaleCrop>false</ScaleCrop>
  <LinksUpToDate>false</LinksUpToDate>
  <CharactersWithSpaces>2771</CharactersWithSpaces>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pederson</dc:creator>
  <cp:lastModifiedBy>蔡梓文</cp:lastModifiedBy>
  <dcterms:modified xsi:type="dcterms:W3CDTF">2026-07-06T01:12:04Z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9472EE2FDCA842C3A967EE72C1A0FCF2</vt:lpwstr>
  </property>
  <property fmtid="{D5CDD505-2E9C-101B-9397-08002B2CF9AE}" pid="4" name="KSOTemplateDocerSaveRecord">
    <vt:lpwstr>eyJoZGlkIjoiNDUwOWYxZWQyMmQ4ZjM3MTM5ZTAzOGM5MTE1Y2E3YmMiLCJ1c2VySWQiOiIyNDE3NTgzMjcifQ==</vt:lpwstr>
  </property>
</Properties>
</file>