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permStart w:id="16" w:edGrp="everyone"/>
      <w:bookmarkStart w:id="1" w:name="_Toc301352978"/>
      <w:r>
        <w:rPr>
          <w:rFonts w:hint="eastAsia" w:ascii="宋体" w:hAnsi="宋体" w:eastAsia="宋体" w:cs="宋体"/>
          <w:b/>
          <w:bCs/>
          <w:color w:val="auto"/>
          <w:sz w:val="28"/>
          <w:szCs w:val="28"/>
          <w:highlight w:val="none"/>
          <w:lang w:val="en-US" w:eastAsia="zh-CN"/>
        </w:rPr>
        <w:sym w:font="Wingdings" w:char="00A8"/>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Fonts w:hint="eastAsia" w:ascii="宋体" w:hAnsi="宋体" w:cs="宋体"/>
              <w:b/>
              <w:bCs/>
              <w:sz w:val="28"/>
              <w:szCs w:val="28"/>
              <w:u w:val="single"/>
              <w:lang w:val="en-US" w:eastAsia="zh-CN"/>
            </w:rPr>
            <w:t>/</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FE"/>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shd w:val="clear" w:color="auto" w:fill="auto"/>
          <w:lang w:val="en-US" w:eastAsia="zh-CN"/>
        </w:rPr>
        <w:t>南网科研院2026-2027年计量实验室日常管理辅助服务项目（40%份额-固定部分）</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合同签订生效之日或2026年7月26日(以后到者为准)</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highlight w:val="none"/>
              <w:u w:val="single"/>
              <w:lang w:val="en-US" w:eastAsia="zh-CN" w:bidi="ar-SA"/>
            </w:rPr>
            <w:t>满1年之日</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lang w:val="en-US" w:eastAsia="zh-CN" w:bidi="ar-SA"/>
            </w:rPr>
            <w:t>（1）</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XX</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b/>
            <w:bCs/>
            <w:color w:val="auto"/>
            <w:kern w:val="2"/>
            <w:sz w:val="28"/>
            <w:szCs w:val="36"/>
            <w:highlight w:val="none"/>
            <w:u w:val="single"/>
            <w:lang w:val="en-US" w:eastAsia="zh-CN" w:bidi="ar-SA"/>
          </w:rPr>
        </w:sdtEndPr>
        <w:sdtContent>
          <w:r>
            <w:rPr>
              <w:rFonts w:hint="eastAsia" w:asciiTheme="minorHAnsi" w:hAnsiTheme="minorHAnsi" w:eastAsiaTheme="minorEastAsia" w:cstheme="minorBidi"/>
              <w:b/>
              <w:bCs/>
              <w:color w:val="auto"/>
              <w:kern w:val="2"/>
              <w:sz w:val="28"/>
              <w:szCs w:val="36"/>
              <w:highlight w:val="none"/>
              <w:u w:val="single"/>
              <w:lang w:val="en-US" w:eastAsia="zh-CN" w:bidi="ar-SA"/>
            </w:rPr>
            <w:t>（2）</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ind w:firstLine="560" w:firstLineChars="200"/>
        <w:rPr>
          <w:rFonts w:hint="eastAsia" w:eastAsia="宋体"/>
          <w:lang w:eastAsia="zh-CN"/>
        </w:rPr>
      </w:pPr>
      <w:permStart w:id="62" w:edGrp="everyone"/>
      <w:r>
        <w:rPr>
          <w:rFonts w:hint="eastAsia" w:ascii="Times New Roman" w:hAnsi="Times New Roman"/>
          <w:color w:val="auto"/>
          <w:sz w:val="28"/>
          <w:szCs w:val="28"/>
          <w:shd w:val="clear" w:color="auto" w:fill="auto"/>
          <w:lang w:eastAsia="zh-CN"/>
        </w:rPr>
        <w:t>合同签订当年</w:t>
      </w:r>
      <w:r>
        <w:rPr>
          <w:rFonts w:hint="eastAsia" w:ascii="Times New Roman" w:hAnsi="Times New Roman"/>
          <w:color w:val="auto"/>
          <w:sz w:val="28"/>
          <w:szCs w:val="28"/>
          <w:shd w:val="clear" w:color="auto" w:fill="auto"/>
          <w:lang w:val="en-US" w:eastAsia="zh-CN"/>
        </w:rPr>
        <w:t>12月结算</w:t>
      </w:r>
      <w:r>
        <w:rPr>
          <w:rFonts w:hint="eastAsia" w:ascii="Times New Roman" w:hAnsi="Times New Roman"/>
          <w:color w:val="auto"/>
          <w:sz w:val="28"/>
          <w:szCs w:val="28"/>
          <w:shd w:val="clear" w:color="auto" w:fill="auto"/>
          <w:lang w:eastAsia="zh-CN"/>
        </w:rPr>
        <w:t>合同</w:t>
      </w:r>
      <w:r>
        <w:rPr>
          <w:rFonts w:hint="eastAsia"/>
          <w:color w:val="auto"/>
          <w:sz w:val="28"/>
          <w:szCs w:val="28"/>
          <w:shd w:val="clear" w:color="auto" w:fill="auto"/>
          <w:lang w:val="en-US" w:eastAsia="zh-CN"/>
        </w:rPr>
        <w:t>起始履约</w:t>
      </w:r>
      <w:r>
        <w:rPr>
          <w:rFonts w:hint="eastAsia" w:ascii="Times New Roman" w:hAnsi="Times New Roman"/>
          <w:color w:val="auto"/>
          <w:sz w:val="28"/>
          <w:szCs w:val="28"/>
          <w:shd w:val="clear" w:color="auto" w:fill="auto"/>
          <w:lang w:eastAsia="zh-CN"/>
        </w:rPr>
        <w:t>当月</w:t>
      </w:r>
      <w:r>
        <w:rPr>
          <w:rFonts w:hint="eastAsia" w:ascii="Times New Roman" w:hAnsi="Times New Roman"/>
          <w:color w:val="auto"/>
          <w:sz w:val="28"/>
          <w:szCs w:val="28"/>
          <w:shd w:val="clear" w:color="auto" w:fill="auto"/>
          <w:lang w:val="en-US" w:eastAsia="zh-CN"/>
        </w:rPr>
        <w:t>-11月费用；后续</w:t>
      </w:r>
      <w:r>
        <w:rPr>
          <w:rFonts w:hint="eastAsia" w:ascii="Times New Roman" w:hAnsi="Times New Roman"/>
          <w:color w:val="auto"/>
          <w:sz w:val="28"/>
          <w:szCs w:val="28"/>
          <w:shd w:val="clear" w:color="auto" w:fill="auto"/>
          <w:lang w:eastAsia="zh-CN"/>
        </w:rPr>
        <w:t>每年</w:t>
      </w:r>
      <w:r>
        <w:rPr>
          <w:rFonts w:hint="eastAsia" w:ascii="Times New Roman" w:hAnsi="Times New Roman"/>
          <w:color w:val="auto"/>
          <w:sz w:val="28"/>
          <w:szCs w:val="28"/>
          <w:shd w:val="clear" w:color="auto" w:fill="auto"/>
          <w:lang w:val="en-US" w:eastAsia="zh-CN"/>
        </w:rPr>
        <w:t>6月、12月各结算6个月费用；合同期结束后，一次性结算剩余费用。乙方协助甲方按照</w:t>
      </w:r>
      <w:r>
        <w:rPr>
          <w:rFonts w:hint="eastAsia"/>
          <w:color w:val="auto"/>
          <w:sz w:val="28"/>
          <w:szCs w:val="28"/>
          <w:u w:val="none"/>
          <w:shd w:val="clear" w:color="auto" w:fill="auto"/>
          <w:lang w:eastAsia="zh-CN"/>
        </w:rPr>
        <w:t>附件</w:t>
      </w:r>
      <w:r>
        <w:rPr>
          <w:rFonts w:hint="eastAsia"/>
          <w:color w:val="auto"/>
          <w:sz w:val="28"/>
          <w:szCs w:val="28"/>
          <w:u w:val="none"/>
          <w:shd w:val="clear" w:color="auto" w:fill="auto"/>
          <w:lang w:val="en-US" w:eastAsia="zh-CN"/>
        </w:rPr>
        <w:t>二《技术协议书》</w:t>
      </w:r>
      <w:r>
        <w:rPr>
          <w:rFonts w:hint="eastAsia"/>
          <w:color w:val="auto"/>
          <w:sz w:val="28"/>
          <w:szCs w:val="28"/>
          <w:u w:val="none"/>
          <w:shd w:val="clear" w:color="auto" w:fill="auto"/>
          <w:lang w:eastAsia="zh-CN"/>
        </w:rPr>
        <w:t>要求</w:t>
      </w:r>
      <w:r>
        <w:rPr>
          <w:rFonts w:hint="eastAsia" w:ascii="Times New Roman" w:hAnsi="Times New Roman"/>
          <w:color w:val="auto"/>
          <w:sz w:val="28"/>
          <w:szCs w:val="28"/>
          <w:shd w:val="clear" w:color="auto" w:fill="auto"/>
          <w:lang w:val="en-US" w:eastAsia="zh-CN"/>
        </w:rPr>
        <w:t>完成指定工作</w:t>
      </w:r>
      <w:r>
        <w:rPr>
          <w:rFonts w:ascii="Times New Roman" w:hAnsi="Times New Roman"/>
          <w:color w:val="auto"/>
          <w:sz w:val="28"/>
          <w:szCs w:val="28"/>
          <w:shd w:val="clear" w:color="auto" w:fill="auto"/>
        </w:rPr>
        <w:t>，</w:t>
      </w:r>
      <w:r>
        <w:rPr>
          <w:rFonts w:hint="eastAsia" w:ascii="Times New Roman" w:hAnsi="Times New Roman"/>
          <w:color w:val="auto"/>
          <w:sz w:val="28"/>
          <w:szCs w:val="28"/>
          <w:shd w:val="clear" w:color="auto" w:fill="auto"/>
          <w:lang w:eastAsia="zh-CN"/>
        </w:rPr>
        <w:t>提交本阶段工作报告，</w:t>
      </w:r>
      <w:r>
        <w:rPr>
          <w:rFonts w:ascii="Times New Roman" w:hAnsi="Times New Roman"/>
          <w:color w:val="auto"/>
          <w:sz w:val="28"/>
          <w:szCs w:val="28"/>
          <w:shd w:val="clear" w:color="auto" w:fill="auto"/>
        </w:rPr>
        <w:t>通过甲方</w:t>
      </w:r>
      <w:r>
        <w:rPr>
          <w:rFonts w:hint="eastAsia" w:ascii="Times New Roman" w:hAnsi="Times New Roman"/>
          <w:color w:val="auto"/>
          <w:sz w:val="28"/>
          <w:szCs w:val="28"/>
          <w:shd w:val="clear" w:color="auto" w:fill="auto"/>
          <w:lang w:eastAsia="zh-CN"/>
        </w:rPr>
        <w:t>阶段性</w:t>
      </w:r>
      <w:r>
        <w:rPr>
          <w:rFonts w:ascii="Times New Roman" w:hAnsi="Times New Roman"/>
          <w:color w:val="auto"/>
          <w:sz w:val="28"/>
          <w:szCs w:val="28"/>
          <w:shd w:val="clear" w:color="auto" w:fill="auto"/>
        </w:rPr>
        <w:t>项目验收，按甲方要求提供相应金额增值税专用发票，</w:t>
      </w:r>
      <w:r>
        <w:rPr>
          <w:rFonts w:hint="eastAsia" w:ascii="Times New Roman" w:hAnsi="Times New Roman"/>
          <w:color w:val="auto"/>
          <w:sz w:val="28"/>
          <w:szCs w:val="28"/>
          <w:shd w:val="clear" w:color="auto" w:fill="auto"/>
          <w:lang w:eastAsia="zh-CN"/>
        </w:rPr>
        <w:t>经</w:t>
      </w:r>
      <w:r>
        <w:rPr>
          <w:rFonts w:ascii="Times New Roman" w:hAnsi="Times New Roman"/>
          <w:color w:val="auto"/>
          <w:sz w:val="28"/>
          <w:szCs w:val="28"/>
          <w:shd w:val="clear" w:color="auto" w:fill="auto"/>
        </w:rPr>
        <w:t>甲方</w:t>
      </w:r>
      <w:r>
        <w:rPr>
          <w:rFonts w:hint="eastAsia" w:ascii="Times New Roman" w:hAnsi="Times New Roman"/>
          <w:color w:val="auto"/>
          <w:sz w:val="28"/>
          <w:szCs w:val="28"/>
          <w:shd w:val="clear" w:color="auto" w:fill="auto"/>
          <w:lang w:eastAsia="zh-CN"/>
        </w:rPr>
        <w:t>审核无误后</w:t>
      </w:r>
      <w:r>
        <w:rPr>
          <w:rFonts w:ascii="Times New Roman" w:hAnsi="Times New Roman"/>
          <w:color w:val="auto"/>
          <w:sz w:val="28"/>
          <w:szCs w:val="28"/>
          <w:shd w:val="clear" w:color="auto" w:fill="auto"/>
        </w:rPr>
        <w:t>在</w:t>
      </w:r>
      <w:r>
        <w:rPr>
          <w:rFonts w:hint="eastAsia" w:ascii="Times New Roman" w:hAnsi="Times New Roman"/>
          <w:color w:val="auto"/>
          <w:sz w:val="28"/>
          <w:szCs w:val="28"/>
          <w:shd w:val="clear" w:color="auto" w:fill="auto"/>
        </w:rPr>
        <w:t>4</w:t>
      </w:r>
      <w:r>
        <w:rPr>
          <w:rFonts w:hint="eastAsia" w:ascii="Times New Roman" w:hAnsi="Times New Roman"/>
          <w:color w:val="auto"/>
          <w:sz w:val="28"/>
          <w:szCs w:val="28"/>
          <w:shd w:val="clear" w:color="auto" w:fill="auto"/>
          <w:lang w:val="en-US" w:eastAsia="zh-CN"/>
        </w:rPr>
        <w:t>0</w:t>
      </w:r>
      <w:r>
        <w:rPr>
          <w:rFonts w:ascii="Times New Roman" w:hAnsi="Times New Roman"/>
          <w:color w:val="auto"/>
          <w:sz w:val="28"/>
          <w:szCs w:val="28"/>
          <w:shd w:val="clear" w:color="auto" w:fill="auto"/>
        </w:rPr>
        <w:t>个工作日内，向乙方支付</w:t>
      </w:r>
      <w:r>
        <w:rPr>
          <w:rFonts w:hint="eastAsia" w:ascii="Times New Roman" w:hAnsi="Times New Roman"/>
          <w:color w:val="auto"/>
          <w:sz w:val="28"/>
          <w:szCs w:val="28"/>
          <w:shd w:val="clear" w:color="auto" w:fill="auto"/>
          <w:lang w:eastAsia="zh-CN"/>
        </w:rPr>
        <w:t>当期</w:t>
      </w:r>
      <w:r>
        <w:rPr>
          <w:rFonts w:hint="eastAsia"/>
          <w:color w:val="auto"/>
          <w:sz w:val="28"/>
          <w:szCs w:val="28"/>
          <w:shd w:val="clear" w:color="auto" w:fill="auto"/>
          <w:lang w:val="en-US" w:eastAsia="zh-CN"/>
        </w:rPr>
        <w:t>技术</w:t>
      </w:r>
      <w:r>
        <w:rPr>
          <w:rFonts w:hint="eastAsia" w:ascii="Times New Roman" w:hAnsi="Times New Roman"/>
          <w:color w:val="auto"/>
          <w:sz w:val="28"/>
          <w:szCs w:val="28"/>
          <w:shd w:val="clear" w:color="auto" w:fill="auto"/>
          <w:lang w:eastAsia="zh-CN"/>
        </w:rPr>
        <w:t>服务</w:t>
      </w:r>
      <w:r>
        <w:rPr>
          <w:rFonts w:ascii="Times New Roman" w:hAnsi="Times New Roman"/>
          <w:color w:val="auto"/>
          <w:sz w:val="28"/>
          <w:szCs w:val="28"/>
          <w:shd w:val="clear" w:color="auto" w:fill="auto"/>
        </w:rPr>
        <w:t>报酬</w:t>
      </w:r>
      <w:r>
        <w:rPr>
          <w:rFonts w:hint="eastAsia"/>
          <w:color w:val="auto"/>
          <w:sz w:val="28"/>
          <w:szCs w:val="28"/>
          <w:shd w:val="clear" w:color="auto" w:fill="auto"/>
          <w:lang w:eastAsia="zh-CN"/>
        </w:rPr>
        <w:t>。</w:t>
      </w:r>
      <w:bookmarkStart w:id="14" w:name="_GoBack"/>
      <w:bookmarkEnd w:id="14"/>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cs="宋体"/>
              <w:color w:val="auto"/>
              <w:kern w:val="2"/>
              <w:sz w:val="28"/>
              <w:szCs w:val="28"/>
              <w:highlight w:val="none"/>
              <w:u w:val="none"/>
              <w:lang w:val="en-US" w:eastAsia="zh-CN" w:bidi="ar-SA"/>
            </w:rPr>
            <w:t>/</w:t>
          </w:r>
          <w:r>
            <w:rPr>
              <w:rFonts w:hint="eastAsia" w:ascii="宋体" w:hAnsi="宋体" w:cs="宋体"/>
              <w:b w:val="0"/>
              <w:bCs w:val="0"/>
              <w:color w:val="auto"/>
              <w:sz w:val="28"/>
              <w:szCs w:val="28"/>
              <w:u w:val="none"/>
              <w:shd w:val="clear" w:color="auto" w:fill="auto"/>
              <w:lang w:val="en-US" w:eastAsia="zh-CN"/>
            </w:rPr>
            <w:t xml:space="preserve">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highlight w:val="none"/>
          <w:u w:val="single"/>
          <w:lang w:val="en-US" w:eastAsia="zh-CN"/>
        </w:rPr>
        <w:t>合同价款5%</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kern w:val="2"/>
          <w:sz w:val="28"/>
          <w:szCs w:val="28"/>
          <w:highlight w:val="none"/>
          <w:u w:val="none"/>
          <w:lang w:val="en-US" w:eastAsia="zh-CN" w:bidi="ar-SA"/>
        </w:rPr>
        <w:t xml:space="preserve">19.1.1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一</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二</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三</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val="en-US" w:eastAsia="zh-CN"/>
            </w:rPr>
            <w:t>《保密协议》、 附件五《辅助服务安全协议》、附件六《网络安全协议》</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三</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2"/>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六</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ermEnd w:id="161"/>
    <w:p>
      <w:pPr>
        <w:pStyle w:val="15"/>
        <w:adjustRightInd w:val="0"/>
        <w:snapToGrid w:val="0"/>
        <w:spacing w:line="360" w:lineRule="auto"/>
        <w:jc w:val="both"/>
        <w:rPr>
          <w:rFonts w:hint="eastAsia"/>
          <w:lang w:val="en-US" w:eastAsia="zh-CN"/>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8C074ED-F9E9-479D-B6A7-A858FD45BC30}"/>
  </w:font>
  <w:font w:name="Arial">
    <w:panose1 w:val="020B0604020202020204"/>
    <w:charset w:val="01"/>
    <w:family w:val="swiss"/>
    <w:pitch w:val="default"/>
    <w:sig w:usb0="E0002EFF" w:usb1="C000785B" w:usb2="00000009" w:usb3="00000000" w:csb0="400001FF" w:csb1="FFFF0000"/>
    <w:embedRegular r:id="rId2" w:fontKey="{28C43A56-2648-4E43-997E-2EF061EFD53A}"/>
  </w:font>
  <w:font w:name="黑体">
    <w:panose1 w:val="02010609060101010101"/>
    <w:charset w:val="86"/>
    <w:family w:val="auto"/>
    <w:pitch w:val="default"/>
    <w:sig w:usb0="800002BF" w:usb1="38CF7CFA" w:usb2="00000016" w:usb3="00000000" w:csb0="00040001" w:csb1="00000000"/>
    <w:embedRegular r:id="rId3" w:fontKey="{AA97E9E3-CB3D-4A17-91EE-B67080D9E0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96085F13-2B4D-4A19-84B7-873FD762AF37}"/>
  </w:font>
  <w:font w:name="Wingdings 2">
    <w:panose1 w:val="05020102010507070707"/>
    <w:charset w:val="00"/>
    <w:family w:val="auto"/>
    <w:pitch w:val="default"/>
    <w:sig w:usb0="00000000" w:usb1="00000000" w:usb2="00000000" w:usb3="00000000" w:csb0="80000000" w:csb1="00000000"/>
    <w:embedRegular r:id="rId5" w:fontKey="{7E877778-41FA-4CAC-89BA-85BDF6B1EE4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9B815"/>
    <w:multiLevelType w:val="singleLevel"/>
    <w:tmpl w:val="AA79B815"/>
    <w:lvl w:ilvl="0" w:tentative="0">
      <w:start w:val="1"/>
      <w:numFmt w:val="decimal"/>
      <w:suff w:val="nothing"/>
      <w:lvlText w:val="（%1）"/>
      <w:lvlJc w:val="left"/>
    </w:lvl>
  </w:abstractNum>
  <w:abstractNum w:abstractNumId="1">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725C69"/>
    <w:rsid w:val="06CB22DF"/>
    <w:rsid w:val="07055236"/>
    <w:rsid w:val="082A09FA"/>
    <w:rsid w:val="083A2AA9"/>
    <w:rsid w:val="087F1AC4"/>
    <w:rsid w:val="08B3111A"/>
    <w:rsid w:val="08DF2C99"/>
    <w:rsid w:val="09F97537"/>
    <w:rsid w:val="0A7D07A4"/>
    <w:rsid w:val="0AAF604A"/>
    <w:rsid w:val="0AE627AF"/>
    <w:rsid w:val="0BEF7DA3"/>
    <w:rsid w:val="0C7A3806"/>
    <w:rsid w:val="0CFB142B"/>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5411A61"/>
    <w:rsid w:val="166C24F2"/>
    <w:rsid w:val="16A23C00"/>
    <w:rsid w:val="16AE1A95"/>
    <w:rsid w:val="16BF55BE"/>
    <w:rsid w:val="16F33800"/>
    <w:rsid w:val="17016363"/>
    <w:rsid w:val="170C5B58"/>
    <w:rsid w:val="17646E4D"/>
    <w:rsid w:val="18133C2B"/>
    <w:rsid w:val="1923643C"/>
    <w:rsid w:val="19374A5D"/>
    <w:rsid w:val="1A627C56"/>
    <w:rsid w:val="1A9264FA"/>
    <w:rsid w:val="1AEB3553"/>
    <w:rsid w:val="1B2D6A1C"/>
    <w:rsid w:val="1B471651"/>
    <w:rsid w:val="1CF22D31"/>
    <w:rsid w:val="1D082BB8"/>
    <w:rsid w:val="1E3B6520"/>
    <w:rsid w:val="1EBE2EDE"/>
    <w:rsid w:val="1F047083"/>
    <w:rsid w:val="1F286A0B"/>
    <w:rsid w:val="1F4A7846"/>
    <w:rsid w:val="1F5F0D47"/>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BF5919"/>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2134A"/>
    <w:rsid w:val="2D136237"/>
    <w:rsid w:val="2E223C70"/>
    <w:rsid w:val="2E896E19"/>
    <w:rsid w:val="2EB93771"/>
    <w:rsid w:val="2F1123FA"/>
    <w:rsid w:val="2FCB2B1F"/>
    <w:rsid w:val="2FE32C3F"/>
    <w:rsid w:val="300F32EC"/>
    <w:rsid w:val="30734B91"/>
    <w:rsid w:val="308341A0"/>
    <w:rsid w:val="30890F47"/>
    <w:rsid w:val="30911F89"/>
    <w:rsid w:val="30A0278D"/>
    <w:rsid w:val="31163EDE"/>
    <w:rsid w:val="31636135"/>
    <w:rsid w:val="316A0EB1"/>
    <w:rsid w:val="31921928"/>
    <w:rsid w:val="328748D0"/>
    <w:rsid w:val="336464BC"/>
    <w:rsid w:val="34483E14"/>
    <w:rsid w:val="34D12E07"/>
    <w:rsid w:val="34F2709C"/>
    <w:rsid w:val="35EA37F1"/>
    <w:rsid w:val="36A41BE8"/>
    <w:rsid w:val="36A56302"/>
    <w:rsid w:val="36B6581E"/>
    <w:rsid w:val="37126418"/>
    <w:rsid w:val="37F7636C"/>
    <w:rsid w:val="38784692"/>
    <w:rsid w:val="38AF48F6"/>
    <w:rsid w:val="39E9692C"/>
    <w:rsid w:val="3A866D2B"/>
    <w:rsid w:val="3AAB3B1E"/>
    <w:rsid w:val="3C1E272D"/>
    <w:rsid w:val="3C2E05A3"/>
    <w:rsid w:val="3C7004D3"/>
    <w:rsid w:val="3DBE3697"/>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75D1A30"/>
    <w:rsid w:val="48B4507C"/>
    <w:rsid w:val="49905449"/>
    <w:rsid w:val="49B64AC9"/>
    <w:rsid w:val="49CA1370"/>
    <w:rsid w:val="4A0446AF"/>
    <w:rsid w:val="4BFF2DF4"/>
    <w:rsid w:val="4C130DA3"/>
    <w:rsid w:val="4C22564A"/>
    <w:rsid w:val="4C531DD4"/>
    <w:rsid w:val="4C83676C"/>
    <w:rsid w:val="4D193749"/>
    <w:rsid w:val="4E330A49"/>
    <w:rsid w:val="4E81775A"/>
    <w:rsid w:val="4EE21EBB"/>
    <w:rsid w:val="4FBB1A9D"/>
    <w:rsid w:val="4FCD042A"/>
    <w:rsid w:val="500F18CE"/>
    <w:rsid w:val="501F066D"/>
    <w:rsid w:val="50222952"/>
    <w:rsid w:val="50250AA3"/>
    <w:rsid w:val="503229C4"/>
    <w:rsid w:val="50943ACA"/>
    <w:rsid w:val="50B66670"/>
    <w:rsid w:val="51387E59"/>
    <w:rsid w:val="51533610"/>
    <w:rsid w:val="522F43B2"/>
    <w:rsid w:val="535D3114"/>
    <w:rsid w:val="54665E79"/>
    <w:rsid w:val="55125425"/>
    <w:rsid w:val="5565201F"/>
    <w:rsid w:val="55657AA0"/>
    <w:rsid w:val="564F2CB4"/>
    <w:rsid w:val="56515A89"/>
    <w:rsid w:val="565B4429"/>
    <w:rsid w:val="56823EEB"/>
    <w:rsid w:val="570F6929"/>
    <w:rsid w:val="58A70F8E"/>
    <w:rsid w:val="58BC5FBA"/>
    <w:rsid w:val="5A6852B1"/>
    <w:rsid w:val="5ACA36EA"/>
    <w:rsid w:val="5C9B3961"/>
    <w:rsid w:val="5CC170F1"/>
    <w:rsid w:val="5D3671C6"/>
    <w:rsid w:val="5D72201C"/>
    <w:rsid w:val="5DAC0C7A"/>
    <w:rsid w:val="5EE752A7"/>
    <w:rsid w:val="5FEFA92F"/>
    <w:rsid w:val="602F47E9"/>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502742"/>
    <w:rsid w:val="665C20B0"/>
    <w:rsid w:val="666902A6"/>
    <w:rsid w:val="67156D4B"/>
    <w:rsid w:val="672E0C71"/>
    <w:rsid w:val="676F0F89"/>
    <w:rsid w:val="6854734C"/>
    <w:rsid w:val="69430708"/>
    <w:rsid w:val="694F2063"/>
    <w:rsid w:val="694F5ED5"/>
    <w:rsid w:val="699336C1"/>
    <w:rsid w:val="699D23D7"/>
    <w:rsid w:val="69D973FD"/>
    <w:rsid w:val="69DC0241"/>
    <w:rsid w:val="6A2C6BE1"/>
    <w:rsid w:val="6A461240"/>
    <w:rsid w:val="6B63200B"/>
    <w:rsid w:val="6BB356CD"/>
    <w:rsid w:val="6BDD10A1"/>
    <w:rsid w:val="6C0576C7"/>
    <w:rsid w:val="6CC129D4"/>
    <w:rsid w:val="6D132154"/>
    <w:rsid w:val="6D1957E3"/>
    <w:rsid w:val="6D305390"/>
    <w:rsid w:val="6E8A62D8"/>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3"/>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1269</Words>
  <Characters>1361</Characters>
  <Lines>0</Lines>
  <Paragraphs>0</Paragraphs>
  <TotalTime>13</TotalTime>
  <ScaleCrop>false</ScaleCrop>
  <LinksUpToDate>false</LinksUpToDate>
  <CharactersWithSpaces>1932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846EBE62021D49E5876117DE5A43F87D</cp:lastModifiedBy>
  <dcterms:modified xsi:type="dcterms:W3CDTF">2026-06-17T08:02:53Z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3DFAEF0183E34C46820E24C398480B9B</vt:lpwstr>
  </property>
  <property fmtid="{D5CDD505-2E9C-101B-9397-08002B2CF9AE}" pid="4" name="KSOTemplateDocerSaveRecord">
    <vt:lpwstr>eyJoZGlkIjoiNTFkN2RhMTBjZjk5ZWUwNDcxMmY4NjQxMGE2YmFhYzkiLCJ1c2VySWQiOiIyNDE5MjkwNzYifQ==</vt:lpwstr>
  </property>
</Properties>
</file>