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说明：若是制造商作为本次寻源的响应方的，则由制造商填写。若是被授权的代理商作为本次寻源的响应方的，则由被授权经销商填写。）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图数据库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中中选后，本项目所提供产品满足自主可控的要求，符合南方电网相关的数据安全标准和法规，切实保护招标方的隐私和数据安全。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图数据库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w:t>
      </w:r>
      <w:bookmarkStart w:id="1" w:name="_GoBack"/>
      <w:r>
        <w:rPr>
          <w:rFonts w:hint="eastAsia" w:ascii="仿宋" w:hAnsi="仿宋" w:eastAsia="仿宋" w:cs="仿宋"/>
          <w:b/>
          <w:bCs/>
          <w:sz w:val="24"/>
          <w:szCs w:val="24"/>
          <w:highlight w:val="none"/>
          <w:lang w:val="en-US" w:eastAsia="zh-CN"/>
        </w:rPr>
        <w:t>财务</w:t>
      </w:r>
      <w:bookmarkEnd w:id="1"/>
      <w:r>
        <w:rPr>
          <w:rFonts w:hint="eastAsia" w:ascii="仿宋" w:hAnsi="仿宋" w:eastAsia="仿宋" w:cs="仿宋"/>
          <w:b/>
          <w:bCs/>
          <w:sz w:val="24"/>
          <w:szCs w:val="24"/>
          <w:highlight w:val="none"/>
          <w:lang w:val="en-US" w:eastAsia="zh-CN"/>
        </w:rPr>
        <w:t>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hd w:val="clear" w:color="auto" w:fill="auto"/>
        <w:spacing w:line="360" w:lineRule="auto"/>
        <w:jc w:val="center"/>
        <w:rPr>
          <w:rFonts w:hint="eastAsia" w:ascii="仿宋" w:hAnsi="仿宋" w:eastAsia="仿宋" w:cs="仿宋"/>
          <w:b/>
          <w:bCs/>
          <w:sz w:val="24"/>
          <w:szCs w:val="24"/>
          <w:highlight w:val="none"/>
          <w:lang w:val="en-US"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b/>
          <w:bCs/>
          <w:i/>
          <w:iCs/>
          <w:color w:val="FF0000"/>
          <w:highlight w:val="none"/>
          <w:lang w:val="en-US" w:eastAsia="zh-CN"/>
        </w:rPr>
        <w:t>带</w:t>
      </w:r>
      <w:r>
        <w:rPr>
          <w:rFonts w:hint="eastAsia" w:ascii="宋体" w:hAnsi="宋体" w:eastAsia="宋体" w:cs="宋体"/>
          <w:b/>
          <w:bCs/>
          <w:i/>
          <w:iCs/>
          <w:color w:val="FF0000"/>
          <w:highlight w:val="none"/>
          <w:lang w:val="en-US" w:eastAsia="zh-CN"/>
        </w:rPr>
        <w:t>★</w:t>
      </w:r>
      <w:r>
        <w:rPr>
          <w:rFonts w:hint="eastAsia" w:ascii="宋体" w:hAnsi="宋体" w:cs="宋体"/>
          <w:b/>
          <w:bCs/>
          <w:i/>
          <w:iCs/>
          <w:color w:val="FF0000"/>
          <w:highlight w:val="none"/>
          <w:lang w:val="en-US" w:eastAsia="zh-CN"/>
        </w:rPr>
        <w:t>的为关键技术参数，</w:t>
      </w:r>
      <w:r>
        <w:rPr>
          <w:rFonts w:hint="eastAsia" w:cs="Times New Roman"/>
          <w:b/>
          <w:bCs/>
          <w:i/>
          <w:iCs/>
          <w:color w:val="FF0000"/>
          <w:highlight w:val="none"/>
          <w:lang w:val="en-US" w:eastAsia="zh-CN"/>
        </w:rPr>
        <w:t>应答时必须</w:t>
      </w:r>
      <w:r>
        <w:rPr>
          <w:rFonts w:hint="eastAsia" w:ascii="宋体" w:hAnsi="宋体" w:cs="宋体"/>
          <w:b/>
          <w:bCs/>
          <w:i/>
          <w:iCs/>
          <w:color w:val="FF0000"/>
          <w:highlight w:val="none"/>
          <w:lang w:val="en-US" w:eastAsia="zh-CN"/>
        </w:rPr>
        <w:t>提供相应的证明材料，包括第三方测试报告、产品白皮书、产品性能承诺书等类似材料）</w:t>
      </w:r>
    </w:p>
    <w:p>
      <w:pPr>
        <w:pStyle w:val="2"/>
        <w:rPr>
          <w:rFonts w:hint="default"/>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6.4.1功能\性能要求</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 需支持OpenCypher语言作为标准查询语言，并兼容ISO GQL国际标准体系；</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 支持属性索引、组合索引、表达式索引、全文索引、向量索引；</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 具备分布式服务架构，支持分布式元信息管理以及数据分片、副本的分布式存储设计；</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 采用分布式架构，分布式计算，系统不存在单点故障导致集群整体不可用；</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 支持数据多副本，具备自动负载均衡能力；</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6.★具备在线扩容，扩容后支持数据重分布操作；</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 支持灵活的副本设置，包括奇数副本及偶数副本；</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8. 同时支持单机图计算和分布式图计算；</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9. 支持使用查询语言从图数据库映射成内存子图，并执行图算法操作；</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10.★提供常用的图算法如最短路径、全路径、连通区域、社区发现算法、社区检测算法等。</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11. 支持在线数据导入，导入时集群正常可用，导入数据支持断点续传；</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12. 提供完善的备份和恢复工具，支持图级别的在线备份和恢复，包括数据和元数据的备份恢复操作，且在备份恢复过程中用户可进行读写操作；</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13. 需支持完整的ACID特性，包括可串行化的事务隔离级别支持，并允许用户配置其他隔离级别；</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14. 提供角色和权限分组管理能力，能够按照角色控制访问权限；</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15. 支持至少属性（schema）级别的授权管理；</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16.★提供Java和Python SDK，便于进行数据查询、增删改以及图算法调用函数；</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17. 提供C、C++静态库链接能力；</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18. 支持使用Python、Rust自定义图算法、插件函数；</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19. 支持内存图库，具备图数据在分布式离线库与内存库之间增删改同步能力，支持内存图库Cypher查询能力；</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20. 支持时序图分析，能够让用户输入带有时间戳的数据，并且在任意的时间戳上查找对应的数据状态；</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21. 具备可视化图实例管理能力，包括图模型、图数据的管理能力；</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22. 包含用户管理，包括图用户系统权限、图权限配置，及顶点与边数据授权；</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lang w:eastAsia="zh-CN"/>
        </w:rPr>
        <w:t>.导入LDBC数据集，数据导入效率不低于40万节点每秒，40万边每秒；</w:t>
      </w:r>
    </w:p>
    <w:p>
      <w:pPr>
        <w:pStyle w:val="2"/>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lang w:eastAsia="zh-CN"/>
        </w:rPr>
        <w:t>.千万顶点，十亿级的数据量，单台机，硬件环境不高于CPU128核，256G内存条件下：1跳邻居查询，邻居数量不小于1000，查询时间小于2ms；2跳邻居查询，邻居数量不小于150万查询时间小于500ms；3跳邻居查询，邻居数量不小于2000万，查询时间小于1s；5跳邻居查询，邻居数量不小于3000万，查询时间小于6s；6跳邻居查询，邻居数量不小于3000万 查询时间小于10s；10跳邻居查询，邻居数量不小于4000万查询时间小于10s；基于Twitter2010公开数据集，设置迭代轮数为10轮，阻尼系数为0.85，执行PageRank分析算法测试，计算时间小于80s；基于Twitter2010公开数据集，执行WCC算法,计算时间小于60s；基于Twitter2010公开数据集，执行Louvain算法，20轮迭代，计算时间小于800s。</w:t>
      </w: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bidi w:val="0"/>
        <w:rPr>
          <w:rFonts w:hint="eastAsia"/>
          <w:highlight w:val="none"/>
          <w:lang w:eastAsia="zh-CN"/>
        </w:rPr>
      </w:pPr>
    </w:p>
    <w:p>
      <w:pPr>
        <w:pStyle w:val="2"/>
        <w:rPr>
          <w:rFonts w:hint="eastAsia"/>
          <w:highlight w:val="none"/>
          <w:lang w:eastAsia="zh-CN"/>
        </w:rPr>
      </w:pP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spacing w:beforeLines="0" w:afterLines="0"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6.5.1实施计划及保障措施</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（请根据技术评审要素要求及技术偏差表要求提供相关内容/证明材料（包括实施进度计划及服务承诺、保障措施、技术服务机制等内容）），格式自定义。</w:t>
      </w: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图数据库</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10</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2DD64A5"/>
    <w:rsid w:val="03245696"/>
    <w:rsid w:val="032706C8"/>
    <w:rsid w:val="03853EF6"/>
    <w:rsid w:val="039C1FCF"/>
    <w:rsid w:val="040A1147"/>
    <w:rsid w:val="04303CA7"/>
    <w:rsid w:val="04581AC3"/>
    <w:rsid w:val="04651CD8"/>
    <w:rsid w:val="04863DF8"/>
    <w:rsid w:val="049532F8"/>
    <w:rsid w:val="04A15406"/>
    <w:rsid w:val="04AF5AA0"/>
    <w:rsid w:val="04D73D92"/>
    <w:rsid w:val="05012BA9"/>
    <w:rsid w:val="052B53BF"/>
    <w:rsid w:val="05B1344A"/>
    <w:rsid w:val="05CD222A"/>
    <w:rsid w:val="05D754E1"/>
    <w:rsid w:val="06280796"/>
    <w:rsid w:val="0628270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662A9A"/>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400171"/>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3C3DA4"/>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11F97"/>
    <w:rsid w:val="40BB2DD0"/>
    <w:rsid w:val="40DF6356"/>
    <w:rsid w:val="40F87666"/>
    <w:rsid w:val="417A14FB"/>
    <w:rsid w:val="41BF069E"/>
    <w:rsid w:val="41C04416"/>
    <w:rsid w:val="422704F3"/>
    <w:rsid w:val="422F6EA6"/>
    <w:rsid w:val="426E4AEA"/>
    <w:rsid w:val="427B1627"/>
    <w:rsid w:val="42A62E30"/>
    <w:rsid w:val="42C11714"/>
    <w:rsid w:val="42C84DBE"/>
    <w:rsid w:val="42EB0859"/>
    <w:rsid w:val="43086E28"/>
    <w:rsid w:val="43255201"/>
    <w:rsid w:val="432F53AF"/>
    <w:rsid w:val="43BC29BB"/>
    <w:rsid w:val="43E06D85"/>
    <w:rsid w:val="43EF4B3E"/>
    <w:rsid w:val="43F8578A"/>
    <w:rsid w:val="44336579"/>
    <w:rsid w:val="445C6678"/>
    <w:rsid w:val="446342B3"/>
    <w:rsid w:val="446A2417"/>
    <w:rsid w:val="44781CBC"/>
    <w:rsid w:val="44A83BE7"/>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3D30B0B"/>
    <w:rsid w:val="54353EFA"/>
    <w:rsid w:val="545F7CD0"/>
    <w:rsid w:val="548A17D5"/>
    <w:rsid w:val="54A651D7"/>
    <w:rsid w:val="54FB4AFB"/>
    <w:rsid w:val="552705DC"/>
    <w:rsid w:val="5577641C"/>
    <w:rsid w:val="55A63A05"/>
    <w:rsid w:val="55CA76DF"/>
    <w:rsid w:val="566F1681"/>
    <w:rsid w:val="56B57E6A"/>
    <w:rsid w:val="56EF6DF2"/>
    <w:rsid w:val="575E6C7E"/>
    <w:rsid w:val="580531F2"/>
    <w:rsid w:val="584D3E3E"/>
    <w:rsid w:val="58CB44FD"/>
    <w:rsid w:val="59060509"/>
    <w:rsid w:val="59092CF6"/>
    <w:rsid w:val="5911563C"/>
    <w:rsid w:val="591A248A"/>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5674BD"/>
    <w:rsid w:val="61985A8C"/>
    <w:rsid w:val="619967BD"/>
    <w:rsid w:val="61D75138"/>
    <w:rsid w:val="61E15FB7"/>
    <w:rsid w:val="62E278F0"/>
    <w:rsid w:val="63867E92"/>
    <w:rsid w:val="63B27C28"/>
    <w:rsid w:val="65125F45"/>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0E746D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A148F7"/>
    <w:rsid w:val="7AFD7566"/>
    <w:rsid w:val="7B3B62E0"/>
    <w:rsid w:val="7B544624"/>
    <w:rsid w:val="7B63439E"/>
    <w:rsid w:val="7B9D2AF7"/>
    <w:rsid w:val="7BDDF149"/>
    <w:rsid w:val="7BE91898"/>
    <w:rsid w:val="7BFA66D6"/>
    <w:rsid w:val="7C1868E6"/>
    <w:rsid w:val="7C7F6448"/>
    <w:rsid w:val="7CB50EE6"/>
    <w:rsid w:val="7CCD33BE"/>
    <w:rsid w:val="7CFC55FB"/>
    <w:rsid w:val="7D2B1642"/>
    <w:rsid w:val="7D4603FA"/>
    <w:rsid w:val="7D586CD5"/>
    <w:rsid w:val="7D7F5C64"/>
    <w:rsid w:val="7DB84B82"/>
    <w:rsid w:val="7DEFADAD"/>
    <w:rsid w:val="7E9B797F"/>
    <w:rsid w:val="7ED651BD"/>
    <w:rsid w:val="7F030EC3"/>
    <w:rsid w:val="7F4A64A2"/>
    <w:rsid w:val="7F4C0ABC"/>
    <w:rsid w:val="7F74591C"/>
    <w:rsid w:val="7F9B327E"/>
    <w:rsid w:val="7FFF53E7"/>
    <w:rsid w:val="86ED80FE"/>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6586</Words>
  <Characters>7061</Characters>
  <Lines>0</Lines>
  <Paragraphs>0</Paragraphs>
  <TotalTime>0</TotalTime>
  <ScaleCrop>false</ScaleCrop>
  <LinksUpToDate>false</LinksUpToDate>
  <CharactersWithSpaces>7841</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2026-08-07T15:09:49Z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