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F0B5AD">
      <w:pPr>
        <w:jc w:val="center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sz w:val="52"/>
          <w:szCs w:val="52"/>
          <w:lang w:val="en-US" w:eastAsia="zh-CN"/>
        </w:rPr>
        <w:t>报价</w:t>
      </w:r>
      <w:bookmarkStart w:id="0" w:name="_GoBack"/>
      <w:bookmarkEnd w:id="0"/>
      <w:r>
        <w:rPr>
          <w:rFonts w:hint="eastAsia" w:ascii="宋体" w:hAnsi="宋体" w:cs="宋体"/>
          <w:b/>
          <w:sz w:val="52"/>
          <w:szCs w:val="52"/>
          <w:lang w:val="en-US" w:eastAsia="zh-CN"/>
        </w:rPr>
        <w:t>表</w:t>
      </w:r>
    </w:p>
    <w:p w14:paraId="6E7303D1">
      <w:pPr>
        <w:pStyle w:val="4"/>
        <w:rPr>
          <w:rFonts w:hint="eastAsia" w:ascii="宋体" w:hAnsi="宋体" w:eastAsia="宋体" w:cs="宋体"/>
          <w:b/>
          <w:sz w:val="52"/>
          <w:szCs w:val="52"/>
          <w:lang w:val="en-US" w:eastAsia="zh-CN"/>
        </w:rPr>
      </w:pPr>
    </w:p>
    <w:tbl>
      <w:tblPr>
        <w:tblStyle w:val="6"/>
        <w:tblpPr w:leftFromText="180" w:rightFromText="180" w:vertAnchor="text" w:horzAnchor="page" w:tblpX="925" w:tblpY="503"/>
        <w:tblOverlap w:val="never"/>
        <w:tblW w:w="9657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139"/>
        <w:gridCol w:w="2259"/>
        <w:gridCol w:w="1100"/>
        <w:gridCol w:w="1524"/>
        <w:gridCol w:w="1638"/>
        <w:gridCol w:w="1350"/>
      </w:tblGrid>
      <w:tr w14:paraId="201B4F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5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2718F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139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174932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</w:t>
            </w:r>
          </w:p>
        </w:tc>
        <w:tc>
          <w:tcPr>
            <w:tcW w:w="2259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133CF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子项</w:t>
            </w:r>
          </w:p>
        </w:tc>
        <w:tc>
          <w:tcPr>
            <w:tcW w:w="1100" w:type="dxa"/>
            <w:tcBorders>
              <w:tl2br w:val="nil"/>
              <w:tr2bl w:val="nil"/>
            </w:tcBorders>
            <w:shd w:val="clear" w:color="auto" w:fill="A6A6A6"/>
            <w:noWrap/>
            <w:vAlign w:val="center"/>
          </w:tcPr>
          <w:p w14:paraId="01E28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55603A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6ABC0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单项报价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shd w:val="clear" w:color="auto" w:fill="A6A6A6"/>
            <w:vAlign w:val="center"/>
          </w:tcPr>
          <w:p w14:paraId="79C78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014A50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4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0341E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3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77C5BF73">
            <w:pPr>
              <w:jc w:val="center"/>
              <w:rPr>
                <w:rFonts w:hint="eastAsia"/>
                <w:color w:val="FF000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橡胶邵氏硬度标准块采购</w:t>
            </w:r>
          </w:p>
        </w:tc>
        <w:tc>
          <w:tcPr>
            <w:tcW w:w="2259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D180943">
            <w:pPr>
              <w:jc w:val="center"/>
              <w:rPr>
                <w:rFonts w:hint="eastAsia" w:ascii="宋体" w:hAnsi="宋体" w:cs="宋体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1）本次采购的是橡胶邵氏硬度标准块，不是橡胶国际硬度（IRHD）标准块。</w:t>
            </w:r>
          </w:p>
          <w:p w14:paraId="2704B4E0">
            <w:pPr>
              <w:jc w:val="center"/>
              <w:rPr>
                <w:rFonts w:hint="eastAsia" w:ascii="宋体" w:hAnsi="宋体" w:cs="宋体"/>
                <w:kern w:val="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2）橡胶邵氏硬度标准块应符合GB/T 39693.4-2025标准要求，同时具备2026年的出厂合格证和CNAS校准证书。</w:t>
            </w:r>
          </w:p>
          <w:p w14:paraId="0B4C8149">
            <w:pPr>
              <w:widowControl/>
              <w:spacing w:line="360" w:lineRule="auto"/>
              <w:jc w:val="left"/>
              <w:rPr>
                <w:rFonts w:hint="default"/>
                <w:lang w:val="en-US" w:eastAsia="zh-CN"/>
              </w:rPr>
            </w:pPr>
          </w:p>
        </w:tc>
        <w:tc>
          <w:tcPr>
            <w:tcW w:w="110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428A7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>2000</w:t>
            </w:r>
          </w:p>
        </w:tc>
        <w:tc>
          <w:tcPr>
            <w:tcW w:w="1524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62AB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5B70E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1350" w:type="dxa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07F63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注：以上价格为含税价格（税率</w:t>
            </w:r>
            <w:r>
              <w:rPr>
                <w:rFonts w:hint="eastAsia" w:ascii="宋体" w:hAnsi="宋体" w:cs="宋体"/>
                <w:b w:val="0"/>
                <w:bCs/>
                <w:sz w:val="22"/>
                <w:szCs w:val="22"/>
                <w:lang w:val="en-US" w:eastAsia="zh-CN"/>
              </w:rPr>
              <w:t>13</w:t>
            </w:r>
            <w:r>
              <w:rPr>
                <w:rFonts w:hint="eastAsia" w:ascii="宋体" w:hAnsi="宋体" w:eastAsia="宋体" w:cs="宋体"/>
                <w:b w:val="0"/>
                <w:bCs/>
                <w:sz w:val="22"/>
                <w:szCs w:val="22"/>
                <w:lang w:val="en-US" w:eastAsia="zh-CN"/>
              </w:rPr>
              <w:t>%）</w:t>
            </w:r>
          </w:p>
          <w:p w14:paraId="04220D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09A48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666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02EE6E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</w:t>
            </w:r>
          </w:p>
        </w:tc>
        <w:tc>
          <w:tcPr>
            <w:tcW w:w="1638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6896F41D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1350" w:type="dxa"/>
            <w:vMerge w:val="continue"/>
            <w:tcBorders>
              <w:tl2br w:val="nil"/>
              <w:tr2bl w:val="nil"/>
            </w:tcBorders>
            <w:shd w:val="clear" w:color="auto" w:fill="auto"/>
            <w:vAlign w:val="center"/>
          </w:tcPr>
          <w:p w14:paraId="74A2BEA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8379F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9" w:hRule="atLeast"/>
        </w:trPr>
        <w:tc>
          <w:tcPr>
            <w:tcW w:w="9657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 w14:paraId="3FF90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报价单位：（盖章）</w:t>
            </w:r>
          </w:p>
          <w:p w14:paraId="361B7143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20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日期：</w:t>
            </w:r>
          </w:p>
        </w:tc>
      </w:tr>
    </w:tbl>
    <w:p w14:paraId="0650BDB2">
      <w:pPr>
        <w:rPr>
          <w:rFonts w:hint="eastAsia"/>
          <w:lang w:val="en-US" w:eastAsia="zh-CN"/>
        </w:rPr>
      </w:pPr>
    </w:p>
    <w:p w14:paraId="4B941149">
      <w:pPr>
        <w:pStyle w:val="5"/>
      </w:pPr>
    </w:p>
    <w:p w14:paraId="3637556E"/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1C5963"/>
    <w:rsid w:val="00AE0999"/>
    <w:rsid w:val="021C5963"/>
    <w:rsid w:val="02327DC6"/>
    <w:rsid w:val="0C6E3AA6"/>
    <w:rsid w:val="137004D5"/>
    <w:rsid w:val="1CFD18AA"/>
    <w:rsid w:val="29665177"/>
    <w:rsid w:val="298E633C"/>
    <w:rsid w:val="2B483D76"/>
    <w:rsid w:val="2DC034FB"/>
    <w:rsid w:val="31F828F5"/>
    <w:rsid w:val="35F36299"/>
    <w:rsid w:val="43841DE6"/>
    <w:rsid w:val="44E67ADF"/>
    <w:rsid w:val="551D6648"/>
    <w:rsid w:val="62C5567C"/>
    <w:rsid w:val="7DDA0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toc 1"/>
    <w:basedOn w:val="1"/>
    <w:next w:val="1"/>
    <w:qFormat/>
    <w:uiPriority w:val="39"/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2025-11-03T03:43:00Z</dcterms:created>
  <dc:creator>李玎</dc:creator>
  <cp:lastModifiedBy>沈佩怡</cp:lastModifiedBy>
  <dcterms:modified xsi:type="dcterms:W3CDTF">2026-09-07T09:01:15Z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3E665523F2E440BDACB076426BA3C112_13</vt:lpwstr>
  </property>
</Properties>
</file>