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5467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591"/>
        <w:gridCol w:w="6685"/>
        <w:gridCol w:w="1465"/>
        <w:gridCol w:w="1688"/>
        <w:gridCol w:w="337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15467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数字电网公司2026届校招新员工见面会暖心寄语视频拍摄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报价单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tblHeader/>
        </w:trPr>
        <w:tc>
          <w:tcPr>
            <w:tcW w:w="15467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tblHeader/>
        </w:trPr>
        <w:tc>
          <w:tcPr>
            <w:tcW w:w="89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/>
                <w:bCs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lang w:val="en-US" w:eastAsia="zh-CN"/>
              </w:rPr>
              <w:t>客户单位：南方电网数字电网科技（广东）有限公司</w:t>
            </w:r>
          </w:p>
        </w:tc>
        <w:tc>
          <w:tcPr>
            <w:tcW w:w="6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color w:val="000000"/>
                <w:kern w:val="0"/>
                <w:sz w:val="24"/>
                <w:lang w:val="en-US" w:eastAsia="zh-CN"/>
              </w:rPr>
              <w:t>报价单位：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tblHeader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服务内容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采购情况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限价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报价（元）</w:t>
            </w: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2" w:hRule="atLeast"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前期策划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①</w:t>
            </w:r>
            <w:r>
              <w:rPr>
                <w:rFonts w:ascii="宋体" w:hAnsi="宋体" w:eastAsia="宋体" w:cs="宋体"/>
                <w:sz w:val="24"/>
                <w:szCs w:val="24"/>
              </w:rPr>
              <w:t>需求深度对接：全程对接主办方负责人，梳理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拍摄细节</w:t>
            </w:r>
            <w:r>
              <w:rPr>
                <w:rFonts w:ascii="宋体" w:hAnsi="宋体" w:eastAsia="宋体" w:cs="宋体"/>
                <w:sz w:val="24"/>
                <w:szCs w:val="24"/>
              </w:rPr>
              <w:t>，确保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成品呈现</w:t>
            </w:r>
            <w:r>
              <w:rPr>
                <w:rFonts w:ascii="宋体" w:hAnsi="宋体" w:eastAsia="宋体" w:cs="宋体"/>
                <w:sz w:val="24"/>
                <w:szCs w:val="24"/>
              </w:rPr>
              <w:t>准确无误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②</w:t>
            </w:r>
            <w:r>
              <w:rPr>
                <w:rFonts w:ascii="宋体" w:hAnsi="宋体" w:eastAsia="宋体" w:cs="宋体"/>
                <w:sz w:val="24"/>
                <w:szCs w:val="24"/>
              </w:rPr>
              <w:t>拍摄排期统筹：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提前</w:t>
            </w:r>
            <w:r>
              <w:rPr>
                <w:rFonts w:ascii="宋体" w:hAnsi="宋体" w:eastAsia="宋体" w:cs="宋体"/>
                <w:sz w:val="24"/>
                <w:szCs w:val="24"/>
              </w:rPr>
              <w:t>协调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拍摄对象</w:t>
            </w:r>
            <w:r>
              <w:rPr>
                <w:rFonts w:ascii="宋体" w:hAnsi="宋体" w:eastAsia="宋体" w:cs="宋体"/>
                <w:sz w:val="24"/>
                <w:szCs w:val="24"/>
              </w:rPr>
              <w:t>工作档期，提前1天发送拍摄提醒与注意事项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③</w:t>
            </w:r>
            <w:r>
              <w:rPr>
                <w:rFonts w:ascii="宋体" w:hAnsi="宋体" w:eastAsia="宋体" w:cs="宋体"/>
                <w:sz w:val="24"/>
                <w:szCs w:val="24"/>
              </w:rPr>
              <w:t>前置勘景与物料准备：提前踏勘拍摄场景，确认机位、光线与背景条件，准备提词卡、领夹麦、补光设备等拍摄配套物料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1000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现场拍摄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专业摄制团队配置：配置资深主摄影师1名+摄影助理1名，全程驻场拍摄，携带专业摄影机、镜头组、领夹收音设备、便携式补光设备全套器材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现场表达引导：全程对拍摄对象进行镜头状态指导、口播节奏引导与内容提示，帮助拍摄对象保持自然状态，确保核心信息传递到位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③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全场景素材采集：覆盖全部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拍摄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群体与对应拍摄场景，每人拍摄2-3条完整备选素材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④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现场质量管控：确认画面构图、收音效果与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拍摄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质量，当日完成素材备份与初步分类标记，避免素材遗漏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4500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含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天正式拍摄+半天补拍预留窗口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1" w:hRule="atLeast"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后期剪辑与包装制作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素材整理与粗剪：对全部拍摄素材进行筛选梳理，剔除废段，完成成片初剪，调整语序确保表达流畅，整体时长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分钟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左右；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音频处理与正版配乐授权：完成人声降噪、音量均衡、混音处理，确保声音清晰饱满；采购正版商用背景音乐版权，适配全片情绪节奏，规避版权风险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色彩校正与画质优化：统一全片画面色调与光影质感，优化画面清晰度，确保拍摄的素材视觉效果统一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17500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含完整成片1条及全部剪辑包装工作，成片需满足活动要求。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成品交付</w:t>
            </w:r>
          </w:p>
        </w:tc>
        <w:tc>
          <w:tcPr>
            <w:tcW w:w="6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①高清成片输出：输出1920*1080P高清MP4格式主成片，适配见面会现场大屏播放；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②原始素材交付：全部原始拍摄素材分类归档整理，便于后续内容复用。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2000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9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  <w:lang w:val="en-US" w:eastAsia="zh-CN"/>
              </w:rPr>
              <w:t>25000</w:t>
            </w:r>
          </w:p>
        </w:tc>
        <w:tc>
          <w:tcPr>
            <w:tcW w:w="1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546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  <w:t>注：1.需在报价单上加盖公章</w:t>
            </w:r>
            <w:r>
              <w:rPr>
                <w:rFonts w:hint="eastAsia" w:ascii="宋体" w:hAnsi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  <w:t>，否则报价无效。</w:t>
            </w:r>
          </w:p>
          <w:p>
            <w:pPr>
              <w:widowControl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  <w:t>为保证服务质量，若报价总计低于限价的80%，请附成本分析说明并加盖公章。</w:t>
            </w:r>
          </w:p>
          <w:p>
            <w:pPr>
              <w:widowControl/>
              <w:jc w:val="left"/>
              <w:rPr>
                <w:rFonts w:hint="default" w:ascii="宋体" w:hAnsi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  <w:t>3.供应商提交报价时，须同步提供近2年内相关项目业绩证明材料，包括拍摄合同扫描件、对应业绩项目的完整成片样片；未按要求提供上述业绩材料，或材料无法证明具备相应服务能力的，报价将不被纳入有效评审范围。</w:t>
            </w:r>
          </w:p>
          <w:p>
            <w:pPr>
              <w:widowControl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Times New Roman"/>
                <w:b w:val="0"/>
                <w:bCs w:val="0"/>
                <w:color w:val="FF0000"/>
                <w:kern w:val="0"/>
                <w:sz w:val="24"/>
                <w:lang w:val="en-US" w:eastAsia="zh-CN"/>
              </w:rPr>
              <w:t>4.所有价格均含税。</w:t>
            </w: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539" w:right="1440" w:bottom="442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2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86994"/>
    <w:rsid w:val="01F9274C"/>
    <w:rsid w:val="021E1686"/>
    <w:rsid w:val="02A163DC"/>
    <w:rsid w:val="05035BC7"/>
    <w:rsid w:val="06393A45"/>
    <w:rsid w:val="069375D7"/>
    <w:rsid w:val="06EB12EA"/>
    <w:rsid w:val="07CC19DE"/>
    <w:rsid w:val="0910796B"/>
    <w:rsid w:val="09AD0AEE"/>
    <w:rsid w:val="0AB22970"/>
    <w:rsid w:val="0B591E2E"/>
    <w:rsid w:val="0D460B9F"/>
    <w:rsid w:val="1214190E"/>
    <w:rsid w:val="12841571"/>
    <w:rsid w:val="130447A2"/>
    <w:rsid w:val="160E07BD"/>
    <w:rsid w:val="183C0DD2"/>
    <w:rsid w:val="1A2B12D0"/>
    <w:rsid w:val="1D95745A"/>
    <w:rsid w:val="1F0274EC"/>
    <w:rsid w:val="1FFDB760"/>
    <w:rsid w:val="203C21F5"/>
    <w:rsid w:val="21F90883"/>
    <w:rsid w:val="22D71136"/>
    <w:rsid w:val="262B372C"/>
    <w:rsid w:val="268F4C66"/>
    <w:rsid w:val="27262A9B"/>
    <w:rsid w:val="29DB63E8"/>
    <w:rsid w:val="2B1151B3"/>
    <w:rsid w:val="2B505F9D"/>
    <w:rsid w:val="2C380499"/>
    <w:rsid w:val="2D8A5C7C"/>
    <w:rsid w:val="2DC810F9"/>
    <w:rsid w:val="2EDB0905"/>
    <w:rsid w:val="2FDD17F6"/>
    <w:rsid w:val="30355826"/>
    <w:rsid w:val="30D86F42"/>
    <w:rsid w:val="31BD65A6"/>
    <w:rsid w:val="323D6FE1"/>
    <w:rsid w:val="32710EB7"/>
    <w:rsid w:val="32C6485A"/>
    <w:rsid w:val="32FFFB63"/>
    <w:rsid w:val="35F55D16"/>
    <w:rsid w:val="364A70EC"/>
    <w:rsid w:val="38AA0F26"/>
    <w:rsid w:val="3AF7831E"/>
    <w:rsid w:val="3C382FC5"/>
    <w:rsid w:val="3C4C278E"/>
    <w:rsid w:val="3F3A354A"/>
    <w:rsid w:val="3FEF74AD"/>
    <w:rsid w:val="400C7B53"/>
    <w:rsid w:val="4057269D"/>
    <w:rsid w:val="40C77FC9"/>
    <w:rsid w:val="40EA02EB"/>
    <w:rsid w:val="4172320C"/>
    <w:rsid w:val="42492E4D"/>
    <w:rsid w:val="431C7368"/>
    <w:rsid w:val="44C64DC5"/>
    <w:rsid w:val="454937BA"/>
    <w:rsid w:val="4668482D"/>
    <w:rsid w:val="476F3191"/>
    <w:rsid w:val="47B00952"/>
    <w:rsid w:val="486C1D5E"/>
    <w:rsid w:val="49516B58"/>
    <w:rsid w:val="4B2B76E3"/>
    <w:rsid w:val="4B465D0E"/>
    <w:rsid w:val="4BE64593"/>
    <w:rsid w:val="4ED97DE9"/>
    <w:rsid w:val="4F779E72"/>
    <w:rsid w:val="51F8351E"/>
    <w:rsid w:val="53E04AE9"/>
    <w:rsid w:val="57470E3C"/>
    <w:rsid w:val="578B60AE"/>
    <w:rsid w:val="57B7D8EE"/>
    <w:rsid w:val="582E113A"/>
    <w:rsid w:val="59F861A7"/>
    <w:rsid w:val="5A864B12"/>
    <w:rsid w:val="5BFDC6A0"/>
    <w:rsid w:val="5D514C25"/>
    <w:rsid w:val="5E666CEB"/>
    <w:rsid w:val="5EBD679C"/>
    <w:rsid w:val="5EC7DFD8"/>
    <w:rsid w:val="5EF37817"/>
    <w:rsid w:val="5F79D39A"/>
    <w:rsid w:val="5FE46263"/>
    <w:rsid w:val="60CE03DF"/>
    <w:rsid w:val="6197555F"/>
    <w:rsid w:val="62E5554B"/>
    <w:rsid w:val="63B94AA1"/>
    <w:rsid w:val="63F9B9CD"/>
    <w:rsid w:val="648BEA7B"/>
    <w:rsid w:val="66123504"/>
    <w:rsid w:val="66246CA2"/>
    <w:rsid w:val="6647794F"/>
    <w:rsid w:val="66A743CB"/>
    <w:rsid w:val="67B46CE5"/>
    <w:rsid w:val="687D5F4F"/>
    <w:rsid w:val="69032413"/>
    <w:rsid w:val="6E516F08"/>
    <w:rsid w:val="6E524D57"/>
    <w:rsid w:val="6EE7E18A"/>
    <w:rsid w:val="6EFC51A7"/>
    <w:rsid w:val="6FFDE11D"/>
    <w:rsid w:val="725A00AC"/>
    <w:rsid w:val="7393582A"/>
    <w:rsid w:val="73DA5F9E"/>
    <w:rsid w:val="74FCA60C"/>
    <w:rsid w:val="750B5416"/>
    <w:rsid w:val="75DE462A"/>
    <w:rsid w:val="762B15F7"/>
    <w:rsid w:val="77740D08"/>
    <w:rsid w:val="784D09EB"/>
    <w:rsid w:val="78BC2324"/>
    <w:rsid w:val="797CD586"/>
    <w:rsid w:val="79DE4169"/>
    <w:rsid w:val="7B4F1153"/>
    <w:rsid w:val="7B646D7F"/>
    <w:rsid w:val="7D8A2C07"/>
    <w:rsid w:val="7D9EEC5B"/>
    <w:rsid w:val="7DB7D68E"/>
    <w:rsid w:val="7DE503B9"/>
    <w:rsid w:val="7E5B099E"/>
    <w:rsid w:val="7EAFDBC7"/>
    <w:rsid w:val="7EB006E5"/>
    <w:rsid w:val="7EEDAC0B"/>
    <w:rsid w:val="7EFFA401"/>
    <w:rsid w:val="7F58347D"/>
    <w:rsid w:val="7F6636B2"/>
    <w:rsid w:val="7FDF9713"/>
    <w:rsid w:val="7FEF458E"/>
    <w:rsid w:val="7FF74399"/>
    <w:rsid w:val="8BA31666"/>
    <w:rsid w:val="97FF8725"/>
    <w:rsid w:val="9EFB5321"/>
    <w:rsid w:val="ABEE9515"/>
    <w:rsid w:val="AFEDC96B"/>
    <w:rsid w:val="AFF6C242"/>
    <w:rsid w:val="B7FF8FB1"/>
    <w:rsid w:val="B9FF969F"/>
    <w:rsid w:val="BBF1C42D"/>
    <w:rsid w:val="BBFF044E"/>
    <w:rsid w:val="C37E4E3A"/>
    <w:rsid w:val="C7F5ED2B"/>
    <w:rsid w:val="CFFA8A9B"/>
    <w:rsid w:val="D85E5413"/>
    <w:rsid w:val="DD9FE553"/>
    <w:rsid w:val="DEED7011"/>
    <w:rsid w:val="DEF7F66D"/>
    <w:rsid w:val="DEFE56EB"/>
    <w:rsid w:val="DFF6E955"/>
    <w:rsid w:val="DFF793FD"/>
    <w:rsid w:val="E3EE26C5"/>
    <w:rsid w:val="EB3F6699"/>
    <w:rsid w:val="EF8AAC57"/>
    <w:rsid w:val="F4DF86B7"/>
    <w:rsid w:val="F5D59A96"/>
    <w:rsid w:val="F6DDED91"/>
    <w:rsid w:val="F6FAAB55"/>
    <w:rsid w:val="F7899816"/>
    <w:rsid w:val="F7F70A99"/>
    <w:rsid w:val="F7F7BD66"/>
    <w:rsid w:val="FB7C5B30"/>
    <w:rsid w:val="FCD212CB"/>
    <w:rsid w:val="FEC3AD64"/>
    <w:rsid w:val="FFE73E82"/>
    <w:rsid w:val="FFED4B02"/>
    <w:rsid w:val="FFF3E3B1"/>
    <w:rsid w:val="FFFFE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qFormat/>
    <w:uiPriority w:val="1"/>
  </w:style>
  <w:style w:type="table" w:default="1" w:styleId="7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  <w:lang w:val="en-US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tabs>
        <w:tab w:val="left" w:pos="360"/>
      </w:tabs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9">
    <w:name w:val="font21"/>
    <w:basedOn w:val="8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10">
    <w:name w:val="font1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页眉 字符"/>
    <w:basedOn w:val="8"/>
    <w:link w:val="5"/>
    <w:qFormat/>
    <w:uiPriority w:val="0"/>
    <w:rPr>
      <w:rFonts w:ascii="Calibri" w:hAnsi="Calibri" w:eastAsia="宋体" w:cs="宋体"/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rFonts w:ascii="Calibri" w:hAnsi="Calibri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599</Words>
  <Characters>626</Characters>
  <Paragraphs>54</Paragraphs>
  <TotalTime>41</TotalTime>
  <ScaleCrop>false</ScaleCrop>
  <LinksUpToDate>false</LinksUpToDate>
  <CharactersWithSpaces>626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2021-06-25T00:05:00Z</dcterms:created>
  <dc:creator>chenhj3</dc:creator>
  <cp:lastModifiedBy>herq</cp:lastModifiedBy>
  <dcterms:modified xsi:type="dcterms:W3CDTF">2026-09-16T16:13:24Z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D923C306CF1860736C5E166A6136A637_43</vt:lpwstr>
  </property>
  <property fmtid="{D5CDD505-2E9C-101B-9397-08002B2CF9AE}" pid="4" name="KSOTemplateDocerSaveRecord">
    <vt:lpwstr>eyJoZGlkIjoiZGQ2OGExYmJkYTBhMTYxYzllN2RhMTMwNTUzOTUxMzUiLCJ1c2VySWQiOiIyOTk3OTUxMjIifQ==</vt:lpwstr>
  </property>
  <property fmtid="{D5CDD505-2E9C-101B-9397-08002B2CF9AE}" pid="5" name="WondersoftTag">
    <vt:lpwstr>F72F438E-47EC-47D4-8C5A-BA52E074EC5D#2#6F415D06-D0624BAC-BECBBAAB-48018736##0</vt:lpwstr>
  </property>
</Properties>
</file>