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055118">
      <w:pPr>
        <w:spacing w:line="320" w:lineRule="exact"/>
        <w:ind w:firstLine="298" w:firstLineChars="99"/>
        <w:rPr>
          <w:rFonts w:ascii="仿宋_GB2312" w:eastAsia="仿宋_GB2312"/>
          <w:b/>
          <w:bCs/>
          <w:sz w:val="30"/>
          <w:szCs w:val="30"/>
        </w:rPr>
      </w:pPr>
    </w:p>
    <w:p w14:paraId="34ED4C5A">
      <w:pPr>
        <w:spacing w:line="320" w:lineRule="exact"/>
        <w:ind w:firstLine="298" w:firstLineChars="99"/>
        <w:rPr>
          <w:rFonts w:ascii="仿宋_GB2312" w:eastAsia="仿宋_GB2312"/>
          <w:b/>
          <w:bCs/>
          <w:sz w:val="30"/>
          <w:szCs w:val="30"/>
        </w:rPr>
      </w:pPr>
    </w:p>
    <w:p w14:paraId="0041FCEF">
      <w:pPr>
        <w:jc w:val="center"/>
        <w:rPr>
          <w:rFonts w:ascii="仿宋_GB2312" w:eastAsia="仿宋_GB2312"/>
          <w:b/>
          <w:sz w:val="30"/>
          <w:szCs w:val="30"/>
        </w:rPr>
      </w:pPr>
    </w:p>
    <w:p w14:paraId="7D24A45C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649F58BC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4432EB06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6F97948F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4288E083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7C9555BD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1663E6C8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55A346F0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2FB66561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6630A032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15DF66D9">
      <w:pPr>
        <w:spacing w:line="320" w:lineRule="exact"/>
        <w:ind w:firstLine="437" w:firstLineChars="99"/>
        <w:jc w:val="center"/>
        <w:rPr>
          <w:rFonts w:hint="eastAsia" w:ascii="仿宋_GB2312" w:eastAsia="仿宋_GB2312"/>
          <w:b/>
          <w:bCs/>
          <w:sz w:val="44"/>
          <w:szCs w:val="44"/>
        </w:rPr>
      </w:pPr>
    </w:p>
    <w:p w14:paraId="4449A249"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</w:rPr>
        <w:t>项目名称：</w:t>
      </w:r>
      <w:bookmarkStart w:id="0" w:name="_GoBack"/>
      <w:bookmarkEnd w:id="0"/>
      <w:r>
        <w:rPr>
          <w:rFonts w:hint="eastAsia"/>
          <w:b/>
          <w:bCs/>
          <w:sz w:val="44"/>
          <w:szCs w:val="44"/>
          <w:lang w:val="en-US" w:eastAsia="zh-CN"/>
        </w:rPr>
        <w:t>“零断电”光储一体化配电</w:t>
      </w:r>
    </w:p>
    <w:p w14:paraId="33400052"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 w14:paraId="3F2A429E">
      <w:pPr>
        <w:bidi w:val="0"/>
        <w:jc w:val="center"/>
        <w:rPr>
          <w:rFonts w:hint="eastAsia"/>
          <w:sz w:val="44"/>
          <w:szCs w:val="44"/>
          <w:lang w:val="en-US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自动化智能电源系统</w:t>
      </w:r>
    </w:p>
    <w:p w14:paraId="65CBDF36">
      <w:pPr>
        <w:bidi w:val="0"/>
        <w:jc w:val="center"/>
        <w:rPr>
          <w:rFonts w:hint="eastAsia"/>
          <w:sz w:val="44"/>
          <w:szCs w:val="44"/>
        </w:rPr>
      </w:pPr>
    </w:p>
    <w:p w14:paraId="20C89901">
      <w:pPr>
        <w:bidi w:val="0"/>
        <w:jc w:val="center"/>
        <w:rPr>
          <w:rFonts w:hint="eastAsia"/>
          <w:sz w:val="44"/>
          <w:szCs w:val="44"/>
        </w:rPr>
      </w:pPr>
    </w:p>
    <w:p w14:paraId="29B1AB9D">
      <w:pPr>
        <w:spacing w:line="320" w:lineRule="exact"/>
        <w:ind w:firstLine="239" w:firstLineChars="99"/>
        <w:rPr>
          <w:rFonts w:ascii="仿宋_GB2312" w:eastAsia="仿宋_GB2312"/>
          <w:b/>
          <w:bCs/>
          <w:sz w:val="24"/>
          <w:u w:val="single"/>
        </w:rPr>
      </w:pPr>
    </w:p>
    <w:p w14:paraId="73F9444F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2DE9C61B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21811EAA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7C887D04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6C38E0E5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20412A99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251D27CE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708E21B8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0E3C35D4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674F74F4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p w14:paraId="1A63B912">
      <w:pPr>
        <w:spacing w:line="320" w:lineRule="exact"/>
        <w:rPr>
          <w:rFonts w:ascii="仿宋_GB2312" w:eastAsia="仿宋_GB2312"/>
          <w:b/>
          <w:bCs/>
          <w:sz w:val="24"/>
          <w:u w:val="single"/>
        </w:rPr>
      </w:pPr>
    </w:p>
    <w:tbl>
      <w:tblPr>
        <w:tblStyle w:val="9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3"/>
        <w:gridCol w:w="7811"/>
      </w:tblGrid>
      <w:tr w14:paraId="73AD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203" w:type="dxa"/>
            <w:textDirection w:val="tbRlV"/>
            <w:vAlign w:val="center"/>
          </w:tcPr>
          <w:p w14:paraId="17F1823A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项目内容</w:t>
            </w:r>
          </w:p>
        </w:tc>
        <w:tc>
          <w:tcPr>
            <w:tcW w:w="7811" w:type="dxa"/>
          </w:tcPr>
          <w:p w14:paraId="764BF015">
            <w:pPr>
              <w:spacing w:line="360" w:lineRule="auto"/>
              <w:ind w:firstLine="440" w:firstLineChars="200"/>
              <w:jc w:val="both"/>
              <w:rPr>
                <w:rFonts w:hint="eastAsia" w:ascii="宋体" w:hAnsi="宋体" w:cs="Times New Roman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2"/>
                <w:szCs w:val="22"/>
                <w:highlight w:val="none"/>
                <w:lang w:val="en-US" w:eastAsia="zh-CN" w:bidi="ar-SA"/>
              </w:rPr>
              <w:t>在配网自动化系统中，电源的稳定供应至关重要。然而，目前配网自动化电源面临诸多问题，严重影响了系统的可靠性和稳定性。一方面，故障问题频发，如短路、断路等电气故障，以及因环境因素（如高温、潮湿）引发的故障，都会导致电源失电。 另一方面，日常使用中的损耗是导致电源故障的常见因素。传统的配网自动化电源在长时间空置或运行后，电池的蓄电能力也会下降，使得电源无法持续稳定地为设备供电。当线路故障失电情况时，会造成配网自动化设备停止工作，无法及时监测和处理配网故障。这不仅会延长停电时间，影响用户的正常用电，还可能导致电力设备的损坏，增加维修成本和安全风险。而且，在一些重要场所，如医院、金融机构等，短暂的停电都可能造成严重的后果。因此，开发一种可靠的备用电源设备迫在眉睫，这不仅是提升配网自动化水平的关键需求，也是保障电力系统稳定运行、提高供电可靠性的必然选择。</w:t>
            </w:r>
          </w:p>
          <w:p w14:paraId="3C68E1EE">
            <w:pPr>
              <w:spacing w:line="360" w:lineRule="auto"/>
              <w:ind w:firstLine="440" w:firstLineChars="200"/>
              <w:jc w:val="both"/>
              <w:rPr>
                <w:rFonts w:hint="default" w:ascii="宋体" w:hAnsi="宋体" w:cs="Times New Roman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1.光储一体化智能免维护设计：集成高效太阳能光伏板与高性能储能电池。依据不同区域的光照条件和配网自动化设备的用电需求，精确匹配光伏板功率和电池容量。在光照充足时，光伏板将太阳能转化为电能，一部分用于直接为配网自动化设备供电，另一部分存储至电池中；光照不足或电源失电时，电池释放电能，保障设备持续运行，实现清洁能源的高效利用和稳定供电。同时光伏板具有智能免维护功能，可实时同步阳光追踪，使光伏板保持直面阳光照射，光伏板还具有定时清污功能，使光伏板一直处于表面清洁状态，实现全天候最大效率发电。</w:t>
            </w:r>
          </w:p>
          <w:p w14:paraId="595ED2E7">
            <w:pPr>
              <w:spacing w:line="360" w:lineRule="auto"/>
              <w:ind w:firstLine="440" w:firstLineChars="200"/>
              <w:jc w:val="both"/>
              <w:rPr>
                <w:rFonts w:hint="eastAsia" w:ascii="宋体" w:hAnsi="宋体" w:cs="Times New Roman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2"/>
                <w:szCs w:val="22"/>
                <w:highlight w:val="none"/>
                <w:lang w:val="en-US" w:eastAsia="zh-CN" w:bidi="ar-SA"/>
              </w:rPr>
              <w:t>2.智能控制与管理系统：内置智能微处理器和多种传感器，实时监测光伏板发电功率、电池电量、电压、电流以及配网自动化设备的用电状态等参数。通过智能算法，自动调节光伏板充电电流、电池充放电模式，实现光储资源的优化配置。同时，具备智能切换功能，在配网自动化电源失电瞬间，快速将供电切换至本装置，确保设备“零断电”运行。</w:t>
            </w:r>
          </w:p>
          <w:p w14:paraId="5B83374A">
            <w:pPr>
              <w:spacing w:line="360" w:lineRule="auto"/>
              <w:ind w:firstLine="440" w:firstLineChars="200"/>
            </w:pPr>
            <w:r>
              <w:rPr>
                <w:rFonts w:hint="eastAsia" w:ascii="宋体" w:hAnsi="宋体" w:cs="Times New Roman"/>
                <w:kern w:val="2"/>
                <w:sz w:val="22"/>
                <w:szCs w:val="22"/>
                <w:highlight w:val="none"/>
                <w:lang w:val="en-US" w:eastAsia="zh-CN" w:bidi="ar-SA"/>
              </w:rPr>
              <w:t>3.设备优化与集成：进行小型化、集成化设计，将光伏板、储能电池、充放电管理电路、智能控制模块等高度集成于紧凑装置内，减少空间占用，便于在各类配网自动化设备现场安装与维护。选用高可靠性、长寿命的材料和零部件，结合先进的制造工艺，确保装置在复杂环境下稳定运行，降低维护成本，提高整体性能和使用寿命。</w:t>
            </w: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</w:p>
        </w:tc>
      </w:tr>
      <w:tr w14:paraId="635E9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11" w:hRule="atLeast"/>
          <w:jc w:val="center"/>
        </w:trPr>
        <w:tc>
          <w:tcPr>
            <w:tcW w:w="1203" w:type="dxa"/>
            <w:textDirection w:val="tbRlV"/>
            <w:vAlign w:val="center"/>
          </w:tcPr>
          <w:p w14:paraId="0A7025BA">
            <w:pPr>
              <w:ind w:left="323" w:leftChars="154" w:right="113" w:rightChars="54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项目采用的技术原理</w:t>
            </w:r>
          </w:p>
        </w:tc>
        <w:tc>
          <w:tcPr>
            <w:tcW w:w="7811" w:type="dxa"/>
          </w:tcPr>
          <w:p w14:paraId="5216DCFA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1.光伏发电原理：基于半导体的光生伏特效应，当太阳光照射到光伏板上时，光子与半导体材料中的电子相互作用，产生电子-空穴对。在光伏板内部电场的作用下，电子和空穴分别向不同方向移动，从而在光伏板两端产生电势差，形成直流电输出。通过串联和并联多个光伏板，可以获得满足配网自动化设备需求的电压和功率。 </w:t>
            </w:r>
          </w:p>
          <w:p w14:paraId="5BAA5240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2.储能原理：采用可充电电池（如锂电池）作为储能介质。在光照充足时，光伏板产生的电能通过充放电管理电路存储到电池中；当配网自动化电源出现失电情况或光照不足时，电池通过放电电路向配网自动化设备供电，维持设备的正常运行。充放电管理电路负责控制电池的充电和放电过程，防止电池过充、过放，延长电池使用寿命。</w:t>
            </w:r>
          </w:p>
          <w:p w14:paraId="05B3AE88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3.智能控制原理：通过内置的微处理器和传感器，实时监测光伏板的发电功率、电池的电量、电压、电流以及配网自动化设备的用电需求等参数。根据这些参数，智能控制电路自动调整光伏板的充电电流、电池的充放电状态以及与配网自动化设备的连接方式，实现电源装置的智能化管理和高效运行。同时智能控制模块还具备通信功能，可将设备运行数据上传至监控中心，便于远程监控和管理。</w:t>
            </w:r>
          </w:p>
          <w:p w14:paraId="33B74156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default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4.智能免维护原理：通过光线传感器和追光模块配合电机，实现光伏板实时保持直面阳光照射。光伏板表面清污功能则通过，定时控制模块驱动电机带动毛刷和刮条清理光伏板表面污渍。已实现光伏板长期最大化发电效率进行发电。</w:t>
            </w:r>
          </w:p>
          <w:p w14:paraId="1EA10AD4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 w14:paraId="601E3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8" w:hRule="atLeast"/>
          <w:jc w:val="center"/>
        </w:trPr>
        <w:tc>
          <w:tcPr>
            <w:tcW w:w="1203" w:type="dxa"/>
            <w:textDirection w:val="tbRlV"/>
            <w:vAlign w:val="center"/>
          </w:tcPr>
          <w:p w14:paraId="0F7C7FCC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技术关键点及创新点</w:t>
            </w:r>
          </w:p>
        </w:tc>
        <w:tc>
          <w:tcPr>
            <w:tcW w:w="7811" w:type="dxa"/>
          </w:tcPr>
          <w:p w14:paraId="78DCC79B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技术关键点</w:t>
            </w:r>
          </w:p>
          <w:p w14:paraId="7BDEAB7E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1.高效光储匹配技术：实现光伏板与储能电池的高效匹配，根据不同地区的光照资源和配网自动化设备的用电需求，精确设计光伏板的功率和电池的容量，确保在各种工况下都能实现光能的充分利用和稳定供电。同时，优化充放电管理算法，提高光储系统的整体效率。</w:t>
            </w:r>
          </w:p>
          <w:p w14:paraId="52E977E7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2.智能切换与保护技术：研发快速、可靠的智能切换电路，在配网自动化电源失电的瞬间，能够迅速将供电切换至光储一体化电源装置，确保设备不间断运行。此外，设计完善的过压、过流、短路等保护机制，保障电源装置和配网自动化设备的安全运行。</w:t>
            </w:r>
          </w:p>
          <w:p w14:paraId="05F7EC1A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3.小型化与集成化设计：在有限的空间和 10 万元投资限制下，实现光储一体化设备的小型化和高度集成化。采用先进的电路设计和封装技术，将光伏板、储能电池、充放电管理电路、智能控制模块等集成在一个紧凑的装置内，方便安装且免维护。</w:t>
            </w:r>
          </w:p>
          <w:p w14:paraId="2E3E1B0D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创新点</w:t>
            </w:r>
          </w:p>
          <w:p w14:paraId="0A6DCE2A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1.“零断电” 保障机制：通过智能切换和储能技术的协同工作，实现配网自动化设备在电源故障或损耗失电情况下的 “零断电” 切换，这一创新机制极大地提高了供电的连续性和可靠性，在配网自动化领域具有开创性意义。</w:t>
            </w:r>
          </w:p>
          <w:p w14:paraId="50740283"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both"/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2.智能自适应调节功能：电源装置具备智能自适应调节能力，能够根据实时的光照强度、电池电量和设备用电需求，自动调整工作模式和参数，实现光储资源的最优配置和利用。例如，在光照充足时优先利用光伏板供电并为电池充电，在电池电量较低时自动调整设备功率以延长供电时间。</w:t>
            </w:r>
          </w:p>
          <w:p w14:paraId="135A67A3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3.低成本高效解决方案：利用职创项目研发出高性能的光储一体化备用电源装置，通过优化设计和选用性价比高的材料和零部件，实现了低成本与高效能的平衡，为电力企业提供了经济实用的解决方案，有助于推动光储一体化技术在配网领域的大规模应用。</w:t>
            </w:r>
          </w:p>
        </w:tc>
      </w:tr>
    </w:tbl>
    <w:p w14:paraId="4C6B5BAC"/>
    <w:p w14:paraId="71D94BFF"/>
    <w:p w14:paraId="221B889F"/>
    <w:p w14:paraId="71F7D82F"/>
    <w:p w14:paraId="4A819C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0YWE1ZmVhMzZkYmRjODM3OWQ0OWJhNDUwYTU0MmEifQ=="/>
  </w:docVars>
  <w:rsids>
    <w:rsidRoot w:val="05F72FBD"/>
    <w:rsid w:val="000006AC"/>
    <w:rsid w:val="00012090"/>
    <w:rsid w:val="000158B0"/>
    <w:rsid w:val="00053801"/>
    <w:rsid w:val="000B4BDE"/>
    <w:rsid w:val="000B67E2"/>
    <w:rsid w:val="000E05AB"/>
    <w:rsid w:val="000E5304"/>
    <w:rsid w:val="00102220"/>
    <w:rsid w:val="0010694A"/>
    <w:rsid w:val="001275AD"/>
    <w:rsid w:val="001739E3"/>
    <w:rsid w:val="0017509D"/>
    <w:rsid w:val="00176FD2"/>
    <w:rsid w:val="001E4ED1"/>
    <w:rsid w:val="002245BD"/>
    <w:rsid w:val="00260F20"/>
    <w:rsid w:val="002858EA"/>
    <w:rsid w:val="00287417"/>
    <w:rsid w:val="002A3D4B"/>
    <w:rsid w:val="002E432D"/>
    <w:rsid w:val="002E57F3"/>
    <w:rsid w:val="0031175C"/>
    <w:rsid w:val="00321DB3"/>
    <w:rsid w:val="003333A3"/>
    <w:rsid w:val="00336AA8"/>
    <w:rsid w:val="00345D02"/>
    <w:rsid w:val="003561D4"/>
    <w:rsid w:val="003836AC"/>
    <w:rsid w:val="00397563"/>
    <w:rsid w:val="003E462C"/>
    <w:rsid w:val="00406454"/>
    <w:rsid w:val="00440482"/>
    <w:rsid w:val="00462960"/>
    <w:rsid w:val="00462D05"/>
    <w:rsid w:val="00471591"/>
    <w:rsid w:val="004B6DA6"/>
    <w:rsid w:val="004C2B0C"/>
    <w:rsid w:val="00515F4A"/>
    <w:rsid w:val="005344E8"/>
    <w:rsid w:val="0055672B"/>
    <w:rsid w:val="005700A7"/>
    <w:rsid w:val="005D556B"/>
    <w:rsid w:val="00602F6E"/>
    <w:rsid w:val="00624076"/>
    <w:rsid w:val="0062444A"/>
    <w:rsid w:val="00666E00"/>
    <w:rsid w:val="00685E21"/>
    <w:rsid w:val="006A0BFE"/>
    <w:rsid w:val="006A4CB6"/>
    <w:rsid w:val="006C3A77"/>
    <w:rsid w:val="006D30EF"/>
    <w:rsid w:val="00716698"/>
    <w:rsid w:val="00725E5B"/>
    <w:rsid w:val="00735255"/>
    <w:rsid w:val="007649EC"/>
    <w:rsid w:val="007A1F1C"/>
    <w:rsid w:val="007D0068"/>
    <w:rsid w:val="007D0940"/>
    <w:rsid w:val="007D3F41"/>
    <w:rsid w:val="007F4DAF"/>
    <w:rsid w:val="00802D2A"/>
    <w:rsid w:val="00824E35"/>
    <w:rsid w:val="0083515A"/>
    <w:rsid w:val="0086335C"/>
    <w:rsid w:val="00874327"/>
    <w:rsid w:val="008D3874"/>
    <w:rsid w:val="00916BDE"/>
    <w:rsid w:val="00927758"/>
    <w:rsid w:val="00936901"/>
    <w:rsid w:val="00997ABB"/>
    <w:rsid w:val="00A17E0A"/>
    <w:rsid w:val="00A61980"/>
    <w:rsid w:val="00A61E56"/>
    <w:rsid w:val="00A73742"/>
    <w:rsid w:val="00A84081"/>
    <w:rsid w:val="00AC1A78"/>
    <w:rsid w:val="00B21AC6"/>
    <w:rsid w:val="00B555C5"/>
    <w:rsid w:val="00B63AE6"/>
    <w:rsid w:val="00B71172"/>
    <w:rsid w:val="00BA306F"/>
    <w:rsid w:val="00BB16CE"/>
    <w:rsid w:val="00BD02D8"/>
    <w:rsid w:val="00BE1671"/>
    <w:rsid w:val="00BF4177"/>
    <w:rsid w:val="00C022F9"/>
    <w:rsid w:val="00C163EF"/>
    <w:rsid w:val="00C3452F"/>
    <w:rsid w:val="00C3752C"/>
    <w:rsid w:val="00C46491"/>
    <w:rsid w:val="00C57A31"/>
    <w:rsid w:val="00C60871"/>
    <w:rsid w:val="00C70BEF"/>
    <w:rsid w:val="00C75E9A"/>
    <w:rsid w:val="00CE5F06"/>
    <w:rsid w:val="00CE7ACB"/>
    <w:rsid w:val="00D125E7"/>
    <w:rsid w:val="00D642F8"/>
    <w:rsid w:val="00D64954"/>
    <w:rsid w:val="00DA5AC5"/>
    <w:rsid w:val="00DA6B99"/>
    <w:rsid w:val="00DD4673"/>
    <w:rsid w:val="00DF0D17"/>
    <w:rsid w:val="00DF3F4F"/>
    <w:rsid w:val="00DF67BC"/>
    <w:rsid w:val="00E04FAE"/>
    <w:rsid w:val="00E4048E"/>
    <w:rsid w:val="00E523EF"/>
    <w:rsid w:val="00E57DF0"/>
    <w:rsid w:val="00E71590"/>
    <w:rsid w:val="00E92EFC"/>
    <w:rsid w:val="00EA726F"/>
    <w:rsid w:val="00EE0F50"/>
    <w:rsid w:val="00EE3B78"/>
    <w:rsid w:val="00EF000A"/>
    <w:rsid w:val="00F06AC4"/>
    <w:rsid w:val="00F32DA0"/>
    <w:rsid w:val="00F82C82"/>
    <w:rsid w:val="00F950A9"/>
    <w:rsid w:val="00F95838"/>
    <w:rsid w:val="00FD72D0"/>
    <w:rsid w:val="0160084E"/>
    <w:rsid w:val="01967DCC"/>
    <w:rsid w:val="01A544B3"/>
    <w:rsid w:val="01C715DA"/>
    <w:rsid w:val="020411DA"/>
    <w:rsid w:val="02162123"/>
    <w:rsid w:val="02182ED7"/>
    <w:rsid w:val="021C29C7"/>
    <w:rsid w:val="0224362A"/>
    <w:rsid w:val="02385327"/>
    <w:rsid w:val="02B80216"/>
    <w:rsid w:val="02ED7EC0"/>
    <w:rsid w:val="03525F75"/>
    <w:rsid w:val="03766107"/>
    <w:rsid w:val="03FF60FC"/>
    <w:rsid w:val="04506958"/>
    <w:rsid w:val="045A3333"/>
    <w:rsid w:val="04877EA0"/>
    <w:rsid w:val="048B5BE2"/>
    <w:rsid w:val="04C3537C"/>
    <w:rsid w:val="053242B0"/>
    <w:rsid w:val="05F72FBD"/>
    <w:rsid w:val="063D2F0C"/>
    <w:rsid w:val="06FC6923"/>
    <w:rsid w:val="07126147"/>
    <w:rsid w:val="075D30F8"/>
    <w:rsid w:val="07A1396F"/>
    <w:rsid w:val="07DE24CD"/>
    <w:rsid w:val="08151249"/>
    <w:rsid w:val="081C4DA3"/>
    <w:rsid w:val="081D2FF5"/>
    <w:rsid w:val="085D1644"/>
    <w:rsid w:val="08856DEC"/>
    <w:rsid w:val="089112ED"/>
    <w:rsid w:val="08CE42EF"/>
    <w:rsid w:val="08D15B8E"/>
    <w:rsid w:val="096A04BC"/>
    <w:rsid w:val="097C1F9D"/>
    <w:rsid w:val="0983332C"/>
    <w:rsid w:val="09905A49"/>
    <w:rsid w:val="09BC05EC"/>
    <w:rsid w:val="09D726B7"/>
    <w:rsid w:val="09F558AC"/>
    <w:rsid w:val="0A327EA3"/>
    <w:rsid w:val="0AC10A17"/>
    <w:rsid w:val="0AC43BFC"/>
    <w:rsid w:val="0B30303F"/>
    <w:rsid w:val="0B9B354F"/>
    <w:rsid w:val="0BC83278"/>
    <w:rsid w:val="0C324B95"/>
    <w:rsid w:val="0C48085D"/>
    <w:rsid w:val="0C7D0506"/>
    <w:rsid w:val="0C9C64B3"/>
    <w:rsid w:val="0C9D6D5B"/>
    <w:rsid w:val="0D5747FE"/>
    <w:rsid w:val="0D682F64"/>
    <w:rsid w:val="0D6D6DDB"/>
    <w:rsid w:val="0DBA3094"/>
    <w:rsid w:val="0E4B63E2"/>
    <w:rsid w:val="0E8A2A67"/>
    <w:rsid w:val="0EAC50D3"/>
    <w:rsid w:val="0ED87C76"/>
    <w:rsid w:val="0EDE2DB2"/>
    <w:rsid w:val="0EFB5712"/>
    <w:rsid w:val="0F3E7FEF"/>
    <w:rsid w:val="0F4A5FD3"/>
    <w:rsid w:val="0F516CCA"/>
    <w:rsid w:val="0FA67ADF"/>
    <w:rsid w:val="0FCE07BC"/>
    <w:rsid w:val="10F25629"/>
    <w:rsid w:val="1154735C"/>
    <w:rsid w:val="116E42B9"/>
    <w:rsid w:val="11731ED8"/>
    <w:rsid w:val="117874EE"/>
    <w:rsid w:val="118E0AC0"/>
    <w:rsid w:val="11D34725"/>
    <w:rsid w:val="122B630F"/>
    <w:rsid w:val="12AF6F40"/>
    <w:rsid w:val="12BF3465"/>
    <w:rsid w:val="134C1515"/>
    <w:rsid w:val="13963FB4"/>
    <w:rsid w:val="13DA4490"/>
    <w:rsid w:val="13F13588"/>
    <w:rsid w:val="141379A2"/>
    <w:rsid w:val="145C4EA5"/>
    <w:rsid w:val="14BE7B97"/>
    <w:rsid w:val="15BD5E17"/>
    <w:rsid w:val="15D942D4"/>
    <w:rsid w:val="15FB249C"/>
    <w:rsid w:val="16021A7C"/>
    <w:rsid w:val="161A34A0"/>
    <w:rsid w:val="162C3C3A"/>
    <w:rsid w:val="164107F7"/>
    <w:rsid w:val="165322D8"/>
    <w:rsid w:val="16891384"/>
    <w:rsid w:val="16DC674F"/>
    <w:rsid w:val="16E12016"/>
    <w:rsid w:val="17463BEB"/>
    <w:rsid w:val="17B15508"/>
    <w:rsid w:val="180C6BE2"/>
    <w:rsid w:val="18475E6C"/>
    <w:rsid w:val="18D45952"/>
    <w:rsid w:val="19DE010A"/>
    <w:rsid w:val="19F52405"/>
    <w:rsid w:val="1A1A1D9C"/>
    <w:rsid w:val="1A297CC4"/>
    <w:rsid w:val="1A2C531A"/>
    <w:rsid w:val="1A954C6D"/>
    <w:rsid w:val="1AB5530F"/>
    <w:rsid w:val="1AD5775F"/>
    <w:rsid w:val="1B3E5305"/>
    <w:rsid w:val="1B66485B"/>
    <w:rsid w:val="1C8B457A"/>
    <w:rsid w:val="1CCB706C"/>
    <w:rsid w:val="1CE912A0"/>
    <w:rsid w:val="1D1125A5"/>
    <w:rsid w:val="1D2349D5"/>
    <w:rsid w:val="1D9C4564"/>
    <w:rsid w:val="1E396257"/>
    <w:rsid w:val="1E8F5E77"/>
    <w:rsid w:val="1ECC2C27"/>
    <w:rsid w:val="1F95570F"/>
    <w:rsid w:val="2058178A"/>
    <w:rsid w:val="205904EB"/>
    <w:rsid w:val="20DB35F6"/>
    <w:rsid w:val="215D400B"/>
    <w:rsid w:val="215F5FD5"/>
    <w:rsid w:val="21AB121A"/>
    <w:rsid w:val="21C5052E"/>
    <w:rsid w:val="221072FD"/>
    <w:rsid w:val="22222E58"/>
    <w:rsid w:val="222D7E81"/>
    <w:rsid w:val="22D97854"/>
    <w:rsid w:val="23496F3C"/>
    <w:rsid w:val="24912949"/>
    <w:rsid w:val="24A87C93"/>
    <w:rsid w:val="24E54A43"/>
    <w:rsid w:val="250D7A0F"/>
    <w:rsid w:val="25936004"/>
    <w:rsid w:val="25A16BBC"/>
    <w:rsid w:val="2670099D"/>
    <w:rsid w:val="26DB4FDA"/>
    <w:rsid w:val="26FE6031"/>
    <w:rsid w:val="272A498F"/>
    <w:rsid w:val="274570EF"/>
    <w:rsid w:val="27466D3D"/>
    <w:rsid w:val="27CB12A0"/>
    <w:rsid w:val="27CC1EEA"/>
    <w:rsid w:val="27F76F67"/>
    <w:rsid w:val="281A2C55"/>
    <w:rsid w:val="28A066B3"/>
    <w:rsid w:val="28A8200F"/>
    <w:rsid w:val="28DE1AE8"/>
    <w:rsid w:val="293E0BC6"/>
    <w:rsid w:val="295403E9"/>
    <w:rsid w:val="295B3526"/>
    <w:rsid w:val="2996455E"/>
    <w:rsid w:val="29B03871"/>
    <w:rsid w:val="2A133007"/>
    <w:rsid w:val="2A1A518F"/>
    <w:rsid w:val="2A2102CB"/>
    <w:rsid w:val="2A2D4EC2"/>
    <w:rsid w:val="2A337FFE"/>
    <w:rsid w:val="2AE06E60"/>
    <w:rsid w:val="2B24371E"/>
    <w:rsid w:val="2BBD2276"/>
    <w:rsid w:val="2C043A01"/>
    <w:rsid w:val="2C071743"/>
    <w:rsid w:val="2C2220D9"/>
    <w:rsid w:val="2C73502A"/>
    <w:rsid w:val="2C993B8D"/>
    <w:rsid w:val="2CF435A6"/>
    <w:rsid w:val="2CFE66A2"/>
    <w:rsid w:val="2D0D2D89"/>
    <w:rsid w:val="2D306A77"/>
    <w:rsid w:val="2DD37B2E"/>
    <w:rsid w:val="2E0028ED"/>
    <w:rsid w:val="2E042DED"/>
    <w:rsid w:val="2E5D389C"/>
    <w:rsid w:val="2EA25753"/>
    <w:rsid w:val="2EAB2859"/>
    <w:rsid w:val="2EBD68C3"/>
    <w:rsid w:val="2F394C5D"/>
    <w:rsid w:val="2F407445"/>
    <w:rsid w:val="30073ABF"/>
    <w:rsid w:val="30564A47"/>
    <w:rsid w:val="3073239D"/>
    <w:rsid w:val="30CC6AB7"/>
    <w:rsid w:val="30FF50DE"/>
    <w:rsid w:val="312A28E5"/>
    <w:rsid w:val="31E6097E"/>
    <w:rsid w:val="31F528CF"/>
    <w:rsid w:val="32236BAB"/>
    <w:rsid w:val="33185FE3"/>
    <w:rsid w:val="33A67A93"/>
    <w:rsid w:val="33AE48CC"/>
    <w:rsid w:val="33B34E53"/>
    <w:rsid w:val="349D7432"/>
    <w:rsid w:val="34C5219B"/>
    <w:rsid w:val="34EB7E53"/>
    <w:rsid w:val="358B6F41"/>
    <w:rsid w:val="35904CED"/>
    <w:rsid w:val="35951B6D"/>
    <w:rsid w:val="35A71476"/>
    <w:rsid w:val="35F1149A"/>
    <w:rsid w:val="365F7736"/>
    <w:rsid w:val="36A04C6E"/>
    <w:rsid w:val="36DB3EF8"/>
    <w:rsid w:val="3704484F"/>
    <w:rsid w:val="37046FAB"/>
    <w:rsid w:val="37ED5F36"/>
    <w:rsid w:val="382A0C93"/>
    <w:rsid w:val="38575800"/>
    <w:rsid w:val="386C3059"/>
    <w:rsid w:val="38875938"/>
    <w:rsid w:val="38CC58A6"/>
    <w:rsid w:val="38F35C71"/>
    <w:rsid w:val="39070FD4"/>
    <w:rsid w:val="39292CF8"/>
    <w:rsid w:val="39A95F2D"/>
    <w:rsid w:val="3A290D5D"/>
    <w:rsid w:val="3A3F654C"/>
    <w:rsid w:val="3A4129CE"/>
    <w:rsid w:val="3A976388"/>
    <w:rsid w:val="3B0532F1"/>
    <w:rsid w:val="3B4007CD"/>
    <w:rsid w:val="3B514788"/>
    <w:rsid w:val="3B5D422F"/>
    <w:rsid w:val="3B7376D8"/>
    <w:rsid w:val="3B824942"/>
    <w:rsid w:val="3BC1190E"/>
    <w:rsid w:val="3BC9431F"/>
    <w:rsid w:val="3BE63123"/>
    <w:rsid w:val="3C495460"/>
    <w:rsid w:val="3C9B215F"/>
    <w:rsid w:val="3CA8662A"/>
    <w:rsid w:val="3CDB69FF"/>
    <w:rsid w:val="3CEF24AB"/>
    <w:rsid w:val="3D6537DC"/>
    <w:rsid w:val="3D6E33D0"/>
    <w:rsid w:val="3E287A22"/>
    <w:rsid w:val="3E7F160D"/>
    <w:rsid w:val="3EA352FB"/>
    <w:rsid w:val="3F0A537A"/>
    <w:rsid w:val="3F1B1335"/>
    <w:rsid w:val="3F593C0C"/>
    <w:rsid w:val="3F6C393F"/>
    <w:rsid w:val="3FB3156E"/>
    <w:rsid w:val="405B34E8"/>
    <w:rsid w:val="40E045E4"/>
    <w:rsid w:val="411E335F"/>
    <w:rsid w:val="41202C33"/>
    <w:rsid w:val="415E19AD"/>
    <w:rsid w:val="419008D0"/>
    <w:rsid w:val="41C061C4"/>
    <w:rsid w:val="429338D8"/>
    <w:rsid w:val="429C278D"/>
    <w:rsid w:val="430D71E7"/>
    <w:rsid w:val="43326C4D"/>
    <w:rsid w:val="433F2046"/>
    <w:rsid w:val="43884ABF"/>
    <w:rsid w:val="43BD7EF9"/>
    <w:rsid w:val="43EB7992"/>
    <w:rsid w:val="4456696C"/>
    <w:rsid w:val="446E63AB"/>
    <w:rsid w:val="44A627A0"/>
    <w:rsid w:val="452B06B5"/>
    <w:rsid w:val="45AC19CC"/>
    <w:rsid w:val="45CC3389"/>
    <w:rsid w:val="45DE4E6B"/>
    <w:rsid w:val="4668385B"/>
    <w:rsid w:val="46D21C8C"/>
    <w:rsid w:val="46EE10DD"/>
    <w:rsid w:val="474E6020"/>
    <w:rsid w:val="47ED662D"/>
    <w:rsid w:val="48457423"/>
    <w:rsid w:val="487F2935"/>
    <w:rsid w:val="489839F7"/>
    <w:rsid w:val="48985306"/>
    <w:rsid w:val="48B87932"/>
    <w:rsid w:val="48E763A6"/>
    <w:rsid w:val="48FD7704"/>
    <w:rsid w:val="48FF75D2"/>
    <w:rsid w:val="490B241B"/>
    <w:rsid w:val="491F1A22"/>
    <w:rsid w:val="49361ECF"/>
    <w:rsid w:val="494E0559"/>
    <w:rsid w:val="49EB7B56"/>
    <w:rsid w:val="4A056E6A"/>
    <w:rsid w:val="4AD73AC6"/>
    <w:rsid w:val="4B337A07"/>
    <w:rsid w:val="4B6A5607"/>
    <w:rsid w:val="4BAD77B9"/>
    <w:rsid w:val="4BBB7216"/>
    <w:rsid w:val="4BD20FCE"/>
    <w:rsid w:val="4BDF1120"/>
    <w:rsid w:val="4C617F50"/>
    <w:rsid w:val="4C856040"/>
    <w:rsid w:val="4C9444D5"/>
    <w:rsid w:val="4C975D73"/>
    <w:rsid w:val="4D135D42"/>
    <w:rsid w:val="4DC22D86"/>
    <w:rsid w:val="4DDB3670"/>
    <w:rsid w:val="4DE33966"/>
    <w:rsid w:val="4E042D50"/>
    <w:rsid w:val="4E2B280D"/>
    <w:rsid w:val="4EBD5F65"/>
    <w:rsid w:val="4EC8490A"/>
    <w:rsid w:val="4F073684"/>
    <w:rsid w:val="4F424648"/>
    <w:rsid w:val="4F895E47"/>
    <w:rsid w:val="4FFA4F97"/>
    <w:rsid w:val="50443096"/>
    <w:rsid w:val="507B15CE"/>
    <w:rsid w:val="50940F47"/>
    <w:rsid w:val="50A82C45"/>
    <w:rsid w:val="50CC15C2"/>
    <w:rsid w:val="50FA6E95"/>
    <w:rsid w:val="51932220"/>
    <w:rsid w:val="51EB4B97"/>
    <w:rsid w:val="5209326F"/>
    <w:rsid w:val="520E0886"/>
    <w:rsid w:val="52D00D6F"/>
    <w:rsid w:val="52E72CA2"/>
    <w:rsid w:val="534D53DE"/>
    <w:rsid w:val="53D55AFF"/>
    <w:rsid w:val="540B4280"/>
    <w:rsid w:val="543A1B49"/>
    <w:rsid w:val="546F0254"/>
    <w:rsid w:val="54B71E7F"/>
    <w:rsid w:val="54D04518"/>
    <w:rsid w:val="55B055F7"/>
    <w:rsid w:val="55FA7A9F"/>
    <w:rsid w:val="561711D9"/>
    <w:rsid w:val="561F3061"/>
    <w:rsid w:val="564D4072"/>
    <w:rsid w:val="566D0271"/>
    <w:rsid w:val="57674225"/>
    <w:rsid w:val="57E83927"/>
    <w:rsid w:val="5851771E"/>
    <w:rsid w:val="58EA204C"/>
    <w:rsid w:val="590C3D20"/>
    <w:rsid w:val="599D70BF"/>
    <w:rsid w:val="59C04B5B"/>
    <w:rsid w:val="59C06E3C"/>
    <w:rsid w:val="59D32AE1"/>
    <w:rsid w:val="5A0F163F"/>
    <w:rsid w:val="5A1E5A69"/>
    <w:rsid w:val="5ADD34EB"/>
    <w:rsid w:val="5B0311A3"/>
    <w:rsid w:val="5B1E41F8"/>
    <w:rsid w:val="5B557525"/>
    <w:rsid w:val="5B605828"/>
    <w:rsid w:val="5B6229DE"/>
    <w:rsid w:val="5BAF508F"/>
    <w:rsid w:val="5C0E6052"/>
    <w:rsid w:val="5C25339C"/>
    <w:rsid w:val="5C6914DA"/>
    <w:rsid w:val="5D3970FE"/>
    <w:rsid w:val="5D656145"/>
    <w:rsid w:val="5D79399F"/>
    <w:rsid w:val="5D971C5A"/>
    <w:rsid w:val="5E145476"/>
    <w:rsid w:val="5E4775F9"/>
    <w:rsid w:val="5E6F42AC"/>
    <w:rsid w:val="5E8067E3"/>
    <w:rsid w:val="5E851C93"/>
    <w:rsid w:val="5E977899"/>
    <w:rsid w:val="5EAE7678"/>
    <w:rsid w:val="5F081AA9"/>
    <w:rsid w:val="5F5924E9"/>
    <w:rsid w:val="5FB75C29"/>
    <w:rsid w:val="600B6CA6"/>
    <w:rsid w:val="60BD1DF5"/>
    <w:rsid w:val="60C969EB"/>
    <w:rsid w:val="60EA6962"/>
    <w:rsid w:val="610B7004"/>
    <w:rsid w:val="611867DD"/>
    <w:rsid w:val="615D19B1"/>
    <w:rsid w:val="61677FB2"/>
    <w:rsid w:val="623E1C97"/>
    <w:rsid w:val="627E6DF6"/>
    <w:rsid w:val="6291178B"/>
    <w:rsid w:val="62A019CE"/>
    <w:rsid w:val="63410F29"/>
    <w:rsid w:val="636447A9"/>
    <w:rsid w:val="63A137C1"/>
    <w:rsid w:val="63A75D22"/>
    <w:rsid w:val="63C811DC"/>
    <w:rsid w:val="63E46486"/>
    <w:rsid w:val="6408782B"/>
    <w:rsid w:val="640F6E0B"/>
    <w:rsid w:val="642A1A86"/>
    <w:rsid w:val="643A3F7A"/>
    <w:rsid w:val="647153D0"/>
    <w:rsid w:val="64846651"/>
    <w:rsid w:val="649E3CEB"/>
    <w:rsid w:val="64C51278"/>
    <w:rsid w:val="64FD4EB5"/>
    <w:rsid w:val="65554CF2"/>
    <w:rsid w:val="65B66A7F"/>
    <w:rsid w:val="664F1741"/>
    <w:rsid w:val="665E7BD6"/>
    <w:rsid w:val="668138C4"/>
    <w:rsid w:val="66D439F4"/>
    <w:rsid w:val="67144738"/>
    <w:rsid w:val="67281F92"/>
    <w:rsid w:val="677551D7"/>
    <w:rsid w:val="67874F0A"/>
    <w:rsid w:val="67AA54E0"/>
    <w:rsid w:val="681C1AF7"/>
    <w:rsid w:val="685017A0"/>
    <w:rsid w:val="68F465CF"/>
    <w:rsid w:val="690600B1"/>
    <w:rsid w:val="694D5CE0"/>
    <w:rsid w:val="698E3834"/>
    <w:rsid w:val="69D62568"/>
    <w:rsid w:val="6A072332"/>
    <w:rsid w:val="6A303637"/>
    <w:rsid w:val="6A745C1A"/>
    <w:rsid w:val="6A7C2439"/>
    <w:rsid w:val="6A9516EC"/>
    <w:rsid w:val="6B2A277C"/>
    <w:rsid w:val="6B574ADD"/>
    <w:rsid w:val="6B961BC0"/>
    <w:rsid w:val="6BBD539F"/>
    <w:rsid w:val="6BFA214F"/>
    <w:rsid w:val="6C092392"/>
    <w:rsid w:val="6C7F2654"/>
    <w:rsid w:val="6C8B724B"/>
    <w:rsid w:val="6CCA7D73"/>
    <w:rsid w:val="6CDE10A7"/>
    <w:rsid w:val="6D8E6FF3"/>
    <w:rsid w:val="6DD24A05"/>
    <w:rsid w:val="6DDF2C2D"/>
    <w:rsid w:val="6DE704B1"/>
    <w:rsid w:val="6E1142F2"/>
    <w:rsid w:val="6E192634"/>
    <w:rsid w:val="6E22773B"/>
    <w:rsid w:val="6E312751"/>
    <w:rsid w:val="6E5D0773"/>
    <w:rsid w:val="6E985C4F"/>
    <w:rsid w:val="6ECA0FEF"/>
    <w:rsid w:val="6EF46AE2"/>
    <w:rsid w:val="6F087452"/>
    <w:rsid w:val="6F215C44"/>
    <w:rsid w:val="6F3E67F6"/>
    <w:rsid w:val="6F857F81"/>
    <w:rsid w:val="6F8A5598"/>
    <w:rsid w:val="6FA512AA"/>
    <w:rsid w:val="6FE55124"/>
    <w:rsid w:val="704C0A9F"/>
    <w:rsid w:val="705067E1"/>
    <w:rsid w:val="706A680F"/>
    <w:rsid w:val="709A7A5C"/>
    <w:rsid w:val="709F32C5"/>
    <w:rsid w:val="71181F53"/>
    <w:rsid w:val="71211F2C"/>
    <w:rsid w:val="71245578"/>
    <w:rsid w:val="714E7DBC"/>
    <w:rsid w:val="715E0A8A"/>
    <w:rsid w:val="716A38D3"/>
    <w:rsid w:val="71AF7537"/>
    <w:rsid w:val="71C50B09"/>
    <w:rsid w:val="72541995"/>
    <w:rsid w:val="72712A3F"/>
    <w:rsid w:val="72AE77EF"/>
    <w:rsid w:val="72FD42D3"/>
    <w:rsid w:val="7329156C"/>
    <w:rsid w:val="7386251A"/>
    <w:rsid w:val="73C07EA6"/>
    <w:rsid w:val="74240E9A"/>
    <w:rsid w:val="747D391D"/>
    <w:rsid w:val="749649DF"/>
    <w:rsid w:val="74A013B9"/>
    <w:rsid w:val="74DD260E"/>
    <w:rsid w:val="75501031"/>
    <w:rsid w:val="75906211"/>
    <w:rsid w:val="75CA2B92"/>
    <w:rsid w:val="75D43A11"/>
    <w:rsid w:val="75E8126A"/>
    <w:rsid w:val="7604058C"/>
    <w:rsid w:val="76097931"/>
    <w:rsid w:val="7614205F"/>
    <w:rsid w:val="76790114"/>
    <w:rsid w:val="7682346D"/>
    <w:rsid w:val="76870A83"/>
    <w:rsid w:val="76CE0460"/>
    <w:rsid w:val="76F8372F"/>
    <w:rsid w:val="775C3CBE"/>
    <w:rsid w:val="77811976"/>
    <w:rsid w:val="77BC29AE"/>
    <w:rsid w:val="77DF669D"/>
    <w:rsid w:val="78056103"/>
    <w:rsid w:val="787D213D"/>
    <w:rsid w:val="78C44EDB"/>
    <w:rsid w:val="79075EAB"/>
    <w:rsid w:val="791E219E"/>
    <w:rsid w:val="79501600"/>
    <w:rsid w:val="7961380D"/>
    <w:rsid w:val="79907C4E"/>
    <w:rsid w:val="799E680F"/>
    <w:rsid w:val="79D0629D"/>
    <w:rsid w:val="7A560E98"/>
    <w:rsid w:val="7A721A4A"/>
    <w:rsid w:val="7A772BBC"/>
    <w:rsid w:val="7A790F87"/>
    <w:rsid w:val="7A813A3B"/>
    <w:rsid w:val="7ACF29F8"/>
    <w:rsid w:val="7B252618"/>
    <w:rsid w:val="7B95154C"/>
    <w:rsid w:val="7BB726C2"/>
    <w:rsid w:val="7BBD0AA3"/>
    <w:rsid w:val="7BDE0335"/>
    <w:rsid w:val="7C5238E1"/>
    <w:rsid w:val="7C9E2682"/>
    <w:rsid w:val="7CA4518D"/>
    <w:rsid w:val="7CCC5441"/>
    <w:rsid w:val="7D146DE8"/>
    <w:rsid w:val="7D181A6A"/>
    <w:rsid w:val="7D20753B"/>
    <w:rsid w:val="7D4F4549"/>
    <w:rsid w:val="7D5D253D"/>
    <w:rsid w:val="7DAA5057"/>
    <w:rsid w:val="7DC61F22"/>
    <w:rsid w:val="7E154BC6"/>
    <w:rsid w:val="7E3B788A"/>
    <w:rsid w:val="7E7C4C45"/>
    <w:rsid w:val="7EB44578"/>
    <w:rsid w:val="7FC039A7"/>
    <w:rsid w:val="7FD468FD"/>
    <w:rsid w:val="7FD5285F"/>
    <w:rsid w:val="7FE42A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Calibri" w:hAnsi="Calibri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TML Code"/>
    <w:basedOn w:val="10"/>
    <w:qFormat/>
    <w:uiPriority w:val="0"/>
    <w:rPr>
      <w:rFonts w:ascii="Courier New" w:hAnsi="Courier New"/>
      <w:sz w:val="20"/>
    </w:rPr>
  </w:style>
  <w:style w:type="character" w:customStyle="1" w:styleId="13">
    <w:name w:val="页眉 Char"/>
    <w:basedOn w:val="10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页脚 Char"/>
    <w:basedOn w:val="10"/>
    <w:link w:val="6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15">
    <w:name w:val="列出段落1"/>
    <w:basedOn w:val="1"/>
    <w:unhideWhenUsed/>
    <w:qFormat/>
    <w:uiPriority w:val="99"/>
    <w:pPr>
      <w:ind w:firstLine="420" w:firstLineChars="200"/>
    </w:pPr>
  </w:style>
  <w:style w:type="paragraph" w:styleId="16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2220</Words>
  <Characters>2234</Characters>
  <Lines>23</Lines>
  <Paragraphs>6</Paragraphs>
  <TotalTime>16</TotalTime>
  <ScaleCrop>false</ScaleCrop>
  <LinksUpToDate>false</LinksUpToDate>
  <CharactersWithSpaces>2244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2020-01-03T03:44:00Z</dcterms:created>
  <dc:creator>陈健强</dc:creator>
  <cp:lastModifiedBy>ZF Tech</cp:lastModifiedBy>
  <cp:lastPrinted>2025-04-11T02:25:00Z</cp:lastPrinted>
  <dcterms:modified xsi:type="dcterms:W3CDTF">2026-09-07T07:57:51Z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D0324E65423B466AA47824F874F70C7D_13</vt:lpwstr>
  </property>
  <property fmtid="{D5CDD505-2E9C-101B-9397-08002B2CF9AE}" pid="4" name="KSOTemplateDocerSaveRecord">
    <vt:lpwstr>eyJoZGlkIjoiNGY0YWE1ZmVhMzZkYmRjODM3OWQ0OWJhNDUwYTU0MmEiLCJ1c2VySWQiOiIyNzg0NTk1NDMifQ==</vt:lpwstr>
  </property>
</Properties>
</file>