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21500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附录I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零星采购响应文件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（满足/不满足）要求。（可根据项目要求展开描述）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（可根据项目要求展开描述）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1" w:name="_Toc502"/>
      <w:bookmarkStart w:id="2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1"/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890"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3" w:name="_GoBack"/>
      <w:bookmarkEnd w:id="3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（公司名称）（盖章）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日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/>
    <w:p>
      <w:pPr>
        <w:pStyle w:val="2"/>
        <w:outlineLvl w:val="9"/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0035BC"/>
    <w:rsid w:val="1D00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2026-08-10T00:40:00Z</dcterms:created>
  <dc:creator>王晓奚</dc:creator>
  <cp:lastModifiedBy>王晓奚</cp:lastModifiedBy>
  <dcterms:modified xsi:type="dcterms:W3CDTF">2026-08-10T00:45:14Z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94713F09EED6408192789EB11B696B25</vt:lpwstr>
  </property>
</Properties>
</file>