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="方正小标宋简体" w:hAnsi="方正小标宋简体" w:eastAsia="方正小标宋简体" w:cs="方正小标宋简体"/>
          <w:b w:val="0"/>
          <w:bCs/>
          <w:color w:val="000000"/>
          <w:spacing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jc w:val="center"/>
        <w:textAlignment w:val="auto"/>
        <w:rPr>
          <w:rStyle w:val="7"/>
          <w:rFonts w:hint="default" w:ascii="方正小标宋简体" w:hAnsi="方正小标宋简体" w:eastAsia="方正小标宋简体" w:cs="方正小标宋简体"/>
          <w:b w:val="0"/>
          <w:bCs/>
          <w:color w:val="000000"/>
          <w:spacing w:val="0"/>
          <w:sz w:val="44"/>
          <w:szCs w:val="44"/>
          <w:lang w:val="en-US" w:eastAsia="zh-CN"/>
        </w:rPr>
      </w:pPr>
      <w:r>
        <w:rPr>
          <w:rStyle w:val="7"/>
          <w:rFonts w:hint="eastAsia" w:ascii="方正小标宋简体" w:hAnsi="方正小标宋简体" w:eastAsia="方正小标宋简体" w:cs="方正小标宋简体"/>
          <w:b w:val="0"/>
          <w:bCs/>
          <w:color w:val="000000"/>
          <w:spacing w:val="0"/>
          <w:sz w:val="44"/>
          <w:szCs w:val="44"/>
          <w:lang w:val="en-US" w:eastAsia="zh-CN"/>
        </w:rPr>
        <w:t>2026年保山供电局办公室2024、2025年度文书档案规范化入库及新增档案二维码生成、归类项目</w:t>
      </w:r>
    </w:p>
    <w:p>
      <w:pPr>
        <w:jc w:val="center"/>
        <w:rPr>
          <w:rFonts w:hint="eastAsia"/>
          <w:b/>
          <w:spacing w:val="0"/>
          <w:sz w:val="72"/>
          <w:szCs w:val="72"/>
        </w:rPr>
      </w:pPr>
    </w:p>
    <w:p>
      <w:pPr>
        <w:jc w:val="center"/>
        <w:rPr>
          <w:rFonts w:hint="eastAsia"/>
          <w:b/>
          <w:spacing w:val="0"/>
          <w:sz w:val="72"/>
          <w:szCs w:val="72"/>
        </w:rPr>
      </w:pPr>
      <w:r>
        <w:rPr>
          <w:rFonts w:hint="eastAsia"/>
          <w:b/>
          <w:spacing w:val="0"/>
          <w:sz w:val="72"/>
          <w:szCs w:val="72"/>
        </w:rPr>
        <w:t>技</w:t>
      </w:r>
    </w:p>
    <w:p>
      <w:pPr>
        <w:jc w:val="center"/>
        <w:rPr>
          <w:rFonts w:hint="eastAsia"/>
          <w:b/>
          <w:spacing w:val="0"/>
          <w:sz w:val="72"/>
          <w:szCs w:val="72"/>
        </w:rPr>
      </w:pPr>
      <w:r>
        <w:rPr>
          <w:rFonts w:hint="eastAsia"/>
          <w:b/>
          <w:spacing w:val="0"/>
          <w:sz w:val="72"/>
          <w:szCs w:val="72"/>
        </w:rPr>
        <w:t>术</w:t>
      </w:r>
    </w:p>
    <w:p>
      <w:pPr>
        <w:jc w:val="center"/>
        <w:rPr>
          <w:rFonts w:hint="eastAsia"/>
          <w:b/>
          <w:spacing w:val="0"/>
          <w:sz w:val="72"/>
          <w:szCs w:val="72"/>
        </w:rPr>
      </w:pPr>
      <w:r>
        <w:rPr>
          <w:rFonts w:hint="eastAsia"/>
          <w:b/>
          <w:spacing w:val="0"/>
          <w:sz w:val="72"/>
          <w:szCs w:val="72"/>
        </w:rPr>
        <w:t>规</w:t>
      </w:r>
    </w:p>
    <w:p>
      <w:pPr>
        <w:jc w:val="center"/>
        <w:rPr>
          <w:rFonts w:hint="eastAsia"/>
          <w:b/>
          <w:spacing w:val="0"/>
          <w:sz w:val="72"/>
          <w:szCs w:val="72"/>
        </w:rPr>
      </w:pPr>
      <w:r>
        <w:rPr>
          <w:rFonts w:hint="eastAsia"/>
          <w:b/>
          <w:spacing w:val="0"/>
          <w:sz w:val="72"/>
          <w:szCs w:val="72"/>
        </w:rPr>
        <w:t>范</w:t>
      </w:r>
    </w:p>
    <w:p>
      <w:pPr>
        <w:jc w:val="center"/>
        <w:rPr>
          <w:rFonts w:hint="eastAsia"/>
          <w:b/>
          <w:spacing w:val="0"/>
          <w:sz w:val="72"/>
          <w:szCs w:val="72"/>
        </w:rPr>
      </w:pPr>
      <w:r>
        <w:rPr>
          <w:rFonts w:hint="eastAsia"/>
          <w:b/>
          <w:spacing w:val="0"/>
          <w:sz w:val="72"/>
          <w:szCs w:val="72"/>
        </w:rPr>
        <w:t>书</w:t>
      </w:r>
    </w:p>
    <w:p>
      <w:pPr>
        <w:jc w:val="center"/>
        <w:rPr>
          <w:rFonts w:hint="eastAsia"/>
          <w:spacing w:val="0"/>
          <w:sz w:val="44"/>
          <w:szCs w:val="44"/>
        </w:rPr>
      </w:pPr>
    </w:p>
    <w:p>
      <w:pPr>
        <w:jc w:val="center"/>
        <w:rPr>
          <w:rFonts w:hint="eastAsia" w:eastAsia="宋体"/>
          <w:spacing w:val="0"/>
          <w:sz w:val="44"/>
          <w:szCs w:val="44"/>
          <w:lang w:eastAsia="zh-CN"/>
        </w:rPr>
      </w:pPr>
    </w:p>
    <w:p>
      <w:pPr>
        <w:ind w:firstLine="640" w:firstLineChars="200"/>
        <w:rPr>
          <w:rFonts w:hint="eastAsia" w:ascii="仿宋" w:hAnsi="仿宋" w:eastAsia="仿宋" w:cs="仿宋"/>
          <w:spacing w:val="0"/>
          <w:sz w:val="32"/>
          <w:szCs w:val="32"/>
        </w:rPr>
      </w:pPr>
    </w:p>
    <w:p>
      <w:pPr>
        <w:ind w:firstLine="640" w:firstLineChars="200"/>
        <w:rPr>
          <w:rFonts w:hint="eastAsia" w:ascii="仿宋" w:hAnsi="仿宋" w:eastAsia="仿宋" w:cs="仿宋"/>
          <w:spacing w:val="0"/>
          <w:sz w:val="32"/>
          <w:szCs w:val="32"/>
        </w:rPr>
      </w:pPr>
    </w:p>
    <w:p>
      <w:pPr>
        <w:jc w:val="center"/>
        <w:rPr>
          <w:rFonts w:hint="eastAsia" w:eastAsia="宋体"/>
          <w:spacing w:val="0"/>
          <w:sz w:val="28"/>
          <w:szCs w:val="28"/>
          <w:lang w:val="en-US" w:eastAsia="zh-CN"/>
        </w:rPr>
      </w:pPr>
      <w:r>
        <w:rPr>
          <w:rFonts w:hint="eastAsia"/>
          <w:spacing w:val="0"/>
          <w:sz w:val="28"/>
          <w:szCs w:val="28"/>
          <w:lang w:val="en-US" w:eastAsia="zh-CN"/>
        </w:rPr>
        <w:t>保山供电局办公室</w:t>
      </w:r>
    </w:p>
    <w:p>
      <w:pPr>
        <w:jc w:val="center"/>
        <w:rPr>
          <w:rStyle w:val="7"/>
          <w:rFonts w:hint="eastAsia" w:ascii="宋体" w:hAnsi="宋体" w:eastAsia="宋体" w:cs="宋体"/>
          <w:color w:val="000000"/>
          <w:spacing w:val="0"/>
          <w:sz w:val="32"/>
          <w:szCs w:val="32"/>
        </w:rPr>
      </w:pPr>
    </w:p>
    <w:p>
      <w:pPr>
        <w:jc w:val="center"/>
        <w:rPr>
          <w:rStyle w:val="7"/>
          <w:rFonts w:hint="eastAsia" w:ascii="宋体" w:hAnsi="宋体" w:eastAsia="宋体" w:cs="宋体"/>
          <w:color w:val="000000"/>
          <w:spacing w:val="0"/>
          <w:sz w:val="32"/>
          <w:szCs w:val="32"/>
        </w:rPr>
      </w:pP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</w:pPr>
      <w:r>
        <w:rPr>
          <w:rFonts w:hint="eastAsia" w:ascii="黑体" w:hAnsi="黑体" w:eastAsia="黑体" w:cs="黑体"/>
          <w:b w:val="0"/>
          <w:bCs/>
          <w:spacing w:val="0"/>
          <w:kern w:val="2"/>
          <w:sz w:val="32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  <w:t>服务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  <w:t>概况</w:t>
      </w:r>
    </w:p>
    <w:p>
      <w:pPr>
        <w:spacing w:line="578" w:lineRule="exact"/>
        <w:ind w:left="0" w:leftChars="0" w:firstLine="640" w:firstLineChars="200"/>
        <w:jc w:val="both"/>
        <w:rPr>
          <w:rFonts w:hint="eastAsia" w:ascii="仿宋" w:hAnsi="仿宋" w:eastAsia="仿宋" w:cs="仿宋"/>
          <w:b w:val="0"/>
          <w:bCs/>
          <w:spacing w:val="0"/>
          <w:sz w:val="32"/>
          <w:szCs w:val="28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1．服务内容：对保山供电局2024、2025年度档案规范化入库；新增项目档案二维码生成、归类及粘贴工作；2024、2025年度纸质档案全引目录装订。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auto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2．服务</w:t>
      </w:r>
      <w:r>
        <w:rPr>
          <w:rFonts w:hint="eastAsia" w:ascii="仿宋" w:hAnsi="仿宋" w:eastAsia="仿宋" w:cs="仿宋"/>
          <w:spacing w:val="0"/>
          <w:sz w:val="32"/>
          <w:szCs w:val="28"/>
        </w:rPr>
        <w:t>地</w:t>
      </w:r>
      <w:r>
        <w:rPr>
          <w:rFonts w:hint="eastAsia" w:ascii="仿宋" w:hAnsi="仿宋" w:eastAsia="仿宋" w:cs="仿宋"/>
          <w:color w:val="auto"/>
          <w:spacing w:val="0"/>
          <w:sz w:val="32"/>
          <w:szCs w:val="28"/>
        </w:rPr>
        <w:t>点：</w:t>
      </w:r>
      <w:r>
        <w:rPr>
          <w:rFonts w:hint="eastAsia" w:ascii="仿宋" w:hAnsi="仿宋" w:eastAsia="仿宋" w:cs="仿宋"/>
          <w:color w:val="auto"/>
          <w:spacing w:val="0"/>
          <w:sz w:val="32"/>
          <w:szCs w:val="28"/>
          <w:lang w:val="en-US" w:eastAsia="zh-CN"/>
        </w:rPr>
        <w:t>保山供电局各档案室</w:t>
      </w:r>
      <w:r>
        <w:rPr>
          <w:rStyle w:val="7"/>
          <w:rFonts w:hint="eastAsia" w:ascii="仿宋" w:hAnsi="仿宋" w:eastAsia="仿宋" w:cs="仿宋"/>
          <w:b w:val="0"/>
          <w:bCs/>
          <w:color w:val="auto"/>
          <w:spacing w:val="0"/>
          <w:sz w:val="32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auto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auto"/>
          <w:spacing w:val="0"/>
          <w:sz w:val="32"/>
          <w:szCs w:val="28"/>
          <w:lang w:val="en-US" w:eastAsia="zh-CN"/>
        </w:rPr>
        <w:t>3．资金来源：局相关成本费用。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Fonts w:hint="eastAsia" w:ascii="仿宋" w:hAnsi="仿宋" w:eastAsia="仿宋" w:cs="仿宋"/>
          <w:b/>
          <w:color w:val="auto"/>
          <w:spacing w:val="0"/>
          <w:sz w:val="32"/>
          <w:szCs w:val="28"/>
          <w:lang w:val="en-US"/>
        </w:rPr>
      </w:pPr>
      <w:r>
        <w:rPr>
          <w:rStyle w:val="7"/>
          <w:rFonts w:hint="eastAsia" w:ascii="仿宋" w:hAnsi="仿宋" w:eastAsia="仿宋" w:cs="仿宋"/>
          <w:b w:val="0"/>
          <w:bCs/>
          <w:color w:val="auto"/>
          <w:spacing w:val="0"/>
          <w:sz w:val="32"/>
          <w:szCs w:val="28"/>
          <w:lang w:val="en-US" w:eastAsia="zh-CN"/>
        </w:rPr>
        <w:t>4．预计采购金额：4.6万元。</w:t>
      </w:r>
    </w:p>
    <w:p>
      <w:pPr>
        <w:numPr>
          <w:ilvl w:val="0"/>
          <w:numId w:val="0"/>
        </w:numPr>
        <w:spacing w:line="578" w:lineRule="exact"/>
        <w:ind w:firstLine="640" w:firstLineChars="200"/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eastAsia="zh-CN"/>
        </w:rPr>
        <w:t>二、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  <w:t>服务资质</w:t>
      </w:r>
    </w:p>
    <w:p>
      <w:pPr>
        <w:numPr>
          <w:ilvl w:val="0"/>
          <w:numId w:val="0"/>
        </w:numPr>
        <w:spacing w:line="578" w:lineRule="exact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营业执照。</w:t>
      </w:r>
    </w:p>
    <w:p>
      <w:pPr>
        <w:numPr>
          <w:ilvl w:val="0"/>
          <w:numId w:val="0"/>
        </w:numPr>
        <w:spacing w:line="578" w:lineRule="exact"/>
        <w:ind w:firstLine="640" w:firstLineChars="200"/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eastAsia="zh-CN"/>
        </w:rPr>
        <w:t>三、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  <w:t>服务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  <w:t>技术措施和工期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1．档案整理技术措施遵行《云南电网有限责任公司档案管理办法（2025版）》执行。集中档案系统中纸质档案整理后按类别进行分类归档、入库，合同档案按机构进行整理归档。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2．纸质档案扫描要求扫描文件页面完整、顺序正确、字体清晰。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3．要求文件页面档号章印盖清晰，周正。档号章内容填写完整、件号顺序与电子版档案件号顺序一致，不得错乱。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4．要求2025年度新增入库档案二维码生成</w:t>
      </w:r>
      <w:bookmarkStart w:id="0" w:name="_GoBack"/>
      <w:bookmarkEnd w:id="0"/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录入项目名称正确，二维码生成地址正确，二维码粘贴与智能档案密集架实际名称及地理位置相符。</w:t>
      </w:r>
    </w:p>
    <w:p>
      <w:pPr>
        <w:numPr>
          <w:ilvl w:val="0"/>
          <w:numId w:val="0"/>
        </w:numPr>
        <w:spacing w:line="578" w:lineRule="exact"/>
        <w:ind w:left="0" w:leftChars="0" w:firstLine="640" w:firstLineChars="200"/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5．服务项目工期为：原则上不超90天。</w:t>
      </w:r>
    </w:p>
    <w:p>
      <w:pPr>
        <w:numPr>
          <w:ilvl w:val="0"/>
          <w:numId w:val="0"/>
        </w:numPr>
        <w:spacing w:line="578" w:lineRule="exact"/>
        <w:ind w:firstLine="640" w:firstLineChars="200"/>
        <w:rPr>
          <w:rFonts w:hint="eastAsia" w:ascii="仿宋" w:hAnsi="仿宋" w:eastAsia="仿宋" w:cs="仿宋"/>
          <w:b/>
          <w:spacing w:val="0"/>
          <w:sz w:val="32"/>
          <w:szCs w:val="28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eastAsia="zh-CN"/>
        </w:rPr>
        <w:t>四、</w:t>
      </w: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</w:rPr>
        <w:t>质量及验收标准</w:t>
      </w:r>
    </w:p>
    <w:p>
      <w:pPr>
        <w:spacing w:line="578" w:lineRule="exact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服务项目完成，经质量检验达到档案验收标准。</w:t>
      </w:r>
    </w:p>
    <w:p>
      <w:pPr>
        <w:numPr>
          <w:ilvl w:val="0"/>
          <w:numId w:val="0"/>
        </w:numPr>
        <w:spacing w:line="578" w:lineRule="exact"/>
        <w:ind w:firstLine="640" w:firstLineChars="200"/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  <w:t>五、结算方式及预算编制依据</w:t>
      </w:r>
    </w:p>
    <w:p>
      <w:pPr>
        <w:spacing w:line="578" w:lineRule="exact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项目完成后达到验收标准，经局档案管理人员核实后，由服务商开具符合要求税率的发票一次性全款支付。</w:t>
      </w:r>
    </w:p>
    <w:p>
      <w:pPr>
        <w:spacing w:line="578" w:lineRule="exact"/>
        <w:ind w:firstLine="640" w:firstLineChars="200"/>
        <w:rPr>
          <w:rFonts w:hint="eastAsia" w:ascii="仿宋" w:hAnsi="仿宋" w:eastAsia="仿宋" w:cs="仿宋"/>
          <w:b/>
          <w:spacing w:val="0"/>
          <w:sz w:val="32"/>
          <w:szCs w:val="28"/>
        </w:rPr>
      </w:pPr>
      <w:r>
        <w:rPr>
          <w:rFonts w:hint="eastAsia" w:ascii="黑体" w:hAnsi="黑体" w:eastAsia="黑体" w:cs="黑体"/>
          <w:b w:val="0"/>
          <w:bCs/>
          <w:spacing w:val="0"/>
          <w:sz w:val="32"/>
          <w:szCs w:val="28"/>
          <w:lang w:val="en-US" w:eastAsia="zh-CN"/>
        </w:rPr>
        <w:t>六、材料设备供应及要求</w:t>
      </w:r>
    </w:p>
    <w:p>
      <w:pPr>
        <w:spacing w:line="578" w:lineRule="exact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1</w:t>
      </w: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．</w:t>
      </w:r>
      <w:r>
        <w:rPr>
          <w:rFonts w:hint="eastAsia" w:ascii="仿宋" w:hAnsi="仿宋" w:eastAsia="仿宋" w:cs="仿宋"/>
          <w:spacing w:val="0"/>
          <w:sz w:val="32"/>
          <w:szCs w:val="28"/>
        </w:rPr>
        <w:t>本</w:t>
      </w: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项目</w:t>
      </w:r>
      <w:r>
        <w:rPr>
          <w:rFonts w:hint="eastAsia" w:ascii="仿宋" w:hAnsi="仿宋" w:eastAsia="仿宋" w:cs="仿宋"/>
          <w:spacing w:val="0"/>
          <w:sz w:val="32"/>
          <w:szCs w:val="28"/>
        </w:rPr>
        <w:t>所需的</w:t>
      </w: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办公用品及设备由供电局提供。</w:t>
      </w:r>
    </w:p>
    <w:p>
      <w:pPr>
        <w:spacing w:line="578" w:lineRule="exact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2</w:t>
      </w:r>
      <w:r>
        <w:rPr>
          <w:rStyle w:val="7"/>
          <w:rFonts w:hint="eastAsia" w:ascii="仿宋" w:hAnsi="仿宋" w:eastAsia="仿宋" w:cs="仿宋"/>
          <w:b w:val="0"/>
          <w:bCs/>
          <w:color w:val="000000"/>
          <w:spacing w:val="0"/>
          <w:sz w:val="32"/>
          <w:szCs w:val="28"/>
          <w:lang w:val="en-US" w:eastAsia="zh-CN"/>
        </w:rPr>
        <w:t>．</w:t>
      </w:r>
      <w:r>
        <w:rPr>
          <w:rFonts w:hint="eastAsia" w:ascii="仿宋" w:hAnsi="仿宋" w:eastAsia="仿宋" w:cs="仿宋"/>
          <w:spacing w:val="0"/>
          <w:sz w:val="32"/>
          <w:szCs w:val="28"/>
        </w:rPr>
        <w:t>本</w:t>
      </w:r>
      <w:r>
        <w:rPr>
          <w:rFonts w:hint="eastAsia" w:ascii="仿宋" w:hAnsi="仿宋" w:eastAsia="仿宋" w:cs="仿宋"/>
          <w:spacing w:val="0"/>
          <w:sz w:val="32"/>
          <w:szCs w:val="28"/>
          <w:lang w:val="en-US" w:eastAsia="zh-CN"/>
        </w:rPr>
        <w:t>项目服务商人员必须严格遵守供电局保密规定，未经局档案管理人员同意不得私自保存、复印相关资料及数据。</w:t>
      </w:r>
    </w:p>
    <w:p>
      <w:pPr>
        <w:spacing w:line="360" w:lineRule="auto"/>
        <w:ind w:firstLine="640" w:firstLineChars="200"/>
        <w:rPr>
          <w:rFonts w:hint="eastAsia" w:ascii="仿宋" w:hAnsi="仿宋" w:eastAsia="仿宋" w:cs="仿宋"/>
          <w:spacing w:val="0"/>
          <w:sz w:val="32"/>
          <w:szCs w:val="28"/>
        </w:rPr>
      </w:pPr>
    </w:p>
    <w:sectPr>
      <w:headerReference r:id="rId3" w:type="default"/>
      <w:footerReference r:id="rId4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8"/>
        <w:rFonts w:hint="eastAsia" w:ascii="宋体" w:hAnsi="宋体" w:cs="宋体"/>
        <w:sz w:val="28"/>
        <w:lang w:eastAsia="zh-CN"/>
      </w:rPr>
      <w:t xml:space="preserve">— 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begin"/>
    </w:r>
    <w:r>
      <w:rPr>
        <w:rStyle w:val="8"/>
        <w:rFonts w:hint="eastAsia" w:ascii="宋体" w:hAnsi="宋体" w:eastAsia="宋体" w:cs="宋体"/>
        <w:sz w:val="28"/>
        <w:lang w:eastAsia="zh-CN"/>
      </w:rPr>
      <w:instrText xml:space="preserve"> PAGE  </w:instrTex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separate"/>
    </w:r>
    <w:r>
      <w:rPr>
        <w:rStyle w:val="8"/>
        <w:rFonts w:hint="eastAsia" w:ascii="宋体" w:hAnsi="宋体" w:eastAsia="宋体" w:cs="宋体"/>
        <w:sz w:val="28"/>
        <w:lang w:eastAsia="zh-CN"/>
      </w:rPr>
      <w:t>1</w:t>
    </w:r>
    <w:r>
      <w:rPr>
        <w:rStyle w:val="8"/>
        <w:rFonts w:hint="eastAsia" w:ascii="宋体" w:hAnsi="宋体" w:eastAsia="宋体" w:cs="宋体"/>
        <w:sz w:val="28"/>
        <w:lang w:eastAsia="zh-CN"/>
      </w:rPr>
      <w:fldChar w:fldCharType="end"/>
    </w:r>
    <w:r>
      <w:rPr>
        <w:rStyle w:val="8"/>
        <w:rFonts w:hint="eastAsia" w:ascii="宋体" w:hAnsi="宋体" w:cs="宋体"/>
        <w:sz w:val="28"/>
        <w:lang w:eastAsia="zh-CN"/>
      </w:rPr>
      <w:t xml:space="preserve"> —</w:t>
    </w:r>
  </w:p>
  <w:p>
    <w:pPr>
      <w:pStyle w:val="2"/>
      <w:ind w:right="360" w:firstLine="360" w:firstLineChars="0"/>
      <w:rPr>
        <w:rFonts w:hint="eastAsia" w:eastAsia="宋体"/>
        <w:lang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95A"/>
    <w:rsid w:val="0000798E"/>
    <w:rsid w:val="00045265"/>
    <w:rsid w:val="000515A2"/>
    <w:rsid w:val="000921C2"/>
    <w:rsid w:val="00135F80"/>
    <w:rsid w:val="00143D3F"/>
    <w:rsid w:val="001961A0"/>
    <w:rsid w:val="001B5B3B"/>
    <w:rsid w:val="001C4B0B"/>
    <w:rsid w:val="00257B11"/>
    <w:rsid w:val="002D692C"/>
    <w:rsid w:val="00361DBE"/>
    <w:rsid w:val="003B5538"/>
    <w:rsid w:val="003D67C1"/>
    <w:rsid w:val="003F6D24"/>
    <w:rsid w:val="0049435E"/>
    <w:rsid w:val="004A0DCB"/>
    <w:rsid w:val="004C7996"/>
    <w:rsid w:val="004E22A4"/>
    <w:rsid w:val="0052155D"/>
    <w:rsid w:val="005C6AD1"/>
    <w:rsid w:val="005D17C2"/>
    <w:rsid w:val="006B195A"/>
    <w:rsid w:val="006C478E"/>
    <w:rsid w:val="00701944"/>
    <w:rsid w:val="00715BB6"/>
    <w:rsid w:val="007615E7"/>
    <w:rsid w:val="00763C8E"/>
    <w:rsid w:val="007953BE"/>
    <w:rsid w:val="008744D5"/>
    <w:rsid w:val="0091771E"/>
    <w:rsid w:val="0092716F"/>
    <w:rsid w:val="00A01EA3"/>
    <w:rsid w:val="00A20639"/>
    <w:rsid w:val="00A23505"/>
    <w:rsid w:val="00A5309D"/>
    <w:rsid w:val="00B04A77"/>
    <w:rsid w:val="00B20976"/>
    <w:rsid w:val="00B53352"/>
    <w:rsid w:val="00BC03C5"/>
    <w:rsid w:val="00BF27AE"/>
    <w:rsid w:val="00C770C9"/>
    <w:rsid w:val="00CA555F"/>
    <w:rsid w:val="00CA7855"/>
    <w:rsid w:val="00DD22F7"/>
    <w:rsid w:val="00E067F2"/>
    <w:rsid w:val="00E3065F"/>
    <w:rsid w:val="00E6325E"/>
    <w:rsid w:val="00E76ECB"/>
    <w:rsid w:val="00E87B1F"/>
    <w:rsid w:val="00EC13AD"/>
    <w:rsid w:val="00EE2CCF"/>
    <w:rsid w:val="00F64C3E"/>
    <w:rsid w:val="00F74741"/>
    <w:rsid w:val="00FA41CC"/>
    <w:rsid w:val="028C5649"/>
    <w:rsid w:val="05AF3BD2"/>
    <w:rsid w:val="094B3FEE"/>
    <w:rsid w:val="09FA3203"/>
    <w:rsid w:val="0A8B2113"/>
    <w:rsid w:val="0B4D46AC"/>
    <w:rsid w:val="10081FBA"/>
    <w:rsid w:val="107E65FB"/>
    <w:rsid w:val="11B86D77"/>
    <w:rsid w:val="12472979"/>
    <w:rsid w:val="12B74F0F"/>
    <w:rsid w:val="13960E2E"/>
    <w:rsid w:val="14C574D2"/>
    <w:rsid w:val="154126EF"/>
    <w:rsid w:val="186332D3"/>
    <w:rsid w:val="1B1F4471"/>
    <w:rsid w:val="1B8778B7"/>
    <w:rsid w:val="1C873175"/>
    <w:rsid w:val="1C9B3AD7"/>
    <w:rsid w:val="1DDD3DB8"/>
    <w:rsid w:val="22440B4D"/>
    <w:rsid w:val="22DA0392"/>
    <w:rsid w:val="231876F0"/>
    <w:rsid w:val="23EA3780"/>
    <w:rsid w:val="25214DCB"/>
    <w:rsid w:val="263343BB"/>
    <w:rsid w:val="29703508"/>
    <w:rsid w:val="2A861D8F"/>
    <w:rsid w:val="2C3C036D"/>
    <w:rsid w:val="2CB35BE4"/>
    <w:rsid w:val="2CDC152F"/>
    <w:rsid w:val="2D152405"/>
    <w:rsid w:val="311B6FA8"/>
    <w:rsid w:val="33B739EB"/>
    <w:rsid w:val="349960D3"/>
    <w:rsid w:val="3613323F"/>
    <w:rsid w:val="37F0786B"/>
    <w:rsid w:val="38DA1B74"/>
    <w:rsid w:val="39BC531F"/>
    <w:rsid w:val="3C353FBB"/>
    <w:rsid w:val="3E632215"/>
    <w:rsid w:val="3E657C85"/>
    <w:rsid w:val="3F370A82"/>
    <w:rsid w:val="3F7051B3"/>
    <w:rsid w:val="419A7F0C"/>
    <w:rsid w:val="423D29A2"/>
    <w:rsid w:val="428A478E"/>
    <w:rsid w:val="434E0265"/>
    <w:rsid w:val="4447217F"/>
    <w:rsid w:val="44F17773"/>
    <w:rsid w:val="480037BE"/>
    <w:rsid w:val="49867B37"/>
    <w:rsid w:val="49C1289D"/>
    <w:rsid w:val="49CE5295"/>
    <w:rsid w:val="4A243AA8"/>
    <w:rsid w:val="4A3712CA"/>
    <w:rsid w:val="4A7971EB"/>
    <w:rsid w:val="4BF87B03"/>
    <w:rsid w:val="4C0249A2"/>
    <w:rsid w:val="4CA92323"/>
    <w:rsid w:val="4D00466D"/>
    <w:rsid w:val="4DF84EB0"/>
    <w:rsid w:val="4E5C0C1A"/>
    <w:rsid w:val="4F9321DC"/>
    <w:rsid w:val="58BE7FC3"/>
    <w:rsid w:val="594C2752"/>
    <w:rsid w:val="59EB445C"/>
    <w:rsid w:val="5A4F5AE8"/>
    <w:rsid w:val="5B5620EF"/>
    <w:rsid w:val="5BAE50A0"/>
    <w:rsid w:val="5D5B30DA"/>
    <w:rsid w:val="5EA63358"/>
    <w:rsid w:val="5F1D2E70"/>
    <w:rsid w:val="5F801A95"/>
    <w:rsid w:val="5F923C09"/>
    <w:rsid w:val="62CE6B5C"/>
    <w:rsid w:val="636F5006"/>
    <w:rsid w:val="659876B5"/>
    <w:rsid w:val="65D43A20"/>
    <w:rsid w:val="66F039D9"/>
    <w:rsid w:val="67D945F1"/>
    <w:rsid w:val="68A90F2B"/>
    <w:rsid w:val="69267797"/>
    <w:rsid w:val="696C10A8"/>
    <w:rsid w:val="69A700CD"/>
    <w:rsid w:val="6C265DF4"/>
    <w:rsid w:val="6DCE1692"/>
    <w:rsid w:val="6EA47E80"/>
    <w:rsid w:val="6F9301C1"/>
    <w:rsid w:val="755E3197"/>
    <w:rsid w:val="76762D05"/>
    <w:rsid w:val="77596714"/>
    <w:rsid w:val="775A5F60"/>
    <w:rsid w:val="77F17EB2"/>
    <w:rsid w:val="78F57EFF"/>
    <w:rsid w:val="7AE42A2A"/>
    <w:rsid w:val="7AF6674C"/>
    <w:rsid w:val="7D763AB5"/>
    <w:rsid w:val="7F7326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669</Words>
  <Characters>692</Characters>
  <Lines>8</Lines>
  <Paragraphs>2</Paragraphs>
  <TotalTime>2</TotalTime>
  <ScaleCrop>false</ScaleCrop>
  <LinksUpToDate>false</LinksUpToDate>
  <CharactersWithSpaces>692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2015-10-08T09:03:00Z</dcterms:created>
  <dc:creator>微软用户</dc:creator>
  <cp:lastModifiedBy>左娟娟</cp:lastModifiedBy>
  <cp:lastPrinted>2019-04-02T06:59:00Z</cp:lastPrinted>
  <dcterms:modified xsi:type="dcterms:W3CDTF">2026-09-28T06:31:07Z</dcterms:modified>
  <dc:title>大理供电局老行政办公大楼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D6EA9D249BDD426FB424EFF0D5F8D0B6</vt:lpwstr>
  </property>
</Properties>
</file>