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D1CD1" w14:textId="20E93E03" w:rsidR="006D0159" w:rsidRDefault="00C537B5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4D7030">
        <w:rPr>
          <w:rFonts w:ascii="宋体" w:eastAsia="宋体" w:hAnsi="宋体" w:hint="eastAsia"/>
          <w:sz w:val="24"/>
          <w:szCs w:val="24"/>
        </w:rPr>
        <w:t>台架变AS桥架技术规范书（通用部分）》</w:t>
      </w:r>
      <w:r w:rsidR="006D0159" w:rsidRPr="006D0159">
        <w:rPr>
          <w:rFonts w:ascii="宋体" w:eastAsia="宋体" w:hAnsi="宋体" w:hint="eastAsia"/>
          <w:sz w:val="24"/>
          <w:szCs w:val="24"/>
        </w:rPr>
        <w:t>技术规范书要求：</w:t>
      </w:r>
    </w:p>
    <w:p w14:paraId="7013D424" w14:textId="049345CB" w:rsidR="00B007EE" w:rsidRDefault="004D7030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4D7030">
        <w:rPr>
          <w:rFonts w:ascii="宋体" w:eastAsia="宋体" w:hAnsi="宋体" w:hint="eastAsia"/>
          <w:sz w:val="24"/>
          <w:szCs w:val="24"/>
        </w:rPr>
        <w:t>*5.2.13 桥架的耐火等级为N3级。其阻燃性能符合设计要求。</w:t>
      </w:r>
    </w:p>
    <w:p w14:paraId="285E6244" w14:textId="77777777" w:rsidR="006D0159" w:rsidRPr="00BF68E1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14:paraId="5AF45B4D" w14:textId="77777777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引用标准：</w:t>
      </w:r>
    </w:p>
    <w:p w14:paraId="41423E91" w14:textId="47EC9A9D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6D0159">
        <w:rPr>
          <w:rFonts w:ascii="宋体" w:eastAsia="宋体" w:hAnsi="宋体" w:hint="eastAsia"/>
          <w:sz w:val="24"/>
          <w:szCs w:val="24"/>
        </w:rPr>
        <w:t>JB/T  10216          电控配电用电缆桥架</w:t>
      </w:r>
    </w:p>
    <w:p w14:paraId="281C1DBC" w14:textId="4F5C0819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 w:rsidRPr="006D0159">
        <w:rPr>
          <w:rFonts w:ascii="宋体" w:eastAsia="宋体" w:hAnsi="宋体" w:hint="eastAsia"/>
          <w:sz w:val="24"/>
          <w:szCs w:val="24"/>
        </w:rPr>
        <w:t>UL94                 延烧性能标准</w:t>
      </w:r>
    </w:p>
    <w:p w14:paraId="219B1C45" w14:textId="77777777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14:paraId="28F57E38" w14:textId="10B0ABCD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《</w:t>
      </w:r>
      <w:r w:rsidRPr="006D0159">
        <w:rPr>
          <w:rFonts w:ascii="宋体" w:eastAsia="宋体" w:hAnsi="宋体" w:hint="eastAsia"/>
          <w:sz w:val="24"/>
          <w:szCs w:val="24"/>
        </w:rPr>
        <w:t>JB/T  10216          电控配电用电缆桥架</w:t>
      </w:r>
      <w:r>
        <w:rPr>
          <w:rFonts w:ascii="宋体" w:eastAsia="宋体" w:hAnsi="宋体" w:hint="eastAsia"/>
          <w:sz w:val="24"/>
          <w:szCs w:val="24"/>
        </w:rPr>
        <w:t>》中规定的桥架类型主要为钢制</w:t>
      </w:r>
      <w:r w:rsidR="00A8112B">
        <w:rPr>
          <w:rFonts w:ascii="宋体" w:eastAsia="宋体" w:hAnsi="宋体" w:hint="eastAsia"/>
          <w:sz w:val="24"/>
          <w:szCs w:val="24"/>
        </w:rPr>
        <w:t>G</w:t>
      </w:r>
      <w:r>
        <w:rPr>
          <w:rFonts w:ascii="宋体" w:eastAsia="宋体" w:hAnsi="宋体" w:hint="eastAsia"/>
          <w:sz w:val="24"/>
          <w:szCs w:val="24"/>
        </w:rPr>
        <w:t>、铝制</w:t>
      </w:r>
      <w:r w:rsidR="00A8112B">
        <w:rPr>
          <w:rFonts w:ascii="宋体" w:eastAsia="宋体" w:hAnsi="宋体" w:hint="eastAsia"/>
          <w:sz w:val="24"/>
          <w:szCs w:val="24"/>
        </w:rPr>
        <w:t>L</w:t>
      </w:r>
      <w:r>
        <w:rPr>
          <w:rFonts w:ascii="宋体" w:eastAsia="宋体" w:hAnsi="宋体" w:hint="eastAsia"/>
          <w:sz w:val="24"/>
          <w:szCs w:val="24"/>
        </w:rPr>
        <w:t>、玻璃钢</w:t>
      </w:r>
      <w:r w:rsidR="00A8112B">
        <w:rPr>
          <w:rFonts w:ascii="宋体" w:eastAsia="宋体" w:hAnsi="宋体" w:hint="eastAsia"/>
          <w:sz w:val="24"/>
          <w:szCs w:val="24"/>
        </w:rPr>
        <w:t>B</w:t>
      </w:r>
      <w:r>
        <w:rPr>
          <w:rFonts w:ascii="宋体" w:eastAsia="宋体" w:hAnsi="宋体" w:hint="eastAsia"/>
          <w:sz w:val="24"/>
          <w:szCs w:val="24"/>
        </w:rPr>
        <w:t>等类型，</w:t>
      </w:r>
      <w:r w:rsidR="00A8112B">
        <w:rPr>
          <w:rFonts w:ascii="宋体" w:eastAsia="宋体" w:hAnsi="宋体" w:hint="eastAsia"/>
          <w:sz w:val="24"/>
          <w:szCs w:val="24"/>
        </w:rPr>
        <w:t>耐火桥架为：GQ（N）,</w:t>
      </w:r>
      <w:r>
        <w:rPr>
          <w:rFonts w:ascii="宋体" w:eastAsia="宋体" w:hAnsi="宋体" w:hint="eastAsia"/>
          <w:sz w:val="24"/>
          <w:szCs w:val="24"/>
        </w:rPr>
        <w:t>无塑料材质的</w:t>
      </w:r>
    </w:p>
    <w:p w14:paraId="1CBB95F7" w14:textId="6BE2E90F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noProof/>
        </w:rPr>
        <w:drawing>
          <wp:inline distT="0" distB="0" distL="0" distR="0" wp14:anchorId="7B13E0AD" wp14:editId="0BA47A7D">
            <wp:extent cx="5274310" cy="3141345"/>
            <wp:effectExtent l="0" t="0" r="2540" b="1905"/>
            <wp:docPr id="12883581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35811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53CAA" w14:textId="77777777" w:rsid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p w14:paraId="49263E6E" w14:textId="13FB544D" w:rsidR="006D0159" w:rsidRPr="00A8112B" w:rsidRDefault="006D0159" w:rsidP="006D0159">
      <w:pPr>
        <w:spacing w:line="360" w:lineRule="auto"/>
        <w:rPr>
          <w:rFonts w:ascii="宋体" w:eastAsia="宋体" w:hAnsi="宋体" w:hint="eastAsia"/>
          <w:b/>
          <w:bCs/>
          <w:sz w:val="28"/>
          <w:szCs w:val="28"/>
        </w:rPr>
      </w:pPr>
      <w:r w:rsidRPr="00A8112B">
        <w:rPr>
          <w:rFonts w:ascii="宋体" w:eastAsia="宋体" w:hAnsi="宋体" w:hint="eastAsia"/>
          <w:b/>
          <w:bCs/>
          <w:sz w:val="28"/>
          <w:szCs w:val="28"/>
        </w:rPr>
        <w:t>请问：塑料材质的桥架耐火等级无法达到：N3级，是否可以改为</w:t>
      </w:r>
      <w:r w:rsidR="009963FE">
        <w:rPr>
          <w:rFonts w:ascii="宋体" w:eastAsia="宋体" w:hAnsi="宋体" w:hint="eastAsia"/>
          <w:b/>
          <w:bCs/>
          <w:sz w:val="28"/>
          <w:szCs w:val="28"/>
        </w:rPr>
        <w:t>满足</w:t>
      </w:r>
      <w:r w:rsidR="00BF68E1" w:rsidRPr="00A8112B">
        <w:rPr>
          <w:rFonts w:ascii="宋体" w:eastAsia="宋体" w:hAnsi="宋体" w:hint="eastAsia"/>
          <w:b/>
          <w:bCs/>
          <w:sz w:val="28"/>
          <w:szCs w:val="28"/>
        </w:rPr>
        <w:t>《台架变AS桥架技术规范书（通用部分）》中5.2.5 阻燃等级：HB</w:t>
      </w:r>
      <w:r w:rsidR="00A8112B" w:rsidRPr="00A8112B">
        <w:rPr>
          <w:rFonts w:ascii="宋体" w:eastAsia="宋体" w:hAnsi="宋体" w:hint="eastAsia"/>
          <w:b/>
          <w:bCs/>
          <w:sz w:val="28"/>
          <w:szCs w:val="28"/>
        </w:rPr>
        <w:t>？</w:t>
      </w:r>
    </w:p>
    <w:p w14:paraId="68750C03" w14:textId="77777777" w:rsidR="006D0159" w:rsidRPr="006D0159" w:rsidRDefault="006D0159" w:rsidP="006D0159">
      <w:pPr>
        <w:spacing w:line="360" w:lineRule="auto"/>
        <w:rPr>
          <w:rFonts w:ascii="宋体" w:eastAsia="宋体" w:hAnsi="宋体" w:hint="eastAsia"/>
          <w:sz w:val="24"/>
          <w:szCs w:val="24"/>
        </w:rPr>
      </w:pPr>
    </w:p>
    <w:sectPr w:rsidR="006D0159" w:rsidRPr="006D01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DFE09" w14:textId="77777777" w:rsidR="007D68BB" w:rsidRDefault="007D68BB" w:rsidP="006D0159">
      <w:pPr>
        <w:rPr>
          <w:rFonts w:hint="eastAsia"/>
        </w:rPr>
      </w:pPr>
      <w:r>
        <w:separator/>
      </w:r>
    </w:p>
  </w:endnote>
  <w:endnote w:type="continuationSeparator" w:id="0">
    <w:p w14:paraId="4BD9FADB" w14:textId="77777777" w:rsidR="007D68BB" w:rsidRDefault="007D68BB" w:rsidP="006D015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F4418" w14:textId="77777777" w:rsidR="007D68BB" w:rsidRDefault="007D68BB" w:rsidP="006D0159">
      <w:pPr>
        <w:rPr>
          <w:rFonts w:hint="eastAsia"/>
        </w:rPr>
      </w:pPr>
      <w:r>
        <w:separator/>
      </w:r>
    </w:p>
  </w:footnote>
  <w:footnote w:type="continuationSeparator" w:id="0">
    <w:p w14:paraId="57229A7F" w14:textId="77777777" w:rsidR="007D68BB" w:rsidRDefault="007D68BB" w:rsidP="006D015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9A38ED"/>
    <w:multiLevelType w:val="multilevel"/>
    <w:tmpl w:val="E676FAC2"/>
    <w:lvl w:ilvl="0">
      <w:start w:val="1"/>
      <w:numFmt w:val="decimal"/>
      <w:pStyle w:val="1"/>
      <w:suff w:val="nothing"/>
      <w:lvlText w:val="%1、"/>
      <w:lvlJc w:val="center"/>
      <w:pPr>
        <w:ind w:left="0" w:firstLine="0"/>
      </w:pPr>
      <w:rPr>
        <w:rFonts w:hint="eastAsia"/>
      </w:rPr>
    </w:lvl>
    <w:lvl w:ilvl="1">
      <w:start w:val="1"/>
      <w:numFmt w:val="decimal"/>
      <w:pStyle w:val="2"/>
      <w:suff w:val="space"/>
      <w:lvlText w:val="%1.%2"/>
      <w:lvlJc w:val="center"/>
      <w:pPr>
        <w:ind w:left="0" w:firstLine="0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center"/>
      <w:pPr>
        <w:ind w:left="0" w:firstLine="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center"/>
      <w:pPr>
        <w:ind w:left="0" w:firstLine="0"/>
      </w:pPr>
      <w:rPr>
        <w:rFonts w:hint="eastAsia"/>
      </w:rPr>
    </w:lvl>
    <w:lvl w:ilvl="4">
      <w:start w:val="1"/>
      <w:numFmt w:val="decimal"/>
      <w:pStyle w:val="5"/>
      <w:suff w:val="space"/>
      <w:lvlText w:val="%1.%2.%3.%4.%5"/>
      <w:lvlJc w:val="center"/>
      <w:pPr>
        <w:ind w:left="0" w:firstLine="0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center"/>
      <w:pPr>
        <w:ind w:left="0" w:firstLine="0"/>
      </w:pPr>
      <w:rPr>
        <w:rFonts w:hint="eastAsia"/>
      </w:rPr>
    </w:lvl>
    <w:lvl w:ilvl="6">
      <w:start w:val="1"/>
      <w:numFmt w:val="decimal"/>
      <w:pStyle w:val="7"/>
      <w:suff w:val="space"/>
      <w:lvlText w:val="%1.%2.%3.%4.%5.%6.%7"/>
      <w:lvlJc w:val="center"/>
      <w:pPr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 w16cid:durableId="2110737178">
    <w:abstractNumId w:val="0"/>
  </w:num>
  <w:num w:numId="2" w16cid:durableId="1587495046">
    <w:abstractNumId w:val="0"/>
  </w:num>
  <w:num w:numId="3" w16cid:durableId="181361935">
    <w:abstractNumId w:val="0"/>
  </w:num>
  <w:num w:numId="4" w16cid:durableId="1410999944">
    <w:abstractNumId w:val="0"/>
  </w:num>
  <w:num w:numId="5" w16cid:durableId="134228202">
    <w:abstractNumId w:val="0"/>
  </w:num>
  <w:num w:numId="6" w16cid:durableId="79959524">
    <w:abstractNumId w:val="0"/>
  </w:num>
  <w:num w:numId="7" w16cid:durableId="2130277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15"/>
    <w:rsid w:val="001808D7"/>
    <w:rsid w:val="004D7030"/>
    <w:rsid w:val="005E2396"/>
    <w:rsid w:val="006D0159"/>
    <w:rsid w:val="00780F4D"/>
    <w:rsid w:val="007D68BB"/>
    <w:rsid w:val="0087043B"/>
    <w:rsid w:val="009963FE"/>
    <w:rsid w:val="00A8112B"/>
    <w:rsid w:val="00B007EE"/>
    <w:rsid w:val="00B01C5D"/>
    <w:rsid w:val="00B743FC"/>
    <w:rsid w:val="00BD7915"/>
    <w:rsid w:val="00BF68E1"/>
    <w:rsid w:val="00C418F5"/>
    <w:rsid w:val="00C5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E2C295"/>
  <w15:chartTrackingRefBased/>
  <w15:docId w15:val="{AFC49D07-459B-4956-B549-628AFBD88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418F5"/>
    <w:pPr>
      <w:numPr>
        <w:numId w:val="7"/>
      </w:numPr>
      <w:adjustRightInd w:val="0"/>
      <w:snapToGrid w:val="0"/>
      <w:spacing w:line="360" w:lineRule="auto"/>
      <w:jc w:val="center"/>
      <w:outlineLvl w:val="0"/>
    </w:pPr>
    <w:rPr>
      <w:rFonts w:ascii="宋体" w:eastAsia="宋体"/>
      <w:b/>
      <w:bCs/>
      <w:kern w:val="44"/>
      <w:sz w:val="2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418F5"/>
    <w:pPr>
      <w:numPr>
        <w:ilvl w:val="1"/>
        <w:numId w:val="7"/>
      </w:numPr>
      <w:adjustRightInd w:val="0"/>
      <w:snapToGrid w:val="0"/>
      <w:spacing w:line="360" w:lineRule="auto"/>
      <w:jc w:val="center"/>
      <w:outlineLvl w:val="1"/>
    </w:pPr>
    <w:rPr>
      <w:rFonts w:ascii="宋体" w:eastAsia="宋体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418F5"/>
    <w:pPr>
      <w:numPr>
        <w:ilvl w:val="2"/>
        <w:numId w:val="7"/>
      </w:numPr>
      <w:adjustRightInd w:val="0"/>
      <w:snapToGrid w:val="0"/>
      <w:spacing w:line="360" w:lineRule="auto"/>
      <w:jc w:val="center"/>
      <w:outlineLvl w:val="2"/>
    </w:pPr>
    <w:rPr>
      <w:rFonts w:ascii="宋体" w:eastAsia="宋体"/>
      <w:b/>
      <w:bCs/>
      <w:sz w:val="24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C418F5"/>
    <w:pPr>
      <w:numPr>
        <w:ilvl w:val="3"/>
        <w:numId w:val="7"/>
      </w:numPr>
      <w:adjustRightInd w:val="0"/>
      <w:snapToGrid w:val="0"/>
      <w:spacing w:line="360" w:lineRule="auto"/>
      <w:jc w:val="center"/>
      <w:outlineLvl w:val="3"/>
    </w:pPr>
    <w:rPr>
      <w:rFonts w:ascii="宋体" w:eastAsia="宋体" w:hAnsiTheme="majorHAnsi" w:cstheme="majorBidi"/>
      <w:bCs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C418F5"/>
    <w:pPr>
      <w:numPr>
        <w:ilvl w:val="4"/>
        <w:numId w:val="7"/>
      </w:numPr>
      <w:adjustRightInd w:val="0"/>
      <w:snapToGrid w:val="0"/>
      <w:spacing w:line="360" w:lineRule="auto"/>
      <w:jc w:val="center"/>
      <w:outlineLvl w:val="4"/>
    </w:pPr>
    <w:rPr>
      <w:rFonts w:ascii="宋体" w:eastAsia="宋体"/>
      <w:bCs/>
      <w:sz w:val="24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C418F5"/>
    <w:pPr>
      <w:numPr>
        <w:ilvl w:val="5"/>
        <w:numId w:val="7"/>
      </w:numPr>
      <w:adjustRightInd w:val="0"/>
      <w:snapToGrid w:val="0"/>
      <w:spacing w:line="360" w:lineRule="auto"/>
      <w:jc w:val="center"/>
      <w:outlineLvl w:val="5"/>
    </w:pPr>
    <w:rPr>
      <w:rFonts w:ascii="宋体" w:eastAsia="宋体" w:hAnsiTheme="majorHAnsi" w:cstheme="majorBidi"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C418F5"/>
    <w:pPr>
      <w:numPr>
        <w:ilvl w:val="6"/>
        <w:numId w:val="7"/>
      </w:numPr>
      <w:adjustRightInd w:val="0"/>
      <w:snapToGrid w:val="0"/>
      <w:spacing w:line="360" w:lineRule="auto"/>
      <w:jc w:val="center"/>
      <w:outlineLvl w:val="6"/>
    </w:pPr>
    <w:rPr>
      <w:rFonts w:ascii="宋体" w:eastAsia="宋体"/>
      <w:bCs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791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791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418F5"/>
    <w:rPr>
      <w:rFonts w:ascii="宋体" w:eastAsia="宋体"/>
      <w:b/>
      <w:bCs/>
      <w:kern w:val="44"/>
      <w:sz w:val="24"/>
      <w:szCs w:val="44"/>
    </w:rPr>
  </w:style>
  <w:style w:type="character" w:customStyle="1" w:styleId="20">
    <w:name w:val="标题 2 字符"/>
    <w:basedOn w:val="a0"/>
    <w:link w:val="2"/>
    <w:uiPriority w:val="9"/>
    <w:rsid w:val="00C418F5"/>
    <w:rPr>
      <w:rFonts w:ascii="宋体" w:eastAsia="宋体" w:hAnsiTheme="majorHAnsi" w:cstheme="majorBidi"/>
      <w:b/>
      <w:bCs/>
      <w:sz w:val="24"/>
      <w:szCs w:val="32"/>
    </w:rPr>
  </w:style>
  <w:style w:type="character" w:customStyle="1" w:styleId="30">
    <w:name w:val="标题 3 字符"/>
    <w:basedOn w:val="a0"/>
    <w:link w:val="3"/>
    <w:uiPriority w:val="9"/>
    <w:rsid w:val="00C418F5"/>
    <w:rPr>
      <w:rFonts w:ascii="宋体" w:eastAsia="宋体"/>
      <w:b/>
      <w:bCs/>
      <w:sz w:val="24"/>
      <w:szCs w:val="32"/>
    </w:rPr>
  </w:style>
  <w:style w:type="character" w:customStyle="1" w:styleId="40">
    <w:name w:val="标题 4 字符"/>
    <w:basedOn w:val="a0"/>
    <w:link w:val="4"/>
    <w:uiPriority w:val="9"/>
    <w:rsid w:val="00C418F5"/>
    <w:rPr>
      <w:rFonts w:ascii="宋体" w:eastAsia="宋体" w:hAnsiTheme="majorHAnsi" w:cstheme="majorBidi"/>
      <w:bCs/>
      <w:szCs w:val="28"/>
    </w:rPr>
  </w:style>
  <w:style w:type="character" w:customStyle="1" w:styleId="50">
    <w:name w:val="标题 5 字符"/>
    <w:basedOn w:val="a0"/>
    <w:link w:val="5"/>
    <w:uiPriority w:val="9"/>
    <w:rsid w:val="00C418F5"/>
    <w:rPr>
      <w:rFonts w:ascii="宋体" w:eastAsia="宋体"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rsid w:val="00C418F5"/>
    <w:rPr>
      <w:rFonts w:ascii="宋体" w:eastAsia="宋体" w:hAnsiTheme="majorHAnsi" w:cstheme="majorBidi"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rsid w:val="00C418F5"/>
    <w:rPr>
      <w:rFonts w:ascii="宋体" w:eastAsia="宋体"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semiHidden/>
    <w:rsid w:val="00BD791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D791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D791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D79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791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D79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D79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D79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D791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D791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D79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D791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D7915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015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D015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D01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D01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L S</cp:lastModifiedBy>
  <cp:revision>11</cp:revision>
  <dcterms:created xsi:type="dcterms:W3CDTF">2026-09-16T05:15:00Z</dcterms:created>
  <dcterms:modified xsi:type="dcterms:W3CDTF">2026-09-16T09:25:00Z</dcterms:modified>
</cp:coreProperties>
</file>