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6"/>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5279"/>
        <w:gridCol w:w="1703"/>
        <w:gridCol w:w="4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1437" w:type="dxa"/>
            <w:gridSpan w:val="3"/>
            <w:noWrap w:val="0"/>
            <w:vAlign w:val="center"/>
          </w:tcPr>
          <w:p>
            <w:pPr>
              <w:spacing w:line="560" w:lineRule="exact"/>
              <w:jc w:val="center"/>
              <w:rPr>
                <w:rFonts w:hint="default" w:ascii="仿宋_GB2312" w:hAnsi="仿宋_GB2312" w:eastAsia="仿宋_GB2312" w:cs="仿宋_GB2312"/>
                <w:color w:val="auto"/>
                <w:sz w:val="18"/>
                <w:szCs w:val="18"/>
                <w:highlight w:val="none"/>
                <w:lang w:val="en-US"/>
              </w:rPr>
            </w:pPr>
            <w:r>
              <w:rPr>
                <w:rFonts w:hint="eastAsia" w:ascii="仿宋_GB2312" w:hAnsi="仿宋_GB2312" w:eastAsia="仿宋_GB2312" w:cs="仿宋_GB2312"/>
                <w:b/>
                <w:bCs/>
                <w:color w:val="auto"/>
                <w:kern w:val="0"/>
                <w:sz w:val="18"/>
                <w:szCs w:val="18"/>
                <w:highlight w:val="none"/>
                <w:lang w:val="en-US" w:eastAsia="zh-CN" w:bidi="ar"/>
              </w:rPr>
              <w:t>2025年-2026年新媒体品牌广告推广服务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b/>
                <w:bCs/>
                <w:color w:val="auto"/>
                <w:kern w:val="0"/>
                <w:sz w:val="18"/>
                <w:szCs w:val="18"/>
                <w:highlight w:val="none"/>
                <w:lang w:bidi="ar"/>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5279" w:type="dxa"/>
            <w:noWrap w:val="0"/>
            <w:vAlign w:val="center"/>
          </w:tcPr>
          <w:p>
            <w:pPr>
              <w:widowControl/>
              <w:jc w:val="center"/>
              <w:textAlignment w:val="center"/>
              <w:rPr>
                <w:rFonts w:hint="default" w:ascii="仿宋_GB2312" w:hAnsi="仿宋_GB2312" w:eastAsia="仿宋_GB2312" w:cs="仿宋_GB2312"/>
                <w:b/>
                <w:bCs/>
                <w:color w:val="auto"/>
                <w:kern w:val="0"/>
                <w:sz w:val="18"/>
                <w:szCs w:val="18"/>
                <w:highlight w:val="none"/>
                <w:lang w:val="en-US" w:eastAsia="zh-CN" w:bidi="ar"/>
              </w:rPr>
            </w:pPr>
            <w:r>
              <w:rPr>
                <w:rFonts w:hint="eastAsia" w:ascii="仿宋_GB2312" w:hAnsi="仿宋_GB2312" w:eastAsia="仿宋_GB2312" w:cs="仿宋_GB2312"/>
                <w:b/>
                <w:bCs/>
                <w:color w:val="auto"/>
                <w:kern w:val="0"/>
                <w:sz w:val="18"/>
                <w:szCs w:val="18"/>
                <w:highlight w:val="none"/>
                <w:lang w:bidi="ar"/>
              </w:rPr>
              <w:t>0</w:t>
            </w:r>
            <w:r>
              <w:rPr>
                <w:rFonts w:hint="eastAsia" w:ascii="仿宋_GB2312" w:hAnsi="仿宋_GB2312" w:eastAsia="仿宋_GB2312" w:cs="仿宋_GB2312"/>
                <w:b/>
                <w:bCs/>
                <w:color w:val="auto"/>
                <w:kern w:val="0"/>
                <w:sz w:val="18"/>
                <w:szCs w:val="18"/>
                <w:highlight w:val="none"/>
                <w:lang w:val="en-US" w:eastAsia="zh-CN" w:bidi="ar"/>
              </w:rPr>
              <w:t>7服务合同</w:t>
            </w:r>
          </w:p>
        </w:tc>
        <w:tc>
          <w:tcPr>
            <w:tcW w:w="1703" w:type="dxa"/>
            <w:noWrap w:val="0"/>
            <w:vAlign w:val="center"/>
          </w:tcPr>
          <w:p>
            <w:pPr>
              <w:widowControl/>
              <w:jc w:val="center"/>
              <w:textAlignment w:val="center"/>
              <w:rPr>
                <w:rFonts w:hint="eastAsia" w:ascii="仿宋_GB2312" w:hAnsi="仿宋_GB2312" w:eastAsia="仿宋_GB2312" w:cs="仿宋_GB2312"/>
                <w:b/>
                <w:bCs/>
                <w:color w:val="auto"/>
                <w:kern w:val="0"/>
                <w:sz w:val="18"/>
                <w:szCs w:val="18"/>
                <w:highlight w:val="none"/>
                <w:lang w:bidi="ar"/>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4455" w:type="dxa"/>
            <w:noWrap w:val="0"/>
            <w:vAlign w:val="center"/>
          </w:tcPr>
          <w:p>
            <w:pPr>
              <w:widowControl/>
              <w:jc w:val="center"/>
              <w:textAlignment w:val="center"/>
              <w:rPr>
                <w:rFonts w:hint="default" w:ascii="仿宋_GB2312" w:hAnsi="仿宋_GB2312" w:eastAsia="仿宋_GB2312" w:cs="仿宋_GB2312"/>
                <w:b/>
                <w:bCs/>
                <w:color w:val="auto"/>
                <w:kern w:val="0"/>
                <w:sz w:val="18"/>
                <w:szCs w:val="18"/>
                <w:highlight w:val="none"/>
                <w:lang w:val="en-US" w:bidi="ar"/>
              </w:rPr>
            </w:pPr>
            <w:r>
              <w:rPr>
                <w:rFonts w:hint="eastAsia" w:ascii="仿宋_GB2312" w:hAnsi="仿宋_GB2312" w:eastAsia="仿宋_GB2312" w:cs="仿宋_GB2312"/>
                <w:b/>
                <w:bCs/>
                <w:color w:val="auto"/>
                <w:kern w:val="0"/>
                <w:sz w:val="18"/>
                <w:szCs w:val="18"/>
                <w:highlight w:val="none"/>
                <w:lang w:bidi="ar"/>
              </w:rPr>
              <w:t>0</w:t>
            </w:r>
            <w:r>
              <w:rPr>
                <w:rFonts w:hint="eastAsia" w:ascii="仿宋_GB2312" w:hAnsi="仿宋_GB2312" w:eastAsia="仿宋_GB2312" w:cs="仿宋_GB2312"/>
                <w:b/>
                <w:bCs/>
                <w:color w:val="auto"/>
                <w:kern w:val="0"/>
                <w:sz w:val="18"/>
                <w:szCs w:val="18"/>
                <w:highlight w:val="none"/>
                <w:lang w:val="en-US" w:eastAsia="zh-CN" w:bidi="ar"/>
              </w:rPr>
              <w:t>7宣传与传媒服务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692"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158" w:type="dxa"/>
            <w:gridSpan w:val="2"/>
            <w:noWrap w:val="0"/>
            <w:vAlign w:val="center"/>
          </w:tcPr>
          <w:p>
            <w:pPr>
              <w:spacing w:line="560" w:lineRule="exac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新媒体推广服务合同（2025版）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6"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6164"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158"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5"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5"/>
              <w:ind w:left="0" w:leftChars="0"/>
              <w:jc w:val="left"/>
              <w:rPr>
                <w:rFonts w:hint="default" w:ascii="仿宋_GB2312" w:hAnsi="仿宋_GB2312" w:eastAsia="仿宋_GB2312" w:cs="仿宋_GB2312"/>
                <w:color w:val="auto"/>
                <w:sz w:val="18"/>
                <w:szCs w:val="18"/>
                <w:highlight w:val="none"/>
                <w:lang w:val="en-US"/>
              </w:rPr>
            </w:pPr>
            <w:r>
              <w:rPr>
                <w:rFonts w:hint="eastAsia" w:ascii="仿宋_GB2312" w:hAnsi="仿宋_GB2312" w:eastAsia="仿宋_GB2312" w:cs="仿宋_GB2312"/>
                <w:color w:val="auto"/>
                <w:kern w:val="0"/>
                <w:sz w:val="18"/>
                <w:szCs w:val="18"/>
                <w:shd w:val="clear" w:color="auto" w:fill="auto"/>
                <w:lang w:val="en-US" w:eastAsia="zh-CN"/>
              </w:rPr>
              <w:t>4.推送及维护</w:t>
            </w:r>
          </w:p>
        </w:tc>
        <w:tc>
          <w:tcPr>
            <w:tcW w:w="6164" w:type="dxa"/>
            <w:gridSpan w:val="2"/>
            <w:noWrap w:val="0"/>
            <w:vAlign w:val="center"/>
          </w:tcPr>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4.1甲方应在</w:t>
            </w:r>
            <w:permStart w:id="0" w:edGrp="everyone"/>
            <w:r>
              <w:rPr>
                <w:rFonts w:hint="eastAsia" w:ascii="仿宋_GB2312" w:hAnsi="仿宋_GB2312" w:eastAsia="仿宋_GB2312" w:cs="仿宋_GB2312"/>
                <w:color w:val="auto"/>
                <w:sz w:val="18"/>
                <w:szCs w:val="18"/>
                <w:highlight w:val="none"/>
              </w:rPr>
              <w:t>_____</w:t>
            </w:r>
            <w:permEnd w:id="0"/>
            <w:r>
              <w:rPr>
                <w:rFonts w:hint="eastAsia" w:ascii="仿宋_GB2312" w:hAnsi="仿宋_GB2312" w:eastAsia="仿宋_GB2312" w:cs="仿宋_GB2312"/>
                <w:color w:val="auto"/>
                <w:sz w:val="18"/>
                <w:szCs w:val="18"/>
                <w:highlight w:val="none"/>
              </w:rPr>
              <w:t>前向乙方提供</w:t>
            </w:r>
            <w:permStart w:id="1" w:edGrp="everyone"/>
            <w:r>
              <w:rPr>
                <w:rFonts w:hint="eastAsia" w:ascii="仿宋_GB2312" w:hAnsi="仿宋_GB2312" w:eastAsia="仿宋_GB2312" w:cs="仿宋_GB2312"/>
                <w:color w:val="auto"/>
                <w:sz w:val="18"/>
                <w:szCs w:val="18"/>
                <w:highlight w:val="none"/>
              </w:rPr>
              <w:t>_____</w:t>
            </w:r>
            <w:permEnd w:id="1"/>
            <w:r>
              <w:rPr>
                <w:rFonts w:hint="eastAsia" w:ascii="仿宋_GB2312" w:hAnsi="仿宋_GB2312" w:eastAsia="仿宋_GB2312" w:cs="仿宋_GB2312"/>
                <w:color w:val="auto"/>
                <w:sz w:val="18"/>
                <w:szCs w:val="18"/>
                <w:highlight w:val="none"/>
              </w:rPr>
              <w:t>，乙方按甲方要求完成推送图文信息的编辑。推广内容采用甲方样稿的，乙方不得随意改动。</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4.2 乙方编辑完成后应将推广内容发给甲方审定，经甲方书面同意后方可推送。</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4.3推广过程中，甲方临时变动推广内容或推广时间的，应及时通知乙方。</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4.4协议期内，负责推广相关信息的维护，确保推广信息按约定持续、有效、完整、准确发布。若推广发生中断，乙方应当及时处理，推广信息中断的时间相应顺延。</w:t>
            </w:r>
          </w:p>
          <w:p>
            <w:pPr>
              <w:jc w:val="center"/>
              <w:rPr>
                <w:rFonts w:hint="eastAsia" w:ascii="仿宋_GB2312" w:hAnsi="仿宋_GB2312" w:eastAsia="仿宋_GB2312" w:cs="仿宋_GB2312"/>
                <w:color w:val="auto"/>
                <w:sz w:val="18"/>
                <w:szCs w:val="18"/>
                <w:highlight w:val="none"/>
              </w:rPr>
            </w:pPr>
          </w:p>
          <w:p>
            <w:pPr>
              <w:jc w:val="center"/>
              <w:rPr>
                <w:rFonts w:hint="eastAsia" w:ascii="仿宋_GB2312" w:hAnsi="仿宋_GB2312" w:eastAsia="仿宋_GB2312" w:cs="仿宋_GB2312"/>
                <w:color w:val="auto"/>
                <w:sz w:val="18"/>
                <w:szCs w:val="18"/>
                <w:highlight w:val="none"/>
              </w:rPr>
            </w:pPr>
          </w:p>
        </w:tc>
        <w:tc>
          <w:tcPr>
            <w:tcW w:w="6158"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4.1甲方应在</w:t>
            </w:r>
            <w:permStart w:id="2" w:edGrp="everyone"/>
            <w:r>
              <w:rPr>
                <w:rFonts w:hint="eastAsia" w:ascii="仿宋_GB2312" w:hAnsi="仿宋_GB2312" w:eastAsia="仿宋_GB2312" w:cs="仿宋_GB2312"/>
                <w:color w:val="auto"/>
                <w:sz w:val="18"/>
                <w:szCs w:val="18"/>
                <w:highlight w:val="none"/>
                <w:lang w:val="en-US" w:eastAsia="zh-CN"/>
              </w:rPr>
              <w:t>_新闻发布2日_</w:t>
            </w:r>
            <w:permEnd w:id="2"/>
            <w:r>
              <w:rPr>
                <w:rFonts w:hint="eastAsia" w:ascii="仿宋_GB2312" w:hAnsi="仿宋_GB2312" w:eastAsia="仿宋_GB2312" w:cs="仿宋_GB2312"/>
                <w:color w:val="auto"/>
                <w:sz w:val="18"/>
                <w:szCs w:val="18"/>
                <w:highlight w:val="none"/>
                <w:lang w:val="en-US" w:eastAsia="zh-CN"/>
              </w:rPr>
              <w:t>前向乙方提供</w:t>
            </w:r>
            <w:permStart w:id="3" w:edGrp="everyone"/>
            <w:r>
              <w:rPr>
                <w:rFonts w:hint="eastAsia" w:ascii="仿宋_GB2312" w:hAnsi="仿宋_GB2312" w:eastAsia="仿宋_GB2312" w:cs="仿宋_GB2312"/>
                <w:color w:val="auto"/>
                <w:sz w:val="18"/>
                <w:szCs w:val="18"/>
                <w:highlight w:val="none"/>
                <w:lang w:val="en-US" w:eastAsia="zh-CN"/>
              </w:rPr>
              <w:t>_新闻广告推广内容_</w:t>
            </w:r>
            <w:permEnd w:id="3"/>
            <w:r>
              <w:rPr>
                <w:rFonts w:hint="eastAsia" w:ascii="仿宋_GB2312" w:hAnsi="仿宋_GB2312" w:eastAsia="仿宋_GB2312" w:cs="仿宋_GB2312"/>
                <w:color w:val="auto"/>
                <w:sz w:val="18"/>
                <w:szCs w:val="18"/>
                <w:highlight w:val="none"/>
                <w:lang w:val="en-US" w:eastAsia="zh-CN"/>
              </w:rPr>
              <w:t>，乙方按甲方要求完成推送图文信息的编辑。推广内容采用甲方样稿的，乙方不得随意改动。</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4.2 乙方编辑完成后应将推广内容发给甲方审定，经甲方书面同意后方可推送。</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4.3推广过程中，甲方临时变动推广内容或推广时间的，应及时通知乙方。</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4.4协议期内，负责推广相关信息的维护，确保推广信息按约定持续、有效、完整、准确发布。若推广发生中断，乙方应当及时处理，推广信息中断的时间相应顺延。</w:t>
            </w:r>
          </w:p>
          <w:p>
            <w:pPr>
              <w:jc w:val="center"/>
              <w:rPr>
                <w:rFonts w:hint="eastAsia" w:ascii="仿宋_GB2312" w:hAnsi="仿宋_GB2312" w:eastAsia="仿宋_GB2312" w:cs="仿宋_GB2312"/>
                <w:color w:val="auto"/>
                <w:sz w:val="18"/>
                <w:szCs w:val="18"/>
                <w:highlight w:val="none"/>
                <w:lang w:val="en-US" w:eastAsia="zh-CN"/>
              </w:rPr>
            </w:pPr>
          </w:p>
          <w:p>
            <w:pPr>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default" w:ascii="仿宋_GB2312" w:hAnsi="仿宋_GB2312" w:eastAsia="仿宋_GB2312" w:cs="仿宋_GB2312"/>
                <w:color w:val="auto"/>
                <w:sz w:val="18"/>
                <w:szCs w:val="18"/>
                <w:highlight w:val="none"/>
                <w:lang w:val="en-US"/>
              </w:rPr>
            </w:pPr>
            <w:r>
              <w:rPr>
                <w:rFonts w:hint="eastAsia" w:ascii="仿宋_GB2312" w:hAnsi="仿宋_GB2312" w:eastAsia="仿宋_GB2312" w:cs="仿宋_GB2312"/>
                <w:color w:val="auto"/>
                <w:kern w:val="0"/>
                <w:sz w:val="18"/>
                <w:szCs w:val="18"/>
                <w:shd w:val="clear" w:color="auto" w:fill="auto"/>
                <w:lang w:val="en-US" w:eastAsia="zh-CN"/>
              </w:rPr>
              <w:t>5.合同价款与支付</w:t>
            </w:r>
          </w:p>
        </w:tc>
        <w:tc>
          <w:tcPr>
            <w:tcW w:w="6164" w:type="dxa"/>
            <w:gridSpan w:val="2"/>
            <w:noWrap w:val="0"/>
            <w:vAlign w:val="center"/>
          </w:tcPr>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rPr>
              <w:t>5.1</w:t>
            </w:r>
            <w:r>
              <w:rPr>
                <w:rFonts w:hint="eastAsia" w:ascii="仿宋_GB2312" w:hAnsi="仿宋_GB2312" w:eastAsia="仿宋_GB2312" w:cs="仿宋_GB2312"/>
                <w:color w:val="auto"/>
                <w:sz w:val="18"/>
                <w:szCs w:val="18"/>
                <w:highlight w:val="none"/>
                <w:lang w:val="en-US" w:eastAsia="zh-CN"/>
              </w:rPr>
              <w:t>本合同价款</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即新媒体推广费，</w:t>
            </w:r>
            <w:r>
              <w:rPr>
                <w:rFonts w:hint="eastAsia" w:ascii="仿宋_GB2312" w:hAnsi="仿宋_GB2312" w:eastAsia="仿宋_GB2312" w:cs="仿宋_GB2312"/>
                <w:color w:val="auto"/>
                <w:sz w:val="18"/>
                <w:szCs w:val="18"/>
                <w:highlight w:val="none"/>
              </w:rPr>
              <w:t>双方同意按以下第</w:t>
            </w:r>
            <w:sdt>
              <w:sdtPr>
                <w:rPr>
                  <w:rFonts w:hint="eastAsia" w:ascii="仿宋_GB2312" w:hAnsi="仿宋_GB2312" w:eastAsia="仿宋_GB2312" w:cs="仿宋_GB2312"/>
                  <w:color w:val="auto"/>
                  <w:sz w:val="18"/>
                  <w:szCs w:val="18"/>
                  <w:highlight w:val="none"/>
                  <w:lang w:val="en-US" w:eastAsia="zh-CN"/>
                </w:rPr>
                <w:alias w:val="请选择一项"/>
                <w:tag w:val="合同金额类型选项"/>
                <w:id w:val="147460960"/>
                <w:placeholder>
                  <w:docPart w:val="{97e23d47-7209-4194-a4de-ed2c0411e22d}"/>
                </w:placeholder>
                <w:comboBox>
                  <w:listItem w:displayText="（1）" w:value="（1）"/>
                  <w:listItem w:displayText="（2）" w:value="（2）"/>
                </w:comboBox>
              </w:sdtPr>
              <w:sdtEndPr>
                <w:rPr>
                  <w:rFonts w:hint="eastAsia" w:ascii="仿宋_GB2312" w:hAnsi="仿宋_GB2312" w:eastAsia="仿宋_GB2312" w:cs="仿宋_GB2312"/>
                  <w:color w:val="auto"/>
                  <w:sz w:val="18"/>
                  <w:szCs w:val="18"/>
                  <w:highlight w:val="none"/>
                  <w:lang w:val="en-US" w:eastAsia="zh-CN"/>
                </w:rPr>
              </w:sdtEndPr>
              <w:sdtContent>
                <w:permStart w:id="4" w:edGrp="everyone"/>
                <w:r>
                  <w:rPr>
                    <w:rFonts w:hint="eastAsia" w:ascii="仿宋_GB2312" w:hAnsi="仿宋_GB2312" w:eastAsia="仿宋_GB2312" w:cs="仿宋_GB2312"/>
                    <w:color w:val="auto"/>
                    <w:sz w:val="18"/>
                    <w:szCs w:val="18"/>
                    <w:highlight w:val="none"/>
                    <w:lang w:val="en-US" w:eastAsia="zh-CN"/>
                  </w:rPr>
                  <w:t xml:space="preserve">     </w:t>
                </w:r>
                <w:permEnd w:id="4"/>
              </w:sdtContent>
            </w:sdt>
            <w:r>
              <w:rPr>
                <w:rFonts w:hint="eastAsia" w:ascii="仿宋_GB2312" w:hAnsi="仿宋_GB2312" w:eastAsia="仿宋_GB2312" w:cs="仿宋_GB2312"/>
                <w:color w:val="auto"/>
                <w:sz w:val="18"/>
                <w:szCs w:val="18"/>
                <w:highlight w:val="none"/>
              </w:rPr>
              <w:t>种方式确定：</w:t>
            </w:r>
          </w:p>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rPr>
              <w:t>（1）合同价款</w:t>
            </w:r>
            <w:r>
              <w:rPr>
                <w:rFonts w:hint="eastAsia" w:ascii="仿宋_GB2312" w:hAnsi="仿宋_GB2312" w:eastAsia="仿宋_GB2312" w:cs="仿宋_GB2312"/>
                <w:color w:val="auto"/>
                <w:sz w:val="18"/>
                <w:szCs w:val="18"/>
                <w:highlight w:val="none"/>
                <w:lang w:val="en-US" w:eastAsia="zh-CN"/>
              </w:rPr>
              <w:t>为人民币含税价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1988"/>
                <w:placeholder>
                  <w:docPart w:val="{2a0da837-da8c-47be-8a72-b870388c5164}"/>
                </w:placeholder>
                <w:text/>
              </w:sdtPr>
              <w:sdtEndPr>
                <w:rPr>
                  <w:rFonts w:hint="eastAsia" w:ascii="仿宋_GB2312" w:hAnsi="仿宋_GB2312" w:eastAsia="仿宋_GB2312" w:cs="仿宋_GB2312"/>
                  <w:color w:val="auto"/>
                  <w:sz w:val="18"/>
                  <w:szCs w:val="18"/>
                  <w:highlight w:val="none"/>
                  <w:lang w:val="en-US" w:eastAsia="zh-CN"/>
                </w:rPr>
              </w:sdtEndPr>
              <w:sdtContent>
                <w:permStart w:id="5" w:edGrp="everyone"/>
                <w:r>
                  <w:rPr>
                    <w:rFonts w:hint="eastAsia" w:ascii="仿宋_GB2312" w:hAnsi="仿宋_GB2312" w:eastAsia="仿宋_GB2312" w:cs="仿宋_GB2312"/>
                    <w:color w:val="auto"/>
                    <w:sz w:val="18"/>
                    <w:szCs w:val="18"/>
                    <w:highlight w:val="none"/>
                  </w:rPr>
                  <w:t xml:space="preserve">     </w:t>
                </w:r>
                <w:permEnd w:id="5"/>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1939"/>
                <w:placeholder>
                  <w:docPart w:val="{19e33b70-3b6e-4571-8f03-19d73a2acbf6}"/>
                </w:placeholder>
                <w:text/>
              </w:sdtPr>
              <w:sdtEndPr>
                <w:rPr>
                  <w:rFonts w:hint="eastAsia" w:ascii="仿宋_GB2312" w:hAnsi="仿宋_GB2312" w:eastAsia="仿宋_GB2312" w:cs="仿宋_GB2312"/>
                  <w:color w:val="auto"/>
                  <w:sz w:val="18"/>
                  <w:szCs w:val="18"/>
                  <w:highlight w:val="none"/>
                  <w:lang w:val="en-US" w:eastAsia="zh-CN"/>
                </w:rPr>
              </w:sdtEndPr>
              <w:sdtContent>
                <w:permStart w:id="6"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6"/>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80141"/>
                <w:placeholder>
                  <w:docPart w:val="{46669d0f-49f2-4ee1-8de9-a5bcc3f131e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64787"/>
                <w:placeholder>
                  <w:docPart w:val="{301a7815-eb22-43f1-a4e8-5db532df9d81}"/>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73854"/>
                <w:placeholder>
                  <w:docPart w:val="{9b466b2c-2907-4bc7-9a6e-66366b3a27ee}"/>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增值税</w:t>
            </w:r>
            <w:r>
              <w:rPr>
                <w:rFonts w:hint="eastAsia" w:ascii="仿宋_GB2312" w:hAnsi="仿宋_GB2312" w:eastAsia="仿宋_GB2312" w:cs="仿宋_GB2312"/>
                <w:color w:val="auto"/>
                <w:sz w:val="18"/>
                <w:szCs w:val="18"/>
                <w:highlight w:val="none"/>
                <w:lang w:val="en-US" w:eastAsia="zh-CN"/>
              </w:rPr>
              <w:t>为</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小写     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ermEnd w:id="7"/>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该价款包括了乙方完成本合同约定的所有义务所需的全部</w:t>
            </w:r>
            <w:r>
              <w:rPr>
                <w:rFonts w:hint="eastAsia" w:ascii="仿宋_GB2312" w:hAnsi="仿宋_GB2312" w:eastAsia="仿宋_GB2312" w:cs="仿宋_GB2312"/>
                <w:color w:val="auto"/>
                <w:sz w:val="18"/>
                <w:szCs w:val="18"/>
                <w:highlight w:val="none"/>
                <w:lang w:val="en-US" w:eastAsia="zh-CN"/>
              </w:rPr>
              <w:t>费用</w:t>
            </w:r>
            <w:r>
              <w:rPr>
                <w:rFonts w:hint="eastAsia" w:ascii="仿宋_GB2312" w:hAnsi="仿宋_GB2312" w:eastAsia="仿宋_GB2312" w:cs="仿宋_GB2312"/>
                <w:color w:val="auto"/>
                <w:sz w:val="18"/>
                <w:szCs w:val="18"/>
                <w:highlight w:val="none"/>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（2）合同价款暂定为人民币</w:t>
            </w:r>
            <w:r>
              <w:rPr>
                <w:rFonts w:hint="eastAsia" w:ascii="仿宋_GB2312" w:hAnsi="仿宋_GB2312" w:eastAsia="仿宋_GB2312" w:cs="仿宋_GB2312"/>
                <w:color w:val="auto"/>
                <w:sz w:val="18"/>
                <w:szCs w:val="18"/>
                <w:highlight w:val="none"/>
                <w:lang w:val="en-US" w:eastAsia="zh-CN"/>
              </w:rPr>
              <w:t>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60633"/>
                <w:placeholder>
                  <w:docPart w:val="{389e7db7-b0ea-435c-a8f6-ad3ebd5e1fff}"/>
                </w:placeholder>
                <w:text/>
              </w:sdtPr>
              <w:sdtEndPr>
                <w:rPr>
                  <w:rFonts w:hint="eastAsia" w:ascii="仿宋_GB2312" w:hAnsi="仿宋_GB2312" w:eastAsia="仿宋_GB2312" w:cs="仿宋_GB2312"/>
                  <w:color w:val="auto"/>
                  <w:sz w:val="18"/>
                  <w:szCs w:val="18"/>
                  <w:highlight w:val="none"/>
                  <w:lang w:val="en-US" w:eastAsia="zh-CN"/>
                </w:rPr>
              </w:sdtEndPr>
              <w:sdtContent>
                <w:permStart w:id="8"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8"/>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60407"/>
                <w:placeholder>
                  <w:docPart w:val="{747a1f22-7a47-45fa-aaa1-6c03278123e8}"/>
                </w:placeholder>
                <w:text/>
              </w:sdtPr>
              <w:sdtEndPr>
                <w:rPr>
                  <w:rFonts w:hint="eastAsia" w:ascii="仿宋_GB2312" w:hAnsi="仿宋_GB2312" w:eastAsia="仿宋_GB2312" w:cs="仿宋_GB2312"/>
                  <w:color w:val="auto"/>
                  <w:sz w:val="18"/>
                  <w:szCs w:val="18"/>
                  <w:highlight w:val="none"/>
                  <w:lang w:val="en-US" w:eastAsia="zh-CN"/>
                </w:rPr>
              </w:sdtEndPr>
              <w:sdtContent>
                <w:permStart w:id="9"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9"/>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54687"/>
                <w:placeholder>
                  <w:docPart w:val="{94b420ff-f99c-40b2-9bca-35fefd8bc7d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0"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9634"/>
                <w:placeholder>
                  <w:docPart w:val="{797e876d-234d-428c-a4ae-baa0ac1b8183}"/>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60962"/>
                <w:placeholder>
                  <w:docPart w:val="{d3b8d61d-e393-4d0b-8531-c64352cb1b14}"/>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增值税</w:t>
            </w:r>
            <w:r>
              <w:rPr>
                <w:rFonts w:hint="eastAsia" w:ascii="仿宋_GB2312" w:hAnsi="仿宋_GB2312" w:eastAsia="仿宋_GB2312" w:cs="仿宋_GB2312"/>
                <w:color w:val="auto"/>
                <w:sz w:val="18"/>
                <w:szCs w:val="18"/>
                <w:highlight w:val="none"/>
                <w:lang w:val="en-US" w:eastAsia="zh-CN"/>
              </w:rPr>
              <w:t>为</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小写     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ermEnd w:id="10"/>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最终合同价款按以下标准计算：</w:t>
            </w:r>
            <w:permStart w:id="11" w:edGrp="everyone"/>
            <w:r>
              <w:rPr>
                <w:rFonts w:hint="eastAsia" w:ascii="仿宋_GB2312" w:hAnsi="仿宋_GB2312" w:eastAsia="仿宋_GB2312" w:cs="仿宋_GB2312"/>
                <w:color w:val="auto"/>
                <w:sz w:val="18"/>
                <w:szCs w:val="18"/>
                <w:highlight w:val="none"/>
                <w:lang w:val="en-US" w:eastAsia="zh-CN"/>
              </w:rPr>
              <w:t xml:space="preserve">      </w:t>
            </w:r>
            <w:permEnd w:id="11"/>
          </w:p>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rPr>
              <w:t>5.2双方同意本合同价款的支付按以下第</w:t>
            </w:r>
            <w:sdt>
              <w:sdtPr>
                <w:rPr>
                  <w:rFonts w:hint="eastAsia" w:ascii="仿宋_GB2312" w:hAnsi="仿宋_GB2312" w:eastAsia="仿宋_GB2312" w:cs="仿宋_GB2312"/>
                  <w:color w:val="auto"/>
                  <w:sz w:val="18"/>
                  <w:szCs w:val="18"/>
                  <w:highlight w:val="none"/>
                  <w:lang w:val="en-US" w:eastAsia="zh-CN"/>
                </w:rPr>
                <w:alias w:val="请选择一项"/>
                <w:tag w:val="支付方式选项"/>
                <w:id w:val="147453477"/>
                <w:placeholder>
                  <w:docPart w:val="{a8ccdc7b-23eb-4444-ab5b-693e0b9ea79a}"/>
                </w:placeholder>
                <w:comboBox>
                  <w:listItem w:displayText="（1）" w:value="（1）"/>
                  <w:listItem w:displayText="（2）" w:value="（2）"/>
                </w:comboBox>
              </w:sdtPr>
              <w:sdtEndPr>
                <w:rPr>
                  <w:rFonts w:hint="eastAsia" w:ascii="仿宋_GB2312" w:hAnsi="仿宋_GB2312" w:eastAsia="仿宋_GB2312" w:cs="仿宋_GB2312"/>
                  <w:color w:val="auto"/>
                  <w:sz w:val="18"/>
                  <w:szCs w:val="18"/>
                  <w:highlight w:val="none"/>
                  <w:lang w:val="en-US" w:eastAsia="zh-CN"/>
                </w:rPr>
              </w:sdtEndPr>
              <w:sdtContent>
                <w:permStart w:id="12" w:edGrp="everyone"/>
                <w:r>
                  <w:rPr>
                    <w:rFonts w:hint="eastAsia" w:ascii="仿宋_GB2312" w:hAnsi="仿宋_GB2312" w:eastAsia="仿宋_GB2312" w:cs="仿宋_GB2312"/>
                    <w:color w:val="auto"/>
                    <w:sz w:val="18"/>
                    <w:szCs w:val="18"/>
                    <w:highlight w:val="none"/>
                    <w:lang w:val="en-US" w:eastAsia="zh-CN"/>
                  </w:rPr>
                  <w:t xml:space="preserve">    </w:t>
                </w:r>
                <w:permEnd w:id="12"/>
              </w:sdtContent>
            </w:sdt>
            <w:r>
              <w:rPr>
                <w:rFonts w:hint="eastAsia" w:ascii="仿宋_GB2312" w:hAnsi="仿宋_GB2312" w:eastAsia="仿宋_GB2312" w:cs="仿宋_GB2312"/>
                <w:color w:val="auto"/>
                <w:sz w:val="18"/>
                <w:szCs w:val="18"/>
                <w:highlight w:val="none"/>
              </w:rPr>
              <w:t>项约定执行：</w:t>
            </w:r>
          </w:p>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一次性支付</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具体支付时间和方式为：</w:t>
            </w:r>
            <w:permStart w:id="13" w:edGrp="everyone"/>
            <w:r>
              <w:rPr>
                <w:rFonts w:hint="eastAsia" w:ascii="仿宋_GB2312" w:hAnsi="仿宋_GB2312" w:eastAsia="仿宋_GB2312" w:cs="仿宋_GB2312"/>
                <w:color w:val="auto"/>
                <w:sz w:val="18"/>
                <w:szCs w:val="18"/>
                <w:highlight w:val="none"/>
                <w:lang w:val="en-US" w:eastAsia="zh-CN"/>
              </w:rPr>
              <w:t xml:space="preserve">      </w:t>
            </w:r>
            <w:permEnd w:id="13"/>
          </w:p>
          <w:p>
            <w:pPr>
              <w:jc w:val="left"/>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分期</w:t>
            </w:r>
            <w:r>
              <w:rPr>
                <w:rFonts w:hint="eastAsia" w:ascii="仿宋_GB2312" w:hAnsi="仿宋_GB2312" w:eastAsia="仿宋_GB2312" w:cs="仿宋_GB2312"/>
                <w:color w:val="auto"/>
                <w:sz w:val="18"/>
                <w:szCs w:val="18"/>
                <w:highlight w:val="none"/>
                <w:lang w:eastAsia="zh-CN"/>
              </w:rPr>
              <w:t>支付</w:t>
            </w:r>
          </w:p>
          <w:tbl>
            <w:tblPr>
              <w:tblStyle w:val="7"/>
              <w:tblpPr w:leftFromText="180" w:rightFromText="180" w:vertAnchor="text" w:horzAnchor="page" w:tblpX="99" w:tblpY="312"/>
              <w:tblOverlap w:val="never"/>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permStart w:id="14" w:edGrp="everyone"/>
                  <w:r>
                    <w:rPr>
                      <w:rFonts w:hint="eastAsia" w:ascii="仿宋_GB2312" w:hAnsi="仿宋_GB2312" w:eastAsia="仿宋_GB2312" w:cs="仿宋_GB2312"/>
                      <w:sz w:val="18"/>
                      <w:szCs w:val="18"/>
                      <w:shd w:val="clear" w:color="auto" w:fill="auto"/>
                      <w:lang w:val="en-US" w:eastAsia="zh-CN"/>
                    </w:rPr>
                    <w:t>分期</w:t>
                  </w:r>
                </w:p>
              </w:tc>
              <w:tc>
                <w:tcPr>
                  <w:tcW w:w="134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支付时间</w:t>
                  </w:r>
                </w:p>
              </w:tc>
              <w:tc>
                <w:tcPr>
                  <w:tcW w:w="175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支付条件</w:t>
                  </w: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支付比例</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预付款</w:t>
                  </w:r>
                </w:p>
              </w:tc>
              <w:tc>
                <w:tcPr>
                  <w:tcW w:w="134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p>
              </w:tc>
              <w:tc>
                <w:tcPr>
                  <w:tcW w:w="175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 xml:space="preserve">合同价款    </w:t>
                  </w:r>
                  <w:r>
                    <w:rPr>
                      <w:rFonts w:hint="eastAsia" w:ascii="仿宋_GB2312" w:hAnsi="仿宋_GB2312" w:eastAsia="仿宋_GB2312" w:cs="仿宋_GB2312"/>
                      <w:sz w:val="18"/>
                      <w:szCs w:val="18"/>
                      <w:shd w:val="clear" w:color="auto" w:fill="auto"/>
                    </w:rPr>
                    <w:t>%</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元（大写：</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首付款</w:t>
                  </w:r>
                </w:p>
              </w:tc>
              <w:tc>
                <w:tcPr>
                  <w:tcW w:w="134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p>
              </w:tc>
              <w:tc>
                <w:tcPr>
                  <w:tcW w:w="175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 xml:space="preserve">合同价款    </w:t>
                  </w:r>
                  <w:r>
                    <w:rPr>
                      <w:rFonts w:hint="eastAsia" w:ascii="仿宋_GB2312" w:hAnsi="仿宋_GB2312" w:eastAsia="仿宋_GB2312" w:cs="仿宋_GB2312"/>
                      <w:sz w:val="18"/>
                      <w:szCs w:val="18"/>
                      <w:shd w:val="clear" w:color="auto" w:fill="auto"/>
                    </w:rPr>
                    <w:t>%</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元（大写：</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进度款</w:t>
                  </w:r>
                </w:p>
              </w:tc>
              <w:tc>
                <w:tcPr>
                  <w:tcW w:w="134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p>
              </w:tc>
              <w:tc>
                <w:tcPr>
                  <w:tcW w:w="175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 xml:space="preserve">合同价款    </w:t>
                  </w:r>
                  <w:r>
                    <w:rPr>
                      <w:rFonts w:hint="eastAsia" w:ascii="仿宋_GB2312" w:hAnsi="仿宋_GB2312" w:eastAsia="仿宋_GB2312" w:cs="仿宋_GB2312"/>
                      <w:sz w:val="18"/>
                      <w:szCs w:val="18"/>
                      <w:shd w:val="clear" w:color="auto" w:fill="auto"/>
                    </w:rPr>
                    <w:t>%</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元（大写：</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尾款</w:t>
                  </w:r>
                </w:p>
              </w:tc>
              <w:tc>
                <w:tcPr>
                  <w:tcW w:w="134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p>
              </w:tc>
              <w:tc>
                <w:tcPr>
                  <w:tcW w:w="175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 xml:space="preserve">合同价款    </w:t>
                  </w:r>
                  <w:r>
                    <w:rPr>
                      <w:rFonts w:hint="eastAsia" w:ascii="仿宋_GB2312" w:hAnsi="仿宋_GB2312" w:eastAsia="仿宋_GB2312" w:cs="仿宋_GB2312"/>
                      <w:sz w:val="18"/>
                      <w:szCs w:val="18"/>
                      <w:shd w:val="clear" w:color="auto" w:fill="auto"/>
                    </w:rPr>
                    <w:t>%</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元（大写：</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rPr>
                    <w:t>）</w:t>
                  </w:r>
                </w:p>
              </w:tc>
            </w:tr>
          </w:tbl>
          <w:p>
            <w:pPr>
              <w:jc w:val="left"/>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color w:val="auto"/>
                <w:sz w:val="18"/>
                <w:szCs w:val="18"/>
                <w:highlight w:val="none"/>
              </w:rPr>
              <w:t>具体支付时间和方式为：</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eastAsia="zh-CN"/>
              </w:rPr>
            </w:pPr>
            <w:r>
              <w:rPr>
                <w:rFonts w:hint="eastAsia" w:ascii="仿宋_GB2312" w:hAnsi="仿宋_GB2312" w:eastAsia="仿宋_GB2312" w:cs="仿宋_GB2312"/>
                <w:sz w:val="18"/>
                <w:szCs w:val="18"/>
                <w:shd w:val="clear" w:color="auto" w:fill="auto"/>
                <w:lang w:eastAsia="zh-CN"/>
              </w:rPr>
              <w:t>如本合同价款为暂定价款的，则上述</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lang w:eastAsia="zh-CN"/>
              </w:rPr>
              <w:t>按最终结算价款计算支付，</w:t>
            </w:r>
            <w:r>
              <w:rPr>
                <w:rFonts w:hint="eastAsia" w:ascii="仿宋_GB2312" w:hAnsi="仿宋_GB2312" w:eastAsia="仿宋_GB2312" w:cs="仿宋_GB2312"/>
                <w:sz w:val="18"/>
                <w:szCs w:val="18"/>
                <w:shd w:val="clear" w:color="auto" w:fill="auto"/>
                <w:lang w:val="en-US" w:eastAsia="zh-CN"/>
              </w:rPr>
              <w:t>其他批次款</w:t>
            </w:r>
            <w:r>
              <w:rPr>
                <w:rFonts w:hint="eastAsia" w:ascii="仿宋_GB2312" w:hAnsi="仿宋_GB2312" w:eastAsia="仿宋_GB2312" w:cs="仿宋_GB2312"/>
                <w:sz w:val="18"/>
                <w:szCs w:val="18"/>
                <w:shd w:val="clear" w:color="auto" w:fill="auto"/>
                <w:lang w:eastAsia="zh-CN"/>
              </w:rPr>
              <w:t>则按本合同约定的暂定价款计算支付。</w:t>
            </w:r>
            <w:permEnd w:id="14"/>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eastAsia="zh-CN"/>
              </w:rPr>
            </w:pPr>
            <w:r>
              <w:rPr>
                <w:rFonts w:hint="eastAsia" w:ascii="仿宋_GB2312" w:hAnsi="仿宋_GB2312" w:eastAsia="仿宋_GB2312" w:cs="仿宋_GB2312"/>
                <w:sz w:val="18"/>
                <w:szCs w:val="18"/>
                <w:shd w:val="clear" w:color="auto" w:fill="auto"/>
                <w:lang w:val="en-US" w:eastAsia="zh-CN"/>
              </w:rPr>
              <w:t>5.3</w:t>
            </w:r>
            <w:r>
              <w:rPr>
                <w:rFonts w:hint="eastAsia" w:ascii="仿宋_GB2312" w:hAnsi="仿宋_GB2312" w:eastAsia="仿宋_GB2312" w:cs="仿宋_GB2312"/>
                <w:sz w:val="18"/>
                <w:szCs w:val="18"/>
                <w:shd w:val="clear" w:color="auto" w:fill="auto"/>
              </w:rPr>
              <w:t>合同价款结算</w:t>
            </w:r>
            <w:r>
              <w:rPr>
                <w:rFonts w:hint="eastAsia" w:ascii="仿宋_GB2312" w:hAnsi="仿宋_GB2312" w:eastAsia="仿宋_GB2312" w:cs="仿宋_GB2312"/>
                <w:sz w:val="18"/>
                <w:szCs w:val="18"/>
                <w:shd w:val="clear" w:color="auto" w:fill="auto"/>
                <w:lang w:val="en-US" w:eastAsia="zh-CN"/>
              </w:rPr>
              <w:t>按第</w:t>
            </w:r>
            <w:sdt>
              <w:sdtPr>
                <w:rPr>
                  <w:rFonts w:hint="eastAsia" w:ascii="仿宋_GB2312" w:hAnsi="仿宋_GB2312" w:eastAsia="仿宋_GB2312" w:cs="仿宋_GB2312"/>
                  <w:sz w:val="18"/>
                  <w:szCs w:val="18"/>
                  <w:shd w:val="clear" w:color="auto" w:fill="auto"/>
                  <w:lang w:val="en-US" w:eastAsia="zh-CN"/>
                </w:rPr>
                <w:alias w:val="请选择一项"/>
                <w:tag w:val="结算方式选项"/>
                <w:id w:val="147466100"/>
                <w:placeholder>
                  <w:docPart w:val="{a03328ca-d9b1-47d2-a060-416febf553e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shd w:val="clear" w:color="auto" w:fill="auto"/>
                  <w:lang w:val="en-US" w:eastAsia="zh-CN"/>
                </w:rPr>
              </w:sdtEndPr>
              <w:sdtContent>
                <w:permStart w:id="15" w:edGrp="everyone"/>
                <w:r>
                  <w:rPr>
                    <w:rFonts w:hint="eastAsia" w:ascii="仿宋_GB2312" w:hAnsi="仿宋_GB2312" w:eastAsia="仿宋_GB2312" w:cs="仿宋_GB2312"/>
                    <w:sz w:val="18"/>
                    <w:szCs w:val="18"/>
                    <w:shd w:val="clear" w:color="auto" w:fill="auto"/>
                    <w:lang w:val="en-US" w:eastAsia="zh-CN"/>
                  </w:rPr>
                  <w:t xml:space="preserve">    </w:t>
                </w:r>
                <w:permEnd w:id="15"/>
              </w:sdtContent>
            </w:sdt>
            <w:r>
              <w:rPr>
                <w:rFonts w:hint="eastAsia" w:ascii="仿宋_GB2312" w:hAnsi="仿宋_GB2312" w:eastAsia="仿宋_GB2312" w:cs="仿宋_GB2312"/>
                <w:sz w:val="18"/>
                <w:szCs w:val="18"/>
                <w:shd w:val="clear" w:color="auto" w:fill="auto"/>
                <w:lang w:val="en-US" w:eastAsia="zh-CN"/>
              </w:rPr>
              <w:t>种</w:t>
            </w:r>
            <w:r>
              <w:rPr>
                <w:rFonts w:hint="eastAsia" w:ascii="仿宋_GB2312" w:hAnsi="仿宋_GB2312" w:eastAsia="仿宋_GB2312" w:cs="仿宋_GB2312"/>
                <w:sz w:val="18"/>
                <w:szCs w:val="18"/>
                <w:shd w:val="clear" w:color="auto" w:fill="auto"/>
              </w:rPr>
              <w:t>方式</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lang w:val="en-US" w:eastAsia="zh-CN"/>
              </w:rPr>
              <w:t>1.</w:t>
            </w:r>
            <w:r>
              <w:rPr>
                <w:rFonts w:hint="eastAsia" w:ascii="仿宋_GB2312" w:hAnsi="仿宋_GB2312" w:eastAsia="仿宋_GB2312" w:cs="仿宋_GB2312"/>
                <w:sz w:val="18"/>
                <w:szCs w:val="18"/>
                <w:shd w:val="clear" w:color="auto" w:fill="auto"/>
              </w:rPr>
              <w:t>转账</w:t>
            </w:r>
            <w:r>
              <w:rPr>
                <w:rFonts w:hint="eastAsia" w:ascii="仿宋_GB2312" w:hAnsi="仿宋_GB2312" w:eastAsia="仿宋_GB2312" w:cs="仿宋_GB2312"/>
                <w:sz w:val="18"/>
                <w:szCs w:val="18"/>
                <w:shd w:val="clear" w:color="auto" w:fill="auto"/>
                <w:lang w:val="en-US" w:eastAsia="zh-CN"/>
              </w:rPr>
              <w:t>/2.</w:t>
            </w:r>
            <w:r>
              <w:rPr>
                <w:rFonts w:hint="eastAsia" w:ascii="仿宋_GB2312" w:hAnsi="仿宋_GB2312" w:eastAsia="仿宋_GB2312" w:cs="仿宋_GB2312"/>
                <w:sz w:val="18"/>
                <w:szCs w:val="18"/>
                <w:shd w:val="clear" w:color="auto" w:fill="auto"/>
              </w:rPr>
              <w:t>汇票</w:t>
            </w:r>
            <w:r>
              <w:rPr>
                <w:rFonts w:hint="eastAsia" w:ascii="仿宋_GB2312" w:hAnsi="仿宋_GB2312" w:eastAsia="仿宋_GB2312" w:cs="仿宋_GB2312"/>
                <w:sz w:val="18"/>
                <w:szCs w:val="18"/>
                <w:shd w:val="clear" w:color="auto" w:fill="auto"/>
                <w:lang w:val="en-US" w:eastAsia="zh-CN"/>
              </w:rPr>
              <w:t>/3.支票/4.其他</w:t>
            </w:r>
            <w:sdt>
              <w:sdtPr>
                <w:rPr>
                  <w:rFonts w:hint="eastAsia" w:ascii="仿宋_GB2312" w:hAnsi="仿宋_GB2312" w:eastAsia="仿宋_GB2312" w:cs="仿宋_GB2312"/>
                  <w:sz w:val="18"/>
                  <w:szCs w:val="18"/>
                  <w:shd w:val="clear" w:color="auto" w:fill="auto"/>
                  <w:lang w:val="en-US" w:eastAsia="zh-CN"/>
                </w:rPr>
                <w:alias w:val="不选其他的，请划“/”"/>
                <w:id w:val="147472127"/>
                <w:placeholder>
                  <w:docPart w:val="{168b167a-a03e-454e-a1f3-32ba8a780c55}"/>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16" w:edGrp="everyone"/>
                <w:r>
                  <w:rPr>
                    <w:rFonts w:hint="eastAsia" w:ascii="仿宋_GB2312" w:hAnsi="仿宋_GB2312" w:eastAsia="仿宋_GB2312" w:cs="仿宋_GB2312"/>
                    <w:sz w:val="18"/>
                    <w:szCs w:val="18"/>
                    <w:shd w:val="clear" w:color="auto" w:fill="auto"/>
                    <w:lang w:val="en-US" w:eastAsia="zh-CN"/>
                  </w:rPr>
                  <w:t xml:space="preserve">     </w:t>
                </w:r>
                <w:permEnd w:id="16"/>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lang w:val="en-US" w:eastAsia="zh-CN"/>
              </w:rPr>
              <w:t>如需使用商业汇票进行支付的，由款项支付方承担资金成本（买方付息贴现）。</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eastAsia="zh-CN"/>
              </w:rPr>
            </w:pPr>
            <w:r>
              <w:rPr>
                <w:rFonts w:hint="eastAsia" w:ascii="仿宋_GB2312" w:hAnsi="仿宋_GB2312" w:eastAsia="仿宋_GB2312" w:cs="仿宋_GB2312"/>
                <w:sz w:val="18"/>
                <w:szCs w:val="18"/>
                <w:shd w:val="clear" w:color="auto" w:fill="auto"/>
                <w:lang w:eastAsia="zh-CN"/>
              </w:rPr>
              <w:t>乙方汇票开立信息如下：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eastAsia="zh-CN"/>
              </w:rPr>
            </w:pPr>
            <w:r>
              <w:rPr>
                <w:rFonts w:hint="eastAsia" w:ascii="仿宋_GB2312" w:hAnsi="仿宋_GB2312" w:eastAsia="仿宋_GB2312" w:cs="仿宋_GB2312"/>
                <w:sz w:val="18"/>
                <w:szCs w:val="18"/>
                <w:shd w:val="clear" w:color="auto" w:fill="auto"/>
                <w:lang w:eastAsia="zh-CN"/>
              </w:rPr>
              <w:t>汇票类型：</w:t>
            </w:r>
            <w:permStart w:id="17" w:edGrp="everyone"/>
            <w:r>
              <w:rPr>
                <w:rFonts w:hint="eastAsia" w:ascii="仿宋_GB2312" w:hAnsi="仿宋_GB2312" w:eastAsia="仿宋_GB2312" w:cs="仿宋_GB2312"/>
                <w:sz w:val="18"/>
                <w:szCs w:val="18"/>
                <w:shd w:val="clear" w:color="auto" w:fill="auto"/>
                <w:lang w:eastAsia="zh-CN"/>
              </w:rPr>
              <w:sym w:font="Wingdings" w:char="006F"/>
            </w:r>
            <w:r>
              <w:rPr>
                <w:rFonts w:hint="eastAsia" w:ascii="仿宋_GB2312" w:hAnsi="仿宋_GB2312" w:eastAsia="仿宋_GB2312" w:cs="仿宋_GB2312"/>
                <w:sz w:val="18"/>
                <w:szCs w:val="18"/>
                <w:shd w:val="clear" w:color="auto" w:fill="auto"/>
                <w:lang w:eastAsia="zh-CN"/>
              </w:rPr>
              <w:t>银行承兑汇票</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lang w:val="en-US" w:eastAsia="zh-CN"/>
              </w:rPr>
              <w:sym w:font="Wingdings" w:char="006F"/>
            </w:r>
            <w:r>
              <w:rPr>
                <w:rFonts w:hint="eastAsia" w:ascii="仿宋_GB2312" w:hAnsi="仿宋_GB2312" w:eastAsia="仿宋_GB2312" w:cs="仿宋_GB2312"/>
                <w:sz w:val="18"/>
                <w:szCs w:val="18"/>
                <w:shd w:val="clear" w:color="auto" w:fill="auto"/>
                <w:lang w:eastAsia="zh-CN"/>
              </w:rPr>
              <w:t>商业承兑汇票</w:t>
            </w:r>
          </w:p>
          <w:permEnd w:id="17"/>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收款人全称：</w:t>
            </w:r>
            <w:sdt>
              <w:sdtPr>
                <w:rPr>
                  <w:rFonts w:hint="eastAsia" w:ascii="仿宋_GB2312" w:hAnsi="仿宋_GB2312" w:eastAsia="仿宋_GB2312" w:cs="仿宋_GB2312"/>
                  <w:sz w:val="18"/>
                  <w:szCs w:val="18"/>
                  <w:shd w:val="clear" w:color="auto" w:fill="auto"/>
                  <w:lang w:val="en-US" w:eastAsia="zh-CN"/>
                </w:rPr>
                <w:alias w:val="不选择汇票的，请删除以下汇票开票信息，划/"/>
                <w:tag w:val="乙方当事人全称"/>
                <w:id w:val="147466995"/>
                <w:placeholder>
                  <w:docPart w:val="{6f3c2704-d389-4f39-aab4-013a97226563}"/>
                </w:placeholder>
                <w:text/>
              </w:sdtPr>
              <w:sdtEndPr>
                <w:rPr>
                  <w:rFonts w:hint="eastAsia" w:ascii="仿宋_GB2312" w:hAnsi="仿宋_GB2312" w:eastAsia="仿宋_GB2312" w:cs="仿宋_GB2312"/>
                  <w:sz w:val="18"/>
                  <w:szCs w:val="18"/>
                  <w:shd w:val="clear" w:color="auto" w:fill="auto"/>
                  <w:lang w:val="en-US" w:eastAsia="zh-CN"/>
                </w:rPr>
              </w:sdtEndPr>
              <w:sdtContent>
                <w:permStart w:id="18" w:edGrp="everyone"/>
                <w:r>
                  <w:rPr>
                    <w:rFonts w:hint="eastAsia" w:ascii="仿宋_GB2312" w:hAnsi="仿宋_GB2312" w:eastAsia="仿宋_GB2312" w:cs="仿宋_GB2312"/>
                    <w:sz w:val="18"/>
                    <w:szCs w:val="18"/>
                    <w:shd w:val="clear" w:color="auto" w:fill="auto"/>
                    <w:lang w:val="en-US" w:eastAsia="zh-CN"/>
                  </w:rPr>
                  <w:t xml:space="preserve">              </w:t>
                </w:r>
                <w:permEnd w:id="18"/>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银行账户：</w:t>
            </w:r>
            <w:sdt>
              <w:sdtPr>
                <w:rPr>
                  <w:rFonts w:hint="eastAsia" w:ascii="仿宋_GB2312" w:hAnsi="仿宋_GB2312" w:eastAsia="仿宋_GB2312" w:cs="仿宋_GB2312"/>
                  <w:sz w:val="18"/>
                  <w:szCs w:val="18"/>
                  <w:shd w:val="clear" w:color="auto" w:fill="auto"/>
                  <w:lang w:val="en-US" w:eastAsia="zh-CN"/>
                </w:rPr>
                <w:alias w:val="乙方银行账号"/>
                <w:tag w:val="乙方银行账号"/>
                <w:id w:val="147464889"/>
                <w:placeholder>
                  <w:docPart w:val="{050a1bad-4ea2-4469-a49b-d80855073e79}"/>
                </w:placeholder>
                <w:text/>
              </w:sdtPr>
              <w:sdtEndPr>
                <w:rPr>
                  <w:rFonts w:hint="eastAsia" w:ascii="仿宋_GB2312" w:hAnsi="仿宋_GB2312" w:eastAsia="仿宋_GB2312" w:cs="仿宋_GB2312"/>
                  <w:sz w:val="18"/>
                  <w:szCs w:val="18"/>
                  <w:shd w:val="clear" w:color="auto" w:fill="auto"/>
                  <w:lang w:val="en-US" w:eastAsia="zh-CN"/>
                </w:rPr>
              </w:sdtEndPr>
              <w:sdtContent>
                <w:permStart w:id="19" w:edGrp="everyone"/>
                <w:r>
                  <w:rPr>
                    <w:rFonts w:hint="eastAsia" w:ascii="仿宋_GB2312" w:hAnsi="仿宋_GB2312" w:eastAsia="仿宋_GB2312" w:cs="仿宋_GB2312"/>
                    <w:sz w:val="18"/>
                    <w:szCs w:val="18"/>
                    <w:shd w:val="clear" w:color="auto" w:fill="auto"/>
                    <w:lang w:val="en-US" w:eastAsia="zh-CN"/>
                  </w:rPr>
                  <w:t xml:space="preserve">                </w:t>
                </w:r>
                <w:permEnd w:id="19"/>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开户银行：</w:t>
            </w:r>
            <w:sdt>
              <w:sdtPr>
                <w:rPr>
                  <w:rFonts w:hint="eastAsia" w:ascii="仿宋_GB2312" w:hAnsi="仿宋_GB2312" w:eastAsia="仿宋_GB2312" w:cs="仿宋_GB2312"/>
                  <w:sz w:val="18"/>
                  <w:szCs w:val="18"/>
                  <w:shd w:val="clear" w:color="auto" w:fill="auto"/>
                  <w:lang w:val="en-US" w:eastAsia="zh-CN"/>
                </w:rPr>
                <w:alias w:val="乙方开户银行名称"/>
                <w:tag w:val="乙方开户银行名称"/>
                <w:id w:val="147480565"/>
                <w:placeholder>
                  <w:docPart w:val="{5ebce432-7871-4a92-9a26-8321578d8661}"/>
                </w:placeholder>
                <w:text/>
              </w:sdtPr>
              <w:sdtEndPr>
                <w:rPr>
                  <w:rFonts w:hint="eastAsia" w:ascii="仿宋_GB2312" w:hAnsi="仿宋_GB2312" w:eastAsia="仿宋_GB2312" w:cs="仿宋_GB2312"/>
                  <w:sz w:val="18"/>
                  <w:szCs w:val="18"/>
                  <w:shd w:val="clear" w:color="auto" w:fill="auto"/>
                  <w:lang w:val="en-US" w:eastAsia="zh-CN"/>
                </w:rPr>
              </w:sdtEndPr>
              <w:sdtContent>
                <w:permStart w:id="20" w:edGrp="everyone"/>
                <w:r>
                  <w:rPr>
                    <w:rFonts w:hint="eastAsia" w:ascii="仿宋_GB2312" w:hAnsi="仿宋_GB2312" w:eastAsia="仿宋_GB2312" w:cs="仿宋_GB2312"/>
                    <w:sz w:val="18"/>
                    <w:szCs w:val="18"/>
                    <w:shd w:val="clear" w:color="auto" w:fill="auto"/>
                    <w:lang w:val="en-US" w:eastAsia="zh-CN"/>
                  </w:rPr>
                  <w:t xml:space="preserve">                </w:t>
                </w:r>
                <w:permEnd w:id="20"/>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开户行行号：</w:t>
            </w:r>
            <w:permStart w:id="21" w:edGrp="everyone"/>
            <w:r>
              <w:rPr>
                <w:rFonts w:hint="eastAsia" w:ascii="仿宋_GB2312" w:hAnsi="仿宋_GB2312" w:eastAsia="仿宋_GB2312" w:cs="仿宋_GB2312"/>
                <w:sz w:val="18"/>
                <w:szCs w:val="18"/>
                <w:shd w:val="clear" w:color="auto" w:fill="auto"/>
                <w:lang w:val="en-US" w:eastAsia="zh-CN"/>
              </w:rPr>
              <w:t xml:space="preserve">              </w:t>
            </w:r>
          </w:p>
          <w:permEnd w:id="21"/>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联系人：</w:t>
            </w:r>
            <w:sdt>
              <w:sdtPr>
                <w:rPr>
                  <w:rFonts w:hint="eastAsia" w:ascii="仿宋_GB2312" w:hAnsi="仿宋_GB2312" w:eastAsia="仿宋_GB2312" w:cs="仿宋_GB2312"/>
                  <w:sz w:val="18"/>
                  <w:szCs w:val="18"/>
                  <w:shd w:val="clear" w:color="auto" w:fill="auto"/>
                  <w:lang w:val="en-US" w:eastAsia="zh-CN"/>
                </w:rPr>
                <w:alias w:val="乙方联系人姓名"/>
                <w:tag w:val="乙方联系人姓名"/>
                <w:id w:val="147474605"/>
                <w:placeholder>
                  <w:docPart w:val="{8403da91-52c5-4b77-948f-a4cca5b98f1d}"/>
                </w:placeholder>
                <w:text/>
              </w:sdtPr>
              <w:sdtEndPr>
                <w:rPr>
                  <w:rFonts w:hint="eastAsia" w:ascii="仿宋_GB2312" w:hAnsi="仿宋_GB2312" w:eastAsia="仿宋_GB2312" w:cs="仿宋_GB2312"/>
                  <w:sz w:val="18"/>
                  <w:szCs w:val="18"/>
                  <w:shd w:val="clear" w:color="auto" w:fill="auto"/>
                  <w:lang w:val="en-US" w:eastAsia="zh-CN"/>
                </w:rPr>
              </w:sdtEndPr>
              <w:sdtContent>
                <w:permStart w:id="22" w:edGrp="everyone"/>
                <w:r>
                  <w:rPr>
                    <w:rFonts w:hint="eastAsia" w:ascii="仿宋_GB2312" w:hAnsi="仿宋_GB2312" w:eastAsia="仿宋_GB2312" w:cs="仿宋_GB2312"/>
                    <w:sz w:val="18"/>
                    <w:szCs w:val="18"/>
                    <w:shd w:val="clear" w:color="auto" w:fill="auto"/>
                    <w:lang w:val="en-US" w:eastAsia="zh-CN"/>
                  </w:rPr>
                  <w:t xml:space="preserve">                  </w:t>
                </w:r>
                <w:permEnd w:id="22"/>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联系电话：</w:t>
            </w:r>
            <w:sdt>
              <w:sdtPr>
                <w:rPr>
                  <w:rFonts w:hint="eastAsia" w:ascii="仿宋_GB2312" w:hAnsi="仿宋_GB2312" w:eastAsia="仿宋_GB2312" w:cs="仿宋_GB2312"/>
                  <w:sz w:val="18"/>
                  <w:szCs w:val="18"/>
                  <w:shd w:val="clear" w:color="auto" w:fill="auto"/>
                  <w:lang w:val="en-US" w:eastAsia="zh-CN"/>
                </w:rPr>
                <w:alias w:val="乙方联系人手机"/>
                <w:tag w:val="乙方联系人手机"/>
                <w:id w:val="147473170"/>
                <w:placeholder>
                  <w:docPart w:val="{c26c4d22-4fe3-4f67-956a-46376d39fbb8}"/>
                </w:placeholder>
                <w:text/>
              </w:sdtPr>
              <w:sdtEndPr>
                <w:rPr>
                  <w:rFonts w:hint="eastAsia" w:ascii="仿宋_GB2312" w:hAnsi="仿宋_GB2312" w:eastAsia="仿宋_GB2312" w:cs="仿宋_GB2312"/>
                  <w:sz w:val="18"/>
                  <w:szCs w:val="18"/>
                  <w:shd w:val="clear" w:color="auto" w:fill="auto"/>
                  <w:lang w:val="en-US" w:eastAsia="zh-CN"/>
                </w:rPr>
              </w:sdtEndPr>
              <w:sdtContent>
                <w:permStart w:id="23" w:edGrp="everyone"/>
                <w:r>
                  <w:rPr>
                    <w:rFonts w:hint="eastAsia" w:ascii="仿宋_GB2312" w:hAnsi="仿宋_GB2312" w:eastAsia="仿宋_GB2312" w:cs="仿宋_GB2312"/>
                    <w:sz w:val="18"/>
                    <w:szCs w:val="18"/>
                    <w:shd w:val="clear" w:color="auto" w:fill="auto"/>
                    <w:lang w:val="en-US" w:eastAsia="zh-CN"/>
                  </w:rPr>
                  <w:t xml:space="preserve">                </w:t>
                </w:r>
                <w:permEnd w:id="23"/>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w:t>
            </w:r>
            <w:r>
              <w:rPr>
                <w:rFonts w:hint="eastAsia" w:ascii="仿宋_GB2312" w:hAnsi="仿宋_GB2312" w:eastAsia="仿宋_GB2312" w:cs="仿宋_GB2312"/>
                <w:sz w:val="18"/>
                <w:szCs w:val="18"/>
                <w:shd w:val="clear" w:color="auto" w:fill="auto"/>
              </w:rPr>
              <w:t>.</w:t>
            </w:r>
            <w:r>
              <w:rPr>
                <w:rFonts w:hint="eastAsia" w:ascii="仿宋_GB2312" w:hAnsi="仿宋_GB2312" w:eastAsia="仿宋_GB2312" w:cs="仿宋_GB2312"/>
                <w:sz w:val="18"/>
                <w:szCs w:val="18"/>
                <w:shd w:val="clear" w:color="auto" w:fill="auto"/>
                <w:lang w:val="en-US" w:eastAsia="zh-CN"/>
              </w:rPr>
              <w:t>4</w:t>
            </w:r>
            <w:r>
              <w:rPr>
                <w:rFonts w:hint="eastAsia" w:ascii="仿宋_GB2312" w:hAnsi="仿宋_GB2312" w:eastAsia="仿宋_GB2312" w:cs="仿宋_GB2312"/>
                <w:sz w:val="18"/>
                <w:szCs w:val="18"/>
                <w:shd w:val="clear" w:color="auto" w:fill="auto"/>
              </w:rPr>
              <w:t>乙方应在甲方付款前</w:t>
            </w:r>
            <w:permStart w:id="24" w:edGrp="everyone"/>
            <w:r>
              <w:rPr>
                <w:rFonts w:hint="eastAsia" w:ascii="仿宋_GB2312" w:hAnsi="仿宋_GB2312" w:eastAsia="仿宋_GB2312" w:cs="仿宋_GB2312"/>
                <w:sz w:val="18"/>
                <w:szCs w:val="18"/>
                <w:shd w:val="clear" w:color="auto" w:fill="auto"/>
                <w:lang w:val="en-US" w:eastAsia="zh-CN"/>
              </w:rPr>
              <w:t xml:space="preserve">     </w:t>
            </w:r>
            <w:permEnd w:id="24"/>
            <w:r>
              <w:rPr>
                <w:rFonts w:hint="eastAsia" w:ascii="仿宋_GB2312" w:hAnsi="仿宋_GB2312" w:eastAsia="仿宋_GB2312" w:cs="仿宋_GB2312"/>
                <w:sz w:val="18"/>
                <w:szCs w:val="18"/>
                <w:shd w:val="clear" w:color="auto" w:fill="auto"/>
                <w:lang w:val="en-US" w:eastAsia="zh-CN"/>
              </w:rPr>
              <w:t>日</w:t>
            </w:r>
            <w:r>
              <w:rPr>
                <w:rFonts w:hint="eastAsia" w:ascii="仿宋_GB2312" w:hAnsi="仿宋_GB2312" w:eastAsia="仿宋_GB2312" w:cs="仿宋_GB2312"/>
                <w:sz w:val="18"/>
                <w:szCs w:val="18"/>
                <w:shd w:val="clear" w:color="auto" w:fill="auto"/>
              </w:rPr>
              <w:t>开具等额的增值税专用发票，增值税专用发票上注明的银行账户应与本合同提供的相同，否则甲方有权迟延支付相应价款，乙方因此造成的损失由其自行承担。</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如乙方不能开具增值税专用发票的，应向甲方提交相关证明材料并取得甲方</w:t>
            </w:r>
            <w:r>
              <w:rPr>
                <w:rFonts w:hint="eastAsia" w:ascii="仿宋_GB2312" w:hAnsi="仿宋_GB2312" w:eastAsia="仿宋_GB2312" w:cs="仿宋_GB2312"/>
                <w:sz w:val="18"/>
                <w:szCs w:val="18"/>
                <w:shd w:val="clear" w:color="auto" w:fill="auto"/>
                <w:lang w:val="en-US" w:eastAsia="zh-CN"/>
              </w:rPr>
              <w:t>书面</w:t>
            </w:r>
            <w:r>
              <w:rPr>
                <w:rFonts w:hint="eastAsia" w:ascii="仿宋_GB2312" w:hAnsi="仿宋_GB2312" w:eastAsia="仿宋_GB2312" w:cs="仿宋_GB2312"/>
                <w:sz w:val="18"/>
                <w:szCs w:val="18"/>
                <w:shd w:val="clear" w:color="auto" w:fill="auto"/>
              </w:rPr>
              <w:t>同意后，可开具符合甲方要求的其他发票。</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w:t>
            </w:r>
            <w:r>
              <w:rPr>
                <w:rFonts w:hint="eastAsia" w:ascii="仿宋_GB2312" w:hAnsi="仿宋_GB2312" w:eastAsia="仿宋_GB2312" w:cs="仿宋_GB2312"/>
                <w:sz w:val="18"/>
                <w:szCs w:val="18"/>
                <w:shd w:val="clear" w:color="auto" w:fill="auto"/>
              </w:rPr>
              <w:t>.</w:t>
            </w:r>
            <w:r>
              <w:rPr>
                <w:rFonts w:hint="eastAsia" w:ascii="仿宋_GB2312" w:hAnsi="仿宋_GB2312" w:eastAsia="仿宋_GB2312" w:cs="仿宋_GB2312"/>
                <w:sz w:val="18"/>
                <w:szCs w:val="18"/>
                <w:shd w:val="clear" w:color="auto" w:fill="auto"/>
                <w:lang w:val="en-US" w:eastAsia="zh-CN"/>
              </w:rPr>
              <w:t>5</w:t>
            </w:r>
            <w:r>
              <w:rPr>
                <w:rFonts w:hint="eastAsia" w:ascii="仿宋_GB2312" w:hAnsi="仿宋_GB2312" w:eastAsia="仿宋_GB2312" w:cs="仿宋_GB2312"/>
                <w:sz w:val="18"/>
                <w:szCs w:val="18"/>
                <w:shd w:val="clear" w:color="auto" w:fill="auto"/>
              </w:rPr>
              <w:t>乙方收款账户信息如下：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rPr>
              <w:t>账号：</w:t>
            </w:r>
            <w:sdt>
              <w:sdtPr>
                <w:rPr>
                  <w:rFonts w:hint="eastAsia" w:ascii="仿宋_GB2312" w:hAnsi="仿宋_GB2312" w:eastAsia="仿宋_GB2312" w:cs="仿宋_GB2312"/>
                  <w:sz w:val="18"/>
                  <w:szCs w:val="18"/>
                  <w:shd w:val="clear" w:color="auto" w:fill="auto"/>
                  <w:lang w:val="en-US" w:eastAsia="zh-CN"/>
                </w:rPr>
                <w:alias w:val="乙方银行账号"/>
                <w:tag w:val="乙方银行账号"/>
                <w:id w:val="147474353"/>
                <w:placeholder>
                  <w:docPart w:val="{2a5c3fc4-c6c0-42d9-9251-859dc38442b4}"/>
                </w:placeholder>
                <w:text/>
              </w:sdtPr>
              <w:sdtEndPr>
                <w:rPr>
                  <w:rFonts w:hint="eastAsia" w:ascii="仿宋_GB2312" w:hAnsi="仿宋_GB2312" w:eastAsia="仿宋_GB2312" w:cs="仿宋_GB2312"/>
                  <w:sz w:val="18"/>
                  <w:szCs w:val="18"/>
                  <w:shd w:val="clear" w:color="auto" w:fill="auto"/>
                  <w:lang w:val="en-US" w:eastAsia="zh-CN"/>
                </w:rPr>
              </w:sdtEndPr>
              <w:sdtContent>
                <w:permStart w:id="25" w:edGrp="everyone"/>
                <w:r>
                  <w:rPr>
                    <w:rFonts w:hint="eastAsia" w:ascii="仿宋_GB2312" w:hAnsi="仿宋_GB2312" w:eastAsia="仿宋_GB2312" w:cs="仿宋_GB2312"/>
                    <w:sz w:val="18"/>
                    <w:szCs w:val="18"/>
                    <w:shd w:val="clear" w:color="auto" w:fill="auto"/>
                    <w:lang w:val="en-US" w:eastAsia="zh-CN"/>
                  </w:rPr>
                  <w:t xml:space="preserve">      </w:t>
                </w:r>
                <w:permEnd w:id="25"/>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rPr>
              <w:t>户名：</w:t>
            </w:r>
            <w:sdt>
              <w:sdtPr>
                <w:rPr>
                  <w:rFonts w:hint="eastAsia" w:ascii="仿宋_GB2312" w:hAnsi="仿宋_GB2312" w:eastAsia="仿宋_GB2312" w:cs="仿宋_GB2312"/>
                  <w:sz w:val="18"/>
                  <w:szCs w:val="18"/>
                  <w:shd w:val="clear" w:color="auto" w:fill="auto"/>
                  <w:lang w:val="en-US" w:eastAsia="zh-CN"/>
                </w:rPr>
                <w:alias w:val="乙方当事人全称"/>
                <w:tag w:val="乙方当事人全称"/>
                <w:id w:val="147474213"/>
                <w:placeholder>
                  <w:docPart w:val="{e2d37f39-412f-4fdc-93bf-fbe630e130f9}"/>
                </w:placeholder>
                <w:text/>
              </w:sdtPr>
              <w:sdtEndPr>
                <w:rPr>
                  <w:rFonts w:hint="eastAsia" w:ascii="仿宋_GB2312" w:hAnsi="仿宋_GB2312" w:eastAsia="仿宋_GB2312" w:cs="仿宋_GB2312"/>
                  <w:sz w:val="18"/>
                  <w:szCs w:val="18"/>
                  <w:shd w:val="clear" w:color="auto" w:fill="auto"/>
                  <w:lang w:val="en-US" w:eastAsia="zh-CN"/>
                </w:rPr>
              </w:sdtEndPr>
              <w:sdtContent>
                <w:permStart w:id="26" w:edGrp="everyone"/>
                <w:r>
                  <w:rPr>
                    <w:rFonts w:hint="eastAsia" w:ascii="仿宋_GB2312" w:hAnsi="仿宋_GB2312" w:eastAsia="仿宋_GB2312" w:cs="仿宋_GB2312"/>
                    <w:sz w:val="18"/>
                    <w:szCs w:val="18"/>
                    <w:shd w:val="clear" w:color="auto" w:fill="auto"/>
                    <w:lang w:val="en-US" w:eastAsia="zh-CN"/>
                  </w:rPr>
                  <w:t xml:space="preserve">      </w:t>
                </w:r>
                <w:permEnd w:id="26"/>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rPr>
              <w:t>开户行：</w:t>
            </w:r>
            <w:sdt>
              <w:sdtPr>
                <w:rPr>
                  <w:rFonts w:hint="eastAsia" w:ascii="仿宋_GB2312" w:hAnsi="仿宋_GB2312" w:eastAsia="仿宋_GB2312" w:cs="仿宋_GB2312"/>
                  <w:sz w:val="18"/>
                  <w:szCs w:val="18"/>
                  <w:shd w:val="clear" w:color="auto" w:fill="auto"/>
                  <w:lang w:val="en-US" w:eastAsia="zh-CN"/>
                </w:rPr>
                <w:alias w:val="乙方开户银行名称"/>
                <w:tag w:val="乙方开户银行名称"/>
                <w:id w:val="147473997"/>
                <w:placeholder>
                  <w:docPart w:val="{3a0fd9a4-b38f-49bc-bb8b-abce847c16c6}"/>
                </w:placeholder>
                <w:text/>
              </w:sdtPr>
              <w:sdtEndPr>
                <w:rPr>
                  <w:rFonts w:hint="eastAsia" w:ascii="仿宋_GB2312" w:hAnsi="仿宋_GB2312" w:eastAsia="仿宋_GB2312" w:cs="仿宋_GB2312"/>
                  <w:sz w:val="18"/>
                  <w:szCs w:val="18"/>
                  <w:shd w:val="clear" w:color="auto" w:fill="auto"/>
                  <w:lang w:val="en-US" w:eastAsia="zh-CN"/>
                </w:rPr>
              </w:sdtEndPr>
              <w:sdtContent>
                <w:permStart w:id="27" w:edGrp="everyone"/>
                <w:r>
                  <w:rPr>
                    <w:rFonts w:hint="eastAsia" w:ascii="仿宋_GB2312" w:hAnsi="仿宋_GB2312" w:eastAsia="仿宋_GB2312" w:cs="仿宋_GB2312"/>
                    <w:sz w:val="18"/>
                    <w:szCs w:val="18"/>
                    <w:shd w:val="clear" w:color="auto" w:fill="auto"/>
                    <w:lang w:val="en-US" w:eastAsia="zh-CN"/>
                  </w:rPr>
                  <w:t xml:space="preserve">      </w:t>
                </w:r>
                <w:permEnd w:id="27"/>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5.6乙方数字人民币对公钱包信息如下：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数字人民币钱包开户行：</w:t>
            </w:r>
            <w:sdt>
              <w:sdtPr>
                <w:rPr>
                  <w:rFonts w:hint="eastAsia" w:ascii="仿宋_GB2312" w:hAnsi="仿宋_GB2312" w:eastAsia="仿宋_GB2312" w:cs="仿宋_GB2312"/>
                  <w:sz w:val="18"/>
                  <w:szCs w:val="18"/>
                  <w:shd w:val="clear" w:color="auto" w:fill="auto"/>
                  <w:lang w:val="en-US" w:eastAsia="zh-CN"/>
                </w:rPr>
                <w:alias w:val="乙方数字人民币钱包开户银行名称"/>
                <w:tag w:val="乙方数字人民币钱包开户银行名称"/>
                <w:id w:val="147474686"/>
                <w:placeholder>
                  <w:docPart w:val="{d392face-4842-4562-b3d9-75de5117a88c}"/>
                </w:placeholder>
                <w:text/>
              </w:sdtPr>
              <w:sdtEndPr>
                <w:rPr>
                  <w:rFonts w:hint="eastAsia" w:ascii="仿宋_GB2312" w:hAnsi="仿宋_GB2312" w:eastAsia="仿宋_GB2312" w:cs="仿宋_GB2312"/>
                  <w:sz w:val="18"/>
                  <w:szCs w:val="18"/>
                  <w:shd w:val="clear" w:color="auto" w:fill="auto"/>
                  <w:lang w:val="en-US" w:eastAsia="zh-CN"/>
                </w:rPr>
              </w:sdtEndPr>
              <w:sdtContent>
                <w:permStart w:id="28" w:edGrp="everyone"/>
                <w:r>
                  <w:rPr>
                    <w:rFonts w:hint="eastAsia" w:ascii="仿宋_GB2312" w:hAnsi="仿宋_GB2312" w:eastAsia="仿宋_GB2312" w:cs="仿宋_GB2312"/>
                    <w:sz w:val="18"/>
                    <w:szCs w:val="18"/>
                    <w:shd w:val="clear" w:color="auto" w:fill="auto"/>
                    <w:lang w:val="en-US" w:eastAsia="zh-CN"/>
                  </w:rPr>
                  <w:t xml:space="preserve">      </w:t>
                </w:r>
                <w:permEnd w:id="28"/>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钱包名称：</w:t>
            </w:r>
            <w:sdt>
              <w:sdtPr>
                <w:rPr>
                  <w:rFonts w:hint="eastAsia" w:ascii="仿宋_GB2312" w:hAnsi="仿宋_GB2312" w:eastAsia="仿宋_GB2312" w:cs="仿宋_GB2312"/>
                  <w:sz w:val="18"/>
                  <w:szCs w:val="18"/>
                  <w:shd w:val="clear" w:color="auto" w:fill="auto"/>
                  <w:lang w:val="en-US" w:eastAsia="zh-CN"/>
                </w:rPr>
                <w:alias w:val="乙方数字人民币钱包名称"/>
                <w:tag w:val="乙方数字人民币钱包名称"/>
                <w:id w:val="147454230"/>
                <w:placeholder>
                  <w:docPart w:val="{d6c10bd0-2067-4207-bf2a-0f44c4d52aac}"/>
                </w:placeholder>
                <w:text/>
              </w:sdtPr>
              <w:sdtEndPr>
                <w:rPr>
                  <w:rFonts w:hint="eastAsia" w:ascii="仿宋_GB2312" w:hAnsi="仿宋_GB2312" w:eastAsia="仿宋_GB2312" w:cs="仿宋_GB2312"/>
                  <w:sz w:val="18"/>
                  <w:szCs w:val="18"/>
                  <w:shd w:val="clear" w:color="auto" w:fill="auto"/>
                  <w:lang w:val="en-US" w:eastAsia="zh-CN"/>
                </w:rPr>
              </w:sdtEndPr>
              <w:sdtContent>
                <w:permStart w:id="29" w:edGrp="everyone"/>
                <w:r>
                  <w:rPr>
                    <w:rFonts w:hint="eastAsia" w:ascii="仿宋_GB2312" w:hAnsi="仿宋_GB2312" w:eastAsia="仿宋_GB2312" w:cs="仿宋_GB2312"/>
                    <w:sz w:val="18"/>
                    <w:szCs w:val="18"/>
                    <w:shd w:val="clear" w:color="auto" w:fill="auto"/>
                    <w:lang w:val="en-US" w:eastAsia="zh-CN"/>
                  </w:rPr>
                  <w:t xml:space="preserve">      </w:t>
                </w:r>
                <w:permEnd w:id="29"/>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钱包编号：</w:t>
            </w:r>
            <w:sdt>
              <w:sdtPr>
                <w:rPr>
                  <w:rFonts w:hint="eastAsia" w:ascii="仿宋_GB2312" w:hAnsi="仿宋_GB2312" w:eastAsia="仿宋_GB2312" w:cs="仿宋_GB2312"/>
                  <w:sz w:val="18"/>
                  <w:szCs w:val="18"/>
                  <w:shd w:val="clear" w:color="auto" w:fill="auto"/>
                  <w:lang w:val="en-US" w:eastAsia="zh-CN"/>
                </w:rPr>
                <w:alias w:val="乙方数字人民币钱包编号"/>
                <w:tag w:val="乙方数字人民币钱包编号"/>
                <w:id w:val="147467878"/>
                <w:placeholder>
                  <w:docPart w:val="{1c07ff25-533d-4202-8b05-4b47abe7ff83}"/>
                </w:placeholder>
                <w:text/>
              </w:sdtPr>
              <w:sdtEndPr>
                <w:rPr>
                  <w:rFonts w:hint="eastAsia" w:ascii="仿宋_GB2312" w:hAnsi="仿宋_GB2312" w:eastAsia="仿宋_GB2312" w:cs="仿宋_GB2312"/>
                  <w:sz w:val="18"/>
                  <w:szCs w:val="18"/>
                  <w:shd w:val="clear" w:color="auto" w:fill="auto"/>
                  <w:lang w:val="en-US" w:eastAsia="zh-CN"/>
                </w:rPr>
              </w:sdtEndPr>
              <w:sdtContent>
                <w:permStart w:id="30" w:edGrp="everyone"/>
                <w:r>
                  <w:rPr>
                    <w:rFonts w:hint="eastAsia" w:ascii="仿宋_GB2312" w:hAnsi="仿宋_GB2312" w:eastAsia="仿宋_GB2312" w:cs="仿宋_GB2312"/>
                    <w:sz w:val="18"/>
                    <w:szCs w:val="18"/>
                    <w:shd w:val="clear" w:color="auto" w:fill="auto"/>
                    <w:lang w:val="en-US" w:eastAsia="zh-CN"/>
                  </w:rPr>
                  <w:t xml:space="preserve">      </w:t>
                </w:r>
                <w:permEnd w:id="30"/>
              </w:sdtContent>
            </w:sdt>
            <w:r>
              <w:rPr>
                <w:rFonts w:hint="eastAsia" w:ascii="仿宋_GB2312" w:hAnsi="仿宋_GB2312" w:eastAsia="仿宋_GB2312" w:cs="仿宋_GB2312"/>
                <w:sz w:val="18"/>
                <w:szCs w:val="18"/>
                <w:shd w:val="clear" w:color="auto" w:fill="auto"/>
                <w:lang w:val="en-US" w:eastAsia="zh-CN"/>
              </w:rPr>
              <w:t xml:space="preserve"> </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5.7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5.8甲方增值税开票信息如下：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单位名称：</w:t>
            </w:r>
            <w:sdt>
              <w:sdtPr>
                <w:rPr>
                  <w:rFonts w:hint="eastAsia" w:ascii="仿宋_GB2312" w:hAnsi="仿宋_GB2312" w:eastAsia="仿宋_GB2312" w:cs="仿宋_GB2312"/>
                  <w:sz w:val="18"/>
                  <w:szCs w:val="18"/>
                  <w:shd w:val="clear" w:color="auto" w:fill="auto"/>
                  <w:lang w:val="en-US" w:eastAsia="zh-CN"/>
                </w:rPr>
                <w:alias w:val="甲方当事人全称"/>
                <w:tag w:val="甲方当事人全称"/>
                <w:id w:val="147481619"/>
                <w:placeholder>
                  <w:docPart w:val="{91893891-829d-4b81-8137-ca7313d568f9}"/>
                </w:placeholder>
                <w:text/>
              </w:sdtPr>
              <w:sdtEndPr>
                <w:rPr>
                  <w:rFonts w:hint="eastAsia" w:ascii="仿宋_GB2312" w:hAnsi="仿宋_GB2312" w:eastAsia="仿宋_GB2312" w:cs="仿宋_GB2312"/>
                  <w:sz w:val="18"/>
                  <w:szCs w:val="18"/>
                  <w:shd w:val="clear" w:color="auto" w:fill="auto"/>
                  <w:lang w:val="en-US" w:eastAsia="zh-CN"/>
                </w:rPr>
              </w:sdtEndPr>
              <w:sdtContent>
                <w:permStart w:id="31" w:edGrp="everyone"/>
                <w:r>
                  <w:rPr>
                    <w:rFonts w:hint="eastAsia" w:ascii="仿宋_GB2312" w:hAnsi="仿宋_GB2312" w:eastAsia="仿宋_GB2312" w:cs="仿宋_GB2312"/>
                    <w:sz w:val="18"/>
                    <w:szCs w:val="18"/>
                    <w:shd w:val="clear" w:color="auto" w:fill="auto"/>
                    <w:lang w:val="en-US" w:eastAsia="zh-CN"/>
                  </w:rPr>
                  <w:t xml:space="preserve">        </w:t>
                </w:r>
                <w:permEnd w:id="31"/>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税务识别号：</w:t>
            </w:r>
            <w:sdt>
              <w:sdtPr>
                <w:rPr>
                  <w:rFonts w:hint="eastAsia" w:ascii="仿宋_GB2312" w:hAnsi="仿宋_GB2312" w:eastAsia="仿宋_GB2312" w:cs="仿宋_GB2312"/>
                  <w:sz w:val="18"/>
                  <w:szCs w:val="18"/>
                  <w:shd w:val="clear" w:color="auto" w:fill="auto"/>
                  <w:lang w:val="en-US" w:eastAsia="zh-CN"/>
                </w:rPr>
                <w:alias w:val="甲方统一社会信用代码/证件号码"/>
                <w:tag w:val="甲方统一社会信用代码/证件号码"/>
                <w:id w:val="147456087"/>
                <w:placeholder>
                  <w:docPart w:val="{7aa8c009-fb2b-4679-b68c-504a03b51355}"/>
                </w:placeholder>
                <w:text/>
              </w:sdtPr>
              <w:sdtEndPr>
                <w:rPr>
                  <w:rFonts w:hint="eastAsia" w:ascii="仿宋_GB2312" w:hAnsi="仿宋_GB2312" w:eastAsia="仿宋_GB2312" w:cs="仿宋_GB2312"/>
                  <w:sz w:val="18"/>
                  <w:szCs w:val="18"/>
                  <w:shd w:val="clear" w:color="auto" w:fill="auto"/>
                  <w:lang w:val="en-US" w:eastAsia="zh-CN"/>
                </w:rPr>
              </w:sdtEndPr>
              <w:sdtContent>
                <w:permStart w:id="32" w:edGrp="everyone"/>
                <w:r>
                  <w:rPr>
                    <w:rFonts w:hint="eastAsia" w:ascii="仿宋_GB2312" w:hAnsi="仿宋_GB2312" w:eastAsia="仿宋_GB2312" w:cs="仿宋_GB2312"/>
                    <w:sz w:val="18"/>
                    <w:szCs w:val="18"/>
                    <w:shd w:val="clear" w:color="auto" w:fill="auto"/>
                    <w:lang w:val="en-US" w:eastAsia="zh-CN"/>
                  </w:rPr>
                  <w:t xml:space="preserve">     </w:t>
                </w:r>
                <w:permEnd w:id="32"/>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开户行：</w:t>
            </w:r>
            <w:sdt>
              <w:sdtPr>
                <w:rPr>
                  <w:rFonts w:hint="eastAsia" w:ascii="仿宋_GB2312" w:hAnsi="仿宋_GB2312" w:eastAsia="仿宋_GB2312" w:cs="仿宋_GB2312"/>
                  <w:sz w:val="18"/>
                  <w:szCs w:val="18"/>
                  <w:shd w:val="clear" w:color="auto" w:fill="auto"/>
                  <w:lang w:val="en-US" w:eastAsia="zh-CN"/>
                </w:rPr>
                <w:alias w:val="甲方开户银行名称"/>
                <w:tag w:val="甲方开户银行名称"/>
                <w:id w:val="147481282"/>
                <w:placeholder>
                  <w:docPart w:val="{fd0306c6-7f81-43ef-aeed-0298eddb4081}"/>
                </w:placeholder>
                <w:text/>
              </w:sdtPr>
              <w:sdtEndPr>
                <w:rPr>
                  <w:rFonts w:hint="eastAsia" w:ascii="仿宋_GB2312" w:hAnsi="仿宋_GB2312" w:eastAsia="仿宋_GB2312" w:cs="仿宋_GB2312"/>
                  <w:sz w:val="18"/>
                  <w:szCs w:val="18"/>
                  <w:shd w:val="clear" w:color="auto" w:fill="auto"/>
                  <w:lang w:val="en-US" w:eastAsia="zh-CN"/>
                </w:rPr>
              </w:sdtEndPr>
              <w:sdtContent>
                <w:permStart w:id="33" w:edGrp="everyone"/>
                <w:r>
                  <w:rPr>
                    <w:rFonts w:hint="eastAsia" w:ascii="仿宋_GB2312" w:hAnsi="仿宋_GB2312" w:eastAsia="仿宋_GB2312" w:cs="仿宋_GB2312"/>
                    <w:sz w:val="18"/>
                    <w:szCs w:val="18"/>
                    <w:shd w:val="clear" w:color="auto" w:fill="auto"/>
                    <w:lang w:val="en-US" w:eastAsia="zh-CN"/>
                  </w:rPr>
                  <w:t xml:space="preserve">       </w:t>
                </w:r>
                <w:permEnd w:id="33"/>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银行账号：</w:t>
            </w:r>
            <w:sdt>
              <w:sdtPr>
                <w:rPr>
                  <w:rFonts w:hint="eastAsia" w:ascii="仿宋_GB2312" w:hAnsi="仿宋_GB2312" w:eastAsia="仿宋_GB2312" w:cs="仿宋_GB2312"/>
                  <w:sz w:val="18"/>
                  <w:szCs w:val="18"/>
                  <w:shd w:val="clear" w:color="auto" w:fill="auto"/>
                  <w:lang w:val="en-US" w:eastAsia="zh-CN"/>
                </w:rPr>
                <w:alias w:val="甲方银行账号"/>
                <w:tag w:val="甲方银行账号"/>
                <w:id w:val="147474796"/>
                <w:placeholder>
                  <w:docPart w:val="{97f46ab5-2016-461f-a9cb-4bbb59318024}"/>
                </w:placeholder>
                <w:text/>
              </w:sdtPr>
              <w:sdtEndPr>
                <w:rPr>
                  <w:rFonts w:hint="eastAsia" w:ascii="仿宋_GB2312" w:hAnsi="仿宋_GB2312" w:eastAsia="仿宋_GB2312" w:cs="仿宋_GB2312"/>
                  <w:sz w:val="18"/>
                  <w:szCs w:val="18"/>
                  <w:shd w:val="clear" w:color="auto" w:fill="auto"/>
                  <w:lang w:val="en-US" w:eastAsia="zh-CN"/>
                </w:rPr>
              </w:sdtEndPr>
              <w:sdtContent>
                <w:permStart w:id="34" w:edGrp="everyone"/>
                <w:r>
                  <w:rPr>
                    <w:rFonts w:hint="eastAsia" w:ascii="仿宋_GB2312" w:hAnsi="仿宋_GB2312" w:eastAsia="仿宋_GB2312" w:cs="仿宋_GB2312"/>
                    <w:sz w:val="18"/>
                    <w:szCs w:val="18"/>
                    <w:shd w:val="clear" w:color="auto" w:fill="auto"/>
                    <w:lang w:val="en-US" w:eastAsia="zh-CN"/>
                  </w:rPr>
                  <w:t xml:space="preserve">       </w:t>
                </w:r>
                <w:permEnd w:id="34"/>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地址：</w:t>
            </w:r>
            <w:sdt>
              <w:sdtPr>
                <w:rPr>
                  <w:rFonts w:hint="eastAsia" w:ascii="仿宋_GB2312" w:hAnsi="仿宋_GB2312" w:eastAsia="仿宋_GB2312" w:cs="仿宋_GB2312"/>
                  <w:sz w:val="18"/>
                  <w:szCs w:val="18"/>
                  <w:shd w:val="clear" w:color="auto" w:fill="auto"/>
                  <w:lang w:val="en-US" w:eastAsia="zh-CN"/>
                </w:rPr>
                <w:alias w:val="甲方办公通讯地址"/>
                <w:tag w:val="甲方办公通讯地址"/>
                <w:id w:val="147460353"/>
                <w:placeholder>
                  <w:docPart w:val="{462974e4-cf45-438f-82b6-7d1d7706b0bc}"/>
                </w:placeholder>
                <w:text/>
              </w:sdtPr>
              <w:sdtEndPr>
                <w:rPr>
                  <w:rFonts w:hint="eastAsia" w:ascii="仿宋_GB2312" w:hAnsi="仿宋_GB2312" w:eastAsia="仿宋_GB2312" w:cs="仿宋_GB2312"/>
                  <w:sz w:val="18"/>
                  <w:szCs w:val="18"/>
                  <w:shd w:val="clear" w:color="auto" w:fill="auto"/>
                  <w:lang w:val="en-US" w:eastAsia="zh-CN"/>
                </w:rPr>
              </w:sdtEndPr>
              <w:sdtContent>
                <w:permStart w:id="35" w:edGrp="everyone"/>
                <w:r>
                  <w:rPr>
                    <w:rFonts w:hint="eastAsia" w:ascii="仿宋_GB2312" w:hAnsi="仿宋_GB2312" w:eastAsia="仿宋_GB2312" w:cs="仿宋_GB2312"/>
                    <w:sz w:val="18"/>
                    <w:szCs w:val="18"/>
                    <w:shd w:val="clear" w:color="auto" w:fill="auto"/>
                    <w:lang w:val="en-US" w:eastAsia="zh-CN"/>
                  </w:rPr>
                  <w:t xml:space="preserve">        </w:t>
                </w:r>
                <w:permEnd w:id="35"/>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联系电话：</w:t>
            </w:r>
            <w:permStart w:id="36" w:edGrp="everyone"/>
            <w:r>
              <w:rPr>
                <w:rFonts w:hint="eastAsia" w:ascii="仿宋_GB2312" w:hAnsi="仿宋_GB2312" w:eastAsia="仿宋_GB2312" w:cs="仿宋_GB2312"/>
                <w:sz w:val="18"/>
                <w:szCs w:val="18"/>
                <w:shd w:val="clear" w:color="auto" w:fill="auto"/>
                <w:lang w:val="en-US" w:eastAsia="zh-CN"/>
              </w:rPr>
              <w:t xml:space="preserve">        </w:t>
            </w:r>
            <w:permEnd w:id="36"/>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税款差额=承诺税率对应的增值税进项税额﹣实际开具发票的进项税额（若计算得出的扣款小于0，则取0）</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其中：增值税进项税额=∑开票金额÷（1+税率）×税率</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5.10本合同项下不含税价格不因国家税率变化而变化，若在本合同履行期间遇国家税率调整，则价税合计相应调整，以开具发票的时间为准。</w:t>
            </w:r>
          </w:p>
          <w:p>
            <w:pPr>
              <w:bidi w:val="0"/>
              <w:rPr>
                <w:rFonts w:hint="eastAsia" w:ascii="仿宋_GB2312" w:hAnsi="仿宋_GB2312" w:eastAsia="仿宋_GB2312" w:cs="仿宋_GB2312"/>
                <w:sz w:val="18"/>
                <w:szCs w:val="18"/>
                <w:lang w:val="en-US" w:eastAsia="zh-CN"/>
              </w:rPr>
            </w:pPr>
          </w:p>
        </w:tc>
        <w:tc>
          <w:tcPr>
            <w:tcW w:w="6158" w:type="dxa"/>
            <w:gridSpan w:val="2"/>
            <w:noWrap w:val="0"/>
            <w:vAlign w:val="center"/>
          </w:tcPr>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rPr>
              <w:t>5.1</w:t>
            </w:r>
            <w:r>
              <w:rPr>
                <w:rFonts w:hint="eastAsia" w:ascii="仿宋_GB2312" w:hAnsi="仿宋_GB2312" w:eastAsia="仿宋_GB2312" w:cs="仿宋_GB2312"/>
                <w:color w:val="auto"/>
                <w:sz w:val="18"/>
                <w:szCs w:val="18"/>
                <w:highlight w:val="none"/>
                <w:lang w:val="en-US" w:eastAsia="zh-CN"/>
              </w:rPr>
              <w:t>本合同价款</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即新媒体推广费，</w:t>
            </w:r>
            <w:r>
              <w:rPr>
                <w:rFonts w:hint="eastAsia" w:ascii="仿宋_GB2312" w:hAnsi="仿宋_GB2312" w:eastAsia="仿宋_GB2312" w:cs="仿宋_GB2312"/>
                <w:color w:val="auto"/>
                <w:sz w:val="18"/>
                <w:szCs w:val="18"/>
                <w:highlight w:val="none"/>
              </w:rPr>
              <w:t>双方同意按以下第</w:t>
            </w:r>
            <w:sdt>
              <w:sdtPr>
                <w:rPr>
                  <w:rFonts w:hint="eastAsia" w:ascii="仿宋_GB2312" w:hAnsi="仿宋_GB2312" w:eastAsia="仿宋_GB2312" w:cs="仿宋_GB2312"/>
                  <w:color w:val="auto"/>
                  <w:sz w:val="18"/>
                  <w:szCs w:val="18"/>
                  <w:highlight w:val="none"/>
                  <w:lang w:val="en-US" w:eastAsia="zh-CN"/>
                </w:rPr>
                <w:alias w:val="请选择一项"/>
                <w:tag w:val="合同金额类型选项"/>
                <w:id w:val="147452186"/>
                <w:placeholder>
                  <w:docPart w:val="{7f65b9e0-d291-4247-86e2-0b3bd0316bf4}"/>
                </w:placeholder>
                <w:comboBox>
                  <w:listItem w:displayText="（1）" w:value="（1）"/>
                  <w:listItem w:displayText="（2）" w:value="（2）"/>
                </w:comboBox>
              </w:sdtPr>
              <w:sdtEndPr>
                <w:rPr>
                  <w:rFonts w:hint="eastAsia" w:ascii="仿宋_GB2312" w:hAnsi="仿宋_GB2312" w:eastAsia="仿宋_GB2312" w:cs="仿宋_GB2312"/>
                  <w:color w:val="auto"/>
                  <w:sz w:val="18"/>
                  <w:szCs w:val="18"/>
                  <w:highlight w:val="none"/>
                  <w:lang w:val="en-US" w:eastAsia="zh-CN"/>
                </w:rPr>
              </w:sdtEndPr>
              <w:sdtContent>
                <w:permStart w:id="37" w:edGrp="everyone"/>
                <w:r>
                  <w:rPr>
                    <w:rFonts w:hint="eastAsia" w:ascii="仿宋_GB2312" w:hAnsi="仿宋_GB2312" w:eastAsia="仿宋_GB2312" w:cs="仿宋_GB2312"/>
                    <w:color w:val="auto"/>
                    <w:sz w:val="18"/>
                    <w:szCs w:val="18"/>
                    <w:highlight w:val="none"/>
                    <w:lang w:val="en-US" w:eastAsia="zh-CN"/>
                  </w:rPr>
                  <w:t xml:space="preserve"> （1） </w:t>
                </w:r>
                <w:permEnd w:id="37"/>
              </w:sdtContent>
            </w:sdt>
            <w:r>
              <w:rPr>
                <w:rFonts w:hint="eastAsia" w:ascii="仿宋_GB2312" w:hAnsi="仿宋_GB2312" w:eastAsia="仿宋_GB2312" w:cs="仿宋_GB2312"/>
                <w:color w:val="auto"/>
                <w:sz w:val="18"/>
                <w:szCs w:val="18"/>
                <w:highlight w:val="none"/>
              </w:rPr>
              <w:t>种方式确定：</w:t>
            </w:r>
          </w:p>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lang w:val="zh-CN"/>
              </w:rPr>
              <w:t>（1）合同价款</w:t>
            </w:r>
            <w:r>
              <w:rPr>
                <w:rFonts w:hint="eastAsia" w:ascii="仿宋_GB2312" w:hAnsi="仿宋_GB2312" w:eastAsia="仿宋_GB2312" w:cs="仿宋_GB2312"/>
                <w:color w:val="auto"/>
                <w:sz w:val="18"/>
                <w:szCs w:val="18"/>
                <w:highlight w:val="none"/>
                <w:lang w:val="zh-CN" w:eastAsia="zh-CN"/>
              </w:rPr>
              <w:t>为人民币含税价</w:t>
            </w:r>
            <w:r>
              <w:rPr>
                <w:rFonts w:hint="eastAsia" w:ascii="仿宋_GB2312" w:hAnsi="仿宋_GB2312" w:eastAsia="仿宋_GB2312" w:cs="仿宋_GB2312"/>
                <w:color w:val="auto"/>
                <w:sz w:val="18"/>
                <w:szCs w:val="18"/>
                <w:highlight w:val="none"/>
                <w:lang w:val="zh-CN"/>
              </w:rPr>
              <w:t>小写</w:t>
            </w:r>
            <w:sdt>
              <w:sdtPr>
                <w:rPr>
                  <w:rFonts w:hint="eastAsia" w:ascii="仿宋_GB2312" w:hAnsi="仿宋_GB2312" w:eastAsia="仿宋_GB2312" w:cs="仿宋_GB2312"/>
                  <w:color w:val="auto"/>
                  <w:sz w:val="18"/>
                  <w:szCs w:val="18"/>
                  <w:highlight w:val="none"/>
                  <w:lang w:val="zh-CN" w:eastAsia="zh-CN"/>
                </w:rPr>
                <w:alias w:val="合同金额"/>
                <w:tag w:val="合同金额"/>
                <w:id w:val="147451988"/>
                <w:placeholder>
                  <w:docPart w:val="{57edeaea-1139-4ce7-893e-1fdc433956a0}"/>
                </w:placeholder>
                <w:text/>
              </w:sdtPr>
              <w:sdtEndPr>
                <w:rPr>
                  <w:rFonts w:hint="eastAsia" w:ascii="仿宋_GB2312" w:hAnsi="仿宋_GB2312" w:eastAsia="仿宋_GB2312" w:cs="仿宋_GB2312"/>
                  <w:color w:val="auto"/>
                  <w:sz w:val="18"/>
                  <w:szCs w:val="18"/>
                  <w:highlight w:val="none"/>
                  <w:lang w:val="zh-CN" w:eastAsia="zh-CN"/>
                </w:rPr>
              </w:sdtEndPr>
              <w:sdtContent>
                <w:permStart w:id="38" w:edGrp="everyone"/>
                <w:r>
                  <w:rPr>
                    <w:rFonts w:hint="eastAsia" w:ascii="仿宋_GB2312" w:hAnsi="仿宋_GB2312" w:eastAsia="仿宋_GB2312" w:cs="仿宋_GB2312"/>
                    <w:color w:val="auto"/>
                    <w:sz w:val="18"/>
                    <w:szCs w:val="18"/>
                    <w:highlight w:val="none"/>
                    <w:lang w:val="zh-CN"/>
                  </w:rPr>
                  <w:t xml:space="preserve">     </w:t>
                </w:r>
                <w:permEnd w:id="38"/>
              </w:sdtContent>
            </w:sdt>
            <w:r>
              <w:rPr>
                <w:rFonts w:hint="eastAsia" w:ascii="仿宋_GB2312" w:hAnsi="仿宋_GB2312" w:eastAsia="仿宋_GB2312" w:cs="仿宋_GB2312"/>
                <w:color w:val="auto"/>
                <w:sz w:val="18"/>
                <w:szCs w:val="18"/>
                <w:highlight w:val="none"/>
                <w:lang w:val="zh-CN" w:eastAsia="zh-CN"/>
              </w:rPr>
              <w:t>元</w:t>
            </w:r>
            <w:r>
              <w:rPr>
                <w:rFonts w:hint="eastAsia" w:ascii="仿宋_GB2312" w:hAnsi="仿宋_GB2312" w:eastAsia="仿宋_GB2312" w:cs="仿宋_GB2312"/>
                <w:color w:val="auto"/>
                <w:sz w:val="18"/>
                <w:szCs w:val="18"/>
                <w:highlight w:val="none"/>
                <w:lang w:val="zh-CN"/>
              </w:rPr>
              <w:t>（大写：</w:t>
            </w:r>
            <w:sdt>
              <w:sdtPr>
                <w:rPr>
                  <w:rFonts w:hint="eastAsia" w:ascii="仿宋_GB2312" w:hAnsi="仿宋_GB2312" w:eastAsia="仿宋_GB2312" w:cs="仿宋_GB2312"/>
                  <w:color w:val="auto"/>
                  <w:sz w:val="18"/>
                  <w:szCs w:val="18"/>
                  <w:highlight w:val="none"/>
                  <w:lang w:val="zh-CN" w:eastAsia="zh-CN"/>
                </w:rPr>
                <w:alias w:val="合同大写金额"/>
                <w:tag w:val="合同大写金额"/>
                <w:id w:val="147451939"/>
                <w:placeholder>
                  <w:docPart w:val="{e234b615-6645-41cc-8c5c-babdba16079d}"/>
                </w:placeholder>
                <w:text/>
              </w:sdtPr>
              <w:sdtEndPr>
                <w:rPr>
                  <w:rFonts w:hint="eastAsia" w:ascii="仿宋_GB2312" w:hAnsi="仿宋_GB2312" w:eastAsia="仿宋_GB2312" w:cs="仿宋_GB2312"/>
                  <w:color w:val="auto"/>
                  <w:sz w:val="18"/>
                  <w:szCs w:val="18"/>
                  <w:highlight w:val="none"/>
                  <w:lang w:val="zh-CN" w:eastAsia="zh-CN"/>
                </w:rPr>
              </w:sdtEndPr>
              <w:sdtContent>
                <w:permStart w:id="39" w:edGrp="everyone"/>
                <w:r>
                  <w:rPr>
                    <w:rFonts w:hint="eastAsia" w:ascii="仿宋_GB2312" w:hAnsi="仿宋_GB2312" w:eastAsia="仿宋_GB2312" w:cs="仿宋_GB2312"/>
                    <w:color w:val="auto"/>
                    <w:sz w:val="18"/>
                    <w:szCs w:val="18"/>
                    <w:highlight w:val="none"/>
                    <w:lang w:val="zh-CN"/>
                  </w:rPr>
                  <w:t xml:space="preserve">  </w:t>
                </w:r>
                <w:r>
                  <w:rPr>
                    <w:rFonts w:hint="eastAsia" w:ascii="仿宋_GB2312" w:hAnsi="仿宋_GB2312" w:eastAsia="仿宋_GB2312" w:cs="仿宋_GB2312"/>
                    <w:color w:val="auto"/>
                    <w:sz w:val="18"/>
                    <w:szCs w:val="18"/>
                    <w:highlight w:val="none"/>
                    <w:lang w:val="zh-CN" w:eastAsia="zh-CN"/>
                  </w:rPr>
                  <w:t xml:space="preserve">  </w:t>
                </w:r>
                <w:r>
                  <w:rPr>
                    <w:rFonts w:hint="eastAsia" w:ascii="仿宋_GB2312" w:hAnsi="仿宋_GB2312" w:eastAsia="仿宋_GB2312" w:cs="仿宋_GB2312"/>
                    <w:color w:val="auto"/>
                    <w:sz w:val="18"/>
                    <w:szCs w:val="18"/>
                    <w:highlight w:val="none"/>
                    <w:lang w:val="zh-CN"/>
                  </w:rPr>
                  <w:t xml:space="preserve"> </w:t>
                </w:r>
                <w:permEnd w:id="39"/>
              </w:sdtContent>
            </w:sdt>
            <w:r>
              <w:rPr>
                <w:rFonts w:hint="eastAsia" w:ascii="仿宋_GB2312" w:hAnsi="仿宋_GB2312" w:eastAsia="仿宋_GB2312" w:cs="仿宋_GB2312"/>
                <w:color w:val="auto"/>
                <w:sz w:val="18"/>
                <w:szCs w:val="18"/>
                <w:highlight w:val="none"/>
                <w:lang w:val="zh-CN"/>
              </w:rPr>
              <w:t>），</w:t>
            </w:r>
            <w:r>
              <w:rPr>
                <w:rFonts w:hint="eastAsia" w:ascii="仿宋_GB2312" w:hAnsi="仿宋_GB2312" w:eastAsia="仿宋_GB2312" w:cs="仿宋_GB2312"/>
                <w:color w:val="auto"/>
                <w:sz w:val="18"/>
                <w:szCs w:val="18"/>
                <w:highlight w:val="none"/>
                <w:lang w:val="zh-CN" w:eastAsia="zh-CN"/>
              </w:rPr>
              <w:t>税率为</w:t>
            </w:r>
            <w:sdt>
              <w:sdtPr>
                <w:rPr>
                  <w:rFonts w:hint="eastAsia" w:ascii="仿宋_GB2312" w:hAnsi="仿宋_GB2312" w:eastAsia="仿宋_GB2312" w:cs="仿宋_GB2312"/>
                  <w:color w:val="auto"/>
                  <w:sz w:val="18"/>
                  <w:szCs w:val="18"/>
                  <w:highlight w:val="none"/>
                  <w:lang w:val="zh-CN" w:eastAsia="zh-CN"/>
                </w:rPr>
                <w:alias w:val="税率"/>
                <w:tag w:val="税率"/>
                <w:id w:val="147480141"/>
                <w:placeholder>
                  <w:docPart w:val="{c61a0587-ea71-411c-8e61-2d119b9d3068}"/>
                </w:placeholder>
                <w:text w:multiLine="1"/>
              </w:sdtPr>
              <w:sdtEndPr>
                <w:rPr>
                  <w:rFonts w:hint="eastAsia" w:ascii="仿宋_GB2312" w:hAnsi="仿宋_GB2312" w:eastAsia="仿宋_GB2312" w:cs="仿宋_GB2312"/>
                  <w:color w:val="auto"/>
                  <w:sz w:val="18"/>
                  <w:szCs w:val="18"/>
                  <w:highlight w:val="none"/>
                  <w:lang w:val="zh-CN" w:eastAsia="zh-CN"/>
                </w:rPr>
              </w:sdtEndPr>
              <w:sdtContent>
                <w:permStart w:id="40" w:edGrp="everyone"/>
                <w:r>
                  <w:rPr>
                    <w:rFonts w:hint="eastAsia" w:ascii="仿宋_GB2312" w:hAnsi="仿宋_GB2312" w:eastAsia="仿宋_GB2312" w:cs="仿宋_GB2312"/>
                    <w:color w:val="auto"/>
                    <w:sz w:val="18"/>
                    <w:szCs w:val="18"/>
                    <w:highlight w:val="none"/>
                    <w:lang w:val="zh-CN" w:eastAsia="zh-CN"/>
                  </w:rPr>
                  <w:t xml:space="preserve">     </w:t>
                </w:r>
              </w:sdtContent>
            </w:sdt>
            <w:r>
              <w:rPr>
                <w:rFonts w:hint="eastAsia" w:ascii="仿宋_GB2312" w:hAnsi="仿宋_GB2312" w:eastAsia="仿宋_GB2312" w:cs="仿宋_GB2312"/>
                <w:color w:val="auto"/>
                <w:sz w:val="18"/>
                <w:szCs w:val="18"/>
                <w:highlight w:val="none"/>
                <w:lang w:val="zh-CN" w:eastAsia="zh-CN"/>
              </w:rPr>
              <w:t>，其中，不含税价为</w:t>
            </w:r>
            <w:r>
              <w:rPr>
                <w:rFonts w:hint="eastAsia" w:ascii="仿宋_GB2312" w:hAnsi="仿宋_GB2312" w:eastAsia="仿宋_GB2312" w:cs="仿宋_GB2312"/>
                <w:color w:val="auto"/>
                <w:sz w:val="18"/>
                <w:szCs w:val="18"/>
                <w:highlight w:val="none"/>
                <w:lang w:val="zh-CN"/>
              </w:rPr>
              <w:t>小写</w:t>
            </w:r>
            <w:sdt>
              <w:sdtPr>
                <w:rPr>
                  <w:rFonts w:hint="eastAsia" w:ascii="仿宋_GB2312" w:hAnsi="仿宋_GB2312" w:eastAsia="仿宋_GB2312" w:cs="仿宋_GB2312"/>
                  <w:color w:val="auto"/>
                  <w:sz w:val="18"/>
                  <w:szCs w:val="18"/>
                  <w:highlight w:val="none"/>
                  <w:lang w:val="zh-CN" w:eastAsia="zh-CN"/>
                </w:rPr>
                <w:alias w:val="不含税价金额"/>
                <w:tag w:val="不含税价金额"/>
                <w:id w:val="147464787"/>
                <w:placeholder>
                  <w:docPart w:val="{dfe3fc2d-07bb-41cc-adc0-077357e881aa}"/>
                </w:placeholder>
                <w:text/>
              </w:sdtPr>
              <w:sdtEndPr>
                <w:rPr>
                  <w:rFonts w:hint="eastAsia" w:ascii="仿宋_GB2312" w:hAnsi="仿宋_GB2312" w:eastAsia="仿宋_GB2312" w:cs="仿宋_GB2312"/>
                  <w:color w:val="auto"/>
                  <w:sz w:val="18"/>
                  <w:szCs w:val="18"/>
                  <w:highlight w:val="none"/>
                  <w:lang w:val="zh-CN" w:eastAsia="zh-CN"/>
                </w:rPr>
              </w:sdtEndPr>
              <w:sdtContent>
                <w:r>
                  <w:rPr>
                    <w:rFonts w:hint="eastAsia" w:ascii="仿宋_GB2312" w:hAnsi="仿宋_GB2312" w:eastAsia="仿宋_GB2312" w:cs="仿宋_GB2312"/>
                    <w:color w:val="auto"/>
                    <w:sz w:val="18"/>
                    <w:szCs w:val="18"/>
                    <w:highlight w:val="none"/>
                    <w:lang w:val="zh-CN" w:eastAsia="zh-CN"/>
                  </w:rPr>
                  <w:t xml:space="preserve">    </w:t>
                </w:r>
              </w:sdtContent>
            </w:sdt>
            <w:r>
              <w:rPr>
                <w:rFonts w:hint="eastAsia" w:ascii="仿宋_GB2312" w:hAnsi="仿宋_GB2312" w:eastAsia="仿宋_GB2312" w:cs="仿宋_GB2312"/>
                <w:color w:val="auto"/>
                <w:sz w:val="18"/>
                <w:szCs w:val="18"/>
                <w:highlight w:val="none"/>
                <w:lang w:val="zh-CN" w:eastAsia="zh-CN"/>
              </w:rPr>
              <w:t>元</w:t>
            </w:r>
            <w:r>
              <w:rPr>
                <w:rFonts w:hint="eastAsia" w:ascii="仿宋_GB2312" w:hAnsi="仿宋_GB2312" w:eastAsia="仿宋_GB2312" w:cs="仿宋_GB2312"/>
                <w:color w:val="auto"/>
                <w:sz w:val="18"/>
                <w:szCs w:val="18"/>
                <w:highlight w:val="none"/>
                <w:lang w:val="zh-CN"/>
              </w:rPr>
              <w:t>（大写：</w:t>
            </w:r>
            <w:sdt>
              <w:sdtPr>
                <w:rPr>
                  <w:rFonts w:hint="eastAsia" w:ascii="仿宋_GB2312" w:hAnsi="仿宋_GB2312" w:eastAsia="仿宋_GB2312" w:cs="仿宋_GB2312"/>
                  <w:color w:val="auto"/>
                  <w:sz w:val="18"/>
                  <w:szCs w:val="18"/>
                  <w:highlight w:val="none"/>
                  <w:lang w:val="zh-CN" w:eastAsia="zh-CN"/>
                </w:rPr>
                <w:alias w:val="不含税价大写金额"/>
                <w:tag w:val="不含税价大写金额"/>
                <w:id w:val="147473854"/>
                <w:placeholder>
                  <w:docPart w:val="{5c9e05fb-a505-4604-922a-b4ed0f3f3039}"/>
                </w:placeholder>
                <w:text w:multiLine="1"/>
              </w:sdtPr>
              <w:sdtEndPr>
                <w:rPr>
                  <w:rFonts w:hint="eastAsia" w:ascii="仿宋_GB2312" w:hAnsi="仿宋_GB2312" w:eastAsia="仿宋_GB2312" w:cs="仿宋_GB2312"/>
                  <w:color w:val="auto"/>
                  <w:sz w:val="18"/>
                  <w:szCs w:val="18"/>
                  <w:highlight w:val="none"/>
                  <w:lang w:val="zh-CN" w:eastAsia="zh-CN"/>
                </w:rPr>
              </w:sdtEndPr>
              <w:sdtContent>
                <w:r>
                  <w:rPr>
                    <w:rFonts w:hint="eastAsia" w:ascii="仿宋_GB2312" w:hAnsi="仿宋_GB2312" w:eastAsia="仿宋_GB2312" w:cs="仿宋_GB2312"/>
                    <w:color w:val="auto"/>
                    <w:sz w:val="18"/>
                    <w:szCs w:val="18"/>
                    <w:highlight w:val="none"/>
                    <w:lang w:val="zh-CN" w:eastAsia="zh-CN"/>
                  </w:rPr>
                  <w:t xml:space="preserve">      </w:t>
                </w:r>
              </w:sdtContent>
            </w:sdt>
            <w:r>
              <w:rPr>
                <w:rFonts w:hint="eastAsia" w:ascii="仿宋_GB2312" w:hAnsi="仿宋_GB2312" w:eastAsia="仿宋_GB2312" w:cs="仿宋_GB2312"/>
                <w:color w:val="auto"/>
                <w:sz w:val="18"/>
                <w:szCs w:val="18"/>
                <w:highlight w:val="none"/>
                <w:lang w:val="zh-CN"/>
              </w:rPr>
              <w:t>）</w:t>
            </w: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zh-CN"/>
              </w:rPr>
              <w:t>增值税</w:t>
            </w:r>
            <w:r>
              <w:rPr>
                <w:rFonts w:hint="eastAsia" w:ascii="仿宋_GB2312" w:hAnsi="仿宋_GB2312" w:eastAsia="仿宋_GB2312" w:cs="仿宋_GB2312"/>
                <w:color w:val="auto"/>
                <w:sz w:val="18"/>
                <w:szCs w:val="18"/>
                <w:highlight w:val="none"/>
                <w:lang w:val="zh-CN" w:eastAsia="zh-CN"/>
              </w:rPr>
              <w:t>为</w:t>
            </w:r>
            <w:r>
              <w:rPr>
                <w:rFonts w:hint="eastAsia" w:ascii="仿宋_GB2312" w:hAnsi="仿宋_GB2312" w:eastAsia="仿宋_GB2312" w:cs="仿宋_GB2312"/>
                <w:color w:val="auto"/>
                <w:sz w:val="18"/>
                <w:szCs w:val="18"/>
                <w:highlight w:val="none"/>
                <w:lang w:val="zh-CN"/>
              </w:rPr>
              <w:t>：</w:t>
            </w:r>
            <w:r>
              <w:rPr>
                <w:rFonts w:hint="eastAsia" w:ascii="仿宋_GB2312" w:hAnsi="仿宋_GB2312" w:eastAsia="仿宋_GB2312" w:cs="仿宋_GB2312"/>
                <w:color w:val="auto"/>
                <w:sz w:val="18"/>
                <w:szCs w:val="18"/>
                <w:highlight w:val="none"/>
                <w:lang w:val="zh-CN" w:eastAsia="zh-CN"/>
              </w:rPr>
              <w:t>小写     元</w:t>
            </w:r>
            <w:r>
              <w:rPr>
                <w:rFonts w:hint="eastAsia" w:ascii="仿宋_GB2312" w:hAnsi="仿宋_GB2312" w:eastAsia="仿宋_GB2312" w:cs="仿宋_GB2312"/>
                <w:color w:val="auto"/>
                <w:sz w:val="18"/>
                <w:szCs w:val="18"/>
                <w:highlight w:val="none"/>
                <w:lang w:val="zh-CN"/>
              </w:rPr>
              <w:t>（大写</w:t>
            </w:r>
            <w:r>
              <w:rPr>
                <w:rFonts w:hint="eastAsia" w:ascii="仿宋_GB2312" w:hAnsi="仿宋_GB2312" w:eastAsia="仿宋_GB2312" w:cs="仿宋_GB2312"/>
                <w:color w:val="auto"/>
                <w:sz w:val="18"/>
                <w:szCs w:val="18"/>
                <w:highlight w:val="none"/>
                <w:lang w:val="zh-CN" w:eastAsia="zh-CN"/>
              </w:rPr>
              <w:t xml:space="preserve">：     </w:t>
            </w:r>
            <w:r>
              <w:rPr>
                <w:rFonts w:hint="eastAsia" w:ascii="仿宋_GB2312" w:hAnsi="仿宋_GB2312" w:eastAsia="仿宋_GB2312" w:cs="仿宋_GB2312"/>
                <w:color w:val="auto"/>
                <w:sz w:val="18"/>
                <w:szCs w:val="18"/>
                <w:highlight w:val="none"/>
                <w:lang w:val="zh-CN"/>
              </w:rPr>
              <w:t>）</w:t>
            </w:r>
            <w:permEnd w:id="40"/>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zh-CN"/>
              </w:rPr>
              <w:t>该价款包括了乙方完成本合同约定的所有义务所需的全部</w:t>
            </w:r>
            <w:r>
              <w:rPr>
                <w:rFonts w:hint="eastAsia" w:ascii="仿宋_GB2312" w:hAnsi="仿宋_GB2312" w:eastAsia="仿宋_GB2312" w:cs="仿宋_GB2312"/>
                <w:color w:val="auto"/>
                <w:sz w:val="18"/>
                <w:szCs w:val="18"/>
                <w:highlight w:val="none"/>
                <w:lang w:val="zh-CN" w:eastAsia="zh-CN"/>
              </w:rPr>
              <w:t>费用</w:t>
            </w:r>
            <w:r>
              <w:rPr>
                <w:rFonts w:hint="eastAsia" w:ascii="仿宋_GB2312" w:hAnsi="仿宋_GB2312" w:eastAsia="仿宋_GB2312" w:cs="仿宋_GB2312"/>
                <w:color w:val="auto"/>
                <w:sz w:val="18"/>
                <w:szCs w:val="18"/>
                <w:highlight w:val="none"/>
                <w:lang w:val="zh-CN"/>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（2）合同价款暂定为人民币</w:t>
            </w:r>
            <w:r>
              <w:rPr>
                <w:rFonts w:hint="eastAsia" w:ascii="仿宋_GB2312" w:hAnsi="仿宋_GB2312" w:eastAsia="仿宋_GB2312" w:cs="仿宋_GB2312"/>
                <w:color w:val="auto"/>
                <w:sz w:val="18"/>
                <w:szCs w:val="18"/>
                <w:highlight w:val="none"/>
                <w:lang w:val="en-US" w:eastAsia="zh-CN"/>
              </w:rPr>
              <w:t>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69870"/>
                <w:placeholder>
                  <w:docPart w:val="{e0140c65-9f5b-4859-bb89-ce3258cb2fde}"/>
                </w:placeholder>
                <w:text/>
              </w:sdtPr>
              <w:sdtEndPr>
                <w:rPr>
                  <w:rFonts w:hint="eastAsia" w:ascii="仿宋_GB2312" w:hAnsi="仿宋_GB2312" w:eastAsia="仿宋_GB2312" w:cs="仿宋_GB2312"/>
                  <w:color w:val="auto"/>
                  <w:sz w:val="18"/>
                  <w:szCs w:val="18"/>
                  <w:highlight w:val="none"/>
                  <w:lang w:val="en-US" w:eastAsia="zh-CN"/>
                </w:rPr>
              </w:sdtEndPr>
              <w:sdtContent>
                <w:permStart w:id="41"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 xml:space="preserve"> </w:t>
                </w:r>
                <w:permEnd w:id="41"/>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82872"/>
                <w:placeholder>
                  <w:docPart w:val="{cafdcce8-0cf4-46f5-ba6d-16f42ecead7b}"/>
                </w:placeholder>
                <w:text/>
              </w:sdtPr>
              <w:sdtEndPr>
                <w:rPr>
                  <w:rFonts w:hint="eastAsia" w:ascii="仿宋_GB2312" w:hAnsi="仿宋_GB2312" w:eastAsia="仿宋_GB2312" w:cs="仿宋_GB2312"/>
                  <w:color w:val="auto"/>
                  <w:sz w:val="18"/>
                  <w:szCs w:val="18"/>
                  <w:highlight w:val="none"/>
                  <w:lang w:val="en-US" w:eastAsia="zh-CN"/>
                </w:rPr>
              </w:sdtEndPr>
              <w:sdtContent>
                <w:permStart w:id="42"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 xml:space="preserve"> </w:t>
                </w:r>
                <w:permEnd w:id="42"/>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52105"/>
                <w:placeholder>
                  <w:docPart w:val="{1c470d31-e7e4-438e-8600-2de90c9d39f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3" w:edGrp="everyone"/>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，其中，不含税价为</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62489"/>
                <w:placeholder>
                  <w:docPart w:val="{fa593701-238e-4260-ae5d-d7eba2e49496}"/>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71857"/>
                <w:placeholder>
                  <w:docPart w:val="{74aa6bee-7b42-480b-98d2-1d80c7aae2a1}"/>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增值税</w:t>
            </w:r>
            <w:r>
              <w:rPr>
                <w:rFonts w:hint="eastAsia" w:ascii="仿宋_GB2312" w:hAnsi="仿宋_GB2312" w:eastAsia="仿宋_GB2312" w:cs="仿宋_GB2312"/>
                <w:color w:val="auto"/>
                <w:sz w:val="18"/>
                <w:szCs w:val="18"/>
                <w:highlight w:val="none"/>
                <w:lang w:val="en-US" w:eastAsia="zh-CN"/>
              </w:rPr>
              <w:t>为</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小写   /  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 xml:space="preserve">  /   </w:t>
            </w:r>
            <w:r>
              <w:rPr>
                <w:rFonts w:hint="eastAsia" w:ascii="仿宋_GB2312" w:hAnsi="仿宋_GB2312" w:eastAsia="仿宋_GB2312" w:cs="仿宋_GB2312"/>
                <w:color w:val="auto"/>
                <w:sz w:val="18"/>
                <w:szCs w:val="18"/>
                <w:highlight w:val="none"/>
              </w:rPr>
              <w:t>）</w:t>
            </w:r>
            <w:permEnd w:id="43"/>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最终合同价款按以下标准计算：</w:t>
            </w:r>
            <w:permStart w:id="44" w:edGrp="everyone"/>
            <w:r>
              <w:rPr>
                <w:rFonts w:hint="eastAsia" w:ascii="仿宋_GB2312" w:hAnsi="仿宋_GB2312" w:eastAsia="仿宋_GB2312" w:cs="仿宋_GB2312"/>
                <w:color w:val="auto"/>
                <w:sz w:val="18"/>
                <w:szCs w:val="18"/>
                <w:highlight w:val="none"/>
                <w:lang w:val="en-US" w:eastAsia="zh-CN"/>
              </w:rPr>
              <w:t xml:space="preserve">   /   </w:t>
            </w:r>
            <w:permEnd w:id="44"/>
          </w:p>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rPr>
              <w:t>5.2双方同意本合同价款的支付按以下第</w:t>
            </w:r>
            <w:sdt>
              <w:sdtPr>
                <w:rPr>
                  <w:rFonts w:hint="eastAsia" w:ascii="仿宋_GB2312" w:hAnsi="仿宋_GB2312" w:eastAsia="仿宋_GB2312" w:cs="仿宋_GB2312"/>
                  <w:color w:val="auto"/>
                  <w:sz w:val="18"/>
                  <w:szCs w:val="18"/>
                  <w:highlight w:val="none"/>
                  <w:lang w:val="en-US" w:eastAsia="zh-CN"/>
                </w:rPr>
                <w:alias w:val="请选择一项"/>
                <w:tag w:val="支付方式选项"/>
                <w:id w:val="147462758"/>
                <w:placeholder>
                  <w:docPart w:val="{e5b682af-6f61-4288-a815-5f44d0480477}"/>
                </w:placeholder>
                <w:comboBox>
                  <w:listItem w:displayText="（1）" w:value="（1）"/>
                  <w:listItem w:displayText="（2）" w:value="（2）"/>
                </w:comboBox>
              </w:sdtPr>
              <w:sdtEndPr>
                <w:rPr>
                  <w:rFonts w:hint="eastAsia" w:ascii="仿宋_GB2312" w:hAnsi="仿宋_GB2312" w:eastAsia="仿宋_GB2312" w:cs="仿宋_GB2312"/>
                  <w:color w:val="auto"/>
                  <w:sz w:val="18"/>
                  <w:szCs w:val="18"/>
                  <w:highlight w:val="none"/>
                  <w:lang w:val="en-US" w:eastAsia="zh-CN"/>
                </w:rPr>
              </w:sdtEndPr>
              <w:sdtContent>
                <w:permStart w:id="45" w:edGrp="everyone"/>
                <w:r>
                  <w:rPr>
                    <w:rFonts w:hint="eastAsia" w:ascii="仿宋_GB2312" w:hAnsi="仿宋_GB2312" w:eastAsia="仿宋_GB2312" w:cs="仿宋_GB2312"/>
                    <w:color w:val="auto"/>
                    <w:sz w:val="18"/>
                    <w:szCs w:val="18"/>
                    <w:highlight w:val="none"/>
                    <w:lang w:val="en-US" w:eastAsia="zh-CN"/>
                  </w:rPr>
                  <w:t xml:space="preserve">  （2）  </w:t>
                </w:r>
                <w:permEnd w:id="45"/>
              </w:sdtContent>
            </w:sdt>
            <w:r>
              <w:rPr>
                <w:rFonts w:hint="eastAsia" w:ascii="仿宋_GB2312" w:hAnsi="仿宋_GB2312" w:eastAsia="仿宋_GB2312" w:cs="仿宋_GB2312"/>
                <w:color w:val="auto"/>
                <w:sz w:val="18"/>
                <w:szCs w:val="18"/>
                <w:highlight w:val="none"/>
              </w:rPr>
              <w:t>项约定执行：</w:t>
            </w:r>
          </w:p>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一次性支付</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具体支付时间和方式为：</w:t>
            </w:r>
            <w:permStart w:id="46" w:edGrp="everyone"/>
            <w:r>
              <w:rPr>
                <w:rFonts w:hint="eastAsia" w:ascii="仿宋_GB2312" w:hAnsi="仿宋_GB2312" w:eastAsia="仿宋_GB2312" w:cs="仿宋_GB2312"/>
                <w:color w:val="auto"/>
                <w:sz w:val="18"/>
                <w:szCs w:val="18"/>
                <w:highlight w:val="none"/>
                <w:lang w:val="en-US" w:eastAsia="zh-CN"/>
              </w:rPr>
              <w:t xml:space="preserve">   /   </w:t>
            </w:r>
            <w:permEnd w:id="46"/>
          </w:p>
          <w:p>
            <w:pPr>
              <w:jc w:val="left"/>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分期</w:t>
            </w:r>
            <w:r>
              <w:rPr>
                <w:rFonts w:hint="eastAsia" w:ascii="仿宋_GB2312" w:hAnsi="仿宋_GB2312" w:eastAsia="仿宋_GB2312" w:cs="仿宋_GB2312"/>
                <w:color w:val="auto"/>
                <w:sz w:val="18"/>
                <w:szCs w:val="18"/>
                <w:highlight w:val="none"/>
                <w:lang w:eastAsia="zh-CN"/>
              </w:rPr>
              <w:t>支付</w:t>
            </w:r>
          </w:p>
          <w:tbl>
            <w:tblPr>
              <w:tblStyle w:val="7"/>
              <w:tblpPr w:leftFromText="180" w:rightFromText="180" w:vertAnchor="text" w:horzAnchor="page" w:tblpX="99" w:tblpY="312"/>
              <w:tblOverlap w:val="never"/>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96"/>
              <w:gridCol w:w="1702"/>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permStart w:id="47" w:edGrp="everyone"/>
                  <w:r>
                    <w:rPr>
                      <w:rFonts w:hint="eastAsia" w:ascii="仿宋_GB2312" w:hAnsi="仿宋_GB2312" w:eastAsia="仿宋_GB2312" w:cs="仿宋_GB2312"/>
                      <w:sz w:val="18"/>
                      <w:szCs w:val="18"/>
                      <w:shd w:val="clear" w:color="auto" w:fill="auto"/>
                      <w:lang w:val="en-US" w:eastAsia="zh-CN"/>
                    </w:rPr>
                    <w:t>分期</w:t>
                  </w:r>
                </w:p>
              </w:tc>
              <w:tc>
                <w:tcPr>
                  <w:tcW w:w="1396"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支付时间</w:t>
                  </w:r>
                </w:p>
              </w:tc>
              <w:tc>
                <w:tcPr>
                  <w:tcW w:w="1702"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支付条件</w:t>
                  </w: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支付比例</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预付款</w:t>
                  </w:r>
                </w:p>
              </w:tc>
              <w:tc>
                <w:tcPr>
                  <w:tcW w:w="1396"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w:t>
                  </w:r>
                </w:p>
              </w:tc>
              <w:tc>
                <w:tcPr>
                  <w:tcW w:w="1702"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w:t>
                  </w: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 xml:space="preserve">合同价款  /  </w:t>
                  </w:r>
                  <w:r>
                    <w:rPr>
                      <w:rFonts w:hint="eastAsia" w:ascii="仿宋_GB2312" w:hAnsi="仿宋_GB2312" w:eastAsia="仿宋_GB2312" w:cs="仿宋_GB2312"/>
                      <w:sz w:val="18"/>
                      <w:szCs w:val="18"/>
                      <w:shd w:val="clear" w:color="auto" w:fill="auto"/>
                    </w:rPr>
                    <w:t>%</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元（大写：</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首付款</w:t>
                  </w:r>
                </w:p>
              </w:tc>
              <w:tc>
                <w:tcPr>
                  <w:tcW w:w="1396" w:type="dxa"/>
                  <w:vAlign w:val="top"/>
                </w:tcPr>
                <w:p>
                  <w:pPr>
                    <w:pageBreakBefore w:val="0"/>
                    <w:widowControl w:val="0"/>
                    <w:kinsoku/>
                    <w:wordWrap/>
                    <w:overflowPunct/>
                    <w:topLinePunct w:val="0"/>
                    <w:bidi w:val="0"/>
                    <w:adjustRightInd/>
                    <w:snapToGrid/>
                    <w:spacing w:line="360" w:lineRule="auto"/>
                    <w:jc w:val="left"/>
                    <w:textAlignment w:val="auto"/>
                    <w:rPr>
                      <w:rFonts w:hint="default"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3"/>
                      <w:szCs w:val="13"/>
                      <w:shd w:val="clear" w:color="auto" w:fill="auto"/>
                      <w:lang w:val="en-US" w:eastAsia="zh-CN"/>
                    </w:rPr>
                    <w:t>2026年12月20日前</w:t>
                  </w:r>
                </w:p>
              </w:tc>
              <w:tc>
                <w:tcPr>
                  <w:tcW w:w="1702" w:type="dxa"/>
                  <w:vAlign w:val="top"/>
                </w:tcPr>
                <w:p>
                  <w:pPr>
                    <w:pageBreakBefore w:val="0"/>
                    <w:widowControl w:val="0"/>
                    <w:kinsoku/>
                    <w:wordWrap/>
                    <w:overflowPunct/>
                    <w:topLinePunct w:val="0"/>
                    <w:bidi w:val="0"/>
                    <w:adjustRightInd/>
                    <w:snapToGrid/>
                    <w:spacing w:line="360" w:lineRule="auto"/>
                    <w:jc w:val="left"/>
                    <w:textAlignment w:val="auto"/>
                    <w:rPr>
                      <w:rFonts w:hint="default" w:ascii="仿宋_GB2312" w:hAnsi="仿宋_GB2312" w:eastAsia="仿宋_GB2312" w:cs="仿宋_GB2312"/>
                      <w:sz w:val="13"/>
                      <w:szCs w:val="13"/>
                      <w:shd w:val="clear" w:color="auto" w:fill="auto"/>
                      <w:lang w:val="en-US" w:eastAsia="zh-CN"/>
                    </w:rPr>
                  </w:pPr>
                  <w:r>
                    <w:rPr>
                      <w:rFonts w:hint="eastAsia" w:ascii="仿宋_GB2312" w:hAnsi="仿宋_GB2312" w:eastAsia="仿宋_GB2312" w:cs="仿宋_GB2312"/>
                      <w:color w:val="auto"/>
                      <w:sz w:val="13"/>
                      <w:szCs w:val="13"/>
                      <w:highlight w:val="none"/>
                      <w:lang w:val="en-US" w:eastAsia="zh-CN"/>
                    </w:rPr>
                    <w:t>乙方按甲方要求发布新闻稿件，经甲方验收合格且收到乙方提供的增值税专用发票后60日内支付合同价款。</w:t>
                  </w: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合同价款20</w:t>
                  </w:r>
                  <w:r>
                    <w:rPr>
                      <w:rFonts w:hint="eastAsia" w:ascii="仿宋_GB2312" w:hAnsi="仿宋_GB2312" w:eastAsia="仿宋_GB2312" w:cs="仿宋_GB2312"/>
                      <w:sz w:val="18"/>
                      <w:szCs w:val="18"/>
                      <w:shd w:val="clear" w:color="auto" w:fill="auto"/>
                    </w:rPr>
                    <w:t>%</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元（大写：</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进度款</w:t>
                  </w:r>
                </w:p>
              </w:tc>
              <w:tc>
                <w:tcPr>
                  <w:tcW w:w="1396" w:type="dxa"/>
                  <w:vAlign w:val="top"/>
                </w:tcPr>
                <w:p>
                  <w:pPr>
                    <w:pageBreakBefore w:val="0"/>
                    <w:widowControl w:val="0"/>
                    <w:kinsoku/>
                    <w:wordWrap/>
                    <w:overflowPunct/>
                    <w:topLinePunct w:val="0"/>
                    <w:bidi w:val="0"/>
                    <w:adjustRightInd/>
                    <w:snapToGrid/>
                    <w:spacing w:line="360" w:lineRule="auto"/>
                    <w:jc w:val="left"/>
                    <w:textAlignment w:val="auto"/>
                    <w:rPr>
                      <w:rFonts w:hint="default"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3"/>
                      <w:szCs w:val="13"/>
                      <w:shd w:val="clear" w:color="auto" w:fill="auto"/>
                      <w:lang w:val="en-US" w:eastAsia="zh-CN"/>
                    </w:rPr>
                    <w:t>2027年6月25日前</w:t>
                  </w:r>
                </w:p>
              </w:tc>
              <w:tc>
                <w:tcPr>
                  <w:tcW w:w="1702" w:type="dxa"/>
                  <w:vAlign w:val="top"/>
                </w:tcPr>
                <w:p>
                  <w:pPr>
                    <w:pageBreakBefore w:val="0"/>
                    <w:widowControl w:val="0"/>
                    <w:kinsoku/>
                    <w:wordWrap/>
                    <w:overflowPunct/>
                    <w:topLinePunct w:val="0"/>
                    <w:bidi w:val="0"/>
                    <w:adjustRightInd/>
                    <w:snapToGrid/>
                    <w:spacing w:line="360" w:lineRule="auto"/>
                    <w:jc w:val="left"/>
                    <w:textAlignment w:val="auto"/>
                    <w:rPr>
                      <w:rFonts w:hint="default"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3"/>
                      <w:szCs w:val="13"/>
                      <w:highlight w:val="none"/>
                      <w:lang w:val="en-US" w:eastAsia="zh-CN"/>
                    </w:rPr>
                    <w:t>乙方按甲方要求发布新闻稿件，经甲方验收合格且收到乙方提供的增值税专用发票后60日内支付合同价款。</w:t>
                  </w: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 xml:space="preserve">合同价款40 </w:t>
                  </w:r>
                  <w:r>
                    <w:rPr>
                      <w:rFonts w:hint="eastAsia" w:ascii="仿宋_GB2312" w:hAnsi="仿宋_GB2312" w:eastAsia="仿宋_GB2312" w:cs="仿宋_GB2312"/>
                      <w:sz w:val="18"/>
                      <w:szCs w:val="18"/>
                      <w:shd w:val="clear" w:color="auto" w:fill="auto"/>
                    </w:rPr>
                    <w:t>%</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元（大写：</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尾款</w:t>
                  </w:r>
                </w:p>
              </w:tc>
              <w:tc>
                <w:tcPr>
                  <w:tcW w:w="1396" w:type="dxa"/>
                  <w:vAlign w:val="top"/>
                </w:tcPr>
                <w:p>
                  <w:pPr>
                    <w:pageBreakBefore w:val="0"/>
                    <w:widowControl w:val="0"/>
                    <w:kinsoku/>
                    <w:wordWrap/>
                    <w:overflowPunct/>
                    <w:topLinePunct w:val="0"/>
                    <w:bidi w:val="0"/>
                    <w:adjustRightInd/>
                    <w:snapToGrid/>
                    <w:spacing w:line="360" w:lineRule="auto"/>
                    <w:jc w:val="left"/>
                    <w:textAlignment w:val="auto"/>
                    <w:rPr>
                      <w:rFonts w:hint="default"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3"/>
                      <w:szCs w:val="13"/>
                      <w:shd w:val="clear" w:color="auto" w:fill="auto"/>
                      <w:lang w:val="en-US" w:eastAsia="zh-CN"/>
                    </w:rPr>
                    <w:t>2027年11月30日前</w:t>
                  </w:r>
                </w:p>
              </w:tc>
              <w:tc>
                <w:tcPr>
                  <w:tcW w:w="1702" w:type="dxa"/>
                  <w:vAlign w:val="top"/>
                </w:tcPr>
                <w:p>
                  <w:pPr>
                    <w:pageBreakBefore w:val="0"/>
                    <w:widowControl w:val="0"/>
                    <w:kinsoku/>
                    <w:wordWrap/>
                    <w:overflowPunct/>
                    <w:topLinePunct w:val="0"/>
                    <w:bidi w:val="0"/>
                    <w:adjustRightInd/>
                    <w:snapToGrid/>
                    <w:spacing w:line="360" w:lineRule="auto"/>
                    <w:jc w:val="left"/>
                    <w:textAlignment w:val="auto"/>
                    <w:rPr>
                      <w:rFonts w:hint="default"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3"/>
                      <w:szCs w:val="13"/>
                      <w:highlight w:val="none"/>
                      <w:lang w:val="en-US" w:eastAsia="zh-CN"/>
                    </w:rPr>
                    <w:t>乙方按甲方要求发布新闻稿件，经甲方验收合格且收到乙方提供的增值税专用发票后60日内支付合同价款。</w:t>
                  </w:r>
                </w:p>
              </w:tc>
              <w:tc>
                <w:tcPr>
                  <w:tcW w:w="2050"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合同价款40</w:t>
                  </w:r>
                  <w:r>
                    <w:rPr>
                      <w:rFonts w:hint="eastAsia" w:ascii="仿宋_GB2312" w:hAnsi="仿宋_GB2312" w:eastAsia="仿宋_GB2312" w:cs="仿宋_GB2312"/>
                      <w:sz w:val="18"/>
                      <w:szCs w:val="18"/>
                      <w:shd w:val="clear" w:color="auto" w:fill="auto"/>
                    </w:rPr>
                    <w:t>%</w:t>
                  </w:r>
                </w:p>
              </w:tc>
              <w:tc>
                <w:tcPr>
                  <w:tcW w:w="2724" w:type="dxa"/>
                  <w:vAlign w:val="top"/>
                </w:tcPr>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元（大写：</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rPr>
                    <w:t>）</w:t>
                  </w:r>
                </w:p>
              </w:tc>
            </w:tr>
          </w:tbl>
          <w:p>
            <w:pPr>
              <w:jc w:val="left"/>
              <w:rPr>
                <w:rFonts w:hint="default"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highlight w:val="none"/>
              </w:rPr>
              <w:t>具体支付时间和方式为：</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eastAsia="zh-CN"/>
              </w:rPr>
            </w:pPr>
            <w:r>
              <w:rPr>
                <w:rFonts w:hint="eastAsia" w:ascii="仿宋_GB2312" w:hAnsi="仿宋_GB2312" w:eastAsia="仿宋_GB2312" w:cs="仿宋_GB2312"/>
                <w:sz w:val="18"/>
                <w:szCs w:val="18"/>
                <w:shd w:val="clear" w:color="auto" w:fill="auto"/>
                <w:lang w:eastAsia="zh-CN"/>
              </w:rPr>
              <w:t>如本合同价款为暂定价款的，则上述</w:t>
            </w:r>
            <w:r>
              <w:rPr>
                <w:rFonts w:hint="eastAsia" w:ascii="仿宋_GB2312" w:hAnsi="仿宋_GB2312" w:eastAsia="仿宋_GB2312" w:cs="仿宋_GB2312"/>
                <w:sz w:val="18"/>
                <w:szCs w:val="18"/>
                <w:shd w:val="clear" w:color="auto" w:fill="auto"/>
                <w:lang w:val="en-US" w:eastAsia="zh-CN"/>
              </w:rPr>
              <w:t xml:space="preserve">  /   </w:t>
            </w:r>
            <w:r>
              <w:rPr>
                <w:rFonts w:hint="eastAsia" w:ascii="仿宋_GB2312" w:hAnsi="仿宋_GB2312" w:eastAsia="仿宋_GB2312" w:cs="仿宋_GB2312"/>
                <w:sz w:val="18"/>
                <w:szCs w:val="18"/>
                <w:shd w:val="clear" w:color="auto" w:fill="auto"/>
                <w:lang w:eastAsia="zh-CN"/>
              </w:rPr>
              <w:t>按最终结算价款计算支付，</w:t>
            </w:r>
            <w:r>
              <w:rPr>
                <w:rFonts w:hint="eastAsia" w:ascii="仿宋_GB2312" w:hAnsi="仿宋_GB2312" w:eastAsia="仿宋_GB2312" w:cs="仿宋_GB2312"/>
                <w:sz w:val="18"/>
                <w:szCs w:val="18"/>
                <w:shd w:val="clear" w:color="auto" w:fill="auto"/>
                <w:lang w:val="en-US" w:eastAsia="zh-CN"/>
              </w:rPr>
              <w:t>其他批次款</w:t>
            </w:r>
            <w:r>
              <w:rPr>
                <w:rFonts w:hint="eastAsia" w:ascii="仿宋_GB2312" w:hAnsi="仿宋_GB2312" w:eastAsia="仿宋_GB2312" w:cs="仿宋_GB2312"/>
                <w:sz w:val="18"/>
                <w:szCs w:val="18"/>
                <w:shd w:val="clear" w:color="auto" w:fill="auto"/>
                <w:lang w:eastAsia="zh-CN"/>
              </w:rPr>
              <w:t>则按本合同约定的暂定价款计算支付。</w:t>
            </w:r>
            <w:permEnd w:id="47"/>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eastAsia="zh-CN"/>
              </w:rPr>
            </w:pPr>
            <w:r>
              <w:rPr>
                <w:rFonts w:hint="eastAsia" w:ascii="仿宋_GB2312" w:hAnsi="仿宋_GB2312" w:eastAsia="仿宋_GB2312" w:cs="仿宋_GB2312"/>
                <w:sz w:val="18"/>
                <w:szCs w:val="18"/>
                <w:shd w:val="clear" w:color="auto" w:fill="auto"/>
                <w:lang w:val="en-US" w:eastAsia="zh-CN"/>
              </w:rPr>
              <w:t>5.3</w:t>
            </w:r>
            <w:r>
              <w:rPr>
                <w:rFonts w:hint="eastAsia" w:ascii="仿宋_GB2312" w:hAnsi="仿宋_GB2312" w:eastAsia="仿宋_GB2312" w:cs="仿宋_GB2312"/>
                <w:sz w:val="18"/>
                <w:szCs w:val="18"/>
                <w:shd w:val="clear" w:color="auto" w:fill="auto"/>
              </w:rPr>
              <w:t>合同价款结算</w:t>
            </w:r>
            <w:r>
              <w:rPr>
                <w:rFonts w:hint="eastAsia" w:ascii="仿宋_GB2312" w:hAnsi="仿宋_GB2312" w:eastAsia="仿宋_GB2312" w:cs="仿宋_GB2312"/>
                <w:sz w:val="18"/>
                <w:szCs w:val="18"/>
                <w:shd w:val="clear" w:color="auto" w:fill="auto"/>
                <w:lang w:val="en-US" w:eastAsia="zh-CN"/>
              </w:rPr>
              <w:t>按第</w:t>
            </w:r>
            <w:sdt>
              <w:sdtPr>
                <w:rPr>
                  <w:rFonts w:hint="eastAsia" w:ascii="仿宋_GB2312" w:hAnsi="仿宋_GB2312" w:eastAsia="仿宋_GB2312" w:cs="仿宋_GB2312"/>
                  <w:sz w:val="18"/>
                  <w:szCs w:val="18"/>
                  <w:shd w:val="clear" w:color="auto" w:fill="auto"/>
                  <w:lang w:val="en-US" w:eastAsia="zh-CN"/>
                </w:rPr>
                <w:alias w:val="请选择一项"/>
                <w:tag w:val="结算方式选项"/>
                <w:id w:val="147466100"/>
                <w:placeholder>
                  <w:docPart w:val="{92dff7ed-dea5-4b3b-89aa-d4df2342b719}"/>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shd w:val="clear" w:color="auto" w:fill="auto"/>
                  <w:lang w:val="en-US" w:eastAsia="zh-CN"/>
                </w:rPr>
              </w:sdtEndPr>
              <w:sdtContent>
                <w:permStart w:id="48" w:edGrp="everyone"/>
                <w:r>
                  <w:rPr>
                    <w:rFonts w:hint="eastAsia" w:ascii="仿宋_GB2312" w:hAnsi="仿宋_GB2312" w:eastAsia="仿宋_GB2312" w:cs="仿宋_GB2312"/>
                    <w:sz w:val="18"/>
                    <w:szCs w:val="18"/>
                    <w:shd w:val="clear" w:color="auto" w:fill="auto"/>
                    <w:lang w:val="en-US" w:eastAsia="zh-CN"/>
                  </w:rPr>
                  <w:t xml:space="preserve"> 1 </w:t>
                </w:r>
                <w:permEnd w:id="48"/>
              </w:sdtContent>
            </w:sdt>
            <w:r>
              <w:rPr>
                <w:rFonts w:hint="eastAsia" w:ascii="仿宋_GB2312" w:hAnsi="仿宋_GB2312" w:eastAsia="仿宋_GB2312" w:cs="仿宋_GB2312"/>
                <w:sz w:val="18"/>
                <w:szCs w:val="18"/>
                <w:shd w:val="clear" w:color="auto" w:fill="auto"/>
                <w:lang w:val="en-US" w:eastAsia="zh-CN"/>
              </w:rPr>
              <w:t>种</w:t>
            </w:r>
            <w:r>
              <w:rPr>
                <w:rFonts w:hint="eastAsia" w:ascii="仿宋_GB2312" w:hAnsi="仿宋_GB2312" w:eastAsia="仿宋_GB2312" w:cs="仿宋_GB2312"/>
                <w:sz w:val="18"/>
                <w:szCs w:val="18"/>
                <w:shd w:val="clear" w:color="auto" w:fill="auto"/>
              </w:rPr>
              <w:t>方式</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lang w:val="en-US" w:eastAsia="zh-CN"/>
              </w:rPr>
              <w:t>1.</w:t>
            </w:r>
            <w:r>
              <w:rPr>
                <w:rFonts w:hint="eastAsia" w:ascii="仿宋_GB2312" w:hAnsi="仿宋_GB2312" w:eastAsia="仿宋_GB2312" w:cs="仿宋_GB2312"/>
                <w:sz w:val="18"/>
                <w:szCs w:val="18"/>
                <w:shd w:val="clear" w:color="auto" w:fill="auto"/>
              </w:rPr>
              <w:t>转账</w:t>
            </w:r>
            <w:r>
              <w:rPr>
                <w:rFonts w:hint="eastAsia" w:ascii="仿宋_GB2312" w:hAnsi="仿宋_GB2312" w:eastAsia="仿宋_GB2312" w:cs="仿宋_GB2312"/>
                <w:sz w:val="18"/>
                <w:szCs w:val="18"/>
                <w:shd w:val="clear" w:color="auto" w:fill="auto"/>
                <w:lang w:val="en-US" w:eastAsia="zh-CN"/>
              </w:rPr>
              <w:t>/2.</w:t>
            </w:r>
            <w:r>
              <w:rPr>
                <w:rFonts w:hint="eastAsia" w:ascii="仿宋_GB2312" w:hAnsi="仿宋_GB2312" w:eastAsia="仿宋_GB2312" w:cs="仿宋_GB2312"/>
                <w:sz w:val="18"/>
                <w:szCs w:val="18"/>
                <w:shd w:val="clear" w:color="auto" w:fill="auto"/>
              </w:rPr>
              <w:t>汇票</w:t>
            </w:r>
            <w:r>
              <w:rPr>
                <w:rFonts w:hint="eastAsia" w:ascii="仿宋_GB2312" w:hAnsi="仿宋_GB2312" w:eastAsia="仿宋_GB2312" w:cs="仿宋_GB2312"/>
                <w:sz w:val="18"/>
                <w:szCs w:val="18"/>
                <w:shd w:val="clear" w:color="auto" w:fill="auto"/>
                <w:lang w:val="en-US" w:eastAsia="zh-CN"/>
              </w:rPr>
              <w:t>/3.支票/4.其他</w:t>
            </w:r>
            <w:sdt>
              <w:sdtPr>
                <w:rPr>
                  <w:rFonts w:hint="eastAsia" w:ascii="仿宋_GB2312" w:hAnsi="仿宋_GB2312" w:eastAsia="仿宋_GB2312" w:cs="仿宋_GB2312"/>
                  <w:sz w:val="18"/>
                  <w:szCs w:val="18"/>
                  <w:shd w:val="clear" w:color="auto" w:fill="auto"/>
                  <w:lang w:val="en-US" w:eastAsia="zh-CN"/>
                </w:rPr>
                <w:alias w:val="不选其他的，请划“/”"/>
                <w:id w:val="147472127"/>
                <w:placeholder>
                  <w:docPart w:val="{06d3149f-c7e9-49c1-b077-a371576da21e}"/>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49" w:edGrp="everyone"/>
                <w:r>
                  <w:rPr>
                    <w:rFonts w:hint="eastAsia" w:ascii="仿宋_GB2312" w:hAnsi="仿宋_GB2312" w:eastAsia="仿宋_GB2312" w:cs="仿宋_GB2312"/>
                    <w:sz w:val="18"/>
                    <w:szCs w:val="18"/>
                    <w:shd w:val="clear" w:color="auto" w:fill="auto"/>
                    <w:lang w:val="en-US" w:eastAsia="zh-CN"/>
                  </w:rPr>
                  <w:t xml:space="preserve">  /   </w:t>
                </w:r>
                <w:permEnd w:id="49"/>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lang w:val="en-US" w:eastAsia="zh-CN"/>
              </w:rPr>
              <w:t>如需使用商业汇票进行支付的，由款项支付方承担资金成本（买方付息贴现）。</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eastAsia="zh-CN"/>
              </w:rPr>
            </w:pPr>
            <w:r>
              <w:rPr>
                <w:rFonts w:hint="eastAsia" w:ascii="仿宋_GB2312" w:hAnsi="仿宋_GB2312" w:eastAsia="仿宋_GB2312" w:cs="仿宋_GB2312"/>
                <w:sz w:val="18"/>
                <w:szCs w:val="18"/>
                <w:shd w:val="clear" w:color="auto" w:fill="auto"/>
                <w:lang w:eastAsia="zh-CN"/>
              </w:rPr>
              <w:t>乙方汇票开立信息如下：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eastAsia="zh-CN"/>
              </w:rPr>
            </w:pPr>
            <w:r>
              <w:rPr>
                <w:rFonts w:hint="eastAsia" w:ascii="仿宋_GB2312" w:hAnsi="仿宋_GB2312" w:eastAsia="仿宋_GB2312" w:cs="仿宋_GB2312"/>
                <w:sz w:val="18"/>
                <w:szCs w:val="18"/>
                <w:shd w:val="clear" w:color="auto" w:fill="auto"/>
                <w:lang w:eastAsia="zh-CN"/>
              </w:rPr>
              <w:t>汇票类型：</w:t>
            </w:r>
            <w:permStart w:id="50" w:edGrp="everyone"/>
            <w:r>
              <w:rPr>
                <w:rFonts w:hint="eastAsia" w:ascii="仿宋_GB2312" w:hAnsi="仿宋_GB2312" w:eastAsia="仿宋_GB2312" w:cs="仿宋_GB2312"/>
                <w:sz w:val="18"/>
                <w:szCs w:val="18"/>
                <w:shd w:val="clear" w:color="auto" w:fill="auto"/>
                <w:lang w:eastAsia="zh-CN"/>
              </w:rPr>
              <w:sym w:font="Wingdings" w:char="006F"/>
            </w:r>
            <w:r>
              <w:rPr>
                <w:rFonts w:hint="eastAsia" w:ascii="仿宋_GB2312" w:hAnsi="仿宋_GB2312" w:eastAsia="仿宋_GB2312" w:cs="仿宋_GB2312"/>
                <w:sz w:val="18"/>
                <w:szCs w:val="18"/>
                <w:shd w:val="clear" w:color="auto" w:fill="auto"/>
                <w:lang w:eastAsia="zh-CN"/>
              </w:rPr>
              <w:t>银行承兑汇票</w:t>
            </w:r>
            <w:r>
              <w:rPr>
                <w:rFonts w:hint="eastAsia" w:ascii="仿宋_GB2312" w:hAnsi="仿宋_GB2312" w:eastAsia="仿宋_GB2312" w:cs="仿宋_GB2312"/>
                <w:sz w:val="18"/>
                <w:szCs w:val="18"/>
                <w:shd w:val="clear" w:color="auto" w:fill="auto"/>
                <w:lang w:val="en-US" w:eastAsia="zh-CN"/>
              </w:rPr>
              <w:t xml:space="preserve">  </w:t>
            </w:r>
            <w:r>
              <w:rPr>
                <w:rFonts w:hint="eastAsia" w:ascii="仿宋_GB2312" w:hAnsi="仿宋_GB2312" w:eastAsia="仿宋_GB2312" w:cs="仿宋_GB2312"/>
                <w:sz w:val="18"/>
                <w:szCs w:val="18"/>
                <w:shd w:val="clear" w:color="auto" w:fill="auto"/>
                <w:lang w:val="en-US" w:eastAsia="zh-CN"/>
              </w:rPr>
              <w:sym w:font="Wingdings" w:char="006F"/>
            </w:r>
            <w:r>
              <w:rPr>
                <w:rFonts w:hint="eastAsia" w:ascii="仿宋_GB2312" w:hAnsi="仿宋_GB2312" w:eastAsia="仿宋_GB2312" w:cs="仿宋_GB2312"/>
                <w:sz w:val="18"/>
                <w:szCs w:val="18"/>
                <w:shd w:val="clear" w:color="auto" w:fill="auto"/>
                <w:lang w:eastAsia="zh-CN"/>
              </w:rPr>
              <w:t>商业承兑汇票</w:t>
            </w:r>
          </w:p>
          <w:permEnd w:id="50"/>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收款人全称：</w:t>
            </w:r>
            <w:sdt>
              <w:sdtPr>
                <w:rPr>
                  <w:rFonts w:hint="eastAsia" w:ascii="仿宋_GB2312" w:hAnsi="仿宋_GB2312" w:eastAsia="仿宋_GB2312" w:cs="仿宋_GB2312"/>
                  <w:sz w:val="18"/>
                  <w:szCs w:val="18"/>
                  <w:shd w:val="clear" w:color="auto" w:fill="auto"/>
                  <w:lang w:val="en-US" w:eastAsia="zh-CN"/>
                </w:rPr>
                <w:alias w:val="不选择汇票的，请删除以下汇票开票信息，划/"/>
                <w:tag w:val="乙方当事人全称"/>
                <w:id w:val="147466995"/>
                <w:placeholder>
                  <w:docPart w:val="{d2c860f3-b69c-42d6-87d0-2d49c29526f7}"/>
                </w:placeholder>
                <w:text/>
              </w:sdtPr>
              <w:sdtEndPr>
                <w:rPr>
                  <w:rFonts w:hint="eastAsia" w:ascii="仿宋_GB2312" w:hAnsi="仿宋_GB2312" w:eastAsia="仿宋_GB2312" w:cs="仿宋_GB2312"/>
                  <w:sz w:val="18"/>
                  <w:szCs w:val="18"/>
                  <w:shd w:val="clear" w:color="auto" w:fill="auto"/>
                  <w:lang w:val="en-US" w:eastAsia="zh-CN"/>
                </w:rPr>
              </w:sdtEndPr>
              <w:sdtContent>
                <w:permStart w:id="51" w:edGrp="everyone"/>
                <w:r>
                  <w:rPr>
                    <w:rFonts w:hint="eastAsia" w:ascii="仿宋_GB2312" w:hAnsi="仿宋_GB2312" w:eastAsia="仿宋_GB2312" w:cs="仿宋_GB2312"/>
                    <w:sz w:val="18"/>
                    <w:szCs w:val="18"/>
                    <w:shd w:val="clear" w:color="auto" w:fill="auto"/>
                    <w:lang w:val="en-US" w:eastAsia="zh-CN"/>
                  </w:rPr>
                  <w:t xml:space="preserve">              </w:t>
                </w:r>
                <w:permEnd w:id="51"/>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银行账户：</w:t>
            </w:r>
            <w:sdt>
              <w:sdtPr>
                <w:rPr>
                  <w:rFonts w:hint="eastAsia" w:ascii="仿宋_GB2312" w:hAnsi="仿宋_GB2312" w:eastAsia="仿宋_GB2312" w:cs="仿宋_GB2312"/>
                  <w:sz w:val="18"/>
                  <w:szCs w:val="18"/>
                  <w:shd w:val="clear" w:color="auto" w:fill="auto"/>
                  <w:lang w:val="en-US" w:eastAsia="zh-CN"/>
                </w:rPr>
                <w:alias w:val="乙方银行账号"/>
                <w:tag w:val="乙方银行账号"/>
                <w:id w:val="147464889"/>
                <w:placeholder>
                  <w:docPart w:val="{60e87ac3-c988-4cad-a320-8aaa93b69056}"/>
                </w:placeholder>
                <w:text/>
              </w:sdtPr>
              <w:sdtEndPr>
                <w:rPr>
                  <w:rFonts w:hint="eastAsia" w:ascii="仿宋_GB2312" w:hAnsi="仿宋_GB2312" w:eastAsia="仿宋_GB2312" w:cs="仿宋_GB2312"/>
                  <w:sz w:val="18"/>
                  <w:szCs w:val="18"/>
                  <w:shd w:val="clear" w:color="auto" w:fill="auto"/>
                  <w:lang w:val="en-US" w:eastAsia="zh-CN"/>
                </w:rPr>
              </w:sdtEndPr>
              <w:sdtContent>
                <w:permStart w:id="52" w:edGrp="everyone"/>
                <w:r>
                  <w:rPr>
                    <w:rFonts w:hint="eastAsia" w:ascii="仿宋_GB2312" w:hAnsi="仿宋_GB2312" w:eastAsia="仿宋_GB2312" w:cs="仿宋_GB2312"/>
                    <w:sz w:val="18"/>
                    <w:szCs w:val="18"/>
                    <w:shd w:val="clear" w:color="auto" w:fill="auto"/>
                    <w:lang w:val="en-US" w:eastAsia="zh-CN"/>
                  </w:rPr>
                  <w:t xml:space="preserve">                </w:t>
                </w:r>
                <w:permEnd w:id="52"/>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开户银行：</w:t>
            </w:r>
            <w:sdt>
              <w:sdtPr>
                <w:rPr>
                  <w:rFonts w:hint="eastAsia" w:ascii="仿宋_GB2312" w:hAnsi="仿宋_GB2312" w:eastAsia="仿宋_GB2312" w:cs="仿宋_GB2312"/>
                  <w:sz w:val="18"/>
                  <w:szCs w:val="18"/>
                  <w:shd w:val="clear" w:color="auto" w:fill="auto"/>
                  <w:lang w:val="en-US" w:eastAsia="zh-CN"/>
                </w:rPr>
                <w:alias w:val="乙方开户银行名称"/>
                <w:tag w:val="乙方开户银行名称"/>
                <w:id w:val="147480565"/>
                <w:placeholder>
                  <w:docPart w:val="{ce1cdeb4-e7cd-4384-87bb-2abbf6ddec74}"/>
                </w:placeholder>
                <w:text/>
              </w:sdtPr>
              <w:sdtEndPr>
                <w:rPr>
                  <w:rFonts w:hint="eastAsia" w:ascii="仿宋_GB2312" w:hAnsi="仿宋_GB2312" w:eastAsia="仿宋_GB2312" w:cs="仿宋_GB2312"/>
                  <w:sz w:val="18"/>
                  <w:szCs w:val="18"/>
                  <w:shd w:val="clear" w:color="auto" w:fill="auto"/>
                  <w:lang w:val="en-US" w:eastAsia="zh-CN"/>
                </w:rPr>
              </w:sdtEndPr>
              <w:sdtContent>
                <w:permStart w:id="53" w:edGrp="everyone"/>
                <w:r>
                  <w:rPr>
                    <w:rFonts w:hint="eastAsia" w:ascii="仿宋_GB2312" w:hAnsi="仿宋_GB2312" w:eastAsia="仿宋_GB2312" w:cs="仿宋_GB2312"/>
                    <w:sz w:val="18"/>
                    <w:szCs w:val="18"/>
                    <w:shd w:val="clear" w:color="auto" w:fill="auto"/>
                    <w:lang w:val="en-US" w:eastAsia="zh-CN"/>
                  </w:rPr>
                  <w:t xml:space="preserve">                </w:t>
                </w:r>
                <w:permEnd w:id="53"/>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开户行行号：</w:t>
            </w:r>
            <w:permStart w:id="54" w:edGrp="everyone"/>
            <w:r>
              <w:rPr>
                <w:rFonts w:hint="eastAsia" w:ascii="仿宋_GB2312" w:hAnsi="仿宋_GB2312" w:eastAsia="仿宋_GB2312" w:cs="仿宋_GB2312"/>
                <w:sz w:val="18"/>
                <w:szCs w:val="18"/>
                <w:shd w:val="clear" w:color="auto" w:fill="auto"/>
                <w:lang w:val="en-US" w:eastAsia="zh-CN"/>
              </w:rPr>
              <w:t xml:space="preserve">              </w:t>
            </w:r>
          </w:p>
          <w:permEnd w:id="54"/>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联系人：</w:t>
            </w:r>
            <w:sdt>
              <w:sdtPr>
                <w:rPr>
                  <w:rFonts w:hint="eastAsia" w:ascii="仿宋_GB2312" w:hAnsi="仿宋_GB2312" w:eastAsia="仿宋_GB2312" w:cs="仿宋_GB2312"/>
                  <w:sz w:val="18"/>
                  <w:szCs w:val="18"/>
                  <w:shd w:val="clear" w:color="auto" w:fill="auto"/>
                  <w:lang w:val="en-US" w:eastAsia="zh-CN"/>
                </w:rPr>
                <w:alias w:val="乙方联系人姓名"/>
                <w:tag w:val="乙方联系人姓名"/>
                <w:id w:val="147474605"/>
                <w:placeholder>
                  <w:docPart w:val="{a65c538a-e45e-4a23-b79d-6acee9ebd3b4}"/>
                </w:placeholder>
                <w:text/>
              </w:sdtPr>
              <w:sdtEndPr>
                <w:rPr>
                  <w:rFonts w:hint="eastAsia" w:ascii="仿宋_GB2312" w:hAnsi="仿宋_GB2312" w:eastAsia="仿宋_GB2312" w:cs="仿宋_GB2312"/>
                  <w:sz w:val="18"/>
                  <w:szCs w:val="18"/>
                  <w:shd w:val="clear" w:color="auto" w:fill="auto"/>
                  <w:lang w:val="en-US" w:eastAsia="zh-CN"/>
                </w:rPr>
              </w:sdtEndPr>
              <w:sdtContent>
                <w:permStart w:id="55" w:edGrp="everyone"/>
                <w:r>
                  <w:rPr>
                    <w:rFonts w:hint="eastAsia" w:ascii="仿宋_GB2312" w:hAnsi="仿宋_GB2312" w:eastAsia="仿宋_GB2312" w:cs="仿宋_GB2312"/>
                    <w:sz w:val="18"/>
                    <w:szCs w:val="18"/>
                    <w:shd w:val="clear" w:color="auto" w:fill="auto"/>
                    <w:lang w:val="en-US" w:eastAsia="zh-CN"/>
                  </w:rPr>
                  <w:t xml:space="preserve">                  </w:t>
                </w:r>
                <w:permEnd w:id="55"/>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eastAsia="zh-CN"/>
              </w:rPr>
              <w:t>联系电话：</w:t>
            </w:r>
            <w:sdt>
              <w:sdtPr>
                <w:rPr>
                  <w:rFonts w:hint="eastAsia" w:ascii="仿宋_GB2312" w:hAnsi="仿宋_GB2312" w:eastAsia="仿宋_GB2312" w:cs="仿宋_GB2312"/>
                  <w:sz w:val="18"/>
                  <w:szCs w:val="18"/>
                  <w:shd w:val="clear" w:color="auto" w:fill="auto"/>
                  <w:lang w:val="en-US" w:eastAsia="zh-CN"/>
                </w:rPr>
                <w:alias w:val="乙方联系人手机"/>
                <w:tag w:val="乙方联系人手机"/>
                <w:id w:val="147473170"/>
                <w:placeholder>
                  <w:docPart w:val="{ec62c102-f47f-40d1-bdde-fed4ea835316}"/>
                </w:placeholder>
                <w:text/>
              </w:sdtPr>
              <w:sdtEndPr>
                <w:rPr>
                  <w:rFonts w:hint="eastAsia" w:ascii="仿宋_GB2312" w:hAnsi="仿宋_GB2312" w:eastAsia="仿宋_GB2312" w:cs="仿宋_GB2312"/>
                  <w:sz w:val="18"/>
                  <w:szCs w:val="18"/>
                  <w:shd w:val="clear" w:color="auto" w:fill="auto"/>
                  <w:lang w:val="en-US" w:eastAsia="zh-CN"/>
                </w:rPr>
              </w:sdtEndPr>
              <w:sdtContent>
                <w:permStart w:id="56" w:edGrp="everyone"/>
                <w:r>
                  <w:rPr>
                    <w:rFonts w:hint="eastAsia" w:ascii="仿宋_GB2312" w:hAnsi="仿宋_GB2312" w:eastAsia="仿宋_GB2312" w:cs="仿宋_GB2312"/>
                    <w:sz w:val="18"/>
                    <w:szCs w:val="18"/>
                    <w:shd w:val="clear" w:color="auto" w:fill="auto"/>
                    <w:lang w:val="en-US" w:eastAsia="zh-CN"/>
                  </w:rPr>
                  <w:t xml:space="preserve">                </w:t>
                </w:r>
                <w:permEnd w:id="56"/>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w:t>
            </w:r>
            <w:r>
              <w:rPr>
                <w:rFonts w:hint="eastAsia" w:ascii="仿宋_GB2312" w:hAnsi="仿宋_GB2312" w:eastAsia="仿宋_GB2312" w:cs="仿宋_GB2312"/>
                <w:sz w:val="18"/>
                <w:szCs w:val="18"/>
                <w:shd w:val="clear" w:color="auto" w:fill="auto"/>
              </w:rPr>
              <w:t>.</w:t>
            </w:r>
            <w:r>
              <w:rPr>
                <w:rFonts w:hint="eastAsia" w:ascii="仿宋_GB2312" w:hAnsi="仿宋_GB2312" w:eastAsia="仿宋_GB2312" w:cs="仿宋_GB2312"/>
                <w:sz w:val="18"/>
                <w:szCs w:val="18"/>
                <w:shd w:val="clear" w:color="auto" w:fill="auto"/>
                <w:lang w:val="en-US" w:eastAsia="zh-CN"/>
              </w:rPr>
              <w:t>4</w:t>
            </w:r>
            <w:r>
              <w:rPr>
                <w:rFonts w:hint="eastAsia" w:ascii="仿宋_GB2312" w:hAnsi="仿宋_GB2312" w:eastAsia="仿宋_GB2312" w:cs="仿宋_GB2312"/>
                <w:sz w:val="18"/>
                <w:szCs w:val="18"/>
                <w:shd w:val="clear" w:color="auto" w:fill="auto"/>
              </w:rPr>
              <w:t>乙方应在甲方付款前</w:t>
            </w:r>
            <w:permStart w:id="57" w:edGrp="everyone"/>
            <w:r>
              <w:rPr>
                <w:rFonts w:hint="eastAsia" w:ascii="仿宋_GB2312" w:hAnsi="仿宋_GB2312" w:eastAsia="仿宋_GB2312" w:cs="仿宋_GB2312"/>
                <w:sz w:val="18"/>
                <w:szCs w:val="18"/>
                <w:shd w:val="clear" w:color="auto" w:fill="auto"/>
                <w:lang w:val="en-US" w:eastAsia="zh-CN"/>
              </w:rPr>
              <w:t xml:space="preserve"> 60 </w:t>
            </w:r>
            <w:permEnd w:id="57"/>
            <w:r>
              <w:rPr>
                <w:rFonts w:hint="eastAsia" w:ascii="仿宋_GB2312" w:hAnsi="仿宋_GB2312" w:eastAsia="仿宋_GB2312" w:cs="仿宋_GB2312"/>
                <w:sz w:val="18"/>
                <w:szCs w:val="18"/>
                <w:shd w:val="clear" w:color="auto" w:fill="auto"/>
                <w:lang w:val="en-US" w:eastAsia="zh-CN"/>
              </w:rPr>
              <w:t>日</w:t>
            </w:r>
            <w:r>
              <w:rPr>
                <w:rFonts w:hint="eastAsia" w:ascii="仿宋_GB2312" w:hAnsi="仿宋_GB2312" w:eastAsia="仿宋_GB2312" w:cs="仿宋_GB2312"/>
                <w:sz w:val="18"/>
                <w:szCs w:val="18"/>
                <w:shd w:val="clear" w:color="auto" w:fill="auto"/>
              </w:rPr>
              <w:t>开具等额的增值税专用发票，增值税专用发票上注明的银行账户应与本合同提供的相同，否则甲方有权迟延支付相应价款，乙方因此造成的损失由其自行承担。</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rPr>
              <w:t>如乙方不能开具增值税专用发票的，应向甲方提交相关证明材料并取得甲方</w:t>
            </w:r>
            <w:r>
              <w:rPr>
                <w:rFonts w:hint="eastAsia" w:ascii="仿宋_GB2312" w:hAnsi="仿宋_GB2312" w:eastAsia="仿宋_GB2312" w:cs="仿宋_GB2312"/>
                <w:sz w:val="18"/>
                <w:szCs w:val="18"/>
                <w:shd w:val="clear" w:color="auto" w:fill="auto"/>
                <w:lang w:val="en-US" w:eastAsia="zh-CN"/>
              </w:rPr>
              <w:t>书面</w:t>
            </w:r>
            <w:r>
              <w:rPr>
                <w:rFonts w:hint="eastAsia" w:ascii="仿宋_GB2312" w:hAnsi="仿宋_GB2312" w:eastAsia="仿宋_GB2312" w:cs="仿宋_GB2312"/>
                <w:sz w:val="18"/>
                <w:szCs w:val="18"/>
                <w:shd w:val="clear" w:color="auto" w:fill="auto"/>
              </w:rPr>
              <w:t>同意后，可开具符合甲方要求的其他发票。</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w:t>
            </w:r>
            <w:r>
              <w:rPr>
                <w:rFonts w:hint="eastAsia" w:ascii="仿宋_GB2312" w:hAnsi="仿宋_GB2312" w:eastAsia="仿宋_GB2312" w:cs="仿宋_GB2312"/>
                <w:sz w:val="18"/>
                <w:szCs w:val="18"/>
                <w:shd w:val="clear" w:color="auto" w:fill="auto"/>
              </w:rPr>
              <w:t>.</w:t>
            </w:r>
            <w:r>
              <w:rPr>
                <w:rFonts w:hint="eastAsia" w:ascii="仿宋_GB2312" w:hAnsi="仿宋_GB2312" w:eastAsia="仿宋_GB2312" w:cs="仿宋_GB2312"/>
                <w:sz w:val="18"/>
                <w:szCs w:val="18"/>
                <w:shd w:val="clear" w:color="auto" w:fill="auto"/>
                <w:lang w:val="en-US" w:eastAsia="zh-CN"/>
              </w:rPr>
              <w:t>5</w:t>
            </w:r>
            <w:r>
              <w:rPr>
                <w:rFonts w:hint="eastAsia" w:ascii="仿宋_GB2312" w:hAnsi="仿宋_GB2312" w:eastAsia="仿宋_GB2312" w:cs="仿宋_GB2312"/>
                <w:sz w:val="18"/>
                <w:szCs w:val="18"/>
                <w:shd w:val="clear" w:color="auto" w:fill="auto"/>
              </w:rPr>
              <w:t>乙方收款账户信息如下：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rPr>
              <w:t>账号：</w:t>
            </w:r>
            <w:sdt>
              <w:sdtPr>
                <w:rPr>
                  <w:rFonts w:hint="eastAsia" w:ascii="仿宋_GB2312" w:hAnsi="仿宋_GB2312" w:eastAsia="仿宋_GB2312" w:cs="仿宋_GB2312"/>
                  <w:sz w:val="18"/>
                  <w:szCs w:val="18"/>
                  <w:shd w:val="clear" w:color="auto" w:fill="auto"/>
                  <w:lang w:val="en-US" w:eastAsia="zh-CN"/>
                </w:rPr>
                <w:alias w:val="乙方银行账号"/>
                <w:tag w:val="乙方银行账号"/>
                <w:id w:val="147474353"/>
                <w:placeholder>
                  <w:docPart w:val="{a89de430-e33b-4a00-80b1-f2d927c7e400}"/>
                </w:placeholder>
                <w:text/>
              </w:sdtPr>
              <w:sdtEndPr>
                <w:rPr>
                  <w:rFonts w:hint="eastAsia" w:ascii="仿宋_GB2312" w:hAnsi="仿宋_GB2312" w:eastAsia="仿宋_GB2312" w:cs="仿宋_GB2312"/>
                  <w:sz w:val="18"/>
                  <w:szCs w:val="18"/>
                  <w:shd w:val="clear" w:color="auto" w:fill="auto"/>
                  <w:lang w:val="en-US" w:eastAsia="zh-CN"/>
                </w:rPr>
              </w:sdtEndPr>
              <w:sdtContent>
                <w:permStart w:id="58" w:edGrp="everyone"/>
                <w:r>
                  <w:rPr>
                    <w:rFonts w:hint="eastAsia" w:ascii="仿宋_GB2312" w:hAnsi="仿宋_GB2312" w:eastAsia="仿宋_GB2312" w:cs="仿宋_GB2312"/>
                    <w:sz w:val="18"/>
                    <w:szCs w:val="18"/>
                    <w:shd w:val="clear" w:color="auto" w:fill="auto"/>
                    <w:lang w:val="en-US" w:eastAsia="zh-CN"/>
                  </w:rPr>
                  <w:t xml:space="preserve">      </w:t>
                </w:r>
                <w:permEnd w:id="58"/>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rPr>
              <w:t>户名：</w:t>
            </w:r>
            <w:sdt>
              <w:sdtPr>
                <w:rPr>
                  <w:rFonts w:hint="eastAsia" w:ascii="仿宋_GB2312" w:hAnsi="仿宋_GB2312" w:eastAsia="仿宋_GB2312" w:cs="仿宋_GB2312"/>
                  <w:sz w:val="18"/>
                  <w:szCs w:val="18"/>
                  <w:shd w:val="clear" w:color="auto" w:fill="auto"/>
                  <w:lang w:val="en-US" w:eastAsia="zh-CN"/>
                </w:rPr>
                <w:alias w:val="乙方当事人全称"/>
                <w:tag w:val="乙方当事人全称"/>
                <w:id w:val="147474213"/>
                <w:placeholder>
                  <w:docPart w:val="{c74ed2e8-d2e0-4886-b7aa-0297b9af0a44}"/>
                </w:placeholder>
                <w:text/>
              </w:sdtPr>
              <w:sdtEndPr>
                <w:rPr>
                  <w:rFonts w:hint="eastAsia" w:ascii="仿宋_GB2312" w:hAnsi="仿宋_GB2312" w:eastAsia="仿宋_GB2312" w:cs="仿宋_GB2312"/>
                  <w:sz w:val="18"/>
                  <w:szCs w:val="18"/>
                  <w:shd w:val="clear" w:color="auto" w:fill="auto"/>
                  <w:lang w:val="en-US" w:eastAsia="zh-CN"/>
                </w:rPr>
              </w:sdtEndPr>
              <w:sdtContent>
                <w:permStart w:id="59" w:edGrp="everyone"/>
                <w:r>
                  <w:rPr>
                    <w:rFonts w:hint="eastAsia" w:ascii="仿宋_GB2312" w:hAnsi="仿宋_GB2312" w:eastAsia="仿宋_GB2312" w:cs="仿宋_GB2312"/>
                    <w:sz w:val="18"/>
                    <w:szCs w:val="18"/>
                    <w:shd w:val="clear" w:color="auto" w:fill="auto"/>
                    <w:lang w:val="en-US" w:eastAsia="zh-CN"/>
                  </w:rPr>
                  <w:t xml:space="preserve">      </w:t>
                </w:r>
                <w:permEnd w:id="59"/>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rPr>
              <w:t>开户行：</w:t>
            </w:r>
            <w:sdt>
              <w:sdtPr>
                <w:rPr>
                  <w:rFonts w:hint="eastAsia" w:ascii="仿宋_GB2312" w:hAnsi="仿宋_GB2312" w:eastAsia="仿宋_GB2312" w:cs="仿宋_GB2312"/>
                  <w:sz w:val="18"/>
                  <w:szCs w:val="18"/>
                  <w:shd w:val="clear" w:color="auto" w:fill="auto"/>
                  <w:lang w:val="en-US" w:eastAsia="zh-CN"/>
                </w:rPr>
                <w:alias w:val="乙方开户银行名称"/>
                <w:tag w:val="乙方开户银行名称"/>
                <w:id w:val="147473997"/>
                <w:placeholder>
                  <w:docPart w:val="{bb7c8e1e-21a5-465f-9d4a-071deab4bc09}"/>
                </w:placeholder>
                <w:text/>
              </w:sdtPr>
              <w:sdtEndPr>
                <w:rPr>
                  <w:rFonts w:hint="eastAsia" w:ascii="仿宋_GB2312" w:hAnsi="仿宋_GB2312" w:eastAsia="仿宋_GB2312" w:cs="仿宋_GB2312"/>
                  <w:sz w:val="18"/>
                  <w:szCs w:val="18"/>
                  <w:shd w:val="clear" w:color="auto" w:fill="auto"/>
                  <w:lang w:val="en-US" w:eastAsia="zh-CN"/>
                </w:rPr>
              </w:sdtEndPr>
              <w:sdtContent>
                <w:permStart w:id="60" w:edGrp="everyone"/>
                <w:r>
                  <w:rPr>
                    <w:rFonts w:hint="eastAsia" w:ascii="仿宋_GB2312" w:hAnsi="仿宋_GB2312" w:eastAsia="仿宋_GB2312" w:cs="仿宋_GB2312"/>
                    <w:sz w:val="18"/>
                    <w:szCs w:val="18"/>
                    <w:shd w:val="clear" w:color="auto" w:fill="auto"/>
                    <w:lang w:val="en-US" w:eastAsia="zh-CN"/>
                  </w:rPr>
                  <w:t xml:space="preserve">      </w:t>
                </w:r>
                <w:permEnd w:id="60"/>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5.6乙方数字人民币对公钱包信息如下：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数字人民币钱包开户行：</w:t>
            </w:r>
            <w:sdt>
              <w:sdtPr>
                <w:rPr>
                  <w:rFonts w:hint="eastAsia" w:ascii="仿宋_GB2312" w:hAnsi="仿宋_GB2312" w:eastAsia="仿宋_GB2312" w:cs="仿宋_GB2312"/>
                  <w:sz w:val="18"/>
                  <w:szCs w:val="18"/>
                  <w:shd w:val="clear" w:color="auto" w:fill="auto"/>
                  <w:lang w:val="en-US" w:eastAsia="zh-CN"/>
                </w:rPr>
                <w:alias w:val="乙方数字人民币钱包开户银行名称"/>
                <w:tag w:val="乙方数字人民币钱包开户银行名称"/>
                <w:id w:val="147474686"/>
                <w:placeholder>
                  <w:docPart w:val="{387e19e8-801f-4bdb-9319-8549c5085c29}"/>
                </w:placeholder>
                <w:text/>
              </w:sdtPr>
              <w:sdtEndPr>
                <w:rPr>
                  <w:rFonts w:hint="eastAsia" w:ascii="仿宋_GB2312" w:hAnsi="仿宋_GB2312" w:eastAsia="仿宋_GB2312" w:cs="仿宋_GB2312"/>
                  <w:sz w:val="18"/>
                  <w:szCs w:val="18"/>
                  <w:shd w:val="clear" w:color="auto" w:fill="auto"/>
                  <w:lang w:val="en-US" w:eastAsia="zh-CN"/>
                </w:rPr>
              </w:sdtEndPr>
              <w:sdtContent>
                <w:permStart w:id="61" w:edGrp="everyone"/>
                <w:r>
                  <w:rPr>
                    <w:rFonts w:hint="eastAsia" w:ascii="仿宋_GB2312" w:hAnsi="仿宋_GB2312" w:eastAsia="仿宋_GB2312" w:cs="仿宋_GB2312"/>
                    <w:sz w:val="18"/>
                    <w:szCs w:val="18"/>
                    <w:shd w:val="clear" w:color="auto" w:fill="auto"/>
                    <w:lang w:val="en-US" w:eastAsia="zh-CN"/>
                  </w:rPr>
                  <w:t xml:space="preserve">      </w:t>
                </w:r>
                <w:permEnd w:id="61"/>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钱包名称：</w:t>
            </w:r>
            <w:sdt>
              <w:sdtPr>
                <w:rPr>
                  <w:rFonts w:hint="eastAsia" w:ascii="仿宋_GB2312" w:hAnsi="仿宋_GB2312" w:eastAsia="仿宋_GB2312" w:cs="仿宋_GB2312"/>
                  <w:sz w:val="18"/>
                  <w:szCs w:val="18"/>
                  <w:shd w:val="clear" w:color="auto" w:fill="auto"/>
                  <w:lang w:val="en-US" w:eastAsia="zh-CN"/>
                </w:rPr>
                <w:alias w:val="乙方数字人民币钱包名称"/>
                <w:tag w:val="乙方数字人民币钱包名称"/>
                <w:id w:val="147454230"/>
                <w:placeholder>
                  <w:docPart w:val="{328bc5c3-20d5-443b-9c39-7198d8f91d86}"/>
                </w:placeholder>
                <w:text/>
              </w:sdtPr>
              <w:sdtEndPr>
                <w:rPr>
                  <w:rFonts w:hint="eastAsia" w:ascii="仿宋_GB2312" w:hAnsi="仿宋_GB2312" w:eastAsia="仿宋_GB2312" w:cs="仿宋_GB2312"/>
                  <w:sz w:val="18"/>
                  <w:szCs w:val="18"/>
                  <w:shd w:val="clear" w:color="auto" w:fill="auto"/>
                  <w:lang w:val="en-US" w:eastAsia="zh-CN"/>
                </w:rPr>
              </w:sdtEndPr>
              <w:sdtContent>
                <w:permStart w:id="62" w:edGrp="everyone"/>
                <w:r>
                  <w:rPr>
                    <w:rFonts w:hint="eastAsia" w:ascii="仿宋_GB2312" w:hAnsi="仿宋_GB2312" w:eastAsia="仿宋_GB2312" w:cs="仿宋_GB2312"/>
                    <w:sz w:val="18"/>
                    <w:szCs w:val="18"/>
                    <w:shd w:val="clear" w:color="auto" w:fill="auto"/>
                    <w:lang w:val="en-US" w:eastAsia="zh-CN"/>
                  </w:rPr>
                  <w:t xml:space="preserve">      </w:t>
                </w:r>
                <w:permEnd w:id="62"/>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钱包编号：</w:t>
            </w:r>
            <w:sdt>
              <w:sdtPr>
                <w:rPr>
                  <w:rFonts w:hint="eastAsia" w:ascii="仿宋_GB2312" w:hAnsi="仿宋_GB2312" w:eastAsia="仿宋_GB2312" w:cs="仿宋_GB2312"/>
                  <w:sz w:val="18"/>
                  <w:szCs w:val="18"/>
                  <w:shd w:val="clear" w:color="auto" w:fill="auto"/>
                  <w:lang w:val="en-US" w:eastAsia="zh-CN"/>
                </w:rPr>
                <w:alias w:val="乙方数字人民币钱包编号"/>
                <w:tag w:val="乙方数字人民币钱包编号"/>
                <w:id w:val="147467878"/>
                <w:placeholder>
                  <w:docPart w:val="{db77875b-8ecd-4b31-a47a-6caf1c99c3c8}"/>
                </w:placeholder>
                <w:text/>
              </w:sdtPr>
              <w:sdtEndPr>
                <w:rPr>
                  <w:rFonts w:hint="eastAsia" w:ascii="仿宋_GB2312" w:hAnsi="仿宋_GB2312" w:eastAsia="仿宋_GB2312" w:cs="仿宋_GB2312"/>
                  <w:sz w:val="18"/>
                  <w:szCs w:val="18"/>
                  <w:shd w:val="clear" w:color="auto" w:fill="auto"/>
                  <w:lang w:val="en-US" w:eastAsia="zh-CN"/>
                </w:rPr>
              </w:sdtEndPr>
              <w:sdtContent>
                <w:permStart w:id="63" w:edGrp="everyone"/>
                <w:r>
                  <w:rPr>
                    <w:rFonts w:hint="eastAsia" w:ascii="仿宋_GB2312" w:hAnsi="仿宋_GB2312" w:eastAsia="仿宋_GB2312" w:cs="仿宋_GB2312"/>
                    <w:sz w:val="18"/>
                    <w:szCs w:val="18"/>
                    <w:shd w:val="clear" w:color="auto" w:fill="auto"/>
                    <w:lang w:val="en-US" w:eastAsia="zh-CN"/>
                  </w:rPr>
                  <w:t xml:space="preserve">      </w:t>
                </w:r>
                <w:permEnd w:id="63"/>
              </w:sdtContent>
            </w:sdt>
            <w:r>
              <w:rPr>
                <w:rFonts w:hint="eastAsia" w:ascii="仿宋_GB2312" w:hAnsi="仿宋_GB2312" w:eastAsia="仿宋_GB2312" w:cs="仿宋_GB2312"/>
                <w:sz w:val="18"/>
                <w:szCs w:val="18"/>
                <w:shd w:val="clear" w:color="auto" w:fill="auto"/>
                <w:lang w:val="en-US" w:eastAsia="zh-CN"/>
              </w:rPr>
              <w:t xml:space="preserve"> </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5.7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5.8甲方增值税开票信息如下：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单位名称：</w:t>
            </w:r>
            <w:sdt>
              <w:sdtPr>
                <w:rPr>
                  <w:rFonts w:hint="eastAsia" w:ascii="仿宋_GB2312" w:hAnsi="仿宋_GB2312" w:eastAsia="仿宋_GB2312" w:cs="仿宋_GB2312"/>
                  <w:sz w:val="18"/>
                  <w:szCs w:val="18"/>
                  <w:shd w:val="clear" w:color="auto" w:fill="auto"/>
                  <w:lang w:val="en-US" w:eastAsia="zh-CN"/>
                </w:rPr>
                <w:alias w:val="甲方当事人全称"/>
                <w:tag w:val="甲方当事人全称"/>
                <w:id w:val="147481619"/>
                <w:placeholder>
                  <w:docPart w:val="{ee88222b-d3c1-4653-b62a-c19e7ded0d2a}"/>
                </w:placeholder>
                <w:text/>
              </w:sdtPr>
              <w:sdtEndPr>
                <w:rPr>
                  <w:rFonts w:hint="eastAsia" w:ascii="仿宋_GB2312" w:hAnsi="仿宋_GB2312" w:eastAsia="仿宋_GB2312" w:cs="仿宋_GB2312"/>
                  <w:sz w:val="18"/>
                  <w:szCs w:val="18"/>
                  <w:shd w:val="clear" w:color="auto" w:fill="auto"/>
                  <w:lang w:val="en-US" w:eastAsia="zh-CN"/>
                </w:rPr>
              </w:sdtEndPr>
              <w:sdtContent>
                <w:permStart w:id="64" w:edGrp="everyone"/>
                <w:r>
                  <w:rPr>
                    <w:rFonts w:hint="eastAsia" w:ascii="仿宋_GB2312" w:hAnsi="仿宋_GB2312" w:eastAsia="仿宋_GB2312" w:cs="仿宋_GB2312"/>
                    <w:sz w:val="18"/>
                    <w:szCs w:val="18"/>
                    <w:shd w:val="clear" w:color="auto" w:fill="auto"/>
                    <w:lang w:val="en-US" w:eastAsia="zh-CN"/>
                  </w:rPr>
                  <w:t xml:space="preserve">        </w:t>
                </w:r>
                <w:permEnd w:id="64"/>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税务识别号：</w:t>
            </w:r>
            <w:sdt>
              <w:sdtPr>
                <w:rPr>
                  <w:rFonts w:hint="eastAsia" w:ascii="仿宋_GB2312" w:hAnsi="仿宋_GB2312" w:eastAsia="仿宋_GB2312" w:cs="仿宋_GB2312"/>
                  <w:sz w:val="18"/>
                  <w:szCs w:val="18"/>
                  <w:shd w:val="clear" w:color="auto" w:fill="auto"/>
                  <w:lang w:val="en-US" w:eastAsia="zh-CN"/>
                </w:rPr>
                <w:alias w:val="甲方统一社会信用代码/证件号码"/>
                <w:tag w:val="甲方统一社会信用代码/证件号码"/>
                <w:id w:val="147456087"/>
                <w:placeholder>
                  <w:docPart w:val="{e746c7a5-70ca-42b5-a092-2bf4a6acffe0}"/>
                </w:placeholder>
                <w:text/>
              </w:sdtPr>
              <w:sdtEndPr>
                <w:rPr>
                  <w:rFonts w:hint="eastAsia" w:ascii="仿宋_GB2312" w:hAnsi="仿宋_GB2312" w:eastAsia="仿宋_GB2312" w:cs="仿宋_GB2312"/>
                  <w:sz w:val="18"/>
                  <w:szCs w:val="18"/>
                  <w:shd w:val="clear" w:color="auto" w:fill="auto"/>
                  <w:lang w:val="en-US" w:eastAsia="zh-CN"/>
                </w:rPr>
              </w:sdtEndPr>
              <w:sdtContent>
                <w:permStart w:id="65" w:edGrp="everyone"/>
                <w:r>
                  <w:rPr>
                    <w:rFonts w:hint="eastAsia" w:ascii="仿宋_GB2312" w:hAnsi="仿宋_GB2312" w:eastAsia="仿宋_GB2312" w:cs="仿宋_GB2312"/>
                    <w:sz w:val="18"/>
                    <w:szCs w:val="18"/>
                    <w:shd w:val="clear" w:color="auto" w:fill="auto"/>
                    <w:lang w:val="en-US" w:eastAsia="zh-CN"/>
                  </w:rPr>
                  <w:t xml:space="preserve">     </w:t>
                </w:r>
                <w:permEnd w:id="65"/>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开户行：</w:t>
            </w:r>
            <w:sdt>
              <w:sdtPr>
                <w:rPr>
                  <w:rFonts w:hint="eastAsia" w:ascii="仿宋_GB2312" w:hAnsi="仿宋_GB2312" w:eastAsia="仿宋_GB2312" w:cs="仿宋_GB2312"/>
                  <w:sz w:val="18"/>
                  <w:szCs w:val="18"/>
                  <w:shd w:val="clear" w:color="auto" w:fill="auto"/>
                  <w:lang w:val="en-US" w:eastAsia="zh-CN"/>
                </w:rPr>
                <w:alias w:val="甲方开户银行名称"/>
                <w:tag w:val="甲方开户银行名称"/>
                <w:id w:val="147481282"/>
                <w:placeholder>
                  <w:docPart w:val="{66d264aa-5673-482c-ba0a-fef698306c1a}"/>
                </w:placeholder>
                <w:text/>
              </w:sdtPr>
              <w:sdtEndPr>
                <w:rPr>
                  <w:rFonts w:hint="eastAsia" w:ascii="仿宋_GB2312" w:hAnsi="仿宋_GB2312" w:eastAsia="仿宋_GB2312" w:cs="仿宋_GB2312"/>
                  <w:sz w:val="18"/>
                  <w:szCs w:val="18"/>
                  <w:shd w:val="clear" w:color="auto" w:fill="auto"/>
                  <w:lang w:val="en-US" w:eastAsia="zh-CN"/>
                </w:rPr>
              </w:sdtEndPr>
              <w:sdtContent>
                <w:permStart w:id="66" w:edGrp="everyone"/>
                <w:r>
                  <w:rPr>
                    <w:rFonts w:hint="eastAsia" w:ascii="仿宋_GB2312" w:hAnsi="仿宋_GB2312" w:eastAsia="仿宋_GB2312" w:cs="仿宋_GB2312"/>
                    <w:sz w:val="18"/>
                    <w:szCs w:val="18"/>
                    <w:shd w:val="clear" w:color="auto" w:fill="auto"/>
                    <w:lang w:val="en-US" w:eastAsia="zh-CN"/>
                  </w:rPr>
                  <w:t xml:space="preserve">       </w:t>
                </w:r>
                <w:permEnd w:id="66"/>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银行账号：</w:t>
            </w:r>
            <w:sdt>
              <w:sdtPr>
                <w:rPr>
                  <w:rFonts w:hint="eastAsia" w:ascii="仿宋_GB2312" w:hAnsi="仿宋_GB2312" w:eastAsia="仿宋_GB2312" w:cs="仿宋_GB2312"/>
                  <w:sz w:val="18"/>
                  <w:szCs w:val="18"/>
                  <w:shd w:val="clear" w:color="auto" w:fill="auto"/>
                  <w:lang w:val="en-US" w:eastAsia="zh-CN"/>
                </w:rPr>
                <w:alias w:val="甲方银行账号"/>
                <w:tag w:val="甲方银行账号"/>
                <w:id w:val="147474796"/>
                <w:placeholder>
                  <w:docPart w:val="{e44ff662-f12f-4183-aa7a-7e74dfb4e36d}"/>
                </w:placeholder>
                <w:text/>
              </w:sdtPr>
              <w:sdtEndPr>
                <w:rPr>
                  <w:rFonts w:hint="eastAsia" w:ascii="仿宋_GB2312" w:hAnsi="仿宋_GB2312" w:eastAsia="仿宋_GB2312" w:cs="仿宋_GB2312"/>
                  <w:sz w:val="18"/>
                  <w:szCs w:val="18"/>
                  <w:shd w:val="clear" w:color="auto" w:fill="auto"/>
                  <w:lang w:val="en-US" w:eastAsia="zh-CN"/>
                </w:rPr>
              </w:sdtEndPr>
              <w:sdtContent>
                <w:permStart w:id="67" w:edGrp="everyone"/>
                <w:r>
                  <w:rPr>
                    <w:rFonts w:hint="eastAsia" w:ascii="仿宋_GB2312" w:hAnsi="仿宋_GB2312" w:eastAsia="仿宋_GB2312" w:cs="仿宋_GB2312"/>
                    <w:sz w:val="18"/>
                    <w:szCs w:val="18"/>
                    <w:shd w:val="clear" w:color="auto" w:fill="auto"/>
                    <w:lang w:val="en-US" w:eastAsia="zh-CN"/>
                  </w:rPr>
                  <w:t xml:space="preserve">       </w:t>
                </w:r>
                <w:permEnd w:id="67"/>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地址：</w:t>
            </w:r>
            <w:sdt>
              <w:sdtPr>
                <w:rPr>
                  <w:rFonts w:hint="eastAsia" w:ascii="仿宋_GB2312" w:hAnsi="仿宋_GB2312" w:eastAsia="仿宋_GB2312" w:cs="仿宋_GB2312"/>
                  <w:sz w:val="18"/>
                  <w:szCs w:val="18"/>
                  <w:shd w:val="clear" w:color="auto" w:fill="auto"/>
                  <w:lang w:val="en-US" w:eastAsia="zh-CN"/>
                </w:rPr>
                <w:alias w:val="甲方办公通讯地址"/>
                <w:tag w:val="甲方办公通讯地址"/>
                <w:id w:val="147460353"/>
                <w:placeholder>
                  <w:docPart w:val="{095a5759-61bf-48f7-a00d-8eb85d74abef}"/>
                </w:placeholder>
                <w:text/>
              </w:sdtPr>
              <w:sdtEndPr>
                <w:rPr>
                  <w:rFonts w:hint="eastAsia" w:ascii="仿宋_GB2312" w:hAnsi="仿宋_GB2312" w:eastAsia="仿宋_GB2312" w:cs="仿宋_GB2312"/>
                  <w:sz w:val="18"/>
                  <w:szCs w:val="18"/>
                  <w:shd w:val="clear" w:color="auto" w:fill="auto"/>
                  <w:lang w:val="en-US" w:eastAsia="zh-CN"/>
                </w:rPr>
              </w:sdtEndPr>
              <w:sdtContent>
                <w:permStart w:id="68" w:edGrp="everyone"/>
                <w:r>
                  <w:rPr>
                    <w:rFonts w:hint="eastAsia" w:ascii="仿宋_GB2312" w:hAnsi="仿宋_GB2312" w:eastAsia="仿宋_GB2312" w:cs="仿宋_GB2312"/>
                    <w:sz w:val="18"/>
                    <w:szCs w:val="18"/>
                    <w:shd w:val="clear" w:color="auto" w:fill="auto"/>
                    <w:lang w:val="en-US" w:eastAsia="zh-CN"/>
                  </w:rPr>
                  <w:t xml:space="preserve">        </w:t>
                </w:r>
                <w:permEnd w:id="68"/>
              </w:sdtContent>
            </w:sdt>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联系电话：</w:t>
            </w:r>
            <w:permStart w:id="69" w:edGrp="everyone"/>
            <w:r>
              <w:rPr>
                <w:rFonts w:hint="eastAsia" w:ascii="仿宋_GB2312" w:hAnsi="仿宋_GB2312" w:eastAsia="仿宋_GB2312" w:cs="仿宋_GB2312"/>
                <w:sz w:val="18"/>
                <w:szCs w:val="18"/>
                <w:shd w:val="clear" w:color="auto" w:fill="auto"/>
                <w:lang w:val="en-US" w:eastAsia="zh-CN"/>
              </w:rPr>
              <w:t xml:space="preserve">        </w:t>
            </w:r>
            <w:permEnd w:id="69"/>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税款差额=承诺税率对应的增值税进项税额﹣实际开具发票的进项税额（若计算得出的扣款小于0，则取0）</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其中：增值税进项税额=∑开票金额÷（1+税率）×税率</w:t>
            </w:r>
          </w:p>
          <w:p>
            <w:pPr>
              <w:pageBreakBefore w:val="0"/>
              <w:widowControl w:val="0"/>
              <w:kinsoku/>
              <w:wordWrap/>
              <w:overflowPunct/>
              <w:topLinePunct w:val="0"/>
              <w:bidi w:val="0"/>
              <w:adjustRightInd/>
              <w:snapToGrid/>
              <w:spacing w:line="360" w:lineRule="auto"/>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shd w:val="clear" w:color="auto" w:fill="auto"/>
                <w:lang w:val="en-US" w:eastAsia="zh-CN"/>
              </w:rPr>
              <w:t>5.10本合同项下不含税价格不因国家税率变化而变化，若在本合同履行期间遇国家税率调整，则价税合计相应调整，以开具发票的时间为准。</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default" w:ascii="仿宋_GB2312" w:hAnsi="仿宋_GB2312" w:eastAsia="仿宋_GB2312" w:cs="仿宋_GB2312"/>
                <w:color w:val="auto"/>
                <w:sz w:val="18"/>
                <w:szCs w:val="18"/>
                <w:highlight w:val="none"/>
                <w:lang w:val="en-US"/>
              </w:rPr>
            </w:pPr>
            <w:r>
              <w:rPr>
                <w:rFonts w:hint="eastAsia" w:ascii="仿宋_GB2312" w:hAnsi="仿宋_GB2312" w:eastAsia="仿宋_GB2312" w:cs="仿宋_GB2312"/>
                <w:sz w:val="18"/>
                <w:szCs w:val="18"/>
                <w:lang w:val="en-US" w:eastAsia="zh-CN"/>
              </w:rPr>
              <w:t>6.履约与质量担保</w:t>
            </w:r>
          </w:p>
        </w:tc>
        <w:tc>
          <w:tcPr>
            <w:tcW w:w="6164" w:type="dxa"/>
            <w:gridSpan w:val="2"/>
            <w:noWrap w:val="0"/>
            <w:vAlign w:val="center"/>
          </w:tcPr>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6.1履约担保</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6.1.1双方同意履约担保按以下第</w:t>
            </w:r>
            <w:sdt>
              <w:sdtPr>
                <w:rPr>
                  <w:rFonts w:hint="eastAsia" w:ascii="仿宋_GB2312" w:hAnsi="仿宋_GB2312" w:eastAsia="仿宋_GB2312" w:cs="仿宋_GB2312"/>
                  <w:color w:val="auto"/>
                  <w:sz w:val="18"/>
                  <w:szCs w:val="18"/>
                  <w:lang w:val="en-US" w:eastAsia="zh-CN"/>
                </w:rPr>
                <w:alias w:val="请选择一项"/>
                <w:tag w:val="履约担保方式选项"/>
                <w:id w:val="147463604"/>
                <w:placeholder>
                  <w:docPart w:val="{08deae9a-9e4d-436b-ba95-500415d588c5}"/>
                </w:placeholder>
                <w:comboBox>
                  <w:listItem w:displayText="（1）" w:value="（1）"/>
                  <w:listItem w:displayText="（2）" w:value="（2）"/>
                </w:comboBox>
              </w:sdtPr>
              <w:sdtEndPr>
                <w:rPr>
                  <w:rFonts w:hint="eastAsia" w:ascii="仿宋_GB2312" w:hAnsi="仿宋_GB2312" w:eastAsia="仿宋_GB2312" w:cs="仿宋_GB2312"/>
                  <w:color w:val="auto"/>
                  <w:sz w:val="18"/>
                  <w:szCs w:val="18"/>
                  <w:lang w:val="en-US" w:eastAsia="zh-CN"/>
                </w:rPr>
              </w:sdtEndPr>
              <w:sdtContent>
                <w:permStart w:id="70" w:edGrp="everyone"/>
                <w:r>
                  <w:rPr>
                    <w:rFonts w:hint="eastAsia" w:ascii="仿宋_GB2312" w:hAnsi="仿宋_GB2312" w:eastAsia="仿宋_GB2312" w:cs="仿宋_GB2312"/>
                    <w:color w:val="auto"/>
                    <w:sz w:val="18"/>
                    <w:szCs w:val="18"/>
                    <w:lang w:val="en-US" w:eastAsia="zh-CN"/>
                  </w:rPr>
                  <w:t xml:space="preserve">    </w:t>
                </w:r>
                <w:permEnd w:id="70"/>
              </w:sdtContent>
            </w:sdt>
            <w:r>
              <w:rPr>
                <w:rFonts w:hint="eastAsia" w:ascii="仿宋_GB2312" w:hAnsi="仿宋_GB2312" w:eastAsia="仿宋_GB2312" w:cs="仿宋_GB2312"/>
                <w:color w:val="auto"/>
                <w:sz w:val="18"/>
                <w:szCs w:val="18"/>
                <w:lang w:val="en-US" w:eastAsia="zh-CN"/>
              </w:rPr>
              <w:t>种方式执行，如本合同价款为暂定价的，下列履约担保的数额按暂定价计算：</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（1）本合同不提供履约担保。</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（2）乙方于本合同生效之日起</w:t>
            </w:r>
            <w:permStart w:id="71" w:edGrp="everyone"/>
            <w:r>
              <w:rPr>
                <w:rFonts w:hint="eastAsia" w:ascii="仿宋_GB2312" w:hAnsi="仿宋_GB2312" w:eastAsia="仿宋_GB2312" w:cs="仿宋_GB2312"/>
                <w:color w:val="auto"/>
                <w:sz w:val="18"/>
                <w:szCs w:val="18"/>
                <w:lang w:val="en-US" w:eastAsia="zh-CN"/>
              </w:rPr>
              <w:t xml:space="preserve">     </w:t>
            </w:r>
            <w:permEnd w:id="71"/>
            <w:r>
              <w:rPr>
                <w:rFonts w:hint="eastAsia" w:ascii="仿宋_GB2312" w:hAnsi="仿宋_GB2312" w:eastAsia="仿宋_GB2312" w:cs="仿宋_GB2312"/>
                <w:color w:val="auto"/>
                <w:sz w:val="18"/>
                <w:szCs w:val="18"/>
                <w:lang w:val="en-US" w:eastAsia="zh-CN"/>
              </w:rPr>
              <w:t>日内，按本合同价款</w:t>
            </w:r>
            <w:sdt>
              <w:sdtPr>
                <w:rPr>
                  <w:rFonts w:hint="eastAsia" w:ascii="仿宋_GB2312" w:hAnsi="仿宋_GB2312" w:eastAsia="仿宋_GB2312" w:cs="仿宋_GB2312"/>
                  <w:color w:val="auto"/>
                  <w:sz w:val="18"/>
                  <w:szCs w:val="18"/>
                  <w:lang w:val="en-US" w:eastAsia="zh-CN"/>
                </w:rPr>
                <w:alias w:val="履约保证金不得超过中标合同金额的10%"/>
                <w:tag w:val="履约担保比例"/>
                <w:id w:val="147474528"/>
                <w:placeholder>
                  <w:docPart w:val="{593ba937-7e9e-4680-8be9-3939375ec540}"/>
                </w:placeholder>
                <w:text w:multiLine="1"/>
              </w:sdtPr>
              <w:sdtEndPr>
                <w:rPr>
                  <w:rFonts w:hint="eastAsia" w:ascii="仿宋_GB2312" w:hAnsi="仿宋_GB2312" w:eastAsia="仿宋_GB2312" w:cs="仿宋_GB2312"/>
                  <w:color w:val="auto"/>
                  <w:sz w:val="18"/>
                  <w:szCs w:val="18"/>
                  <w:lang w:val="en-US" w:eastAsia="zh-CN"/>
                </w:rPr>
              </w:sdtEndPr>
              <w:sdtContent>
                <w:permStart w:id="72" w:edGrp="everyone"/>
                <w:r>
                  <w:rPr>
                    <w:rFonts w:hint="eastAsia" w:ascii="仿宋_GB2312" w:hAnsi="仿宋_GB2312" w:eastAsia="仿宋_GB2312" w:cs="仿宋_GB2312"/>
                    <w:color w:val="auto"/>
                    <w:sz w:val="18"/>
                    <w:szCs w:val="18"/>
                    <w:lang w:val="en-US" w:eastAsia="zh-CN"/>
                  </w:rPr>
                  <w:t xml:space="preserve">     </w:t>
                </w:r>
                <w:permEnd w:id="72"/>
              </w:sdtContent>
            </w:sdt>
            <w:r>
              <w:rPr>
                <w:rFonts w:hint="eastAsia" w:ascii="仿宋_GB2312" w:hAnsi="仿宋_GB2312" w:eastAsia="仿宋_GB2312" w:cs="仿宋_GB2312"/>
                <w:color w:val="auto"/>
                <w:sz w:val="18"/>
                <w:szCs w:val="18"/>
                <w:lang w:val="en-US" w:eastAsia="zh-CN"/>
              </w:rPr>
              <w:t>%向甲方提供履约保函（</w:t>
            </w:r>
            <w:permStart w:id="73" w:edGrp="everyone"/>
            <w:r>
              <w:rPr>
                <w:rFonts w:hint="eastAsia" w:ascii="仿宋_GB2312" w:hAnsi="仿宋_GB2312" w:eastAsia="仿宋_GB2312" w:cs="仿宋_GB2312"/>
                <w:color w:val="auto"/>
                <w:sz w:val="18"/>
                <w:szCs w:val="18"/>
                <w:lang w:val="en-US" w:eastAsia="zh-CN"/>
              </w:rPr>
              <w:sym w:font="Wingdings" w:char="006F"/>
            </w:r>
            <w:r>
              <w:rPr>
                <w:rFonts w:hint="eastAsia" w:ascii="仿宋_GB2312" w:hAnsi="仿宋_GB2312" w:eastAsia="仿宋_GB2312" w:cs="仿宋_GB2312"/>
                <w:color w:val="auto"/>
                <w:sz w:val="18"/>
                <w:szCs w:val="18"/>
                <w:lang w:val="en-US" w:eastAsia="zh-CN"/>
              </w:rPr>
              <w:t>银行保函</w:t>
            </w:r>
            <w:r>
              <w:rPr>
                <w:rFonts w:hint="eastAsia" w:ascii="仿宋_GB2312" w:hAnsi="仿宋_GB2312" w:eastAsia="仿宋_GB2312" w:cs="仿宋_GB2312"/>
                <w:color w:val="auto"/>
                <w:sz w:val="18"/>
                <w:szCs w:val="18"/>
                <w:lang w:val="en-US" w:eastAsia="zh-CN"/>
              </w:rPr>
              <w:sym w:font="Wingdings" w:char="006F"/>
            </w:r>
            <w:r>
              <w:rPr>
                <w:rFonts w:hint="eastAsia" w:ascii="仿宋_GB2312" w:hAnsi="仿宋_GB2312" w:eastAsia="仿宋_GB2312" w:cs="仿宋_GB2312"/>
                <w:color w:val="auto"/>
                <w:sz w:val="18"/>
                <w:szCs w:val="18"/>
                <w:lang w:val="en-US" w:eastAsia="zh-CN"/>
              </w:rPr>
              <w:t>保险保函</w:t>
            </w:r>
            <w:permEnd w:id="73"/>
            <w:r>
              <w:rPr>
                <w:rFonts w:hint="eastAsia" w:ascii="仿宋_GB2312" w:hAnsi="仿宋_GB2312" w:eastAsia="仿宋_GB2312" w:cs="仿宋_GB2312"/>
                <w:color w:val="auto"/>
                <w:sz w:val="18"/>
                <w:szCs w:val="18"/>
                <w:lang w:val="en-US" w:eastAsia="zh-CN"/>
              </w:rPr>
              <w:t>），即人民币</w:t>
            </w:r>
            <w:sdt>
              <w:sdtPr>
                <w:rPr>
                  <w:rFonts w:hint="eastAsia" w:ascii="仿宋_GB2312" w:hAnsi="仿宋_GB2312" w:eastAsia="仿宋_GB2312" w:cs="仿宋_GB2312"/>
                  <w:color w:val="auto"/>
                  <w:sz w:val="18"/>
                  <w:szCs w:val="18"/>
                  <w:lang w:val="en-US" w:eastAsia="zh-CN"/>
                </w:rPr>
                <w:alias w:val="履约保证金不得超过中标合同金额的10%"/>
                <w:tag w:val="履约担保金额"/>
                <w:id w:val="147466792"/>
                <w:placeholder>
                  <w:docPart w:val="{e77f0f52-2d28-4110-b67e-3746d8c8ed6f}"/>
                </w:placeholder>
                <w:text w:multiLine="1"/>
              </w:sdtPr>
              <w:sdtEndPr>
                <w:rPr>
                  <w:rFonts w:hint="eastAsia" w:ascii="仿宋_GB2312" w:hAnsi="仿宋_GB2312" w:eastAsia="仿宋_GB2312" w:cs="仿宋_GB2312"/>
                  <w:color w:val="auto"/>
                  <w:sz w:val="18"/>
                  <w:szCs w:val="18"/>
                  <w:lang w:val="en-US" w:eastAsia="zh-CN"/>
                </w:rPr>
              </w:sdtEndPr>
              <w:sdtContent>
                <w:permStart w:id="74" w:edGrp="everyone"/>
                <w:r>
                  <w:rPr>
                    <w:rFonts w:hint="eastAsia" w:ascii="仿宋_GB2312" w:hAnsi="仿宋_GB2312" w:eastAsia="仿宋_GB2312" w:cs="仿宋_GB2312"/>
                    <w:color w:val="auto"/>
                    <w:sz w:val="18"/>
                    <w:szCs w:val="18"/>
                    <w:lang w:val="en-US" w:eastAsia="zh-CN"/>
                  </w:rPr>
                  <w:t xml:space="preserve">     </w:t>
                </w:r>
                <w:permEnd w:id="74"/>
              </w:sdtContent>
            </w:sdt>
            <w:r>
              <w:rPr>
                <w:rFonts w:hint="eastAsia" w:ascii="仿宋_GB2312" w:hAnsi="仿宋_GB2312" w:eastAsia="仿宋_GB2312" w:cs="仿宋_GB2312"/>
                <w:color w:val="auto"/>
                <w:sz w:val="18"/>
                <w:szCs w:val="18"/>
                <w:lang w:val="en-US" w:eastAsia="zh-CN"/>
              </w:rPr>
              <w:t>元（大写：</w:t>
            </w:r>
            <w:sdt>
              <w:sdtPr>
                <w:rPr>
                  <w:rFonts w:hint="eastAsia" w:ascii="仿宋_GB2312" w:hAnsi="仿宋_GB2312" w:eastAsia="仿宋_GB2312" w:cs="仿宋_GB2312"/>
                  <w:color w:val="auto"/>
                  <w:sz w:val="18"/>
                  <w:szCs w:val="18"/>
                  <w:lang w:val="en-US" w:eastAsia="zh-CN"/>
                </w:rPr>
                <w:alias w:val="履约担保大写金额"/>
                <w:tag w:val="履约担保大写金额"/>
                <w:id w:val="147462649"/>
                <w:placeholder>
                  <w:docPart w:val="{b2dc5837-2939-4efe-802c-454eb759c5ac}"/>
                </w:placeholder>
                <w:text w:multiLine="1"/>
              </w:sdtPr>
              <w:sdtEndPr>
                <w:rPr>
                  <w:rFonts w:hint="eastAsia" w:ascii="仿宋_GB2312" w:hAnsi="仿宋_GB2312" w:eastAsia="仿宋_GB2312" w:cs="仿宋_GB2312"/>
                  <w:color w:val="auto"/>
                  <w:sz w:val="18"/>
                  <w:szCs w:val="18"/>
                  <w:lang w:val="en-US" w:eastAsia="zh-CN"/>
                </w:rPr>
              </w:sdtEndPr>
              <w:sdtContent>
                <w:permStart w:id="75" w:edGrp="everyone"/>
                <w:r>
                  <w:rPr>
                    <w:rFonts w:hint="eastAsia" w:ascii="仿宋_GB2312" w:hAnsi="仿宋_GB2312" w:eastAsia="仿宋_GB2312" w:cs="仿宋_GB2312"/>
                    <w:color w:val="auto"/>
                    <w:sz w:val="18"/>
                    <w:szCs w:val="18"/>
                    <w:lang w:val="en-US" w:eastAsia="zh-CN"/>
                  </w:rPr>
                  <w:t xml:space="preserve">     </w:t>
                </w:r>
                <w:permEnd w:id="75"/>
              </w:sdtContent>
            </w:sdt>
            <w:r>
              <w:rPr>
                <w:rFonts w:hint="eastAsia" w:ascii="仿宋_GB2312" w:hAnsi="仿宋_GB2312" w:eastAsia="仿宋_GB2312" w:cs="仿宋_GB2312"/>
                <w:color w:val="auto"/>
                <w:sz w:val="18"/>
                <w:szCs w:val="18"/>
                <w:lang w:val="en-US" w:eastAsia="zh-CN"/>
              </w:rPr>
              <w:t>）。</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6.1.2乙方发生违约行为时，甲方有权按合同约定的违约金额在履约保函中兑付。</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6.1.3本合同履行完毕且乙方履行义务符合合同约定或乙方向甲方提交质量担保时，甲方应将履约保函退回乙方。</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6.2质量担保</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6.2.1双方同意质量担保按以下第</w:t>
            </w:r>
            <w:sdt>
              <w:sdtPr>
                <w:rPr>
                  <w:rFonts w:hint="eastAsia" w:ascii="仿宋_GB2312" w:hAnsi="仿宋_GB2312" w:eastAsia="仿宋_GB2312" w:cs="仿宋_GB2312"/>
                  <w:color w:val="auto"/>
                  <w:sz w:val="18"/>
                  <w:szCs w:val="18"/>
                  <w:lang w:val="en-US" w:eastAsia="zh-CN"/>
                </w:rPr>
                <w:alias w:val="请选择一项"/>
                <w:tag w:val="质量担保方式选项"/>
                <w:id w:val="147463005"/>
                <w:placeholder>
                  <w:docPart w:val="{688c93ae-339b-4ea1-baea-b97ec7ed024d}"/>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lang w:val="en-US" w:eastAsia="zh-CN"/>
                </w:rPr>
              </w:sdtEndPr>
              <w:sdtContent>
                <w:permStart w:id="76" w:edGrp="everyone"/>
                <w:r>
                  <w:rPr>
                    <w:rFonts w:hint="eastAsia" w:ascii="仿宋_GB2312" w:hAnsi="仿宋_GB2312" w:eastAsia="仿宋_GB2312" w:cs="仿宋_GB2312"/>
                    <w:color w:val="auto"/>
                    <w:sz w:val="18"/>
                    <w:szCs w:val="18"/>
                    <w:lang w:val="en-US" w:eastAsia="zh-CN"/>
                  </w:rPr>
                  <w:t xml:space="preserve">    </w:t>
                </w:r>
                <w:permEnd w:id="76"/>
              </w:sdtContent>
            </w:sdt>
            <w:r>
              <w:rPr>
                <w:rFonts w:hint="eastAsia" w:ascii="仿宋_GB2312" w:hAnsi="仿宋_GB2312" w:eastAsia="仿宋_GB2312" w:cs="仿宋_GB2312"/>
                <w:color w:val="auto"/>
                <w:sz w:val="18"/>
                <w:szCs w:val="18"/>
                <w:lang w:val="en-US" w:eastAsia="zh-CN"/>
              </w:rPr>
              <w:t>种方式执行，如本合同价款为暂定价的，下列质量担保的数额按最终结算价计算：</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（1）本合同不提供质量担保。</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（2）乙方向甲方申请结算时，按合同价款的</w:t>
            </w:r>
            <w:sdt>
              <w:sdtPr>
                <w:rPr>
                  <w:rFonts w:hint="eastAsia" w:ascii="仿宋_GB2312" w:hAnsi="仿宋_GB2312" w:eastAsia="仿宋_GB2312" w:cs="仿宋_GB2312"/>
                  <w:color w:val="auto"/>
                  <w:sz w:val="18"/>
                  <w:szCs w:val="18"/>
                  <w:lang w:val="en-US" w:eastAsia="zh-CN"/>
                </w:rPr>
                <w:alias w:val="应与招投标文件一致。"/>
                <w:tag w:val="质量担保比例"/>
                <w:id w:val="147469241"/>
                <w:placeholder>
                  <w:docPart w:val="{e70d7e05-cbf8-4b07-8c77-d0b8d665a3e2}"/>
                </w:placeholder>
                <w:text w:multiLine="1"/>
              </w:sdtPr>
              <w:sdtEndPr>
                <w:rPr>
                  <w:rFonts w:hint="eastAsia" w:ascii="仿宋_GB2312" w:hAnsi="仿宋_GB2312" w:eastAsia="仿宋_GB2312" w:cs="仿宋_GB2312"/>
                  <w:color w:val="auto"/>
                  <w:sz w:val="18"/>
                  <w:szCs w:val="18"/>
                  <w:lang w:val="en-US" w:eastAsia="zh-CN"/>
                </w:rPr>
              </w:sdtEndPr>
              <w:sdtContent>
                <w:permStart w:id="77" w:edGrp="everyone"/>
                <w:r>
                  <w:rPr>
                    <w:rFonts w:hint="eastAsia" w:ascii="仿宋_GB2312" w:hAnsi="仿宋_GB2312" w:eastAsia="仿宋_GB2312" w:cs="仿宋_GB2312"/>
                    <w:color w:val="auto"/>
                    <w:sz w:val="18"/>
                    <w:szCs w:val="18"/>
                    <w:lang w:val="en-US" w:eastAsia="zh-CN"/>
                  </w:rPr>
                  <w:t xml:space="preserve">     </w:t>
                </w:r>
                <w:permEnd w:id="77"/>
              </w:sdtContent>
            </w:sdt>
            <w:r>
              <w:rPr>
                <w:rFonts w:hint="eastAsia" w:ascii="仿宋_GB2312" w:hAnsi="仿宋_GB2312" w:eastAsia="仿宋_GB2312" w:cs="仿宋_GB2312"/>
                <w:color w:val="auto"/>
                <w:sz w:val="18"/>
                <w:szCs w:val="18"/>
                <w:lang w:val="en-US" w:eastAsia="zh-CN"/>
              </w:rPr>
              <w:t>%向甲方提供质量保函（</w:t>
            </w:r>
            <w:permStart w:id="78" w:edGrp="everyone"/>
            <w:r>
              <w:rPr>
                <w:rFonts w:hint="eastAsia" w:ascii="仿宋_GB2312" w:hAnsi="仿宋_GB2312" w:eastAsia="仿宋_GB2312" w:cs="仿宋_GB2312"/>
                <w:color w:val="auto"/>
                <w:sz w:val="18"/>
                <w:szCs w:val="18"/>
                <w:lang w:val="en-US" w:eastAsia="zh-CN"/>
              </w:rPr>
              <w:sym w:font="Wingdings" w:char="006F"/>
            </w:r>
            <w:r>
              <w:rPr>
                <w:rFonts w:hint="eastAsia" w:ascii="仿宋_GB2312" w:hAnsi="仿宋_GB2312" w:eastAsia="仿宋_GB2312" w:cs="仿宋_GB2312"/>
                <w:color w:val="auto"/>
                <w:sz w:val="18"/>
                <w:szCs w:val="18"/>
                <w:lang w:val="en-US" w:eastAsia="zh-CN"/>
              </w:rPr>
              <w:t>银行保函</w:t>
            </w:r>
            <w:r>
              <w:rPr>
                <w:rFonts w:hint="eastAsia" w:ascii="仿宋_GB2312" w:hAnsi="仿宋_GB2312" w:eastAsia="仿宋_GB2312" w:cs="仿宋_GB2312"/>
                <w:color w:val="auto"/>
                <w:sz w:val="18"/>
                <w:szCs w:val="18"/>
                <w:lang w:val="en-US" w:eastAsia="zh-CN"/>
              </w:rPr>
              <w:sym w:font="Wingdings" w:char="006F"/>
            </w:r>
            <w:r>
              <w:rPr>
                <w:rFonts w:hint="eastAsia" w:ascii="仿宋_GB2312" w:hAnsi="仿宋_GB2312" w:eastAsia="仿宋_GB2312" w:cs="仿宋_GB2312"/>
                <w:color w:val="auto"/>
                <w:sz w:val="18"/>
                <w:szCs w:val="18"/>
                <w:lang w:val="en-US" w:eastAsia="zh-CN"/>
              </w:rPr>
              <w:t>保险保函</w:t>
            </w:r>
            <w:permEnd w:id="78"/>
            <w:r>
              <w:rPr>
                <w:rFonts w:hint="eastAsia" w:ascii="仿宋_GB2312" w:hAnsi="仿宋_GB2312" w:eastAsia="仿宋_GB2312" w:cs="仿宋_GB2312"/>
                <w:color w:val="auto"/>
                <w:sz w:val="18"/>
                <w:szCs w:val="18"/>
                <w:lang w:val="en-US" w:eastAsia="zh-CN"/>
              </w:rPr>
              <w:t>），即人民币</w:t>
            </w:r>
            <w:sdt>
              <w:sdtPr>
                <w:rPr>
                  <w:rFonts w:hint="eastAsia" w:ascii="仿宋_GB2312" w:hAnsi="仿宋_GB2312" w:eastAsia="仿宋_GB2312" w:cs="仿宋_GB2312"/>
                  <w:color w:val="auto"/>
                  <w:sz w:val="18"/>
                  <w:szCs w:val="18"/>
                  <w:lang w:val="en-US" w:eastAsia="zh-CN"/>
                </w:rPr>
                <w:alias w:val="应与招投标文件一致"/>
                <w:tag w:val="质量担保金额"/>
                <w:id w:val="147466209"/>
                <w:placeholder>
                  <w:docPart w:val="{2292ae51-4c44-4828-8126-caaf384fff48}"/>
                </w:placeholder>
                <w:text w:multiLine="1"/>
              </w:sdtPr>
              <w:sdtEndPr>
                <w:rPr>
                  <w:rFonts w:hint="eastAsia" w:ascii="仿宋_GB2312" w:hAnsi="仿宋_GB2312" w:eastAsia="仿宋_GB2312" w:cs="仿宋_GB2312"/>
                  <w:color w:val="auto"/>
                  <w:sz w:val="18"/>
                  <w:szCs w:val="18"/>
                  <w:lang w:val="en-US" w:eastAsia="zh-CN"/>
                </w:rPr>
              </w:sdtEndPr>
              <w:sdtContent>
                <w:permStart w:id="79" w:edGrp="everyone"/>
                <w:r>
                  <w:rPr>
                    <w:rFonts w:hint="eastAsia" w:ascii="仿宋_GB2312" w:hAnsi="仿宋_GB2312" w:eastAsia="仿宋_GB2312" w:cs="仿宋_GB2312"/>
                    <w:color w:val="auto"/>
                    <w:sz w:val="18"/>
                    <w:szCs w:val="18"/>
                    <w:lang w:val="en-US" w:eastAsia="zh-CN"/>
                  </w:rPr>
                  <w:t xml:space="preserve">     </w:t>
                </w:r>
                <w:permEnd w:id="79"/>
              </w:sdtContent>
            </w:sdt>
            <w:r>
              <w:rPr>
                <w:rFonts w:hint="eastAsia" w:ascii="仿宋_GB2312" w:hAnsi="仿宋_GB2312" w:eastAsia="仿宋_GB2312" w:cs="仿宋_GB2312"/>
                <w:color w:val="auto"/>
                <w:sz w:val="18"/>
                <w:szCs w:val="18"/>
                <w:lang w:val="en-US" w:eastAsia="zh-CN"/>
              </w:rPr>
              <w:t>元（大写：</w:t>
            </w:r>
            <w:sdt>
              <w:sdtPr>
                <w:rPr>
                  <w:rFonts w:hint="eastAsia" w:ascii="仿宋_GB2312" w:hAnsi="仿宋_GB2312" w:eastAsia="仿宋_GB2312" w:cs="仿宋_GB2312"/>
                  <w:color w:val="auto"/>
                  <w:sz w:val="18"/>
                  <w:szCs w:val="18"/>
                  <w:lang w:val="en-US" w:eastAsia="zh-CN"/>
                </w:rPr>
                <w:alias w:val="质量担保大写金额"/>
                <w:tag w:val="质量担保大写金额"/>
                <w:id w:val="147462979"/>
                <w:placeholder>
                  <w:docPart w:val="{707a6a5c-96e3-4bdc-8bb8-1c9e5363da72}"/>
                </w:placeholder>
                <w:text w:multiLine="1"/>
              </w:sdtPr>
              <w:sdtEndPr>
                <w:rPr>
                  <w:rFonts w:hint="eastAsia" w:ascii="仿宋_GB2312" w:hAnsi="仿宋_GB2312" w:eastAsia="仿宋_GB2312" w:cs="仿宋_GB2312"/>
                  <w:color w:val="auto"/>
                  <w:sz w:val="18"/>
                  <w:szCs w:val="18"/>
                  <w:lang w:val="en-US" w:eastAsia="zh-CN"/>
                </w:rPr>
              </w:sdtEndPr>
              <w:sdtContent>
                <w:permStart w:id="80" w:edGrp="everyone"/>
                <w:r>
                  <w:rPr>
                    <w:rFonts w:hint="eastAsia" w:ascii="仿宋_GB2312" w:hAnsi="仿宋_GB2312" w:eastAsia="仿宋_GB2312" w:cs="仿宋_GB2312"/>
                    <w:color w:val="auto"/>
                    <w:sz w:val="18"/>
                    <w:szCs w:val="18"/>
                    <w:lang w:val="en-US" w:eastAsia="zh-CN"/>
                  </w:rPr>
                  <w:t xml:space="preserve">     </w:t>
                </w:r>
                <w:permEnd w:id="80"/>
              </w:sdtContent>
            </w:sdt>
            <w:r>
              <w:rPr>
                <w:rFonts w:hint="eastAsia" w:ascii="仿宋_GB2312" w:hAnsi="仿宋_GB2312" w:eastAsia="仿宋_GB2312" w:cs="仿宋_GB2312"/>
                <w:color w:val="auto"/>
                <w:sz w:val="18"/>
                <w:szCs w:val="18"/>
                <w:lang w:val="en-US" w:eastAsia="zh-CN"/>
              </w:rPr>
              <w:t>）。</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（3）甲方在本合同约定的合同价款尾款支付中，扣留合同价款的</w:t>
            </w:r>
            <w:sdt>
              <w:sdtPr>
                <w:rPr>
                  <w:rFonts w:hint="eastAsia" w:ascii="仿宋_GB2312" w:hAnsi="仿宋_GB2312" w:eastAsia="仿宋_GB2312" w:cs="仿宋_GB2312"/>
                  <w:color w:val="auto"/>
                  <w:sz w:val="18"/>
                  <w:szCs w:val="18"/>
                  <w:lang w:val="en-US" w:eastAsia="zh-CN"/>
                </w:rPr>
                <w:alias w:val="应与招投标文件一致。"/>
                <w:tag w:val="质量担保比例"/>
                <w:id w:val="147454686"/>
                <w:placeholder>
                  <w:docPart w:val="{459cd116-783a-423e-9a27-564e0e9116be}"/>
                </w:placeholder>
                <w:text w:multiLine="1"/>
              </w:sdtPr>
              <w:sdtEndPr>
                <w:rPr>
                  <w:rFonts w:hint="eastAsia" w:ascii="仿宋_GB2312" w:hAnsi="仿宋_GB2312" w:eastAsia="仿宋_GB2312" w:cs="仿宋_GB2312"/>
                  <w:color w:val="auto"/>
                  <w:sz w:val="18"/>
                  <w:szCs w:val="18"/>
                  <w:lang w:val="en-US" w:eastAsia="zh-CN"/>
                </w:rPr>
              </w:sdtEndPr>
              <w:sdtContent>
                <w:permStart w:id="81" w:edGrp="everyone"/>
                <w:r>
                  <w:rPr>
                    <w:rFonts w:hint="eastAsia" w:ascii="仿宋_GB2312" w:hAnsi="仿宋_GB2312" w:eastAsia="仿宋_GB2312" w:cs="仿宋_GB2312"/>
                    <w:color w:val="auto"/>
                    <w:sz w:val="18"/>
                    <w:szCs w:val="18"/>
                    <w:lang w:val="en-US" w:eastAsia="zh-CN"/>
                  </w:rPr>
                  <w:t xml:space="preserve">     </w:t>
                </w:r>
                <w:permEnd w:id="81"/>
              </w:sdtContent>
            </w:sdt>
            <w:r>
              <w:rPr>
                <w:rFonts w:hint="eastAsia" w:ascii="仿宋_GB2312" w:hAnsi="仿宋_GB2312" w:eastAsia="仿宋_GB2312" w:cs="仿宋_GB2312"/>
                <w:color w:val="auto"/>
                <w:sz w:val="18"/>
                <w:szCs w:val="18"/>
                <w:lang w:val="en-US" w:eastAsia="zh-CN"/>
              </w:rPr>
              <w:t>%作为质保金。</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6.2.2本合同质保期为</w:t>
            </w:r>
            <w:sdt>
              <w:sdtPr>
                <w:rPr>
                  <w:rFonts w:hint="eastAsia" w:ascii="仿宋_GB2312" w:hAnsi="仿宋_GB2312" w:eastAsia="仿宋_GB2312" w:cs="仿宋_GB2312"/>
                  <w:color w:val="auto"/>
                  <w:sz w:val="18"/>
                  <w:szCs w:val="18"/>
                  <w:lang w:val="en-US" w:eastAsia="zh-CN"/>
                </w:rPr>
                <w:alias w:val="应与招投标文件一致"/>
                <w:tag w:val="质保期限"/>
                <w:id w:val="147452633"/>
                <w:placeholder>
                  <w:docPart w:val="{c784f088-cb92-44f0-afef-b85ffd674f83}"/>
                </w:placeholder>
                <w:text w:multiLine="1"/>
              </w:sdtPr>
              <w:sdtEndPr>
                <w:rPr>
                  <w:rFonts w:hint="eastAsia" w:ascii="仿宋_GB2312" w:hAnsi="仿宋_GB2312" w:eastAsia="仿宋_GB2312" w:cs="仿宋_GB2312"/>
                  <w:color w:val="auto"/>
                  <w:sz w:val="18"/>
                  <w:szCs w:val="18"/>
                  <w:lang w:val="en-US" w:eastAsia="zh-CN"/>
                </w:rPr>
              </w:sdtEndPr>
              <w:sdtContent>
                <w:permStart w:id="82" w:edGrp="everyone"/>
                <w:r>
                  <w:rPr>
                    <w:rFonts w:hint="eastAsia" w:ascii="仿宋_GB2312" w:hAnsi="仿宋_GB2312" w:eastAsia="仿宋_GB2312" w:cs="仿宋_GB2312"/>
                    <w:color w:val="auto"/>
                    <w:sz w:val="18"/>
                    <w:szCs w:val="18"/>
                    <w:lang w:val="en-US" w:eastAsia="zh-CN"/>
                  </w:rPr>
                  <w:t xml:space="preserve">   年</w:t>
                </w:r>
                <w:permEnd w:id="82"/>
              </w:sdtContent>
            </w:sdt>
            <w:r>
              <w:rPr>
                <w:rFonts w:hint="eastAsia" w:ascii="仿宋_GB2312" w:hAnsi="仿宋_GB2312" w:eastAsia="仿宋_GB2312" w:cs="仿宋_GB2312"/>
                <w:color w:val="auto"/>
                <w:sz w:val="18"/>
                <w:szCs w:val="18"/>
                <w:lang w:val="en-US" w:eastAsia="zh-CN"/>
              </w:rPr>
              <w:t>，自</w:t>
            </w:r>
            <w:permStart w:id="83" w:edGrp="everyone"/>
            <w:r>
              <w:rPr>
                <w:rFonts w:hint="eastAsia" w:ascii="仿宋_GB2312" w:hAnsi="仿宋_GB2312" w:eastAsia="仿宋_GB2312" w:cs="仿宋_GB2312"/>
                <w:color w:val="auto"/>
                <w:sz w:val="18"/>
                <w:szCs w:val="18"/>
                <w:lang w:val="en-US" w:eastAsia="zh-CN"/>
              </w:rPr>
              <w:t xml:space="preserve">    </w:t>
            </w:r>
            <w:permEnd w:id="83"/>
            <w:r>
              <w:rPr>
                <w:rFonts w:hint="eastAsia" w:ascii="仿宋_GB2312" w:hAnsi="仿宋_GB2312" w:eastAsia="仿宋_GB2312" w:cs="仿宋_GB2312"/>
                <w:color w:val="auto"/>
                <w:sz w:val="18"/>
                <w:szCs w:val="18"/>
                <w:lang w:val="en-US" w:eastAsia="zh-CN"/>
              </w:rPr>
              <w:t>开始计算。本合同质保期开始计算后满</w:t>
            </w:r>
            <w:sdt>
              <w:sdtPr>
                <w:rPr>
                  <w:rFonts w:hint="eastAsia" w:ascii="仿宋_GB2312" w:hAnsi="仿宋_GB2312" w:eastAsia="仿宋_GB2312" w:cs="仿宋_GB2312"/>
                  <w:color w:val="auto"/>
                  <w:sz w:val="18"/>
                  <w:szCs w:val="18"/>
                  <w:lang w:val="en-US" w:eastAsia="zh-CN"/>
                </w:rPr>
                <w:alias w:val="不超过1年"/>
                <w:tag w:val="质保期限"/>
                <w:id w:val="147470936"/>
                <w:placeholder>
                  <w:docPart w:val="{aedbae20-e869-4b08-a5a0-012938c2ed5c}"/>
                </w:placeholder>
                <w:text/>
              </w:sdtPr>
              <w:sdtEndPr>
                <w:rPr>
                  <w:rFonts w:hint="eastAsia" w:ascii="仿宋_GB2312" w:hAnsi="仿宋_GB2312" w:eastAsia="仿宋_GB2312" w:cs="仿宋_GB2312"/>
                  <w:color w:val="auto"/>
                  <w:sz w:val="18"/>
                  <w:szCs w:val="18"/>
                  <w:lang w:val="en-US" w:eastAsia="zh-CN"/>
                </w:rPr>
              </w:sdtEndPr>
              <w:sdtContent>
                <w:permStart w:id="84" w:edGrp="everyone"/>
                <w:r>
                  <w:rPr>
                    <w:rFonts w:hint="eastAsia" w:ascii="仿宋_GB2312" w:hAnsi="仿宋_GB2312" w:eastAsia="仿宋_GB2312" w:cs="仿宋_GB2312"/>
                    <w:color w:val="auto"/>
                    <w:sz w:val="18"/>
                    <w:szCs w:val="18"/>
                    <w:lang w:val="en-US" w:eastAsia="zh-CN"/>
                  </w:rPr>
                  <w:t xml:space="preserve">       </w:t>
                </w:r>
                <w:permEnd w:id="84"/>
              </w:sdtContent>
            </w:sdt>
            <w:r>
              <w:rPr>
                <w:rFonts w:hint="eastAsia" w:ascii="仿宋_GB2312" w:hAnsi="仿宋_GB2312" w:eastAsia="仿宋_GB2312" w:cs="仿宋_GB2312"/>
                <w:color w:val="auto"/>
                <w:sz w:val="18"/>
                <w:szCs w:val="18"/>
                <w:lang w:val="en-US" w:eastAsia="zh-CN"/>
              </w:rPr>
              <w:t>年，如本合同未发生质量问题或乙方提供的质保服务符合本合同约定质量标准的，乙方可向甲方申请支付质保金或退还质量保函，甲方收到乙方申请后</w:t>
            </w:r>
            <w:permStart w:id="85" w:edGrp="everyone"/>
            <w:r>
              <w:rPr>
                <w:rFonts w:hint="eastAsia" w:ascii="仿宋_GB2312" w:hAnsi="仿宋_GB2312" w:eastAsia="仿宋_GB2312" w:cs="仿宋_GB2312"/>
                <w:color w:val="auto"/>
                <w:sz w:val="18"/>
                <w:szCs w:val="18"/>
                <w:lang w:val="en-US" w:eastAsia="zh-CN"/>
              </w:rPr>
              <w:t xml:space="preserve">      </w:t>
            </w:r>
            <w:permEnd w:id="85"/>
            <w:r>
              <w:rPr>
                <w:rFonts w:hint="eastAsia" w:ascii="仿宋_GB2312" w:hAnsi="仿宋_GB2312" w:eastAsia="仿宋_GB2312" w:cs="仿宋_GB2312"/>
                <w:color w:val="auto"/>
                <w:sz w:val="18"/>
                <w:szCs w:val="18"/>
                <w:lang w:val="en-US" w:eastAsia="zh-CN"/>
              </w:rPr>
              <w:t>日内，向乙方无息退还质保金或质量保函。</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158"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6.1履约担保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6.1.1双方同意履约担保按以下第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58773"/>
                <w:placeholder>
                  <w:docPart w:val="{e85881aa-336b-4ee3-b4b1-1dd26aedf762}"/>
                </w:placeholder>
                <w:comboBox>
                  <w:listItem w:displayText="（1）" w:value="（1）"/>
                  <w:listItem w:displayText="（2）" w:value="（2）"/>
                </w:comboBox>
              </w:sdtPr>
              <w:sdtEndPr>
                <w:rPr>
                  <w:rFonts w:hint="eastAsia" w:ascii="仿宋_GB2312" w:hAnsi="仿宋_GB2312" w:eastAsia="仿宋_GB2312" w:cs="仿宋_GB2312"/>
                  <w:sz w:val="18"/>
                  <w:szCs w:val="18"/>
                  <w:lang w:val="en-US" w:eastAsia="zh-CN"/>
                </w:rPr>
              </w:sdtEndPr>
              <w:sdtContent>
                <w:permStart w:id="86" w:edGrp="everyone"/>
                <w:r>
                  <w:rPr>
                    <w:rFonts w:hint="eastAsia" w:ascii="仿宋_GB2312" w:hAnsi="仿宋_GB2312" w:eastAsia="仿宋_GB2312" w:cs="仿宋_GB2312"/>
                    <w:sz w:val="18"/>
                    <w:szCs w:val="18"/>
                    <w:lang w:val="en-US" w:eastAsia="zh-CN"/>
                  </w:rPr>
                  <w:t xml:space="preserve"> （1） </w:t>
                </w:r>
                <w:permEnd w:id="86"/>
              </w:sdtContent>
            </w:sdt>
            <w:r>
              <w:rPr>
                <w:rFonts w:hint="eastAsia" w:ascii="仿宋_GB2312" w:hAnsi="仿宋_GB2312" w:eastAsia="仿宋_GB2312" w:cs="仿宋_GB2312"/>
                <w:sz w:val="18"/>
                <w:szCs w:val="18"/>
                <w:lang w:val="en-US" w:eastAsia="zh-CN"/>
              </w:rPr>
              <w:t>种方式执行，如本合同价款为暂定价的，下列履约担保的数额按暂定价计算：</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（1）本合同不提供履约担保。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（2）乙方于本合同生效之日起</w:t>
            </w:r>
            <w:permStart w:id="87" w:edGrp="everyone"/>
            <w:r>
              <w:rPr>
                <w:rFonts w:hint="eastAsia" w:ascii="仿宋_GB2312" w:hAnsi="仿宋_GB2312" w:eastAsia="仿宋_GB2312" w:cs="仿宋_GB2312"/>
                <w:sz w:val="18"/>
                <w:szCs w:val="18"/>
                <w:lang w:val="en-US" w:eastAsia="zh-CN"/>
              </w:rPr>
              <w:t xml:space="preserve">  /   </w:t>
            </w:r>
            <w:permEnd w:id="87"/>
            <w:r>
              <w:rPr>
                <w:rFonts w:hint="eastAsia" w:ascii="仿宋_GB2312" w:hAnsi="仿宋_GB2312" w:eastAsia="仿宋_GB2312" w:cs="仿宋_GB2312"/>
                <w:sz w:val="18"/>
                <w:szCs w:val="18"/>
                <w:lang w:val="en-US" w:eastAsia="zh-CN"/>
              </w:rPr>
              <w:t>日内，按本合同价款</w:t>
            </w:r>
            <w:sdt>
              <w:sdtPr>
                <w:rPr>
                  <w:rFonts w:hint="eastAsia" w:ascii="仿宋_GB2312" w:hAnsi="仿宋_GB2312" w:eastAsia="仿宋_GB2312" w:cs="仿宋_GB2312"/>
                  <w:sz w:val="18"/>
                  <w:szCs w:val="18"/>
                  <w:lang w:val="en-US" w:eastAsia="zh-CN"/>
                </w:rPr>
                <w:alias w:val="履约保证金不得超过中标合同金额的10%"/>
                <w:tag w:val="履约担保比例"/>
                <w:id w:val="147451160"/>
                <w:placeholder>
                  <w:docPart w:val="{042ab013-4600-491d-b14e-1e0be7241194}"/>
                </w:placeholder>
                <w:text w:multiLine="1"/>
              </w:sdtPr>
              <w:sdtEndPr>
                <w:rPr>
                  <w:rFonts w:hint="eastAsia" w:ascii="仿宋_GB2312" w:hAnsi="仿宋_GB2312" w:eastAsia="仿宋_GB2312" w:cs="仿宋_GB2312"/>
                  <w:sz w:val="18"/>
                  <w:szCs w:val="18"/>
                  <w:lang w:val="en-US" w:eastAsia="zh-CN"/>
                </w:rPr>
              </w:sdtEndPr>
              <w:sdtContent>
                <w:permStart w:id="88" w:edGrp="everyone"/>
                <w:r>
                  <w:rPr>
                    <w:rFonts w:hint="eastAsia" w:ascii="仿宋_GB2312" w:hAnsi="仿宋_GB2312" w:eastAsia="仿宋_GB2312" w:cs="仿宋_GB2312"/>
                    <w:sz w:val="18"/>
                    <w:szCs w:val="18"/>
                    <w:lang w:val="en-US" w:eastAsia="zh-CN"/>
                  </w:rPr>
                  <w:t xml:space="preserve">  /   </w:t>
                </w:r>
                <w:permEnd w:id="88"/>
              </w:sdtContent>
            </w:sdt>
            <w:r>
              <w:rPr>
                <w:rFonts w:hint="eastAsia" w:ascii="仿宋_GB2312" w:hAnsi="仿宋_GB2312" w:eastAsia="仿宋_GB2312" w:cs="仿宋_GB2312"/>
                <w:sz w:val="18"/>
                <w:szCs w:val="18"/>
                <w:lang w:val="en-US" w:eastAsia="zh-CN"/>
              </w:rPr>
              <w:t>%向甲方提供履约保函（</w:t>
            </w:r>
            <w:permStart w:id="89"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89"/>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59118"/>
                <w:placeholder>
                  <w:docPart w:val="{106f6e44-01f9-4e1c-aac0-4dc30fed14e4}"/>
                </w:placeholder>
                <w:text w:multiLine="1"/>
              </w:sdtPr>
              <w:sdtEndPr>
                <w:rPr>
                  <w:rFonts w:hint="eastAsia" w:ascii="仿宋_GB2312" w:hAnsi="仿宋_GB2312" w:eastAsia="仿宋_GB2312" w:cs="仿宋_GB2312"/>
                  <w:sz w:val="18"/>
                  <w:szCs w:val="18"/>
                  <w:lang w:val="en-US" w:eastAsia="zh-CN"/>
                </w:rPr>
              </w:sdtEndPr>
              <w:sdtContent>
                <w:permStart w:id="90" w:edGrp="everyone"/>
                <w:r>
                  <w:rPr>
                    <w:rFonts w:hint="eastAsia" w:ascii="仿宋_GB2312" w:hAnsi="仿宋_GB2312" w:eastAsia="仿宋_GB2312" w:cs="仿宋_GB2312"/>
                    <w:sz w:val="18"/>
                    <w:szCs w:val="18"/>
                    <w:lang w:val="en-US" w:eastAsia="zh-CN"/>
                  </w:rPr>
                  <w:t xml:space="preserve">  /   </w:t>
                </w:r>
                <w:permEnd w:id="90"/>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担保大写金额"/>
                <w:tag w:val="履约担保大写金额"/>
                <w:id w:val="147473881"/>
                <w:placeholder>
                  <w:docPart w:val="{e7317e31-2340-469b-a52b-b9036a174638}"/>
                </w:placeholder>
                <w:text w:multiLine="1"/>
              </w:sdtPr>
              <w:sdtEndPr>
                <w:rPr>
                  <w:rFonts w:hint="eastAsia" w:ascii="仿宋_GB2312" w:hAnsi="仿宋_GB2312" w:eastAsia="仿宋_GB2312" w:cs="仿宋_GB2312"/>
                  <w:sz w:val="18"/>
                  <w:szCs w:val="18"/>
                  <w:lang w:val="en-US" w:eastAsia="zh-CN"/>
                </w:rPr>
              </w:sdtEndPr>
              <w:sdtContent>
                <w:permStart w:id="91" w:edGrp="everyone"/>
                <w:r>
                  <w:rPr>
                    <w:rFonts w:hint="eastAsia" w:ascii="仿宋_GB2312" w:hAnsi="仿宋_GB2312" w:eastAsia="仿宋_GB2312" w:cs="仿宋_GB2312"/>
                    <w:sz w:val="18"/>
                    <w:szCs w:val="18"/>
                    <w:lang w:val="en-US" w:eastAsia="zh-CN"/>
                  </w:rPr>
                  <w:t xml:space="preserve">  /   </w:t>
                </w:r>
                <w:permEnd w:id="91"/>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6.1.2乙方发生违约行为时，甲方有权按合同约定的违约金额在履约保函中兑付。</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6.1.3本合同履行完毕且乙方履行义务符合合同约定或乙方向甲方提交质量担保时，甲方应将履约保函退回乙方。</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6.2质量担保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6.2.1双方同意质量担保按以下第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79136"/>
                <w:placeholder>
                  <w:docPart w:val="{875b8610-3a58-42e0-913c-7e356e8a45ba}"/>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92" w:edGrp="everyone"/>
                <w:r>
                  <w:rPr>
                    <w:rFonts w:hint="eastAsia" w:ascii="仿宋_GB2312" w:hAnsi="仿宋_GB2312" w:eastAsia="仿宋_GB2312" w:cs="仿宋_GB2312"/>
                    <w:sz w:val="18"/>
                    <w:szCs w:val="18"/>
                    <w:lang w:val="en-US" w:eastAsia="zh-CN"/>
                  </w:rPr>
                  <w:t xml:space="preserve"> （1） </w:t>
                </w:r>
                <w:permEnd w:id="92"/>
              </w:sdtContent>
            </w:sdt>
            <w:r>
              <w:rPr>
                <w:rFonts w:hint="eastAsia" w:ascii="仿宋_GB2312" w:hAnsi="仿宋_GB2312" w:eastAsia="仿宋_GB2312" w:cs="仿宋_GB2312"/>
                <w:sz w:val="18"/>
                <w:szCs w:val="18"/>
                <w:lang w:val="en-US" w:eastAsia="zh-CN"/>
              </w:rPr>
              <w:t>种方式执行，如本合同价款为暂定价的，下列质量担保的数额按最终结算价计算：</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（1）本合同不提供质量担保。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57348"/>
                <w:placeholder>
                  <w:docPart w:val="{16c5df48-f2e0-4b90-9bf4-9a91d525e3cd}"/>
                </w:placeholder>
                <w:text w:multiLine="1"/>
              </w:sdtPr>
              <w:sdtEndPr>
                <w:rPr>
                  <w:rFonts w:hint="eastAsia" w:ascii="仿宋_GB2312" w:hAnsi="仿宋_GB2312" w:eastAsia="仿宋_GB2312" w:cs="仿宋_GB2312"/>
                  <w:sz w:val="18"/>
                  <w:szCs w:val="18"/>
                  <w:lang w:val="en-US" w:eastAsia="zh-CN"/>
                </w:rPr>
              </w:sdtEndPr>
              <w:sdtContent>
                <w:permStart w:id="93" w:edGrp="everyone"/>
                <w:r>
                  <w:rPr>
                    <w:rFonts w:hint="eastAsia" w:ascii="仿宋_GB2312" w:hAnsi="仿宋_GB2312" w:eastAsia="仿宋_GB2312" w:cs="仿宋_GB2312"/>
                    <w:sz w:val="18"/>
                    <w:szCs w:val="18"/>
                    <w:lang w:val="en-US" w:eastAsia="zh-CN"/>
                  </w:rPr>
                  <w:t xml:space="preserve">  /   </w:t>
                </w:r>
                <w:permEnd w:id="93"/>
              </w:sdtContent>
            </w:sdt>
            <w:r>
              <w:rPr>
                <w:rFonts w:hint="eastAsia" w:ascii="仿宋_GB2312" w:hAnsi="仿宋_GB2312" w:eastAsia="仿宋_GB2312" w:cs="仿宋_GB2312"/>
                <w:sz w:val="18"/>
                <w:szCs w:val="18"/>
                <w:lang w:val="en-US" w:eastAsia="zh-CN"/>
              </w:rPr>
              <w:t>%向甲方提供质量保函（</w:t>
            </w:r>
            <w:permStart w:id="94"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94"/>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57025"/>
                <w:placeholder>
                  <w:docPart w:val="{eaee9e65-f6e1-425f-8e35-b1a321674f41}"/>
                </w:placeholder>
                <w:text w:multiLine="1"/>
              </w:sdtPr>
              <w:sdtEndPr>
                <w:rPr>
                  <w:rFonts w:hint="eastAsia" w:ascii="仿宋_GB2312" w:hAnsi="仿宋_GB2312" w:eastAsia="仿宋_GB2312" w:cs="仿宋_GB2312"/>
                  <w:sz w:val="18"/>
                  <w:szCs w:val="18"/>
                  <w:lang w:val="en-US" w:eastAsia="zh-CN"/>
                </w:rPr>
              </w:sdtEndPr>
              <w:sdtContent>
                <w:permStart w:id="95" w:edGrp="everyone"/>
                <w:r>
                  <w:rPr>
                    <w:rFonts w:hint="eastAsia" w:ascii="仿宋_GB2312" w:hAnsi="仿宋_GB2312" w:eastAsia="仿宋_GB2312" w:cs="仿宋_GB2312"/>
                    <w:sz w:val="18"/>
                    <w:szCs w:val="18"/>
                    <w:lang w:val="en-US" w:eastAsia="zh-CN"/>
                  </w:rPr>
                  <w:t xml:space="preserve">   /  </w:t>
                </w:r>
                <w:permEnd w:id="95"/>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63970"/>
                <w:placeholder>
                  <w:docPart w:val="{1c9da1d9-ca4a-4273-9e51-836551f529bd}"/>
                </w:placeholder>
                <w:text w:multiLine="1"/>
              </w:sdtPr>
              <w:sdtEndPr>
                <w:rPr>
                  <w:rFonts w:hint="eastAsia" w:ascii="仿宋_GB2312" w:hAnsi="仿宋_GB2312" w:eastAsia="仿宋_GB2312" w:cs="仿宋_GB2312"/>
                  <w:sz w:val="18"/>
                  <w:szCs w:val="18"/>
                  <w:lang w:val="en-US" w:eastAsia="zh-CN"/>
                </w:rPr>
              </w:sdtEndPr>
              <w:sdtContent>
                <w:permStart w:id="96" w:edGrp="everyone"/>
                <w:r>
                  <w:rPr>
                    <w:rFonts w:hint="eastAsia" w:ascii="仿宋_GB2312" w:hAnsi="仿宋_GB2312" w:eastAsia="仿宋_GB2312" w:cs="仿宋_GB2312"/>
                    <w:sz w:val="18"/>
                    <w:szCs w:val="18"/>
                    <w:lang w:val="en-US" w:eastAsia="zh-CN"/>
                  </w:rPr>
                  <w:t xml:space="preserve">   /  </w:t>
                </w:r>
                <w:permEnd w:id="96"/>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（3）甲方在本合同约定的合同价款尾款支付中，扣留合同价款的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7799"/>
                <w:placeholder>
                  <w:docPart w:val="{2ac1849f-45b9-4513-825a-41e233388d82}"/>
                </w:placeholder>
                <w:text w:multiLine="1"/>
              </w:sdtPr>
              <w:sdtEndPr>
                <w:rPr>
                  <w:rFonts w:hint="eastAsia" w:ascii="仿宋_GB2312" w:hAnsi="仿宋_GB2312" w:eastAsia="仿宋_GB2312" w:cs="仿宋_GB2312"/>
                  <w:sz w:val="18"/>
                  <w:szCs w:val="18"/>
                  <w:lang w:val="en-US" w:eastAsia="zh-CN"/>
                </w:rPr>
              </w:sdtEndPr>
              <w:sdtContent>
                <w:permStart w:id="97" w:edGrp="everyone"/>
                <w:r>
                  <w:rPr>
                    <w:rFonts w:hint="eastAsia" w:ascii="仿宋_GB2312" w:hAnsi="仿宋_GB2312" w:eastAsia="仿宋_GB2312" w:cs="仿宋_GB2312"/>
                    <w:sz w:val="18"/>
                    <w:szCs w:val="18"/>
                    <w:lang w:val="en-US" w:eastAsia="zh-CN"/>
                  </w:rPr>
                  <w:t xml:space="preserve">  /   </w:t>
                </w:r>
                <w:permEnd w:id="97"/>
              </w:sdtContent>
            </w:sdt>
            <w:r>
              <w:rPr>
                <w:rFonts w:hint="eastAsia" w:ascii="仿宋_GB2312" w:hAnsi="仿宋_GB2312" w:eastAsia="仿宋_GB2312" w:cs="仿宋_GB2312"/>
                <w:sz w:val="18"/>
                <w:szCs w:val="18"/>
                <w:lang w:val="en-US" w:eastAsia="zh-CN"/>
              </w:rPr>
              <w:t>%作为质保金。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6.2.2本合同质保期为</w:t>
            </w:r>
            <w:sdt>
              <w:sdtPr>
                <w:rPr>
                  <w:rFonts w:hint="eastAsia" w:ascii="仿宋_GB2312" w:hAnsi="仿宋_GB2312" w:eastAsia="仿宋_GB2312" w:cs="仿宋_GB2312"/>
                  <w:sz w:val="18"/>
                  <w:szCs w:val="18"/>
                  <w:lang w:val="en-US" w:eastAsia="zh-CN"/>
                </w:rPr>
                <w:alias w:val="应与招投标文件一致"/>
                <w:tag w:val="质保期限"/>
                <w:id w:val="147481997"/>
                <w:placeholder>
                  <w:docPart w:val="{d70e31bc-8d15-471d-9e43-0e39e8613a57}"/>
                </w:placeholder>
                <w:text w:multiLine="1"/>
              </w:sdtPr>
              <w:sdtEndPr>
                <w:rPr>
                  <w:rFonts w:hint="eastAsia" w:ascii="仿宋_GB2312" w:hAnsi="仿宋_GB2312" w:eastAsia="仿宋_GB2312" w:cs="仿宋_GB2312"/>
                  <w:sz w:val="18"/>
                  <w:szCs w:val="18"/>
                  <w:lang w:val="en-US" w:eastAsia="zh-CN"/>
                </w:rPr>
              </w:sdtEndPr>
              <w:sdtContent>
                <w:permStart w:id="98" w:edGrp="everyone"/>
                <w:r>
                  <w:rPr>
                    <w:rFonts w:hint="eastAsia" w:ascii="仿宋_GB2312" w:hAnsi="仿宋_GB2312" w:eastAsia="仿宋_GB2312" w:cs="仿宋_GB2312"/>
                    <w:sz w:val="18"/>
                    <w:szCs w:val="18"/>
                    <w:lang w:val="en-US" w:eastAsia="zh-CN"/>
                  </w:rPr>
                  <w:t xml:space="preserve">  / 年</w:t>
                </w:r>
                <w:permEnd w:id="98"/>
              </w:sdtContent>
            </w:sdt>
            <w:r>
              <w:rPr>
                <w:rFonts w:hint="eastAsia" w:ascii="仿宋_GB2312" w:hAnsi="仿宋_GB2312" w:eastAsia="仿宋_GB2312" w:cs="仿宋_GB2312"/>
                <w:sz w:val="18"/>
                <w:szCs w:val="18"/>
                <w:lang w:val="en-US" w:eastAsia="zh-CN"/>
              </w:rPr>
              <w:t>，自</w:t>
            </w:r>
            <w:permStart w:id="99" w:edGrp="everyone"/>
            <w:r>
              <w:rPr>
                <w:rFonts w:hint="eastAsia" w:ascii="仿宋_GB2312" w:hAnsi="仿宋_GB2312" w:eastAsia="仿宋_GB2312" w:cs="仿宋_GB2312"/>
                <w:sz w:val="18"/>
                <w:szCs w:val="18"/>
                <w:lang w:val="en-US" w:eastAsia="zh-CN"/>
              </w:rPr>
              <w:t xml:space="preserve">  /  </w:t>
            </w:r>
            <w:permEnd w:id="99"/>
            <w:r>
              <w:rPr>
                <w:rFonts w:hint="eastAsia" w:ascii="仿宋_GB2312" w:hAnsi="仿宋_GB2312" w:eastAsia="仿宋_GB2312" w:cs="仿宋_GB2312"/>
                <w:sz w:val="18"/>
                <w:szCs w:val="18"/>
                <w:lang w:val="en-US" w:eastAsia="zh-CN"/>
              </w:rPr>
              <w:t>开始计算。本合同质保期开始计算后满</w:t>
            </w:r>
            <w:sdt>
              <w:sdtPr>
                <w:rPr>
                  <w:rFonts w:hint="eastAsia" w:ascii="仿宋_GB2312" w:hAnsi="仿宋_GB2312" w:eastAsia="仿宋_GB2312" w:cs="仿宋_GB2312"/>
                  <w:sz w:val="18"/>
                  <w:szCs w:val="18"/>
                  <w:lang w:val="en-US" w:eastAsia="zh-CN"/>
                </w:rPr>
                <w:alias w:val="不超过1年"/>
                <w:tag w:val="质保期限"/>
                <w:id w:val="147456300"/>
                <w:placeholder>
                  <w:docPart w:val="{b051c8c3-b24b-4142-b3f7-8cb032cf0ba6}"/>
                </w:placeholder>
                <w:text/>
              </w:sdtPr>
              <w:sdtEndPr>
                <w:rPr>
                  <w:rFonts w:hint="eastAsia" w:ascii="仿宋_GB2312" w:hAnsi="仿宋_GB2312" w:eastAsia="仿宋_GB2312" w:cs="仿宋_GB2312"/>
                  <w:sz w:val="18"/>
                  <w:szCs w:val="18"/>
                  <w:lang w:val="en-US" w:eastAsia="zh-CN"/>
                </w:rPr>
              </w:sdtEndPr>
              <w:sdtContent>
                <w:permStart w:id="100" w:edGrp="everyone"/>
                <w:r>
                  <w:rPr>
                    <w:rFonts w:hint="eastAsia" w:ascii="仿宋_GB2312" w:hAnsi="仿宋_GB2312" w:eastAsia="仿宋_GB2312" w:cs="仿宋_GB2312"/>
                    <w:sz w:val="18"/>
                    <w:szCs w:val="18"/>
                    <w:lang w:val="en-US" w:eastAsia="zh-CN"/>
                  </w:rPr>
                  <w:t xml:space="preserve">   /    </w:t>
                </w:r>
                <w:permEnd w:id="100"/>
              </w:sdtContent>
            </w:sdt>
            <w:r>
              <w:rPr>
                <w:rFonts w:hint="eastAsia" w:ascii="仿宋_GB2312" w:hAnsi="仿宋_GB2312" w:eastAsia="仿宋_GB2312" w:cs="仿宋_GB2312"/>
                <w:sz w:val="18"/>
                <w:szCs w:val="18"/>
                <w:lang w:val="en-US" w:eastAsia="zh-CN"/>
              </w:rPr>
              <w:t>年，如本合同未发生质量问题或乙方提供的质保服务符合本合同约定质量标准的，乙方可向甲方申请支付质保金或退还质量保函，甲方收到乙方申请后</w:t>
            </w:r>
            <w:permStart w:id="101" w:edGrp="everyone"/>
            <w:r>
              <w:rPr>
                <w:rFonts w:hint="eastAsia" w:ascii="仿宋_GB2312" w:hAnsi="仿宋_GB2312" w:eastAsia="仿宋_GB2312" w:cs="仿宋_GB2312"/>
                <w:sz w:val="18"/>
                <w:szCs w:val="18"/>
                <w:lang w:val="en-US" w:eastAsia="zh-CN"/>
              </w:rPr>
              <w:t xml:space="preserve">  /    </w:t>
            </w:r>
            <w:permEnd w:id="101"/>
            <w:r>
              <w:rPr>
                <w:rFonts w:hint="eastAsia" w:ascii="仿宋_GB2312" w:hAnsi="仿宋_GB2312" w:eastAsia="仿宋_GB2312" w:cs="仿宋_GB2312"/>
                <w:sz w:val="18"/>
                <w:szCs w:val="18"/>
                <w:lang w:val="en-US" w:eastAsia="zh-CN"/>
              </w:rPr>
              <w:t>日内，向乙方无息退还质保金或质量保函。</w:t>
            </w:r>
          </w:p>
          <w:p>
            <w:pPr>
              <w:jc w:val="left"/>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8.违约责任</w:t>
            </w:r>
          </w:p>
        </w:tc>
        <w:tc>
          <w:tcPr>
            <w:tcW w:w="6164" w:type="dxa"/>
            <w:gridSpan w:val="2"/>
            <w:noWrap w:val="0"/>
            <w:vAlign w:val="center"/>
          </w:tcPr>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8.1 任何一方违反其在本协议中的义务，经催告后仍不及时改正的，守约方可立即终止协议，并有权要求违约方支付违约金，违约金数额为本协议总价款的</w:t>
            </w:r>
            <w:sdt>
              <w:sdtPr>
                <w:rPr>
                  <w:rFonts w:hint="eastAsia" w:ascii="仿宋_GB2312" w:hAnsi="仿宋_GB2312" w:eastAsia="仿宋_GB2312" w:cs="仿宋_GB2312"/>
                  <w:color w:val="auto"/>
                  <w:sz w:val="18"/>
                  <w:szCs w:val="18"/>
                  <w:lang w:val="en-US" w:eastAsia="zh-CN"/>
                </w:rPr>
                <w:alias w:val="违约金不应过分高于或低于实际损失。"/>
                <w:tag w:val="违约金比例"/>
                <w:id w:val="147475282"/>
                <w:placeholder>
                  <w:docPart w:val="{016bc3b3-ffba-458b-94d5-b6f721781fc0}"/>
                </w:placeholder>
                <w:text w:multiLine="1"/>
              </w:sdtPr>
              <w:sdtEndPr>
                <w:rPr>
                  <w:rFonts w:hint="eastAsia" w:ascii="仿宋_GB2312" w:hAnsi="仿宋_GB2312" w:eastAsia="仿宋_GB2312" w:cs="仿宋_GB2312"/>
                  <w:color w:val="auto"/>
                  <w:sz w:val="18"/>
                  <w:szCs w:val="18"/>
                  <w:lang w:val="en-US" w:eastAsia="zh-CN"/>
                </w:rPr>
              </w:sdtEndPr>
              <w:sdtContent>
                <w:permStart w:id="102" w:edGrp="everyone"/>
                <w:r>
                  <w:rPr>
                    <w:rFonts w:hint="eastAsia" w:ascii="仿宋_GB2312" w:hAnsi="仿宋_GB2312" w:eastAsia="仿宋_GB2312" w:cs="仿宋_GB2312"/>
                    <w:color w:val="auto"/>
                    <w:sz w:val="18"/>
                    <w:szCs w:val="18"/>
                    <w:lang w:val="en-US" w:eastAsia="zh-CN"/>
                  </w:rPr>
                  <w:t xml:space="preserve">    </w:t>
                </w:r>
                <w:permEnd w:id="102"/>
              </w:sdtContent>
            </w:sdt>
            <w:r>
              <w:rPr>
                <w:rFonts w:hint="eastAsia" w:ascii="仿宋_GB2312" w:hAnsi="仿宋_GB2312" w:eastAsia="仿宋_GB2312" w:cs="仿宋_GB2312"/>
                <w:color w:val="auto"/>
                <w:sz w:val="18"/>
                <w:szCs w:val="18"/>
                <w:lang w:val="en-US" w:eastAsia="zh-CN"/>
              </w:rPr>
              <w:t>%。</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8.2甲方不按照本协议约定履行付款义务超过三十日的，每逾期一日，甲方按应付未付协议价款的</w:t>
            </w:r>
            <w:sdt>
              <w:sdtPr>
                <w:rPr>
                  <w:rFonts w:hint="eastAsia" w:ascii="仿宋_GB2312" w:hAnsi="仿宋_GB2312" w:eastAsia="仿宋_GB2312" w:cs="仿宋_GB2312"/>
                  <w:color w:val="auto"/>
                  <w:sz w:val="18"/>
                  <w:szCs w:val="18"/>
                  <w:lang w:val="en-US" w:eastAsia="zh-CN"/>
                </w:rPr>
                <w:alias w:val="违约金不应过分高于或低于实际损失。日违约金比例可以在0.1 ‰到0.5‰（千分）之间取值，我方违约金建议填写最小值。"/>
                <w:tag w:val="日违约金比例"/>
                <w:id w:val="147475158"/>
                <w:placeholder>
                  <w:docPart w:val="{82d5008c-909e-4de8-bc46-ed862f8c92da}"/>
                </w:placeholder>
                <w:text w:multiLine="1"/>
              </w:sdtPr>
              <w:sdtEndPr>
                <w:rPr>
                  <w:rFonts w:hint="eastAsia" w:ascii="仿宋_GB2312" w:hAnsi="仿宋_GB2312" w:eastAsia="仿宋_GB2312" w:cs="仿宋_GB2312"/>
                  <w:color w:val="auto"/>
                  <w:sz w:val="18"/>
                  <w:szCs w:val="18"/>
                  <w:lang w:val="en-US" w:eastAsia="zh-CN"/>
                </w:rPr>
              </w:sdtEndPr>
              <w:sdtContent>
                <w:permStart w:id="103" w:edGrp="everyone"/>
                <w:r>
                  <w:rPr>
                    <w:rFonts w:hint="eastAsia" w:ascii="仿宋_GB2312" w:hAnsi="仿宋_GB2312" w:eastAsia="仿宋_GB2312" w:cs="仿宋_GB2312"/>
                    <w:color w:val="auto"/>
                    <w:sz w:val="18"/>
                    <w:szCs w:val="18"/>
                    <w:lang w:val="en-US" w:eastAsia="zh-CN"/>
                  </w:rPr>
                  <w:t xml:space="preserve">    </w:t>
                </w:r>
                <w:permEnd w:id="103"/>
              </w:sdtContent>
            </w:sdt>
            <w:r>
              <w:rPr>
                <w:rFonts w:hint="eastAsia" w:ascii="仿宋_GB2312" w:hAnsi="仿宋_GB2312" w:eastAsia="仿宋_GB2312" w:cs="仿宋_GB2312"/>
                <w:color w:val="auto"/>
                <w:sz w:val="18"/>
                <w:szCs w:val="18"/>
                <w:lang w:val="en-US" w:eastAsia="zh-CN"/>
              </w:rPr>
              <w:t>‰向乙方支付违约金。</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8.3甲方委托乙方推广的内容应真实有效、符合国家法律规定和社会公共利益，对于所推广的内容和经营行为所引起的一切后果，甲方应自行承担，给乙方造成损失的，甲方应承担赔偿责任。</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8.4由于甲方原因造成的乙方推广项目工作不能达到服务标准或不能完成，乙方不承担责任。</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8.5 乙方未严格按照协议约定的推广时间、推广方式、推广内容提供推广服务，乙方应向甲方支付违约金以及由此给甲方造成的全部损失。</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8.6如推广错误、推广中断达</w:t>
            </w:r>
            <w:permStart w:id="104" w:edGrp="everyone"/>
            <w:r>
              <w:rPr>
                <w:rFonts w:hint="eastAsia" w:ascii="仿宋_GB2312" w:hAnsi="仿宋_GB2312" w:eastAsia="仿宋_GB2312" w:cs="仿宋_GB2312"/>
                <w:color w:val="auto"/>
                <w:sz w:val="18"/>
                <w:szCs w:val="18"/>
                <w:lang w:val="en-US" w:eastAsia="zh-CN"/>
              </w:rPr>
              <w:t>_____</w:t>
            </w:r>
            <w:permEnd w:id="104"/>
            <w:r>
              <w:rPr>
                <w:rFonts w:hint="eastAsia" w:ascii="仿宋_GB2312" w:hAnsi="仿宋_GB2312" w:eastAsia="仿宋_GB2312" w:cs="仿宋_GB2312"/>
                <w:color w:val="auto"/>
                <w:sz w:val="18"/>
                <w:szCs w:val="18"/>
                <w:lang w:val="en-US" w:eastAsia="zh-CN"/>
              </w:rPr>
              <w:t>小时，乙方应自行将推广时间顺延，且乙方须向甲方支付违约赔偿金，如推送时间累计不足</w:t>
            </w:r>
            <w:permStart w:id="105" w:edGrp="everyone"/>
            <w:r>
              <w:rPr>
                <w:rFonts w:hint="eastAsia" w:ascii="仿宋_GB2312" w:hAnsi="仿宋_GB2312" w:eastAsia="仿宋_GB2312" w:cs="仿宋_GB2312"/>
                <w:color w:val="auto"/>
                <w:sz w:val="18"/>
                <w:szCs w:val="18"/>
                <w:lang w:val="en-US" w:eastAsia="zh-CN"/>
              </w:rPr>
              <w:t>_____</w:t>
            </w:r>
            <w:permEnd w:id="105"/>
            <w:r>
              <w:rPr>
                <w:rFonts w:hint="eastAsia" w:ascii="仿宋_GB2312" w:hAnsi="仿宋_GB2312" w:eastAsia="仿宋_GB2312" w:cs="仿宋_GB2312"/>
                <w:color w:val="auto"/>
                <w:sz w:val="18"/>
                <w:szCs w:val="18"/>
                <w:lang w:val="en-US" w:eastAsia="zh-CN"/>
              </w:rPr>
              <w:t>小时，按未推送处理，乙方应向甲方支付协议价款的</w:t>
            </w:r>
            <w:sdt>
              <w:sdtPr>
                <w:rPr>
                  <w:rFonts w:hint="eastAsia" w:ascii="仿宋_GB2312" w:hAnsi="仿宋_GB2312" w:eastAsia="仿宋_GB2312" w:cs="仿宋_GB2312"/>
                  <w:color w:val="auto"/>
                  <w:sz w:val="18"/>
                  <w:szCs w:val="18"/>
                  <w:lang w:val="en-US" w:eastAsia="zh-CN"/>
                </w:rPr>
                <w:alias w:val="违约金不应过分高于或低于实际损失。"/>
                <w:tag w:val="违约金比例"/>
                <w:id w:val="147473269"/>
                <w:placeholder>
                  <w:docPart w:val="{70a9132a-5a3e-4fa0-a4f4-5e85dd6db702}"/>
                </w:placeholder>
                <w:text w:multiLine="1"/>
              </w:sdtPr>
              <w:sdtEndPr>
                <w:rPr>
                  <w:rFonts w:hint="eastAsia" w:ascii="仿宋_GB2312" w:hAnsi="仿宋_GB2312" w:eastAsia="仿宋_GB2312" w:cs="仿宋_GB2312"/>
                  <w:color w:val="auto"/>
                  <w:sz w:val="18"/>
                  <w:szCs w:val="18"/>
                  <w:lang w:val="en-US" w:eastAsia="zh-CN"/>
                </w:rPr>
              </w:sdtEndPr>
              <w:sdtContent>
                <w:permStart w:id="106" w:edGrp="everyone"/>
                <w:r>
                  <w:rPr>
                    <w:rFonts w:hint="eastAsia" w:ascii="仿宋_GB2312" w:hAnsi="仿宋_GB2312" w:eastAsia="仿宋_GB2312" w:cs="仿宋_GB2312"/>
                    <w:color w:val="auto"/>
                    <w:sz w:val="18"/>
                    <w:szCs w:val="18"/>
                    <w:lang w:val="en-US" w:eastAsia="zh-CN"/>
                  </w:rPr>
                  <w:t xml:space="preserve">     </w:t>
                </w:r>
                <w:permEnd w:id="106"/>
              </w:sdtContent>
            </w:sdt>
            <w:r>
              <w:rPr>
                <w:rFonts w:hint="eastAsia" w:ascii="仿宋_GB2312" w:hAnsi="仿宋_GB2312" w:eastAsia="仿宋_GB2312" w:cs="仿宋_GB2312"/>
                <w:color w:val="auto"/>
                <w:sz w:val="18"/>
                <w:szCs w:val="18"/>
                <w:lang w:val="en-US" w:eastAsia="zh-CN"/>
              </w:rPr>
              <w:t>%逾期违约金。</w:t>
            </w:r>
          </w:p>
        </w:tc>
        <w:tc>
          <w:tcPr>
            <w:tcW w:w="6158"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 任何一方违反其在本协议中的义务，经催告后仍不及时改正的，守约方可立即终止协议，并有权要求违约方支付违约金，违约金数额为本协议总价款的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2630"/>
                <w:placeholder>
                  <w:docPart w:val="{ff94b054-ff59-4ae0-98b7-e5c5f56ddbfb}"/>
                </w:placeholder>
                <w:text w:multiLine="1"/>
              </w:sdtPr>
              <w:sdtEndPr>
                <w:rPr>
                  <w:rFonts w:hint="eastAsia" w:ascii="仿宋_GB2312" w:hAnsi="仿宋_GB2312" w:eastAsia="仿宋_GB2312" w:cs="仿宋_GB2312"/>
                  <w:sz w:val="18"/>
                  <w:szCs w:val="18"/>
                  <w:lang w:val="en-US" w:eastAsia="zh-CN"/>
                </w:rPr>
              </w:sdtEndPr>
              <w:sdtContent>
                <w:permStart w:id="107" w:edGrp="everyone"/>
                <w:r>
                  <w:rPr>
                    <w:rFonts w:hint="eastAsia" w:ascii="仿宋_GB2312" w:hAnsi="仿宋_GB2312" w:eastAsia="仿宋_GB2312" w:cs="仿宋_GB2312"/>
                    <w:sz w:val="18"/>
                    <w:szCs w:val="18"/>
                    <w:lang w:val="en-US" w:eastAsia="zh-CN"/>
                  </w:rPr>
                  <w:t xml:space="preserve">  3 </w:t>
                </w:r>
                <w:permEnd w:id="107"/>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8.2甲方不按照本协议约定履行付款义务超过三十日的，每逾期一日，甲方按应付未付协议价款的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57559"/>
                <w:placeholder>
                  <w:docPart w:val="{e3c06e79-cdde-481d-9d24-16d6483c7942}"/>
                </w:placeholder>
                <w:text w:multiLine="1"/>
              </w:sdtPr>
              <w:sdtEndPr>
                <w:rPr>
                  <w:rFonts w:hint="eastAsia" w:ascii="仿宋_GB2312" w:hAnsi="仿宋_GB2312" w:eastAsia="仿宋_GB2312" w:cs="仿宋_GB2312"/>
                  <w:sz w:val="18"/>
                  <w:szCs w:val="18"/>
                  <w:lang w:val="en-US" w:eastAsia="zh-CN"/>
                </w:rPr>
              </w:sdtEndPr>
              <w:sdtContent>
                <w:permStart w:id="108" w:edGrp="everyone"/>
                <w:r>
                  <w:rPr>
                    <w:rFonts w:hint="eastAsia" w:ascii="仿宋_GB2312" w:hAnsi="仿宋_GB2312" w:eastAsia="仿宋_GB2312" w:cs="仿宋_GB2312"/>
                    <w:sz w:val="18"/>
                    <w:szCs w:val="18"/>
                    <w:lang w:val="en-US" w:eastAsia="zh-CN"/>
                  </w:rPr>
                  <w:t xml:space="preserve"> 0.5 </w:t>
                </w:r>
                <w:permEnd w:id="108"/>
              </w:sdtContent>
            </w:sdt>
            <w:r>
              <w:rPr>
                <w:rFonts w:hint="eastAsia" w:ascii="仿宋_GB2312" w:hAnsi="仿宋_GB2312" w:eastAsia="仿宋_GB2312" w:cs="仿宋_GB2312"/>
                <w:sz w:val="18"/>
                <w:szCs w:val="18"/>
                <w:lang w:val="en-US" w:eastAsia="zh-CN"/>
              </w:rPr>
              <w:t>‰向乙方支付违约金。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8.3甲方委托乙方推广的内容应真实有效、符合国家法律规定和社会公共利益，对于所推广的内容和经营行为所引起的一切后果，甲方应自行承担，给乙方造成损失的，甲方应承担赔偿责任。</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8.4由于甲方原因造成的乙方推广项目工作不能达到服务标准或不能完成，乙方不承担责任。</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8.5 乙方未严格按照协议约定的推广时间、推广方式、推广内容提供推广服务，乙方应向甲方支付违约金以及由此给甲方造成的全部损失。</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8.6如推广错误、推广中断达</w:t>
            </w:r>
            <w:permStart w:id="109" w:edGrp="everyone"/>
            <w:r>
              <w:rPr>
                <w:rFonts w:hint="eastAsia" w:ascii="仿宋_GB2312" w:hAnsi="仿宋_GB2312" w:eastAsia="仿宋_GB2312" w:cs="仿宋_GB2312"/>
                <w:sz w:val="18"/>
                <w:szCs w:val="18"/>
                <w:lang w:val="en-US" w:eastAsia="zh-CN"/>
              </w:rPr>
              <w:t>_24_</w:t>
            </w:r>
            <w:permEnd w:id="109"/>
            <w:r>
              <w:rPr>
                <w:rFonts w:hint="eastAsia" w:ascii="仿宋_GB2312" w:hAnsi="仿宋_GB2312" w:eastAsia="仿宋_GB2312" w:cs="仿宋_GB2312"/>
                <w:sz w:val="18"/>
                <w:szCs w:val="18"/>
                <w:lang w:val="en-US" w:eastAsia="zh-CN"/>
              </w:rPr>
              <w:t>小时，乙方应自行将推广时间顺延，且乙方须向甲方支付违约赔偿金，如推送时间累计不足</w:t>
            </w:r>
            <w:permStart w:id="110" w:edGrp="everyone"/>
            <w:r>
              <w:rPr>
                <w:rFonts w:hint="eastAsia" w:ascii="仿宋_GB2312" w:hAnsi="仿宋_GB2312" w:eastAsia="仿宋_GB2312" w:cs="仿宋_GB2312"/>
                <w:sz w:val="18"/>
                <w:szCs w:val="18"/>
                <w:lang w:val="en-US" w:eastAsia="zh-CN"/>
              </w:rPr>
              <w:t>_24_</w:t>
            </w:r>
            <w:permEnd w:id="110"/>
            <w:r>
              <w:rPr>
                <w:rFonts w:hint="eastAsia" w:ascii="仿宋_GB2312" w:hAnsi="仿宋_GB2312" w:eastAsia="仿宋_GB2312" w:cs="仿宋_GB2312"/>
                <w:sz w:val="18"/>
                <w:szCs w:val="18"/>
                <w:lang w:val="en-US" w:eastAsia="zh-CN"/>
              </w:rPr>
              <w:t>小时，按未推送处理，乙方应向甲方支付协议价款的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7385"/>
                <w:placeholder>
                  <w:docPart w:val="{ce6e232d-aa6c-4eb0-ab40-1d35f8dfbd1e}"/>
                </w:placeholder>
                <w:text w:multiLine="1"/>
              </w:sdtPr>
              <w:sdtEndPr>
                <w:rPr>
                  <w:rFonts w:hint="eastAsia" w:ascii="仿宋_GB2312" w:hAnsi="仿宋_GB2312" w:eastAsia="仿宋_GB2312" w:cs="仿宋_GB2312"/>
                  <w:sz w:val="18"/>
                  <w:szCs w:val="18"/>
                  <w:lang w:val="en-US" w:eastAsia="zh-CN"/>
                </w:rPr>
              </w:sdtEndPr>
              <w:sdtContent>
                <w:permStart w:id="111" w:edGrp="everyone"/>
                <w:r>
                  <w:rPr>
                    <w:rFonts w:hint="eastAsia" w:ascii="仿宋_GB2312" w:hAnsi="仿宋_GB2312" w:eastAsia="仿宋_GB2312" w:cs="仿宋_GB2312"/>
                    <w:sz w:val="18"/>
                    <w:szCs w:val="18"/>
                    <w:lang w:val="en-US" w:eastAsia="zh-CN"/>
                  </w:rPr>
                  <w:t xml:space="preserve"> 3 </w:t>
                </w:r>
                <w:permEnd w:id="111"/>
              </w:sdtContent>
            </w:sdt>
            <w:r>
              <w:rPr>
                <w:rFonts w:hint="eastAsia" w:ascii="仿宋_GB2312" w:hAnsi="仿宋_GB2312" w:eastAsia="仿宋_GB2312" w:cs="仿宋_GB2312"/>
                <w:sz w:val="18"/>
                <w:szCs w:val="18"/>
                <w:lang w:val="en-US" w:eastAsia="zh-CN"/>
              </w:rPr>
              <w:t>%逾期违约金。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11.保密义务</w:t>
            </w:r>
          </w:p>
        </w:tc>
        <w:tc>
          <w:tcPr>
            <w:tcW w:w="6164" w:type="dxa"/>
            <w:gridSpan w:val="2"/>
            <w:noWrap w:val="0"/>
            <w:vAlign w:val="center"/>
          </w:tcPr>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乙方履行本合同应遵守如下保密义务，如甲乙双方签署了《保密协议》的，则保密义务按《保密协议》约定执行：</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11.1 保密内容：包括但不限于因履行本合同而知悉的甲方商业秘密、工作秘密、敏感信息及其他非公开的技术和经营信息等。</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商业秘密是指在生产和经营活动中产生的不为公众知悉，影响公司安全、经济利益，并经公司采取保密措施的经营信息和技术信息。</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工作秘密是指泄露后会对甲方工作带来被动和损害的内部敏感信息，包括但不限于有关工作内部方案、讨论记录、过程稿、征求意见等。</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敏感信息内容包括但不限于：甲方员工个人信息、公司运行管理数据、业务生产敏感数据、公司重要工作文件等。</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11.2 涉密人员范围：参与实施本合同的乙方全体人员。</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11.3 保密期限：合同签订后至甲方书面声明放弃该保密权利之日止。</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11.4 泄密责任：</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（1）乙方不得将保密内容透露给第三方，不得允许任何第三方使用保密内容，亦不得将保密内容用于与履行本合同无关的其他目的；否则，按照合同价款的</w:t>
            </w:r>
            <w:sdt>
              <w:sdtPr>
                <w:rPr>
                  <w:rFonts w:hint="eastAsia" w:ascii="仿宋_GB2312" w:hAnsi="仿宋_GB2312" w:eastAsia="仿宋_GB2312" w:cs="仿宋_GB2312"/>
                  <w:color w:val="auto"/>
                  <w:sz w:val="18"/>
                  <w:szCs w:val="18"/>
                  <w:lang w:val="en-US" w:eastAsia="zh-CN"/>
                </w:rPr>
                <w:alias w:val="违约金不应过分高于或低于实际损失。"/>
                <w:tag w:val="违约金比例"/>
                <w:id w:val="147483497"/>
                <w:placeholder>
                  <w:docPart w:val="{53095ab1-eb3d-4483-aec5-bf78c604b628}"/>
                </w:placeholder>
                <w:text/>
              </w:sdtPr>
              <w:sdtEndPr>
                <w:rPr>
                  <w:rFonts w:hint="eastAsia" w:ascii="仿宋_GB2312" w:hAnsi="仿宋_GB2312" w:eastAsia="仿宋_GB2312" w:cs="仿宋_GB2312"/>
                  <w:color w:val="auto"/>
                  <w:sz w:val="18"/>
                  <w:szCs w:val="18"/>
                  <w:lang w:val="en-US" w:eastAsia="zh-CN"/>
                </w:rPr>
              </w:sdtEndPr>
              <w:sdtContent>
                <w:permStart w:id="112" w:edGrp="everyone"/>
                <w:r>
                  <w:rPr>
                    <w:rFonts w:hint="eastAsia" w:ascii="仿宋_GB2312" w:hAnsi="仿宋_GB2312" w:eastAsia="仿宋_GB2312" w:cs="仿宋_GB2312"/>
                    <w:color w:val="auto"/>
                    <w:sz w:val="18"/>
                    <w:szCs w:val="18"/>
                    <w:lang w:val="en-US" w:eastAsia="zh-CN"/>
                  </w:rPr>
                  <w:t xml:space="preserve">    </w:t>
                </w:r>
                <w:permEnd w:id="112"/>
              </w:sdtContent>
            </w:sdt>
            <w:r>
              <w:rPr>
                <w:rFonts w:hint="eastAsia" w:ascii="仿宋_GB2312" w:hAnsi="仿宋_GB2312" w:eastAsia="仿宋_GB2312" w:cs="仿宋_GB2312"/>
                <w:color w:val="auto"/>
                <w:sz w:val="18"/>
                <w:szCs w:val="18"/>
                <w:lang w:val="en-US" w:eastAsia="zh-CN"/>
              </w:rPr>
              <w:t>%向甲方支付违约金，赔偿因此造成的全部损失。</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向守约方支付</w:t>
            </w:r>
            <w:permStart w:id="113" w:edGrp="everyone"/>
            <w:r>
              <w:rPr>
                <w:rFonts w:hint="eastAsia" w:ascii="仿宋_GB2312" w:hAnsi="仿宋_GB2312" w:eastAsia="仿宋_GB2312" w:cs="仿宋_GB2312"/>
                <w:color w:val="auto"/>
                <w:sz w:val="18"/>
                <w:szCs w:val="18"/>
                <w:lang w:val="en-US" w:eastAsia="zh-CN"/>
              </w:rPr>
              <w:t>合同价款</w:t>
            </w:r>
            <w:sdt>
              <w:sdtPr>
                <w:rPr>
                  <w:rFonts w:hint="eastAsia" w:ascii="仿宋_GB2312" w:hAnsi="仿宋_GB2312" w:eastAsia="仿宋_GB2312" w:cs="仿宋_GB2312"/>
                  <w:color w:val="auto"/>
                  <w:sz w:val="18"/>
                  <w:szCs w:val="18"/>
                  <w:lang w:val="en-US" w:eastAsia="zh-CN"/>
                </w:rPr>
                <w:alias w:val="违约金不应过分高于或低于实际损失。"/>
                <w:tag w:val="违约金比例"/>
                <w:id w:val="147479992"/>
                <w:placeholder>
                  <w:docPart w:val="{9e3bf0a2-bae8-4334-9638-c7e0cc7a95ec}"/>
                </w:placeholder>
                <w:text/>
              </w:sdtPr>
              <w:sdtEndPr>
                <w:rPr>
                  <w:rFonts w:hint="eastAsia" w:ascii="仿宋_GB2312" w:hAnsi="仿宋_GB2312" w:eastAsia="仿宋_GB2312" w:cs="仿宋_GB2312"/>
                  <w:color w:val="auto"/>
                  <w:sz w:val="18"/>
                  <w:szCs w:val="18"/>
                  <w:lang w:val="en-US" w:eastAsia="zh-CN"/>
                </w:rPr>
              </w:sdtEndPr>
              <w:sdtContent>
                <w:r>
                  <w:rPr>
                    <w:rFonts w:hint="eastAsia" w:ascii="仿宋_GB2312" w:hAnsi="仿宋_GB2312" w:eastAsia="仿宋_GB2312" w:cs="仿宋_GB2312"/>
                    <w:color w:val="auto"/>
                    <w:sz w:val="18"/>
                    <w:szCs w:val="18"/>
                    <w:lang w:val="en-US" w:eastAsia="zh-CN"/>
                  </w:rPr>
                  <w:t xml:space="preserve">     </w:t>
                </w:r>
              </w:sdtContent>
            </w:sdt>
            <w:r>
              <w:rPr>
                <w:rFonts w:hint="eastAsia" w:ascii="仿宋_GB2312" w:hAnsi="仿宋_GB2312" w:eastAsia="仿宋_GB2312" w:cs="仿宋_GB2312"/>
                <w:color w:val="auto"/>
                <w:sz w:val="18"/>
                <w:szCs w:val="18"/>
                <w:lang w:val="en-US" w:eastAsia="zh-CN"/>
              </w:rPr>
              <w:t>%</w:t>
            </w:r>
            <w:permEnd w:id="113"/>
            <w:r>
              <w:rPr>
                <w:rFonts w:hint="eastAsia" w:ascii="仿宋_GB2312" w:hAnsi="仿宋_GB2312" w:eastAsia="仿宋_GB2312" w:cs="仿宋_GB2312"/>
                <w:color w:val="auto"/>
                <w:sz w:val="18"/>
                <w:szCs w:val="18"/>
                <w:lang w:val="en-US" w:eastAsia="zh-CN"/>
              </w:rPr>
              <w:t>的违约金，并赔偿守约方因此造成的损失。</w:t>
            </w:r>
          </w:p>
        </w:tc>
        <w:tc>
          <w:tcPr>
            <w:tcW w:w="6158"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乙方履行本合同应遵守如下保密义务，如甲乙双方签署了《保密协议》的，则保密义务按《保密协议》约定执行：</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11.1 保密内容：包括但不限于因履行本合同而知悉的甲方商业秘密、工作秘密、敏感信息及其他非公开的技术和经营信息等。</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工作秘密是指泄露后会对甲方工作带来被动和损害的内部敏感信息，包括但不限于有关工作内部方案、讨论记录、过程稿、征求意见等。</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11.2 涉密人员范围：参与实施本合同的乙方全体人员。</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11.3 保密期限：合同签订后至甲方书面声明放弃该保密权利之日止。</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 泄密责任：</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（1）乙方不得将保密内容透露给第三方，不得允许任何第三方使用保密内容，亦不得将保密内容用于与履行本合同无关的其他目的；否则，按照合同价款的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8397"/>
                <w:placeholder>
                  <w:docPart w:val="{eaaa51cb-fe6c-470f-92f4-0a420e9d5d56}"/>
                </w:placeholder>
                <w:text/>
              </w:sdtPr>
              <w:sdtEndPr>
                <w:rPr>
                  <w:rFonts w:hint="eastAsia" w:ascii="仿宋_GB2312" w:hAnsi="仿宋_GB2312" w:eastAsia="仿宋_GB2312" w:cs="仿宋_GB2312"/>
                  <w:sz w:val="18"/>
                  <w:szCs w:val="18"/>
                  <w:lang w:val="en-US" w:eastAsia="zh-CN"/>
                </w:rPr>
              </w:sdtEndPr>
              <w:sdtContent>
                <w:permStart w:id="114" w:edGrp="everyone"/>
                <w:r>
                  <w:rPr>
                    <w:rFonts w:hint="eastAsia" w:ascii="仿宋_GB2312" w:hAnsi="仿宋_GB2312" w:eastAsia="仿宋_GB2312" w:cs="仿宋_GB2312"/>
                    <w:sz w:val="18"/>
                    <w:szCs w:val="18"/>
                    <w:lang w:val="en-US" w:eastAsia="zh-CN"/>
                  </w:rPr>
                  <w:t xml:space="preserve"> 5 </w:t>
                </w:r>
                <w:permEnd w:id="114"/>
              </w:sdtContent>
            </w:sdt>
            <w:r>
              <w:rPr>
                <w:rFonts w:hint="eastAsia" w:ascii="仿宋_GB2312" w:hAnsi="仿宋_GB2312" w:eastAsia="仿宋_GB2312" w:cs="仿宋_GB2312"/>
                <w:sz w:val="18"/>
                <w:szCs w:val="18"/>
                <w:lang w:val="en-US" w:eastAsia="zh-CN"/>
              </w:rPr>
              <w:t>%向甲方支付违约金，赔偿因此造成的全部损失。</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向守约方支付</w:t>
            </w:r>
            <w:permStart w:id="115" w:edGrp="everyone"/>
            <w:r>
              <w:rPr>
                <w:rFonts w:hint="eastAsia" w:ascii="仿宋_GB2312" w:hAnsi="仿宋_GB2312" w:eastAsia="仿宋_GB2312" w:cs="仿宋_GB2312"/>
                <w:sz w:val="18"/>
                <w:szCs w:val="18"/>
                <w:lang w:val="en-US" w:eastAsia="zh-CN"/>
              </w:rPr>
              <w:t>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1192"/>
                <w:placeholder>
                  <w:docPart w:val="{030280fc-d4c7-449f-b529-62dddf9d43b2}"/>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5</w:t>
                </w:r>
              </w:sdtContent>
            </w:sdt>
            <w:r>
              <w:rPr>
                <w:rFonts w:hint="eastAsia" w:ascii="仿宋_GB2312" w:hAnsi="仿宋_GB2312" w:eastAsia="仿宋_GB2312" w:cs="仿宋_GB2312"/>
                <w:sz w:val="18"/>
                <w:szCs w:val="18"/>
                <w:lang w:val="en-US" w:eastAsia="zh-CN"/>
              </w:rPr>
              <w:t>%</w:t>
            </w:r>
            <w:permEnd w:id="115"/>
            <w:r>
              <w:rPr>
                <w:rFonts w:hint="eastAsia" w:ascii="仿宋_GB2312" w:hAnsi="仿宋_GB2312" w:eastAsia="仿宋_GB2312" w:cs="仿宋_GB2312"/>
                <w:sz w:val="18"/>
                <w:szCs w:val="18"/>
                <w:lang w:val="en-US" w:eastAsia="zh-CN"/>
              </w:rPr>
              <w:t>的违约金，并赔偿守约方因此造成的损失。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12.廉洁条款</w:t>
            </w:r>
          </w:p>
        </w:tc>
        <w:tc>
          <w:tcPr>
            <w:tcW w:w="616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w:t>
            </w:r>
            <w:r>
              <w:rPr>
                <w:rFonts w:hint="eastAsia" w:ascii="仿宋_GB2312" w:hAnsi="仿宋_GB2312" w:eastAsia="仿宋_GB2312" w:cs="仿宋_GB2312"/>
                <w:color w:val="auto"/>
                <w:sz w:val="18"/>
                <w:szCs w:val="18"/>
                <w:shd w:val="clear" w:color="auto" w:fill="auto"/>
                <w:lang w:val="en-US"/>
              </w:rPr>
              <w:t>2</w:t>
            </w:r>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shd w:val="clear" w:color="auto" w:fill="auto"/>
                <w:lang w:val="en-US" w:eastAsia="zh-CN"/>
              </w:rPr>
              <w:t xml:space="preserve">1 </w:t>
            </w:r>
            <w:r>
              <w:rPr>
                <w:rFonts w:hint="eastAsia" w:ascii="仿宋_GB2312" w:hAnsi="仿宋_GB2312" w:eastAsia="仿宋_GB2312" w:cs="仿宋_GB2312"/>
                <w:color w:val="auto"/>
                <w:sz w:val="18"/>
                <w:szCs w:val="18"/>
                <w:shd w:val="clear" w:color="auto" w:fill="auto"/>
              </w:rPr>
              <w:t>合同</w:t>
            </w:r>
            <w:r>
              <w:rPr>
                <w:rFonts w:hint="eastAsia" w:ascii="仿宋_GB2312" w:hAnsi="仿宋_GB2312" w:eastAsia="仿宋_GB2312" w:cs="仿宋_GB2312"/>
                <w:color w:val="auto"/>
                <w:sz w:val="18"/>
                <w:szCs w:val="18"/>
                <w:shd w:val="clear" w:color="auto" w:fill="auto"/>
                <w:lang w:val="en-US" w:eastAsia="zh-CN"/>
              </w:rPr>
              <w:t>双</w:t>
            </w:r>
            <w:r>
              <w:rPr>
                <w:rFonts w:hint="eastAsia" w:ascii="仿宋_GB2312" w:hAnsi="仿宋_GB2312" w:eastAsia="仿宋_GB2312" w:cs="仿宋_GB2312"/>
                <w:color w:val="auto"/>
                <w:sz w:val="18"/>
                <w:szCs w:val="18"/>
                <w:shd w:val="clear" w:color="auto" w:fill="auto"/>
              </w:rPr>
              <w:t>方应严格遵守国家关于市场准入、招标</w:t>
            </w:r>
            <w:r>
              <w:rPr>
                <w:rFonts w:hint="eastAsia" w:ascii="仿宋_GB2312" w:hAnsi="仿宋_GB2312" w:eastAsia="仿宋_GB2312" w:cs="仿宋_GB2312"/>
                <w:color w:val="auto"/>
                <w:sz w:val="18"/>
                <w:szCs w:val="18"/>
                <w:shd w:val="clear" w:color="auto" w:fill="auto"/>
                <w:lang w:val="en-US" w:eastAsia="zh-CN"/>
              </w:rPr>
              <w:t>采购、工程建设</w:t>
            </w:r>
            <w:r>
              <w:rPr>
                <w:rFonts w:hint="eastAsia" w:ascii="仿宋_GB2312" w:hAnsi="仿宋_GB2312" w:eastAsia="仿宋_GB2312" w:cs="仿宋_GB2312"/>
                <w:color w:val="auto"/>
                <w:sz w:val="18"/>
                <w:szCs w:val="18"/>
                <w:shd w:val="clear" w:color="auto" w:fill="auto"/>
              </w:rPr>
              <w:t>等市场经济活动的法律法规、政策及廉洁规定，不得为获取不正当利益，损害国家、集体和合同</w:t>
            </w:r>
            <w:r>
              <w:rPr>
                <w:rFonts w:hint="eastAsia" w:ascii="仿宋_GB2312" w:hAnsi="仿宋_GB2312" w:eastAsia="仿宋_GB2312" w:cs="仿宋_GB2312"/>
                <w:color w:val="auto"/>
                <w:sz w:val="18"/>
                <w:szCs w:val="18"/>
                <w:shd w:val="clear" w:color="auto" w:fill="auto"/>
                <w:lang w:val="en-US" w:eastAsia="zh-CN"/>
              </w:rPr>
              <w:t>双</w:t>
            </w:r>
            <w:r>
              <w:rPr>
                <w:rFonts w:hint="eastAsia" w:ascii="仿宋_GB2312" w:hAnsi="仿宋_GB2312" w:eastAsia="仿宋_GB2312" w:cs="仿宋_GB2312"/>
                <w:color w:val="auto"/>
                <w:sz w:val="18"/>
                <w:szCs w:val="18"/>
                <w:shd w:val="clear" w:color="auto" w:fill="auto"/>
              </w:rPr>
              <w:t>方</w:t>
            </w:r>
            <w:r>
              <w:rPr>
                <w:rFonts w:hint="eastAsia" w:ascii="仿宋_GB2312" w:hAnsi="仿宋_GB2312" w:eastAsia="仿宋_GB2312" w:cs="仿宋_GB2312"/>
                <w:color w:val="auto"/>
                <w:sz w:val="18"/>
                <w:szCs w:val="18"/>
                <w:shd w:val="clear" w:color="auto" w:fill="auto"/>
                <w:lang w:val="en-US" w:eastAsia="zh-CN"/>
              </w:rPr>
              <w:t>权益</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12.</w:t>
            </w:r>
            <w:r>
              <w:rPr>
                <w:rFonts w:hint="eastAsia" w:ascii="仿宋_GB2312" w:hAnsi="仿宋_GB2312" w:eastAsia="仿宋_GB2312" w:cs="仿宋_GB2312"/>
                <w:b w:val="0"/>
                <w:bCs w:val="0"/>
                <w:color w:val="auto"/>
                <w:sz w:val="18"/>
                <w:szCs w:val="18"/>
                <w:shd w:val="clear" w:color="auto" w:fill="auto"/>
              </w:rPr>
              <w:t>2</w:t>
            </w:r>
            <w:r>
              <w:rPr>
                <w:rFonts w:hint="eastAsia" w:ascii="仿宋_GB2312" w:hAnsi="仿宋_GB2312" w:eastAsia="仿宋_GB2312" w:cs="仿宋_GB2312"/>
                <w:b w:val="0"/>
                <w:bCs w:val="0"/>
                <w:color w:val="auto"/>
                <w:sz w:val="18"/>
                <w:szCs w:val="18"/>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甲方</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包括甲方工作</w:t>
            </w:r>
            <w:r>
              <w:rPr>
                <w:rFonts w:hint="eastAsia" w:ascii="仿宋_GB2312" w:hAnsi="仿宋_GB2312" w:eastAsia="仿宋_GB2312" w:cs="仿宋_GB2312"/>
                <w:color w:val="auto"/>
                <w:sz w:val="18"/>
                <w:szCs w:val="18"/>
                <w:shd w:val="clear" w:color="auto" w:fill="auto"/>
              </w:rPr>
              <w:t>人员</w:t>
            </w:r>
            <w:r>
              <w:rPr>
                <w:rFonts w:hint="eastAsia" w:ascii="仿宋_GB2312" w:hAnsi="仿宋_GB2312" w:eastAsia="仿宋_GB2312" w:cs="仿宋_GB2312"/>
                <w:color w:val="auto"/>
                <w:sz w:val="18"/>
                <w:szCs w:val="18"/>
                <w:shd w:val="clear" w:color="auto" w:fill="auto"/>
                <w:lang w:val="en-US" w:eastAsia="zh-CN"/>
              </w:rPr>
              <w:t>及其特定关系人，下同）应</w:t>
            </w:r>
            <w:r>
              <w:rPr>
                <w:rFonts w:hint="eastAsia" w:ascii="仿宋_GB2312" w:hAnsi="仿宋_GB2312" w:eastAsia="仿宋_GB2312" w:cs="仿宋_GB2312"/>
                <w:color w:val="auto"/>
                <w:sz w:val="18"/>
                <w:szCs w:val="18"/>
                <w:shd w:val="clear" w:color="auto" w:fill="auto"/>
              </w:rPr>
              <w:t>遵守廉洁规定，</w:t>
            </w:r>
            <w:r>
              <w:rPr>
                <w:rFonts w:hint="eastAsia" w:ascii="仿宋_GB2312" w:hAnsi="仿宋_GB2312" w:eastAsia="仿宋_GB2312" w:cs="仿宋_GB2312"/>
                <w:color w:val="auto"/>
                <w:sz w:val="18"/>
                <w:szCs w:val="18"/>
                <w:shd w:val="clear" w:color="auto" w:fill="auto"/>
                <w:lang w:val="en-US" w:eastAsia="zh-CN"/>
              </w:rPr>
              <w:t>不得</w:t>
            </w:r>
            <w:r>
              <w:rPr>
                <w:rFonts w:hint="eastAsia" w:ascii="仿宋_GB2312" w:hAnsi="仿宋_GB2312" w:eastAsia="仿宋_GB2312" w:cs="仿宋_GB2312"/>
                <w:color w:val="auto"/>
                <w:sz w:val="18"/>
                <w:szCs w:val="18"/>
                <w:shd w:val="clear" w:color="auto" w:fill="auto"/>
                <w:lang w:eastAsia="zh-CN"/>
              </w:rPr>
              <w:t>利用职权或者职务上的影响谋取</w:t>
            </w:r>
            <w:r>
              <w:rPr>
                <w:rFonts w:hint="eastAsia" w:ascii="仿宋_GB2312" w:hAnsi="仿宋_GB2312" w:eastAsia="仿宋_GB2312" w:cs="仿宋_GB2312"/>
                <w:color w:val="auto"/>
                <w:sz w:val="18"/>
                <w:szCs w:val="18"/>
                <w:shd w:val="clear" w:color="auto" w:fill="auto"/>
                <w:lang w:val="en-US" w:eastAsia="zh-CN"/>
              </w:rPr>
              <w:t>不正当利益</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包括但不限于</w:t>
            </w:r>
            <w:r>
              <w:rPr>
                <w:rFonts w:hint="eastAsia" w:ascii="仿宋_GB2312" w:hAnsi="仿宋_GB2312" w:eastAsia="仿宋_GB2312" w:cs="仿宋_GB2312"/>
                <w:color w:val="auto"/>
                <w:sz w:val="18"/>
                <w:szCs w:val="18"/>
                <w:shd w:val="clear" w:color="auto" w:fill="auto"/>
              </w:rPr>
              <w:t>不得</w:t>
            </w:r>
            <w:r>
              <w:rPr>
                <w:rFonts w:hint="eastAsia" w:ascii="仿宋_GB2312" w:hAnsi="仿宋_GB2312" w:eastAsia="仿宋_GB2312" w:cs="仿宋_GB2312"/>
                <w:color w:val="auto"/>
                <w:sz w:val="18"/>
                <w:szCs w:val="18"/>
                <w:shd w:val="clear" w:color="auto" w:fill="auto"/>
                <w:lang w:val="en-US" w:eastAsia="zh-CN"/>
              </w:rPr>
              <w:t>索取或收受乙方</w:t>
            </w:r>
            <w:r>
              <w:rPr>
                <w:rFonts w:hint="eastAsia" w:ascii="仿宋_GB2312" w:hAnsi="仿宋_GB2312" w:eastAsia="仿宋_GB2312" w:cs="仿宋_GB2312"/>
                <w:color w:val="auto"/>
                <w:sz w:val="18"/>
                <w:szCs w:val="18"/>
                <w:highlight w:val="none"/>
                <w:shd w:val="clear" w:color="auto" w:fill="auto"/>
                <w:lang w:val="en-US" w:eastAsia="zh-CN"/>
              </w:rPr>
              <w:t>（包括乙方及其委托人、代理人、中间人等相关单位，以及上述单位的工作人员及其特定关系人，下同）</w:t>
            </w:r>
            <w:r>
              <w:rPr>
                <w:rFonts w:hint="eastAsia" w:ascii="仿宋_GB2312" w:hAnsi="仿宋_GB2312" w:eastAsia="仿宋_GB2312" w:cs="仿宋_GB2312"/>
                <w:color w:val="auto"/>
                <w:sz w:val="18"/>
                <w:szCs w:val="18"/>
                <w:shd w:val="clear" w:color="auto" w:fill="auto"/>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18"/>
                <w:szCs w:val="18"/>
                <w:shd w:val="clear" w:color="auto" w:fill="auto"/>
              </w:rPr>
              <w:t>可能影响公正</w:t>
            </w:r>
            <w:r>
              <w:rPr>
                <w:rFonts w:hint="eastAsia" w:ascii="仿宋_GB2312" w:hAnsi="仿宋_GB2312" w:eastAsia="仿宋_GB2312" w:cs="仿宋_GB2312"/>
                <w:color w:val="auto"/>
                <w:sz w:val="18"/>
                <w:szCs w:val="18"/>
                <w:shd w:val="clear" w:color="auto" w:fill="auto"/>
                <w:lang w:val="en-US" w:eastAsia="zh-CN"/>
              </w:rPr>
              <w:t>执行公务</w:t>
            </w:r>
            <w:r>
              <w:rPr>
                <w:rFonts w:hint="eastAsia" w:ascii="仿宋_GB2312" w:hAnsi="仿宋_GB2312" w:eastAsia="仿宋_GB2312" w:cs="仿宋_GB2312"/>
                <w:color w:val="auto"/>
                <w:sz w:val="18"/>
                <w:szCs w:val="18"/>
                <w:shd w:val="clear" w:color="auto" w:fill="auto"/>
              </w:rPr>
              <w:t>的宴请</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rPr>
              <w:t>旅游、健身、娱乐</w:t>
            </w:r>
            <w:r>
              <w:rPr>
                <w:rFonts w:hint="eastAsia" w:ascii="仿宋_GB2312" w:hAnsi="仿宋_GB2312" w:eastAsia="仿宋_GB2312" w:cs="仿宋_GB2312"/>
                <w:color w:val="auto"/>
                <w:sz w:val="18"/>
                <w:szCs w:val="18"/>
                <w:shd w:val="clear" w:color="auto" w:fill="auto"/>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18"/>
                <w:szCs w:val="18"/>
                <w:shd w:val="clear" w:color="auto" w:fill="auto"/>
              </w:rPr>
              <w:t>不得向乙方</w:t>
            </w:r>
            <w:r>
              <w:rPr>
                <w:rFonts w:hint="eastAsia" w:ascii="仿宋_GB2312" w:hAnsi="仿宋_GB2312" w:eastAsia="仿宋_GB2312" w:cs="仿宋_GB2312"/>
                <w:color w:val="auto"/>
                <w:sz w:val="18"/>
                <w:szCs w:val="18"/>
                <w:shd w:val="clear" w:color="auto" w:fill="auto"/>
                <w:lang w:val="en-US" w:eastAsia="zh-CN"/>
              </w:rPr>
              <w:t>介绍亲属或其他特定关系人参与可能获取不正当利益的经济活动</w:t>
            </w:r>
            <w:r>
              <w:rPr>
                <w:rFonts w:hint="eastAsia" w:ascii="仿宋_GB2312" w:hAnsi="仿宋_GB2312" w:eastAsia="仿宋_GB2312" w:cs="仿宋_GB2312"/>
                <w:color w:val="auto"/>
                <w:sz w:val="18"/>
                <w:szCs w:val="18"/>
                <w:shd w:val="clear" w:color="auto" w:fill="auto"/>
                <w:lang w:eastAsia="zh-CN"/>
              </w:rPr>
              <w:t>；不</w:t>
            </w:r>
            <w:r>
              <w:rPr>
                <w:rFonts w:hint="eastAsia" w:ascii="仿宋_GB2312" w:hAnsi="仿宋_GB2312" w:eastAsia="仿宋_GB2312" w:cs="仿宋_GB2312"/>
                <w:color w:val="auto"/>
                <w:sz w:val="18"/>
                <w:szCs w:val="18"/>
                <w:shd w:val="clear" w:color="auto" w:fill="auto"/>
                <w:lang w:val="en-US" w:eastAsia="zh-CN"/>
              </w:rPr>
              <w:t>得</w:t>
            </w:r>
            <w:r>
              <w:rPr>
                <w:rFonts w:hint="eastAsia" w:ascii="仿宋_GB2312" w:hAnsi="仿宋_GB2312" w:eastAsia="仿宋_GB2312" w:cs="仿宋_GB2312"/>
                <w:color w:val="auto"/>
                <w:sz w:val="18"/>
                <w:szCs w:val="1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12.</w:t>
            </w:r>
            <w:r>
              <w:rPr>
                <w:rFonts w:hint="eastAsia" w:ascii="仿宋_GB2312" w:hAnsi="仿宋_GB2312" w:eastAsia="仿宋_GB2312" w:cs="仿宋_GB2312"/>
                <w:color w:val="auto"/>
                <w:sz w:val="18"/>
                <w:szCs w:val="18"/>
                <w:highlight w:val="none"/>
                <w:shd w:val="clear" w:color="auto" w:fill="auto"/>
              </w:rPr>
              <w:t>3</w:t>
            </w:r>
            <w:r>
              <w:rPr>
                <w:rFonts w:hint="eastAsia" w:ascii="仿宋_GB2312" w:hAnsi="仿宋_GB2312" w:eastAsia="仿宋_GB2312" w:cs="仿宋_GB2312"/>
                <w:color w:val="auto"/>
                <w:sz w:val="18"/>
                <w:szCs w:val="18"/>
                <w:highlight w:val="non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乙方应遵守廉洁规定，</w:t>
            </w:r>
            <w:r>
              <w:rPr>
                <w:rFonts w:hint="eastAsia" w:ascii="仿宋_GB2312" w:hAnsi="仿宋_GB2312" w:eastAsia="仿宋_GB2312" w:cs="仿宋_GB2312"/>
                <w:color w:val="auto"/>
                <w:sz w:val="18"/>
                <w:szCs w:val="18"/>
                <w:highlight w:val="none"/>
                <w:shd w:val="clear" w:color="auto" w:fill="auto"/>
                <w:lang w:val="en-US" w:eastAsia="zh-CN"/>
              </w:rPr>
              <w:t>不得利用本合同项下业务合作便利谋取不正当利益，</w:t>
            </w:r>
            <w:r>
              <w:rPr>
                <w:rFonts w:hint="eastAsia" w:ascii="仿宋_GB2312" w:hAnsi="仿宋_GB2312" w:eastAsia="仿宋_GB2312" w:cs="仿宋_GB2312"/>
                <w:color w:val="auto"/>
                <w:sz w:val="18"/>
                <w:szCs w:val="18"/>
                <w:shd w:val="clear" w:color="auto" w:fill="auto"/>
                <w:lang w:val="en-US" w:eastAsia="zh-CN"/>
              </w:rPr>
              <w:t>包括但不限于</w:t>
            </w:r>
            <w:r>
              <w:rPr>
                <w:rFonts w:hint="eastAsia" w:ascii="仿宋_GB2312" w:hAnsi="仿宋_GB2312" w:eastAsia="仿宋_GB2312" w:cs="仿宋_GB2312"/>
                <w:color w:val="auto"/>
                <w:sz w:val="18"/>
                <w:szCs w:val="18"/>
                <w:shd w:val="clear" w:color="auto" w:fill="auto"/>
              </w:rPr>
              <w:t>不得向甲方</w:t>
            </w:r>
            <w:r>
              <w:rPr>
                <w:rFonts w:hint="eastAsia" w:ascii="仿宋_GB2312" w:hAnsi="仿宋_GB2312" w:eastAsia="仿宋_GB2312" w:cs="仿宋_GB2312"/>
                <w:color w:val="auto"/>
                <w:sz w:val="18"/>
                <w:szCs w:val="18"/>
                <w:shd w:val="clear" w:color="auto" w:fill="auto"/>
                <w:lang w:val="en-US" w:eastAsia="zh-CN"/>
              </w:rPr>
              <w:t>提供或</w:t>
            </w:r>
            <w:r>
              <w:rPr>
                <w:rFonts w:hint="eastAsia" w:ascii="仿宋_GB2312" w:hAnsi="仿宋_GB2312" w:eastAsia="仿宋_GB2312" w:cs="仿宋_GB2312"/>
                <w:color w:val="auto"/>
                <w:sz w:val="18"/>
                <w:szCs w:val="18"/>
                <w:shd w:val="clear" w:color="auto" w:fill="auto"/>
              </w:rPr>
              <w:t>赠送</w:t>
            </w:r>
            <w:r>
              <w:rPr>
                <w:rFonts w:hint="eastAsia" w:ascii="仿宋_GB2312" w:hAnsi="仿宋_GB2312" w:eastAsia="仿宋_GB2312" w:cs="仿宋_GB2312"/>
                <w:color w:val="auto"/>
                <w:sz w:val="18"/>
                <w:szCs w:val="18"/>
                <w:shd w:val="clear" w:color="auto" w:fill="auto"/>
                <w:lang w:val="en-US" w:eastAsia="zh-CN"/>
              </w:rPr>
              <w:t>礼品、礼金、回扣、有价证券等财物，以及其他非财产性利益</w:t>
            </w:r>
            <w:r>
              <w:rPr>
                <w:rFonts w:hint="eastAsia" w:ascii="仿宋_GB2312" w:hAnsi="仿宋_GB2312" w:eastAsia="仿宋_GB2312" w:cs="仿宋_GB2312"/>
                <w:color w:val="auto"/>
                <w:sz w:val="18"/>
                <w:szCs w:val="18"/>
                <w:shd w:val="clear" w:color="auto" w:fill="auto"/>
                <w:lang w:eastAsia="zh-CN"/>
              </w:rPr>
              <w:t>；不得</w:t>
            </w:r>
            <w:r>
              <w:rPr>
                <w:rFonts w:hint="eastAsia" w:ascii="仿宋_GB2312" w:hAnsi="仿宋_GB2312" w:eastAsia="仿宋_GB2312" w:cs="仿宋_GB2312"/>
                <w:color w:val="auto"/>
                <w:sz w:val="18"/>
                <w:szCs w:val="18"/>
                <w:shd w:val="clear" w:color="auto" w:fill="auto"/>
                <w:lang w:val="en-US" w:eastAsia="zh-CN"/>
              </w:rPr>
              <w:t>向甲方借出</w:t>
            </w:r>
            <w:r>
              <w:rPr>
                <w:rFonts w:hint="eastAsia" w:ascii="仿宋_GB2312" w:hAnsi="仿宋_GB2312" w:eastAsia="仿宋_GB2312" w:cs="仿宋_GB2312"/>
                <w:color w:val="auto"/>
                <w:sz w:val="18"/>
                <w:szCs w:val="18"/>
                <w:shd w:val="clear" w:color="auto" w:fill="auto"/>
                <w:lang w:eastAsia="zh-CN"/>
              </w:rPr>
              <w:t>钱款、住房、车辆等；不得</w:t>
            </w:r>
            <w:r>
              <w:rPr>
                <w:rFonts w:hint="eastAsia" w:ascii="仿宋_GB2312" w:hAnsi="仿宋_GB2312" w:eastAsia="仿宋_GB2312" w:cs="仿宋_GB2312"/>
                <w:color w:val="auto"/>
                <w:sz w:val="18"/>
                <w:szCs w:val="18"/>
                <w:shd w:val="clear" w:color="auto" w:fill="auto"/>
                <w:lang w:val="en-US" w:eastAsia="zh-CN"/>
              </w:rPr>
              <w:t>为甲方提供</w:t>
            </w:r>
            <w:r>
              <w:rPr>
                <w:rFonts w:hint="eastAsia" w:ascii="仿宋_GB2312" w:hAnsi="仿宋_GB2312" w:eastAsia="仿宋_GB2312" w:cs="仿宋_GB2312"/>
                <w:color w:val="auto"/>
                <w:sz w:val="18"/>
                <w:szCs w:val="18"/>
                <w:shd w:val="clear" w:color="auto" w:fill="auto"/>
                <w:lang w:eastAsia="zh-CN"/>
              </w:rPr>
              <w:t>宴请、旅游、健身、娱乐等活动</w:t>
            </w:r>
            <w:r>
              <w:rPr>
                <w:rFonts w:hint="eastAsia" w:ascii="仿宋_GB2312" w:hAnsi="仿宋_GB2312" w:eastAsia="仿宋_GB2312" w:cs="仿宋_GB2312"/>
                <w:color w:val="auto"/>
                <w:sz w:val="18"/>
                <w:szCs w:val="1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发现甲方有违反廉洁规定的，应及时向甲方反映或举报。受理部门：</w:t>
            </w:r>
            <w:permStart w:id="116"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116"/>
            <w:r>
              <w:rPr>
                <w:rFonts w:hint="eastAsia" w:ascii="仿宋_GB2312" w:hAnsi="仿宋_GB2312" w:eastAsia="仿宋_GB2312" w:cs="仿宋_GB2312"/>
                <w:color w:val="auto"/>
                <w:sz w:val="18"/>
                <w:szCs w:val="18"/>
                <w:shd w:val="clear" w:color="auto" w:fill="auto"/>
              </w:rPr>
              <w:t>；举报地址：</w:t>
            </w:r>
            <w:permStart w:id="117" w:edGrp="everyone"/>
            <w:r>
              <w:rPr>
                <w:rFonts w:hint="eastAsia" w:ascii="仿宋_GB2312" w:hAnsi="仿宋_GB2312" w:eastAsia="仿宋_GB2312" w:cs="仿宋_GB2312"/>
                <w:color w:val="auto"/>
                <w:sz w:val="18"/>
                <w:szCs w:val="18"/>
                <w:u w:val="single"/>
                <w:shd w:val="clear" w:color="auto" w:fill="auto"/>
                <w:lang w:val="en-US"/>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lang w:val="en-US"/>
              </w:rPr>
              <w:t xml:space="preserve">  </w:t>
            </w:r>
            <w:permEnd w:id="117"/>
            <w:r>
              <w:rPr>
                <w:rFonts w:hint="eastAsia" w:ascii="仿宋_GB2312" w:hAnsi="仿宋_GB2312" w:eastAsia="仿宋_GB2312" w:cs="仿宋_GB2312"/>
                <w:color w:val="auto"/>
                <w:sz w:val="18"/>
                <w:szCs w:val="18"/>
                <w:shd w:val="clear" w:color="auto" w:fill="auto"/>
              </w:rPr>
              <w:t>；举报邮箱</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网站</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rPr>
              <w:t>：</w:t>
            </w:r>
            <w:permStart w:id="118" w:edGrp="everyone"/>
            <w:r>
              <w:rPr>
                <w:rFonts w:hint="eastAsia" w:ascii="仿宋_GB2312" w:hAnsi="仿宋_GB2312" w:eastAsia="仿宋_GB2312" w:cs="仿宋_GB2312"/>
                <w:color w:val="auto"/>
                <w:sz w:val="18"/>
                <w:szCs w:val="18"/>
                <w:u w:val="single"/>
                <w:shd w:val="clear" w:color="auto" w:fill="auto"/>
                <w:lang w:val="en-US"/>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lang w:val="en-US"/>
              </w:rPr>
              <w:t xml:space="preserve">  </w:t>
            </w:r>
            <w:permEnd w:id="118"/>
            <w:r>
              <w:rPr>
                <w:rFonts w:hint="eastAsia" w:ascii="仿宋_GB2312" w:hAnsi="仿宋_GB2312" w:eastAsia="仿宋_GB2312" w:cs="仿宋_GB2312"/>
                <w:color w:val="auto"/>
                <w:sz w:val="18"/>
                <w:szCs w:val="18"/>
                <w:shd w:val="clear" w:color="auto" w:fill="auto"/>
              </w:rPr>
              <w:t>；举报电话：</w:t>
            </w:r>
            <w:permStart w:id="119" w:edGrp="everyone"/>
            <w:r>
              <w:rPr>
                <w:rFonts w:hint="eastAsia" w:ascii="仿宋_GB2312" w:hAnsi="仿宋_GB2312" w:eastAsia="仿宋_GB2312" w:cs="仿宋_GB2312"/>
                <w:b w:val="0"/>
                <w:bCs w:val="0"/>
                <w:color w:val="auto"/>
                <w:sz w:val="18"/>
                <w:szCs w:val="18"/>
                <w:u w:val="single"/>
                <w:shd w:val="clear" w:color="auto" w:fill="auto"/>
                <w:lang w:val="en-US"/>
              </w:rPr>
              <w:t xml:space="preserve">    </w:t>
            </w:r>
            <w:permEnd w:id="119"/>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12.</w:t>
            </w:r>
            <w:r>
              <w:rPr>
                <w:rFonts w:hint="eastAsia" w:ascii="仿宋_GB2312" w:hAnsi="仿宋_GB2312" w:eastAsia="仿宋_GB2312" w:cs="仿宋_GB2312"/>
                <w:color w:val="auto"/>
                <w:sz w:val="18"/>
                <w:szCs w:val="18"/>
                <w:shd w:val="clear" w:color="auto" w:fill="auto"/>
              </w:rPr>
              <w:t>4</w:t>
            </w:r>
            <w:r>
              <w:rPr>
                <w:rFonts w:hint="eastAsia" w:ascii="仿宋_GB2312" w:hAnsi="仿宋_GB2312" w:eastAsia="仿宋_GB2312" w:cs="仿宋_GB2312"/>
                <w:color w:val="auto"/>
                <w:sz w:val="18"/>
                <w:szCs w:val="18"/>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甲方违反国家及本合同有关廉洁规定的，</w:t>
            </w:r>
            <w:r>
              <w:rPr>
                <w:rFonts w:hint="eastAsia" w:ascii="仿宋_GB2312" w:hAnsi="仿宋_GB2312" w:eastAsia="仿宋_GB2312" w:cs="仿宋_GB2312"/>
                <w:color w:val="auto"/>
                <w:sz w:val="18"/>
                <w:szCs w:val="18"/>
                <w:shd w:val="clear" w:color="auto" w:fill="auto"/>
                <w:lang w:val="en-US" w:eastAsia="zh-CN"/>
              </w:rPr>
              <w:t>由相关部门（机构）</w:t>
            </w:r>
            <w:r>
              <w:rPr>
                <w:rFonts w:hint="eastAsia" w:ascii="仿宋_GB2312" w:hAnsi="仿宋_GB2312" w:eastAsia="仿宋_GB2312" w:cs="仿宋_GB2312"/>
                <w:color w:val="auto"/>
                <w:sz w:val="18"/>
                <w:szCs w:val="18"/>
                <w:shd w:val="clear" w:color="auto" w:fill="auto"/>
              </w:rPr>
              <w:t>依法依规给予纪律处分或处理；涉嫌</w:t>
            </w:r>
            <w:r>
              <w:rPr>
                <w:rFonts w:hint="eastAsia" w:ascii="仿宋_GB2312" w:hAnsi="仿宋_GB2312" w:eastAsia="仿宋_GB2312" w:cs="仿宋_GB2312"/>
                <w:color w:val="auto"/>
                <w:sz w:val="18"/>
                <w:szCs w:val="18"/>
                <w:shd w:val="clear" w:color="auto" w:fill="auto"/>
                <w:lang w:val="en-US" w:eastAsia="zh-CN"/>
              </w:rPr>
              <w:t>职务</w:t>
            </w:r>
            <w:r>
              <w:rPr>
                <w:rFonts w:hint="eastAsia" w:ascii="仿宋_GB2312" w:hAnsi="仿宋_GB2312" w:eastAsia="仿宋_GB2312" w:cs="仿宋_GB2312"/>
                <w:color w:val="auto"/>
                <w:sz w:val="18"/>
                <w:szCs w:val="18"/>
                <w:shd w:val="clear" w:color="auto" w:fill="auto"/>
              </w:rPr>
              <w:t>犯罪的，移</w:t>
            </w:r>
            <w:r>
              <w:rPr>
                <w:rFonts w:hint="eastAsia" w:ascii="仿宋_GB2312" w:hAnsi="仿宋_GB2312" w:eastAsia="仿宋_GB2312" w:cs="仿宋_GB2312"/>
                <w:color w:val="auto"/>
                <w:sz w:val="18"/>
                <w:szCs w:val="18"/>
                <w:shd w:val="clear" w:color="auto" w:fill="auto"/>
                <w:lang w:val="en-US" w:eastAsia="zh-CN"/>
              </w:rPr>
              <w:t>交监察机构办理</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b w:val="0"/>
                <w:bCs w:val="0"/>
                <w:color w:val="auto"/>
                <w:sz w:val="18"/>
                <w:szCs w:val="18"/>
                <w:shd w:val="clear" w:color="auto" w:fill="auto"/>
                <w:lang w:val="en-US" w:eastAsia="zh-CN"/>
              </w:rPr>
              <w:t>12.</w:t>
            </w:r>
            <w:r>
              <w:rPr>
                <w:rFonts w:hint="eastAsia" w:ascii="仿宋_GB2312" w:hAnsi="仿宋_GB2312" w:eastAsia="仿宋_GB2312" w:cs="仿宋_GB2312"/>
                <w:b w:val="0"/>
                <w:bCs w:val="0"/>
                <w:color w:val="auto"/>
                <w:sz w:val="18"/>
                <w:szCs w:val="18"/>
                <w:shd w:val="clear" w:color="auto" w:fill="auto"/>
              </w:rPr>
              <w:t>5</w:t>
            </w:r>
            <w:r>
              <w:rPr>
                <w:rFonts w:hint="eastAsia" w:ascii="仿宋_GB2312" w:hAnsi="仿宋_GB2312" w:eastAsia="仿宋_GB2312" w:cs="仿宋_GB2312"/>
                <w:b w:val="0"/>
                <w:bCs w:val="0"/>
                <w:color w:val="auto"/>
                <w:sz w:val="18"/>
                <w:szCs w:val="18"/>
                <w:shd w:val="clear" w:color="auto" w:fill="auto"/>
                <w:lang w:val="en-US" w:eastAsia="zh-CN"/>
              </w:rPr>
              <w:t xml:space="preserve"> </w:t>
            </w:r>
            <w:r>
              <w:rPr>
                <w:rFonts w:hint="eastAsia" w:ascii="仿宋_GB2312" w:hAnsi="仿宋_GB2312" w:eastAsia="仿宋_GB2312" w:cs="仿宋_GB2312"/>
                <w:b w:val="0"/>
                <w:bCs w:val="0"/>
                <w:color w:val="auto"/>
                <w:sz w:val="18"/>
                <w:szCs w:val="18"/>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仿宋_GB2312" w:hAnsi="仿宋_GB2312" w:eastAsia="仿宋_GB2312" w:cs="仿宋_GB2312"/>
                <w:b w:val="0"/>
                <w:bCs w:val="0"/>
                <w:color w:val="auto"/>
                <w:sz w:val="18"/>
                <w:szCs w:val="18"/>
                <w:shd w:val="clear" w:color="auto" w:fill="auto"/>
                <w:lang w:val="en-US" w:eastAsia="zh-CN"/>
              </w:rPr>
              <w:t>并有权单方解除合同，因此造成的损失由乙方承担</w:t>
            </w:r>
            <w:r>
              <w:rPr>
                <w:rFonts w:hint="eastAsia" w:ascii="仿宋_GB2312" w:hAnsi="仿宋_GB2312" w:eastAsia="仿宋_GB2312" w:cs="仿宋_GB2312"/>
                <w:b w:val="0"/>
                <w:bCs w:val="0"/>
                <w:color w:val="auto"/>
                <w:sz w:val="18"/>
                <w:szCs w:val="18"/>
                <w:shd w:val="clear" w:color="auto" w:fill="auto"/>
              </w:rPr>
              <w:t>；涉嫌犯罪的，移送司法机关依法追究刑事责任。</w:t>
            </w:r>
          </w:p>
        </w:tc>
        <w:tc>
          <w:tcPr>
            <w:tcW w:w="615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w:t>
            </w:r>
            <w:r>
              <w:rPr>
                <w:rFonts w:hint="eastAsia" w:ascii="仿宋_GB2312" w:hAnsi="仿宋_GB2312" w:eastAsia="仿宋_GB2312" w:cs="仿宋_GB2312"/>
                <w:color w:val="auto"/>
                <w:sz w:val="18"/>
                <w:szCs w:val="18"/>
                <w:shd w:val="clear" w:color="auto" w:fill="auto"/>
                <w:lang w:val="en-US"/>
              </w:rPr>
              <w:t>2</w:t>
            </w:r>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shd w:val="clear" w:color="auto" w:fill="auto"/>
                <w:lang w:val="en-US" w:eastAsia="zh-CN"/>
              </w:rPr>
              <w:t xml:space="preserve">1 </w:t>
            </w:r>
            <w:r>
              <w:rPr>
                <w:rFonts w:hint="eastAsia" w:ascii="仿宋_GB2312" w:hAnsi="仿宋_GB2312" w:eastAsia="仿宋_GB2312" w:cs="仿宋_GB2312"/>
                <w:color w:val="auto"/>
                <w:sz w:val="18"/>
                <w:szCs w:val="18"/>
                <w:shd w:val="clear" w:color="auto" w:fill="auto"/>
              </w:rPr>
              <w:t>合同</w:t>
            </w:r>
            <w:r>
              <w:rPr>
                <w:rFonts w:hint="eastAsia" w:ascii="仿宋_GB2312" w:hAnsi="仿宋_GB2312" w:eastAsia="仿宋_GB2312" w:cs="仿宋_GB2312"/>
                <w:color w:val="auto"/>
                <w:sz w:val="18"/>
                <w:szCs w:val="18"/>
                <w:shd w:val="clear" w:color="auto" w:fill="auto"/>
                <w:lang w:val="en-US" w:eastAsia="zh-CN"/>
              </w:rPr>
              <w:t>双</w:t>
            </w:r>
            <w:r>
              <w:rPr>
                <w:rFonts w:hint="eastAsia" w:ascii="仿宋_GB2312" w:hAnsi="仿宋_GB2312" w:eastAsia="仿宋_GB2312" w:cs="仿宋_GB2312"/>
                <w:color w:val="auto"/>
                <w:sz w:val="18"/>
                <w:szCs w:val="18"/>
                <w:shd w:val="clear" w:color="auto" w:fill="auto"/>
              </w:rPr>
              <w:t>方应严格遵守国家关于市场准入、招标</w:t>
            </w:r>
            <w:r>
              <w:rPr>
                <w:rFonts w:hint="eastAsia" w:ascii="仿宋_GB2312" w:hAnsi="仿宋_GB2312" w:eastAsia="仿宋_GB2312" w:cs="仿宋_GB2312"/>
                <w:color w:val="auto"/>
                <w:sz w:val="18"/>
                <w:szCs w:val="18"/>
                <w:shd w:val="clear" w:color="auto" w:fill="auto"/>
                <w:lang w:val="en-US" w:eastAsia="zh-CN"/>
              </w:rPr>
              <w:t>采购、工程建设</w:t>
            </w:r>
            <w:r>
              <w:rPr>
                <w:rFonts w:hint="eastAsia" w:ascii="仿宋_GB2312" w:hAnsi="仿宋_GB2312" w:eastAsia="仿宋_GB2312" w:cs="仿宋_GB2312"/>
                <w:color w:val="auto"/>
                <w:sz w:val="18"/>
                <w:szCs w:val="18"/>
                <w:shd w:val="clear" w:color="auto" w:fill="auto"/>
              </w:rPr>
              <w:t>等市场经济活动的法律法规、政策及廉洁规定，不得为获取不正当利益，损害国家、集体和合同</w:t>
            </w:r>
            <w:r>
              <w:rPr>
                <w:rFonts w:hint="eastAsia" w:ascii="仿宋_GB2312" w:hAnsi="仿宋_GB2312" w:eastAsia="仿宋_GB2312" w:cs="仿宋_GB2312"/>
                <w:color w:val="auto"/>
                <w:sz w:val="18"/>
                <w:szCs w:val="18"/>
                <w:shd w:val="clear" w:color="auto" w:fill="auto"/>
                <w:lang w:val="en-US" w:eastAsia="zh-CN"/>
              </w:rPr>
              <w:t>双</w:t>
            </w:r>
            <w:r>
              <w:rPr>
                <w:rFonts w:hint="eastAsia" w:ascii="仿宋_GB2312" w:hAnsi="仿宋_GB2312" w:eastAsia="仿宋_GB2312" w:cs="仿宋_GB2312"/>
                <w:color w:val="auto"/>
                <w:sz w:val="18"/>
                <w:szCs w:val="18"/>
                <w:shd w:val="clear" w:color="auto" w:fill="auto"/>
              </w:rPr>
              <w:t>方</w:t>
            </w:r>
            <w:r>
              <w:rPr>
                <w:rFonts w:hint="eastAsia" w:ascii="仿宋_GB2312" w:hAnsi="仿宋_GB2312" w:eastAsia="仿宋_GB2312" w:cs="仿宋_GB2312"/>
                <w:color w:val="auto"/>
                <w:sz w:val="18"/>
                <w:szCs w:val="18"/>
                <w:shd w:val="clear" w:color="auto" w:fill="auto"/>
                <w:lang w:val="en-US" w:eastAsia="zh-CN"/>
              </w:rPr>
              <w:t>权益</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highlight w:val="none"/>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12.</w:t>
            </w:r>
            <w:r>
              <w:rPr>
                <w:rFonts w:hint="eastAsia" w:ascii="仿宋_GB2312" w:hAnsi="仿宋_GB2312" w:eastAsia="仿宋_GB2312" w:cs="仿宋_GB2312"/>
                <w:b w:val="0"/>
                <w:bCs w:val="0"/>
                <w:color w:val="auto"/>
                <w:sz w:val="18"/>
                <w:szCs w:val="18"/>
                <w:shd w:val="clear" w:color="auto" w:fill="auto"/>
              </w:rPr>
              <w:t>2</w:t>
            </w:r>
            <w:r>
              <w:rPr>
                <w:rFonts w:hint="eastAsia" w:ascii="仿宋_GB2312" w:hAnsi="仿宋_GB2312" w:eastAsia="仿宋_GB2312" w:cs="仿宋_GB2312"/>
                <w:b w:val="0"/>
                <w:bCs w:val="0"/>
                <w:color w:val="auto"/>
                <w:sz w:val="18"/>
                <w:szCs w:val="18"/>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甲方</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包括甲方工作</w:t>
            </w:r>
            <w:r>
              <w:rPr>
                <w:rFonts w:hint="eastAsia" w:ascii="仿宋_GB2312" w:hAnsi="仿宋_GB2312" w:eastAsia="仿宋_GB2312" w:cs="仿宋_GB2312"/>
                <w:color w:val="auto"/>
                <w:sz w:val="18"/>
                <w:szCs w:val="18"/>
                <w:shd w:val="clear" w:color="auto" w:fill="auto"/>
              </w:rPr>
              <w:t>人员</w:t>
            </w:r>
            <w:r>
              <w:rPr>
                <w:rFonts w:hint="eastAsia" w:ascii="仿宋_GB2312" w:hAnsi="仿宋_GB2312" w:eastAsia="仿宋_GB2312" w:cs="仿宋_GB2312"/>
                <w:color w:val="auto"/>
                <w:sz w:val="18"/>
                <w:szCs w:val="18"/>
                <w:shd w:val="clear" w:color="auto" w:fill="auto"/>
                <w:lang w:val="en-US" w:eastAsia="zh-CN"/>
              </w:rPr>
              <w:t>及其特定关系人，下同）应</w:t>
            </w:r>
            <w:r>
              <w:rPr>
                <w:rFonts w:hint="eastAsia" w:ascii="仿宋_GB2312" w:hAnsi="仿宋_GB2312" w:eastAsia="仿宋_GB2312" w:cs="仿宋_GB2312"/>
                <w:color w:val="auto"/>
                <w:sz w:val="18"/>
                <w:szCs w:val="18"/>
                <w:shd w:val="clear" w:color="auto" w:fill="auto"/>
              </w:rPr>
              <w:t>遵守廉洁规定，</w:t>
            </w:r>
            <w:r>
              <w:rPr>
                <w:rFonts w:hint="eastAsia" w:ascii="仿宋_GB2312" w:hAnsi="仿宋_GB2312" w:eastAsia="仿宋_GB2312" w:cs="仿宋_GB2312"/>
                <w:color w:val="auto"/>
                <w:sz w:val="18"/>
                <w:szCs w:val="18"/>
                <w:shd w:val="clear" w:color="auto" w:fill="auto"/>
                <w:lang w:val="en-US" w:eastAsia="zh-CN"/>
              </w:rPr>
              <w:t>不得</w:t>
            </w:r>
            <w:r>
              <w:rPr>
                <w:rFonts w:hint="eastAsia" w:ascii="仿宋_GB2312" w:hAnsi="仿宋_GB2312" w:eastAsia="仿宋_GB2312" w:cs="仿宋_GB2312"/>
                <w:color w:val="auto"/>
                <w:sz w:val="18"/>
                <w:szCs w:val="18"/>
                <w:shd w:val="clear" w:color="auto" w:fill="auto"/>
                <w:lang w:eastAsia="zh-CN"/>
              </w:rPr>
              <w:t>利用职权或者职务上的影响谋取</w:t>
            </w:r>
            <w:r>
              <w:rPr>
                <w:rFonts w:hint="eastAsia" w:ascii="仿宋_GB2312" w:hAnsi="仿宋_GB2312" w:eastAsia="仿宋_GB2312" w:cs="仿宋_GB2312"/>
                <w:color w:val="auto"/>
                <w:sz w:val="18"/>
                <w:szCs w:val="18"/>
                <w:shd w:val="clear" w:color="auto" w:fill="auto"/>
                <w:lang w:val="en-US" w:eastAsia="zh-CN"/>
              </w:rPr>
              <w:t>不正当利益</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包括但不限于</w:t>
            </w:r>
            <w:r>
              <w:rPr>
                <w:rFonts w:hint="eastAsia" w:ascii="仿宋_GB2312" w:hAnsi="仿宋_GB2312" w:eastAsia="仿宋_GB2312" w:cs="仿宋_GB2312"/>
                <w:color w:val="auto"/>
                <w:sz w:val="18"/>
                <w:szCs w:val="18"/>
                <w:shd w:val="clear" w:color="auto" w:fill="auto"/>
              </w:rPr>
              <w:t>不得</w:t>
            </w:r>
            <w:r>
              <w:rPr>
                <w:rFonts w:hint="eastAsia" w:ascii="仿宋_GB2312" w:hAnsi="仿宋_GB2312" w:eastAsia="仿宋_GB2312" w:cs="仿宋_GB2312"/>
                <w:color w:val="auto"/>
                <w:sz w:val="18"/>
                <w:szCs w:val="18"/>
                <w:shd w:val="clear" w:color="auto" w:fill="auto"/>
                <w:lang w:val="en-US" w:eastAsia="zh-CN"/>
              </w:rPr>
              <w:t>索取或收受乙方</w:t>
            </w:r>
            <w:r>
              <w:rPr>
                <w:rFonts w:hint="eastAsia" w:ascii="仿宋_GB2312" w:hAnsi="仿宋_GB2312" w:eastAsia="仿宋_GB2312" w:cs="仿宋_GB2312"/>
                <w:color w:val="auto"/>
                <w:sz w:val="18"/>
                <w:szCs w:val="18"/>
                <w:highlight w:val="none"/>
                <w:shd w:val="clear" w:color="auto" w:fill="auto"/>
                <w:lang w:val="en-US" w:eastAsia="zh-CN"/>
              </w:rPr>
              <w:t>（包括乙方及其委托人、代理人、中间人等相关单位，以及上述单位的工作人员及其特定关系人，下同）</w:t>
            </w:r>
            <w:r>
              <w:rPr>
                <w:rFonts w:hint="eastAsia" w:ascii="仿宋_GB2312" w:hAnsi="仿宋_GB2312" w:eastAsia="仿宋_GB2312" w:cs="仿宋_GB2312"/>
                <w:color w:val="auto"/>
                <w:sz w:val="18"/>
                <w:szCs w:val="18"/>
                <w:shd w:val="clear" w:color="auto" w:fill="auto"/>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18"/>
                <w:szCs w:val="18"/>
                <w:shd w:val="clear" w:color="auto" w:fill="auto"/>
              </w:rPr>
              <w:t>可能影响公正</w:t>
            </w:r>
            <w:r>
              <w:rPr>
                <w:rFonts w:hint="eastAsia" w:ascii="仿宋_GB2312" w:hAnsi="仿宋_GB2312" w:eastAsia="仿宋_GB2312" w:cs="仿宋_GB2312"/>
                <w:color w:val="auto"/>
                <w:sz w:val="18"/>
                <w:szCs w:val="18"/>
                <w:shd w:val="clear" w:color="auto" w:fill="auto"/>
                <w:lang w:val="en-US" w:eastAsia="zh-CN"/>
              </w:rPr>
              <w:t>执行公务</w:t>
            </w:r>
            <w:r>
              <w:rPr>
                <w:rFonts w:hint="eastAsia" w:ascii="仿宋_GB2312" w:hAnsi="仿宋_GB2312" w:eastAsia="仿宋_GB2312" w:cs="仿宋_GB2312"/>
                <w:color w:val="auto"/>
                <w:sz w:val="18"/>
                <w:szCs w:val="18"/>
                <w:shd w:val="clear" w:color="auto" w:fill="auto"/>
              </w:rPr>
              <w:t>的宴请</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rPr>
              <w:t>旅游、健身、娱乐</w:t>
            </w:r>
            <w:r>
              <w:rPr>
                <w:rFonts w:hint="eastAsia" w:ascii="仿宋_GB2312" w:hAnsi="仿宋_GB2312" w:eastAsia="仿宋_GB2312" w:cs="仿宋_GB2312"/>
                <w:color w:val="auto"/>
                <w:sz w:val="18"/>
                <w:szCs w:val="18"/>
                <w:shd w:val="clear" w:color="auto" w:fill="auto"/>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18"/>
                <w:szCs w:val="18"/>
                <w:shd w:val="clear" w:color="auto" w:fill="auto"/>
              </w:rPr>
              <w:t>不得向乙方</w:t>
            </w:r>
            <w:r>
              <w:rPr>
                <w:rFonts w:hint="eastAsia" w:ascii="仿宋_GB2312" w:hAnsi="仿宋_GB2312" w:eastAsia="仿宋_GB2312" w:cs="仿宋_GB2312"/>
                <w:color w:val="auto"/>
                <w:sz w:val="18"/>
                <w:szCs w:val="18"/>
                <w:shd w:val="clear" w:color="auto" w:fill="auto"/>
                <w:lang w:val="en-US" w:eastAsia="zh-CN"/>
              </w:rPr>
              <w:t>介绍亲属或其他特定关系人参与可能获取不正当利益的经济活动</w:t>
            </w:r>
            <w:r>
              <w:rPr>
                <w:rFonts w:hint="eastAsia" w:ascii="仿宋_GB2312" w:hAnsi="仿宋_GB2312" w:eastAsia="仿宋_GB2312" w:cs="仿宋_GB2312"/>
                <w:color w:val="auto"/>
                <w:sz w:val="18"/>
                <w:szCs w:val="18"/>
                <w:shd w:val="clear" w:color="auto" w:fill="auto"/>
                <w:lang w:eastAsia="zh-CN"/>
              </w:rPr>
              <w:t>；不</w:t>
            </w:r>
            <w:r>
              <w:rPr>
                <w:rFonts w:hint="eastAsia" w:ascii="仿宋_GB2312" w:hAnsi="仿宋_GB2312" w:eastAsia="仿宋_GB2312" w:cs="仿宋_GB2312"/>
                <w:color w:val="auto"/>
                <w:sz w:val="18"/>
                <w:szCs w:val="18"/>
                <w:shd w:val="clear" w:color="auto" w:fill="auto"/>
                <w:lang w:val="en-US" w:eastAsia="zh-CN"/>
              </w:rPr>
              <w:t>得</w:t>
            </w:r>
            <w:r>
              <w:rPr>
                <w:rFonts w:hint="eastAsia" w:ascii="仿宋_GB2312" w:hAnsi="仿宋_GB2312" w:eastAsia="仿宋_GB2312" w:cs="仿宋_GB2312"/>
                <w:color w:val="auto"/>
                <w:sz w:val="18"/>
                <w:szCs w:val="1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highlight w:val="none"/>
                <w:shd w:val="clear" w:color="auto" w:fill="auto"/>
                <w:lang w:val="en-US" w:eastAsia="zh-CN"/>
              </w:rPr>
              <w:t>12.</w:t>
            </w:r>
            <w:r>
              <w:rPr>
                <w:rFonts w:hint="eastAsia" w:ascii="仿宋_GB2312" w:hAnsi="仿宋_GB2312" w:eastAsia="仿宋_GB2312" w:cs="仿宋_GB2312"/>
                <w:color w:val="auto"/>
                <w:sz w:val="18"/>
                <w:szCs w:val="18"/>
                <w:highlight w:val="none"/>
                <w:shd w:val="clear" w:color="auto" w:fill="auto"/>
              </w:rPr>
              <w:t>3</w:t>
            </w:r>
            <w:r>
              <w:rPr>
                <w:rFonts w:hint="eastAsia" w:ascii="仿宋_GB2312" w:hAnsi="仿宋_GB2312" w:eastAsia="仿宋_GB2312" w:cs="仿宋_GB2312"/>
                <w:color w:val="auto"/>
                <w:sz w:val="18"/>
                <w:szCs w:val="18"/>
                <w:highlight w:val="none"/>
                <w:shd w:val="clear" w:color="auto" w:fill="auto"/>
                <w:lang w:val="en-US" w:eastAsia="zh-CN"/>
              </w:rPr>
              <w:t xml:space="preserve"> </w:t>
            </w:r>
            <w:r>
              <w:rPr>
                <w:rFonts w:hint="eastAsia" w:ascii="仿宋_GB2312" w:hAnsi="仿宋_GB2312" w:eastAsia="仿宋_GB2312" w:cs="仿宋_GB2312"/>
                <w:color w:val="auto"/>
                <w:sz w:val="18"/>
                <w:szCs w:val="18"/>
                <w:highlight w:val="none"/>
                <w:shd w:val="clear" w:color="auto" w:fill="auto"/>
              </w:rPr>
              <w:t>乙方应遵守廉洁规定，</w:t>
            </w:r>
            <w:r>
              <w:rPr>
                <w:rFonts w:hint="eastAsia" w:ascii="仿宋_GB2312" w:hAnsi="仿宋_GB2312" w:eastAsia="仿宋_GB2312" w:cs="仿宋_GB2312"/>
                <w:color w:val="auto"/>
                <w:sz w:val="18"/>
                <w:szCs w:val="18"/>
                <w:highlight w:val="none"/>
                <w:shd w:val="clear" w:color="auto" w:fill="auto"/>
                <w:lang w:val="en-US" w:eastAsia="zh-CN"/>
              </w:rPr>
              <w:t>不得利用本合同项下业务合作便利谋取不正当利益，</w:t>
            </w:r>
            <w:r>
              <w:rPr>
                <w:rFonts w:hint="eastAsia" w:ascii="仿宋_GB2312" w:hAnsi="仿宋_GB2312" w:eastAsia="仿宋_GB2312" w:cs="仿宋_GB2312"/>
                <w:color w:val="auto"/>
                <w:sz w:val="18"/>
                <w:szCs w:val="18"/>
                <w:shd w:val="clear" w:color="auto" w:fill="auto"/>
                <w:lang w:val="en-US" w:eastAsia="zh-CN"/>
              </w:rPr>
              <w:t>包括但不限于</w:t>
            </w:r>
            <w:r>
              <w:rPr>
                <w:rFonts w:hint="eastAsia" w:ascii="仿宋_GB2312" w:hAnsi="仿宋_GB2312" w:eastAsia="仿宋_GB2312" w:cs="仿宋_GB2312"/>
                <w:color w:val="auto"/>
                <w:sz w:val="18"/>
                <w:szCs w:val="18"/>
                <w:shd w:val="clear" w:color="auto" w:fill="auto"/>
              </w:rPr>
              <w:t>不得向甲方</w:t>
            </w:r>
            <w:r>
              <w:rPr>
                <w:rFonts w:hint="eastAsia" w:ascii="仿宋_GB2312" w:hAnsi="仿宋_GB2312" w:eastAsia="仿宋_GB2312" w:cs="仿宋_GB2312"/>
                <w:color w:val="auto"/>
                <w:sz w:val="18"/>
                <w:szCs w:val="18"/>
                <w:shd w:val="clear" w:color="auto" w:fill="auto"/>
                <w:lang w:val="en-US" w:eastAsia="zh-CN"/>
              </w:rPr>
              <w:t>提供或</w:t>
            </w:r>
            <w:r>
              <w:rPr>
                <w:rFonts w:hint="eastAsia" w:ascii="仿宋_GB2312" w:hAnsi="仿宋_GB2312" w:eastAsia="仿宋_GB2312" w:cs="仿宋_GB2312"/>
                <w:color w:val="auto"/>
                <w:sz w:val="18"/>
                <w:szCs w:val="18"/>
                <w:shd w:val="clear" w:color="auto" w:fill="auto"/>
              </w:rPr>
              <w:t>赠送</w:t>
            </w:r>
            <w:r>
              <w:rPr>
                <w:rFonts w:hint="eastAsia" w:ascii="仿宋_GB2312" w:hAnsi="仿宋_GB2312" w:eastAsia="仿宋_GB2312" w:cs="仿宋_GB2312"/>
                <w:color w:val="auto"/>
                <w:sz w:val="18"/>
                <w:szCs w:val="18"/>
                <w:shd w:val="clear" w:color="auto" w:fill="auto"/>
                <w:lang w:val="en-US" w:eastAsia="zh-CN"/>
              </w:rPr>
              <w:t>礼品、礼金、回扣、有价证券等财物，以及其他非财产性利益</w:t>
            </w:r>
            <w:r>
              <w:rPr>
                <w:rFonts w:hint="eastAsia" w:ascii="仿宋_GB2312" w:hAnsi="仿宋_GB2312" w:eastAsia="仿宋_GB2312" w:cs="仿宋_GB2312"/>
                <w:color w:val="auto"/>
                <w:sz w:val="18"/>
                <w:szCs w:val="18"/>
                <w:shd w:val="clear" w:color="auto" w:fill="auto"/>
                <w:lang w:eastAsia="zh-CN"/>
              </w:rPr>
              <w:t>；不得</w:t>
            </w:r>
            <w:r>
              <w:rPr>
                <w:rFonts w:hint="eastAsia" w:ascii="仿宋_GB2312" w:hAnsi="仿宋_GB2312" w:eastAsia="仿宋_GB2312" w:cs="仿宋_GB2312"/>
                <w:color w:val="auto"/>
                <w:sz w:val="18"/>
                <w:szCs w:val="18"/>
                <w:shd w:val="clear" w:color="auto" w:fill="auto"/>
                <w:lang w:val="en-US" w:eastAsia="zh-CN"/>
              </w:rPr>
              <w:t>向甲方借出</w:t>
            </w:r>
            <w:r>
              <w:rPr>
                <w:rFonts w:hint="eastAsia" w:ascii="仿宋_GB2312" w:hAnsi="仿宋_GB2312" w:eastAsia="仿宋_GB2312" w:cs="仿宋_GB2312"/>
                <w:color w:val="auto"/>
                <w:sz w:val="18"/>
                <w:szCs w:val="18"/>
                <w:shd w:val="clear" w:color="auto" w:fill="auto"/>
                <w:lang w:eastAsia="zh-CN"/>
              </w:rPr>
              <w:t>钱款、住房、车辆等；不得</w:t>
            </w:r>
            <w:r>
              <w:rPr>
                <w:rFonts w:hint="eastAsia" w:ascii="仿宋_GB2312" w:hAnsi="仿宋_GB2312" w:eastAsia="仿宋_GB2312" w:cs="仿宋_GB2312"/>
                <w:color w:val="auto"/>
                <w:sz w:val="18"/>
                <w:szCs w:val="18"/>
                <w:shd w:val="clear" w:color="auto" w:fill="auto"/>
                <w:lang w:val="en-US" w:eastAsia="zh-CN"/>
              </w:rPr>
              <w:t>为甲方提供</w:t>
            </w:r>
            <w:r>
              <w:rPr>
                <w:rFonts w:hint="eastAsia" w:ascii="仿宋_GB2312" w:hAnsi="仿宋_GB2312" w:eastAsia="仿宋_GB2312" w:cs="仿宋_GB2312"/>
                <w:color w:val="auto"/>
                <w:sz w:val="18"/>
                <w:szCs w:val="18"/>
                <w:shd w:val="clear" w:color="auto" w:fill="auto"/>
                <w:lang w:eastAsia="zh-CN"/>
              </w:rPr>
              <w:t>宴请、旅游、健身、娱乐等活动</w:t>
            </w:r>
            <w:r>
              <w:rPr>
                <w:rFonts w:hint="eastAsia" w:ascii="仿宋_GB2312" w:hAnsi="仿宋_GB2312" w:eastAsia="仿宋_GB2312" w:cs="仿宋_GB2312"/>
                <w:color w:val="auto"/>
                <w:sz w:val="18"/>
                <w:szCs w:val="1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ind w:firstLine="360" w:firstLineChars="20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120" w:edGrp="everyone"/>
            <w:r>
              <w:rPr>
                <w:rFonts w:hint="eastAsia" w:ascii="仿宋_GB2312" w:hAnsi="仿宋_GB2312" w:eastAsia="仿宋_GB2312" w:cs="仿宋_GB2312"/>
                <w:sz w:val="18"/>
                <w:szCs w:val="18"/>
                <w:lang w:val="en-US" w:eastAsia="zh-CN"/>
              </w:rPr>
              <w:t xml:space="preserve">  南方电网储能股份有限公司监督部  </w:t>
            </w:r>
            <w:permEnd w:id="120"/>
            <w:r>
              <w:rPr>
                <w:rFonts w:hint="eastAsia" w:ascii="仿宋_GB2312" w:hAnsi="仿宋_GB2312" w:eastAsia="仿宋_GB2312" w:cs="仿宋_GB2312"/>
                <w:sz w:val="18"/>
                <w:szCs w:val="18"/>
                <w:lang w:val="en-US" w:eastAsia="zh-CN"/>
              </w:rPr>
              <w:t>；举报地址：</w:t>
            </w:r>
            <w:permStart w:id="121" w:edGrp="everyone"/>
            <w:r>
              <w:rPr>
                <w:rFonts w:hint="eastAsia" w:ascii="仿宋_GB2312" w:hAnsi="仿宋_GB2312" w:eastAsia="仿宋_GB2312" w:cs="仿宋_GB2312"/>
                <w:sz w:val="18"/>
                <w:szCs w:val="18"/>
                <w:lang w:val="en-US" w:eastAsia="zh-CN"/>
              </w:rPr>
              <w:t xml:space="preserve"> 广州市天河区龙口东路32号广东蓄能大厦1408室   </w:t>
            </w:r>
            <w:permEnd w:id="121"/>
            <w:r>
              <w:rPr>
                <w:rFonts w:hint="eastAsia" w:ascii="仿宋_GB2312" w:hAnsi="仿宋_GB2312" w:eastAsia="仿宋_GB2312" w:cs="仿宋_GB2312"/>
                <w:sz w:val="18"/>
                <w:szCs w:val="18"/>
                <w:lang w:val="en-US" w:eastAsia="zh-CN"/>
              </w:rPr>
              <w:t>；举报邮箱（网站）：</w:t>
            </w:r>
            <w:permStart w:id="122" w:edGrp="everyone"/>
            <w:r>
              <w:rPr>
                <w:rFonts w:hint="eastAsia" w:ascii="仿宋_GB2312" w:hAnsi="仿宋_GB2312" w:eastAsia="仿宋_GB2312" w:cs="仿宋_GB2312"/>
                <w:sz w:val="18"/>
                <w:szCs w:val="18"/>
                <w:lang w:val="en-US" w:eastAsia="zh-CN"/>
              </w:rPr>
              <w:t xml:space="preserve">  /  </w:t>
            </w:r>
            <w:permEnd w:id="122"/>
            <w:r>
              <w:rPr>
                <w:rFonts w:hint="eastAsia" w:ascii="仿宋_GB2312" w:hAnsi="仿宋_GB2312" w:eastAsia="仿宋_GB2312" w:cs="仿宋_GB2312"/>
                <w:sz w:val="18"/>
                <w:szCs w:val="18"/>
                <w:lang w:val="en-US" w:eastAsia="zh-CN"/>
              </w:rPr>
              <w:t>；举报电话：</w:t>
            </w:r>
            <w:permStart w:id="123" w:edGrp="everyone"/>
            <w:r>
              <w:rPr>
                <w:rFonts w:hint="eastAsia" w:ascii="仿宋_GB2312" w:hAnsi="仿宋_GB2312" w:eastAsia="仿宋_GB2312" w:cs="仿宋_GB2312"/>
                <w:sz w:val="18"/>
                <w:szCs w:val="18"/>
                <w:lang w:val="en-US" w:eastAsia="zh-CN"/>
              </w:rPr>
              <w:t xml:space="preserve">  020-38128110  </w:t>
            </w:r>
            <w:permEnd w:id="123"/>
            <w:r>
              <w:rPr>
                <w:rFonts w:hint="eastAsia" w:ascii="仿宋_GB2312" w:hAnsi="仿宋_GB2312" w:eastAsia="仿宋_GB2312" w:cs="仿宋_GB2312"/>
                <w:sz w:val="18"/>
                <w:szCs w:val="18"/>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360" w:firstLineChars="200"/>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12.</w:t>
            </w:r>
            <w:r>
              <w:rPr>
                <w:rFonts w:hint="eastAsia" w:ascii="仿宋_GB2312" w:hAnsi="仿宋_GB2312" w:eastAsia="仿宋_GB2312" w:cs="仿宋_GB2312"/>
                <w:color w:val="auto"/>
                <w:sz w:val="18"/>
                <w:szCs w:val="18"/>
                <w:shd w:val="clear" w:color="auto" w:fill="auto"/>
              </w:rPr>
              <w:t>4</w:t>
            </w:r>
            <w:r>
              <w:rPr>
                <w:rFonts w:hint="eastAsia" w:ascii="仿宋_GB2312" w:hAnsi="仿宋_GB2312" w:eastAsia="仿宋_GB2312" w:cs="仿宋_GB2312"/>
                <w:color w:val="auto"/>
                <w:sz w:val="18"/>
                <w:szCs w:val="18"/>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甲方违反国家及本合同有关廉洁规定的，</w:t>
            </w:r>
            <w:r>
              <w:rPr>
                <w:rFonts w:hint="eastAsia" w:ascii="仿宋_GB2312" w:hAnsi="仿宋_GB2312" w:eastAsia="仿宋_GB2312" w:cs="仿宋_GB2312"/>
                <w:color w:val="auto"/>
                <w:sz w:val="18"/>
                <w:szCs w:val="18"/>
                <w:shd w:val="clear" w:color="auto" w:fill="auto"/>
                <w:lang w:val="en-US" w:eastAsia="zh-CN"/>
              </w:rPr>
              <w:t>由相关部门（机构）</w:t>
            </w:r>
            <w:r>
              <w:rPr>
                <w:rFonts w:hint="eastAsia" w:ascii="仿宋_GB2312" w:hAnsi="仿宋_GB2312" w:eastAsia="仿宋_GB2312" w:cs="仿宋_GB2312"/>
                <w:color w:val="auto"/>
                <w:sz w:val="18"/>
                <w:szCs w:val="18"/>
                <w:shd w:val="clear" w:color="auto" w:fill="auto"/>
              </w:rPr>
              <w:t>依法依规给予纪律处分或处理；涉嫌</w:t>
            </w:r>
            <w:r>
              <w:rPr>
                <w:rFonts w:hint="eastAsia" w:ascii="仿宋_GB2312" w:hAnsi="仿宋_GB2312" w:eastAsia="仿宋_GB2312" w:cs="仿宋_GB2312"/>
                <w:color w:val="auto"/>
                <w:sz w:val="18"/>
                <w:szCs w:val="18"/>
                <w:shd w:val="clear" w:color="auto" w:fill="auto"/>
                <w:lang w:val="en-US" w:eastAsia="zh-CN"/>
              </w:rPr>
              <w:t>职务</w:t>
            </w:r>
            <w:r>
              <w:rPr>
                <w:rFonts w:hint="eastAsia" w:ascii="仿宋_GB2312" w:hAnsi="仿宋_GB2312" w:eastAsia="仿宋_GB2312" w:cs="仿宋_GB2312"/>
                <w:color w:val="auto"/>
                <w:sz w:val="18"/>
                <w:szCs w:val="18"/>
                <w:shd w:val="clear" w:color="auto" w:fill="auto"/>
              </w:rPr>
              <w:t>犯罪的，移</w:t>
            </w:r>
            <w:r>
              <w:rPr>
                <w:rFonts w:hint="eastAsia" w:ascii="仿宋_GB2312" w:hAnsi="仿宋_GB2312" w:eastAsia="仿宋_GB2312" w:cs="仿宋_GB2312"/>
                <w:color w:val="auto"/>
                <w:sz w:val="18"/>
                <w:szCs w:val="18"/>
                <w:shd w:val="clear" w:color="auto" w:fill="auto"/>
                <w:lang w:val="en-US" w:eastAsia="zh-CN"/>
              </w:rPr>
              <w:t>交监察机构办理</w:t>
            </w:r>
            <w:r>
              <w:rPr>
                <w:rFonts w:hint="eastAsia" w:ascii="仿宋_GB2312" w:hAnsi="仿宋_GB2312" w:eastAsia="仿宋_GB2312" w:cs="仿宋_GB2312"/>
                <w:color w:val="auto"/>
                <w:sz w:val="18"/>
                <w:szCs w:val="18"/>
                <w:shd w:val="clear" w:color="auto" w:fill="auto"/>
              </w:rPr>
              <w:t>。</w:t>
            </w:r>
          </w:p>
          <w:p>
            <w:pPr>
              <w:jc w:val="left"/>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b w:val="0"/>
                <w:bCs w:val="0"/>
                <w:color w:val="auto"/>
                <w:sz w:val="18"/>
                <w:szCs w:val="18"/>
                <w:shd w:val="clear" w:color="auto" w:fill="auto"/>
                <w:lang w:val="en-US" w:eastAsia="zh-CN"/>
              </w:rPr>
              <w:t>12.</w:t>
            </w:r>
            <w:r>
              <w:rPr>
                <w:rFonts w:hint="eastAsia" w:ascii="仿宋_GB2312" w:hAnsi="仿宋_GB2312" w:eastAsia="仿宋_GB2312" w:cs="仿宋_GB2312"/>
                <w:b w:val="0"/>
                <w:bCs w:val="0"/>
                <w:color w:val="auto"/>
                <w:sz w:val="18"/>
                <w:szCs w:val="18"/>
                <w:shd w:val="clear" w:color="auto" w:fill="auto"/>
              </w:rPr>
              <w:t>5</w:t>
            </w:r>
            <w:r>
              <w:rPr>
                <w:rFonts w:hint="eastAsia" w:ascii="仿宋_GB2312" w:hAnsi="仿宋_GB2312" w:eastAsia="仿宋_GB2312" w:cs="仿宋_GB2312"/>
                <w:b w:val="0"/>
                <w:bCs w:val="0"/>
                <w:color w:val="auto"/>
                <w:sz w:val="18"/>
                <w:szCs w:val="18"/>
                <w:shd w:val="clear" w:color="auto" w:fill="auto"/>
                <w:lang w:val="en-US" w:eastAsia="zh-CN"/>
              </w:rPr>
              <w:t xml:space="preserve"> </w:t>
            </w:r>
            <w:r>
              <w:rPr>
                <w:rFonts w:hint="eastAsia" w:ascii="仿宋_GB2312" w:hAnsi="仿宋_GB2312" w:eastAsia="仿宋_GB2312" w:cs="仿宋_GB2312"/>
                <w:b w:val="0"/>
                <w:bCs w:val="0"/>
                <w:color w:val="auto"/>
                <w:sz w:val="18"/>
                <w:szCs w:val="18"/>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仿宋_GB2312" w:hAnsi="仿宋_GB2312" w:eastAsia="仿宋_GB2312" w:cs="仿宋_GB2312"/>
                <w:b w:val="0"/>
                <w:bCs w:val="0"/>
                <w:color w:val="auto"/>
                <w:sz w:val="18"/>
                <w:szCs w:val="18"/>
                <w:shd w:val="clear" w:color="auto" w:fill="auto"/>
                <w:lang w:val="en-US" w:eastAsia="zh-CN"/>
              </w:rPr>
              <w:t>并有权单方解除合同，因此造成的损失由乙方承担</w:t>
            </w:r>
            <w:r>
              <w:rPr>
                <w:rFonts w:hint="eastAsia" w:ascii="仿宋_GB2312" w:hAnsi="仿宋_GB2312" w:eastAsia="仿宋_GB2312" w:cs="仿宋_GB2312"/>
                <w:b w:val="0"/>
                <w:bCs w:val="0"/>
                <w:color w:val="auto"/>
                <w:sz w:val="18"/>
                <w:szCs w:val="18"/>
                <w:shd w:val="clear" w:color="auto" w:fill="auto"/>
              </w:rPr>
              <w:t>；涉嫌犯罪的，移送司法机关依法追究刑事责任。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w:t>
            </w:r>
            <w:r>
              <w:rPr>
                <w:rFonts w:hint="eastAsia" w:ascii="仿宋_GB2312" w:hAnsi="仿宋_GB2312" w:eastAsia="仿宋_GB2312" w:cs="仿宋_GB2312"/>
                <w:color w:val="auto"/>
                <w:sz w:val="18"/>
                <w:szCs w:val="18"/>
                <w:lang w:val="zh-CN" w:eastAsia="zh-CN"/>
              </w:rPr>
              <w:t>争议解决</w:t>
            </w:r>
          </w:p>
        </w:tc>
        <w:tc>
          <w:tcPr>
            <w:tcW w:w="6164" w:type="dxa"/>
            <w:gridSpan w:val="2"/>
            <w:noWrap w:val="0"/>
            <w:vAlign w:val="center"/>
          </w:tcPr>
          <w:p>
            <w:pPr>
              <w:bidi w:val="0"/>
              <w:rPr>
                <w:rFonts w:hint="eastAsia" w:ascii="仿宋_GB2312" w:hAnsi="仿宋_GB2312" w:eastAsia="仿宋_GB2312" w:cs="仿宋_GB2312"/>
                <w:color w:val="auto"/>
                <w:sz w:val="18"/>
                <w:szCs w:val="18"/>
                <w:lang w:val="zh-CN" w:eastAsia="zh-CN"/>
              </w:rPr>
            </w:pPr>
            <w:r>
              <w:rPr>
                <w:rFonts w:hint="default" w:ascii="仿宋_GB2312" w:hAnsi="仿宋_GB2312" w:eastAsia="仿宋_GB2312" w:cs="仿宋_GB2312"/>
                <w:color w:val="auto"/>
                <w:sz w:val="18"/>
                <w:szCs w:val="18"/>
                <w:lang w:val="en-US" w:eastAsia="zh-CN"/>
              </w:rPr>
              <w:t>13.</w:t>
            </w:r>
            <w:r>
              <w:rPr>
                <w:rFonts w:hint="eastAsia" w:ascii="仿宋_GB2312" w:hAnsi="仿宋_GB2312" w:eastAsia="仿宋_GB2312" w:cs="仿宋_GB2312"/>
                <w:color w:val="auto"/>
                <w:sz w:val="18"/>
                <w:szCs w:val="18"/>
                <w:lang w:val="zh-CN" w:eastAsia="zh-CN"/>
              </w:rPr>
              <w:t>争议解决</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本合同在履行过程中发生争议的，应友好</w:t>
            </w:r>
            <w:r>
              <w:rPr>
                <w:rFonts w:hint="eastAsia" w:ascii="仿宋_GB2312" w:hAnsi="仿宋_GB2312" w:eastAsia="仿宋_GB2312" w:cs="仿宋_GB2312"/>
                <w:color w:val="auto"/>
                <w:sz w:val="18"/>
                <w:szCs w:val="18"/>
                <w:lang w:val="zh-CN" w:eastAsia="zh-CN"/>
              </w:rPr>
              <w:t>协商解决；不能协商解决的，向甲方所在地人民法院起诉。</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在诉讼期间，本合同不涉及争议部分的条款仍须履行。</w:t>
            </w:r>
          </w:p>
        </w:tc>
        <w:tc>
          <w:tcPr>
            <w:tcW w:w="6158" w:type="dxa"/>
            <w:gridSpan w:val="2"/>
            <w:noWrap w:val="0"/>
            <w:vAlign w:val="center"/>
          </w:tcPr>
          <w:p>
            <w:pPr>
              <w:bidi w:val="0"/>
              <w:rPr>
                <w:rFonts w:hint="eastAsia" w:ascii="仿宋_GB2312" w:hAnsi="仿宋_GB2312" w:eastAsia="仿宋_GB2312" w:cs="仿宋_GB2312"/>
                <w:color w:val="auto"/>
                <w:sz w:val="18"/>
                <w:szCs w:val="18"/>
                <w:lang w:val="zh-CN" w:eastAsia="zh-CN"/>
              </w:rPr>
            </w:pPr>
            <w:r>
              <w:rPr>
                <w:rFonts w:hint="default" w:ascii="仿宋_GB2312" w:hAnsi="仿宋_GB2312" w:eastAsia="仿宋_GB2312" w:cs="仿宋_GB2312"/>
                <w:color w:val="auto"/>
                <w:sz w:val="18"/>
                <w:szCs w:val="18"/>
                <w:lang w:val="en-US" w:eastAsia="zh-CN"/>
              </w:rPr>
              <w:t>13.</w:t>
            </w:r>
            <w:r>
              <w:rPr>
                <w:rFonts w:hint="eastAsia" w:ascii="仿宋_GB2312" w:hAnsi="仿宋_GB2312" w:eastAsia="仿宋_GB2312" w:cs="仿宋_GB2312"/>
                <w:color w:val="auto"/>
                <w:sz w:val="18"/>
                <w:szCs w:val="18"/>
                <w:lang w:val="zh-CN" w:eastAsia="zh-CN"/>
              </w:rPr>
              <w:t>争议解决</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本合同在履行过程中发生争议的，应友好</w:t>
            </w:r>
            <w:r>
              <w:rPr>
                <w:rFonts w:hint="eastAsia" w:ascii="仿宋_GB2312" w:hAnsi="仿宋_GB2312" w:eastAsia="仿宋_GB2312" w:cs="仿宋_GB2312"/>
                <w:color w:val="auto"/>
                <w:sz w:val="18"/>
                <w:szCs w:val="18"/>
                <w:lang w:val="zh-CN" w:eastAsia="zh-CN"/>
              </w:rPr>
              <w:t>协商解决；不能协商解决的，向甲方所在地人民法院起诉。</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val="en-US" w:eastAsia="zh-CN"/>
              </w:rPr>
              <w:t>在诉讼期间，本合同不涉及争议部分的条款仍须履行。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17"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15.合同签署与生效</w:t>
            </w:r>
          </w:p>
        </w:tc>
        <w:tc>
          <w:tcPr>
            <w:tcW w:w="6164" w:type="dxa"/>
            <w:gridSpan w:val="2"/>
            <w:noWrap w:val="0"/>
            <w:vAlign w:val="center"/>
          </w:tcPr>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15.1本合同经双方法定代表人（负责人）或授权代表签字并加盖公章或合同专用章之日起生效，未尽事宜双方可协商并签署补充协议做出约定。</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15.2本合同附件包括</w:t>
            </w:r>
            <w:sdt>
              <w:sdtPr>
                <w:rPr>
                  <w:rFonts w:hint="eastAsia" w:ascii="仿宋_GB2312" w:hAnsi="仿宋_GB2312" w:eastAsia="仿宋_GB2312" w:cs="仿宋_GB2312"/>
                  <w:color w:val="auto"/>
                  <w:sz w:val="18"/>
                  <w:szCs w:val="18"/>
                  <w:lang w:val="en-US" w:eastAsia="zh-CN"/>
                </w:rPr>
                <w:alias w:val="请与合同附件名称保持一致。"/>
                <w:tag w:val="合同附件名称"/>
                <w:id w:val="147455511"/>
                <w:placeholder>
                  <w:docPart w:val="{25d61482-d01c-42d5-8285-cdcf0e76eb1f}"/>
                </w:placeholder>
                <w:text w:multiLine="1"/>
              </w:sdtPr>
              <w:sdtEndPr>
                <w:rPr>
                  <w:rFonts w:hint="eastAsia" w:ascii="仿宋_GB2312" w:hAnsi="仿宋_GB2312" w:eastAsia="仿宋_GB2312" w:cs="仿宋_GB2312"/>
                  <w:color w:val="auto"/>
                  <w:sz w:val="18"/>
                  <w:szCs w:val="18"/>
                  <w:lang w:val="en-US" w:eastAsia="zh-CN"/>
                </w:rPr>
              </w:sdtEndPr>
              <w:sdtContent>
                <w:permStart w:id="124" w:edGrp="everyone"/>
                <w:r>
                  <w:rPr>
                    <w:rFonts w:hint="eastAsia" w:ascii="仿宋_GB2312" w:hAnsi="仿宋_GB2312" w:eastAsia="仿宋_GB2312" w:cs="仿宋_GB2312"/>
                    <w:color w:val="auto"/>
                    <w:sz w:val="18"/>
                    <w:szCs w:val="18"/>
                    <w:lang w:val="en-US" w:eastAsia="zh-CN"/>
                  </w:rPr>
                  <w:t xml:space="preserve">      </w:t>
                </w:r>
                <w:permEnd w:id="124"/>
              </w:sdtContent>
            </w:sdt>
            <w:r>
              <w:rPr>
                <w:rFonts w:hint="eastAsia" w:ascii="仿宋_GB2312" w:hAnsi="仿宋_GB2312" w:eastAsia="仿宋_GB2312" w:cs="仿宋_GB2312"/>
                <w:color w:val="auto"/>
                <w:sz w:val="18"/>
                <w:szCs w:val="18"/>
                <w:lang w:val="en-US" w:eastAsia="zh-CN"/>
              </w:rPr>
              <w:t>，均为合同组成部分，具有与本合同同等法律效力。</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15.3本合同文本一式</w:t>
            </w:r>
            <w:sdt>
              <w:sdtPr>
                <w:rPr>
                  <w:rFonts w:hint="eastAsia" w:ascii="仿宋_GB2312" w:hAnsi="仿宋_GB2312" w:eastAsia="仿宋_GB2312" w:cs="仿宋_GB2312"/>
                  <w:color w:val="auto"/>
                  <w:sz w:val="18"/>
                  <w:szCs w:val="18"/>
                  <w:lang w:val="en-US" w:eastAsia="zh-CN"/>
                </w:rPr>
                <w:alias w:val="建议数字大写，注意各份数相加结果"/>
                <w:tag w:val="合同总份数 "/>
                <w:id w:val="147455850"/>
                <w:placeholder>
                  <w:docPart w:val="{5bb01479-3f55-4c29-85ae-406b53636182}"/>
                </w:placeholder>
              </w:sdtPr>
              <w:sdtEndPr>
                <w:rPr>
                  <w:rFonts w:hint="eastAsia" w:ascii="仿宋_GB2312" w:hAnsi="仿宋_GB2312" w:eastAsia="仿宋_GB2312" w:cs="仿宋_GB2312"/>
                  <w:color w:val="auto"/>
                  <w:sz w:val="18"/>
                  <w:szCs w:val="18"/>
                  <w:lang w:val="en-US" w:eastAsia="zh-CN"/>
                </w:rPr>
              </w:sdtEndPr>
              <w:sdtContent>
                <w:permStart w:id="125" w:edGrp="everyone"/>
                <w:r>
                  <w:rPr>
                    <w:rFonts w:hint="eastAsia" w:ascii="仿宋_GB2312" w:hAnsi="仿宋_GB2312" w:eastAsia="仿宋_GB2312" w:cs="仿宋_GB2312"/>
                    <w:color w:val="auto"/>
                    <w:sz w:val="18"/>
                    <w:szCs w:val="18"/>
                    <w:lang w:val="en-US" w:eastAsia="zh-CN"/>
                  </w:rPr>
                  <w:t xml:space="preserve">    </w:t>
                </w:r>
                <w:permEnd w:id="125"/>
              </w:sdtContent>
            </w:sdt>
            <w:r>
              <w:rPr>
                <w:rFonts w:hint="eastAsia" w:ascii="仿宋_GB2312" w:hAnsi="仿宋_GB2312" w:eastAsia="仿宋_GB2312" w:cs="仿宋_GB2312"/>
                <w:color w:val="auto"/>
                <w:sz w:val="18"/>
                <w:szCs w:val="18"/>
                <w:lang w:val="en-US" w:eastAsia="zh-CN"/>
              </w:rPr>
              <w:t>份，甲方执</w:t>
            </w:r>
            <w:sdt>
              <w:sdtPr>
                <w:rPr>
                  <w:rFonts w:hint="eastAsia" w:ascii="仿宋_GB2312" w:hAnsi="仿宋_GB2312" w:eastAsia="仿宋_GB2312" w:cs="仿宋_GB2312"/>
                  <w:color w:val="auto"/>
                  <w:sz w:val="18"/>
                  <w:szCs w:val="18"/>
                  <w:lang w:val="en-US" w:eastAsia="zh-CN"/>
                </w:rPr>
                <w:alias w:val="建议数字大写，注意各份数相加结果"/>
                <w:tag w:val="甲方所执份数"/>
                <w:id w:val="147458175"/>
                <w:placeholder>
                  <w:docPart w:val="{43a434b3-0c27-4366-a159-ded973757876}"/>
                </w:placeholder>
              </w:sdtPr>
              <w:sdtEndPr>
                <w:rPr>
                  <w:rFonts w:hint="eastAsia" w:ascii="仿宋_GB2312" w:hAnsi="仿宋_GB2312" w:eastAsia="仿宋_GB2312" w:cs="仿宋_GB2312"/>
                  <w:color w:val="auto"/>
                  <w:sz w:val="18"/>
                  <w:szCs w:val="18"/>
                  <w:lang w:val="en-US" w:eastAsia="zh-CN"/>
                </w:rPr>
              </w:sdtEndPr>
              <w:sdtContent>
                <w:permStart w:id="126" w:edGrp="everyone"/>
                <w:r>
                  <w:rPr>
                    <w:rFonts w:hint="eastAsia" w:ascii="仿宋_GB2312" w:hAnsi="仿宋_GB2312" w:eastAsia="仿宋_GB2312" w:cs="仿宋_GB2312"/>
                    <w:color w:val="auto"/>
                    <w:sz w:val="18"/>
                    <w:szCs w:val="18"/>
                    <w:lang w:val="en-US" w:eastAsia="zh-CN"/>
                  </w:rPr>
                  <w:t xml:space="preserve">    </w:t>
                </w:r>
                <w:permEnd w:id="126"/>
              </w:sdtContent>
            </w:sdt>
            <w:r>
              <w:rPr>
                <w:rFonts w:hint="eastAsia" w:ascii="仿宋_GB2312" w:hAnsi="仿宋_GB2312" w:eastAsia="仿宋_GB2312" w:cs="仿宋_GB2312"/>
                <w:color w:val="auto"/>
                <w:sz w:val="18"/>
                <w:szCs w:val="18"/>
                <w:lang w:val="en-US" w:eastAsia="zh-CN"/>
              </w:rPr>
              <w:t>份，乙方执</w:t>
            </w:r>
            <w:sdt>
              <w:sdtPr>
                <w:rPr>
                  <w:rFonts w:hint="eastAsia" w:ascii="仿宋_GB2312" w:hAnsi="仿宋_GB2312" w:eastAsia="仿宋_GB2312" w:cs="仿宋_GB2312"/>
                  <w:color w:val="auto"/>
                  <w:sz w:val="18"/>
                  <w:szCs w:val="18"/>
                  <w:lang w:val="en-US" w:eastAsia="zh-CN"/>
                </w:rPr>
                <w:alias w:val="建议数字大写，注意各份数相加结果"/>
                <w:tag w:val="乙方所执份数"/>
                <w:id w:val="147460197"/>
                <w:placeholder>
                  <w:docPart w:val="{2372d910-bd4e-4368-a282-354b677cfb13}"/>
                </w:placeholder>
              </w:sdtPr>
              <w:sdtEndPr>
                <w:rPr>
                  <w:rFonts w:hint="eastAsia" w:ascii="仿宋_GB2312" w:hAnsi="仿宋_GB2312" w:eastAsia="仿宋_GB2312" w:cs="仿宋_GB2312"/>
                  <w:color w:val="auto"/>
                  <w:sz w:val="18"/>
                  <w:szCs w:val="18"/>
                  <w:lang w:val="en-US" w:eastAsia="zh-CN"/>
                </w:rPr>
              </w:sdtEndPr>
              <w:sdtContent>
                <w:permStart w:id="127" w:edGrp="everyone"/>
                <w:r>
                  <w:rPr>
                    <w:rFonts w:hint="eastAsia" w:ascii="仿宋_GB2312" w:hAnsi="仿宋_GB2312" w:eastAsia="仿宋_GB2312" w:cs="仿宋_GB2312"/>
                    <w:color w:val="auto"/>
                    <w:sz w:val="18"/>
                    <w:szCs w:val="18"/>
                    <w:lang w:val="en-US" w:eastAsia="zh-CN"/>
                  </w:rPr>
                  <w:t xml:space="preserve">    </w:t>
                </w:r>
                <w:permEnd w:id="127"/>
              </w:sdtContent>
            </w:sdt>
            <w:r>
              <w:rPr>
                <w:rFonts w:hint="eastAsia" w:ascii="仿宋_GB2312" w:hAnsi="仿宋_GB2312" w:eastAsia="仿宋_GB2312" w:cs="仿宋_GB2312"/>
                <w:color w:val="auto"/>
                <w:sz w:val="18"/>
                <w:szCs w:val="18"/>
                <w:lang w:val="en-US" w:eastAsia="zh-CN"/>
              </w:rPr>
              <w:t>份，具有同等法律效力。</w:t>
            </w:r>
          </w:p>
        </w:tc>
        <w:tc>
          <w:tcPr>
            <w:tcW w:w="6158"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15.1本合同经双方法定代表人（负责人）或授权代表签字并加盖公章或合同专用章之日起生效，未尽事宜双方可协商并签署补充协议做出约定。</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15.2本合同附件包括</w:t>
            </w:r>
            <w:sdt>
              <w:sdtPr>
                <w:rPr>
                  <w:rFonts w:hint="eastAsia" w:ascii="仿宋_GB2312" w:hAnsi="仿宋_GB2312" w:eastAsia="仿宋_GB2312" w:cs="仿宋_GB2312"/>
                  <w:sz w:val="18"/>
                  <w:szCs w:val="18"/>
                  <w:lang w:val="en-US" w:eastAsia="zh-CN"/>
                </w:rPr>
                <w:alias w:val="请与合同附件名称保持一致。"/>
                <w:tag w:val="合同附件名称"/>
                <w:id w:val="147483420"/>
                <w:placeholder>
                  <w:docPart w:val="{d1d99696-13a0-4c9d-8253-8f78ac1b64a7}"/>
                </w:placeholder>
                <w:text w:multiLine="1"/>
              </w:sdtPr>
              <w:sdtEndPr>
                <w:rPr>
                  <w:rFonts w:hint="eastAsia" w:ascii="仿宋_GB2312" w:hAnsi="仿宋_GB2312" w:eastAsia="仿宋_GB2312" w:cs="仿宋_GB2312"/>
                  <w:sz w:val="18"/>
                  <w:szCs w:val="18"/>
                  <w:lang w:val="en-US" w:eastAsia="zh-CN"/>
                </w:rPr>
              </w:sdtEndPr>
              <w:sdtContent>
                <w:permStart w:id="128" w:edGrp="everyone"/>
                <w:r>
                  <w:rPr>
                    <w:rFonts w:hint="eastAsia" w:ascii="仿宋_GB2312" w:hAnsi="仿宋_GB2312" w:eastAsia="仿宋_GB2312" w:cs="仿宋_GB2312"/>
                    <w:sz w:val="18"/>
                    <w:szCs w:val="18"/>
                    <w:lang w:val="en-US" w:eastAsia="zh-CN"/>
                  </w:rPr>
                  <w:t xml:space="preserve"> 保密协议、技术文件、报价表 </w:t>
                </w:r>
                <w:permEnd w:id="128"/>
              </w:sdtContent>
            </w:sdt>
            <w:r>
              <w:rPr>
                <w:rFonts w:hint="eastAsia" w:ascii="仿宋_GB2312" w:hAnsi="仿宋_GB2312" w:eastAsia="仿宋_GB2312" w:cs="仿宋_GB2312"/>
                <w:sz w:val="18"/>
                <w:szCs w:val="18"/>
                <w:lang w:val="en-US" w:eastAsia="zh-CN"/>
              </w:rPr>
              <w:t>，均为合同组成部分，具有与本合同同等法律效力。</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15.3本合同文本一式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81365"/>
                <w:placeholder>
                  <w:docPart w:val="{688e2f49-cb51-4eda-9b30-122dbbbe1f3a}"/>
                </w:placeholder>
              </w:sdtPr>
              <w:sdtEndPr>
                <w:rPr>
                  <w:rFonts w:hint="eastAsia" w:ascii="仿宋_GB2312" w:hAnsi="仿宋_GB2312" w:eastAsia="仿宋_GB2312" w:cs="仿宋_GB2312"/>
                  <w:sz w:val="18"/>
                  <w:szCs w:val="18"/>
                  <w:lang w:val="en-US" w:eastAsia="zh-CN"/>
                </w:rPr>
              </w:sdtEndPr>
              <w:sdtContent>
                <w:permStart w:id="129" w:edGrp="everyone"/>
                <w:r>
                  <w:rPr>
                    <w:rFonts w:hint="eastAsia" w:ascii="仿宋_GB2312" w:hAnsi="仿宋_GB2312" w:eastAsia="仿宋_GB2312" w:cs="仿宋_GB2312"/>
                    <w:sz w:val="18"/>
                    <w:szCs w:val="18"/>
                    <w:lang w:val="en-US" w:eastAsia="zh-CN"/>
                  </w:rPr>
                  <w:t xml:space="preserve"> 肆 </w:t>
                </w:r>
                <w:permEnd w:id="129"/>
              </w:sdtContent>
            </w:sdt>
            <w:r>
              <w:rPr>
                <w:rFonts w:hint="eastAsia" w:ascii="仿宋_GB2312" w:hAnsi="仿宋_GB2312" w:eastAsia="仿宋_GB2312" w:cs="仿宋_GB2312"/>
                <w:sz w:val="18"/>
                <w:szCs w:val="18"/>
                <w:lang w:val="en-US"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7011"/>
                <w:placeholder>
                  <w:docPart w:val="{e2ea8e21-9d03-479e-8fde-9edb29c8d4d5}"/>
                </w:placeholder>
              </w:sdtPr>
              <w:sdtEndPr>
                <w:rPr>
                  <w:rFonts w:hint="eastAsia" w:ascii="仿宋_GB2312" w:hAnsi="仿宋_GB2312" w:eastAsia="仿宋_GB2312" w:cs="仿宋_GB2312"/>
                  <w:sz w:val="18"/>
                  <w:szCs w:val="18"/>
                  <w:lang w:val="en-US" w:eastAsia="zh-CN"/>
                </w:rPr>
              </w:sdtEndPr>
              <w:sdtContent>
                <w:permStart w:id="130" w:edGrp="everyone"/>
                <w:r>
                  <w:rPr>
                    <w:rFonts w:hint="eastAsia" w:ascii="仿宋_GB2312" w:hAnsi="仿宋_GB2312" w:eastAsia="仿宋_GB2312" w:cs="仿宋_GB2312"/>
                    <w:sz w:val="18"/>
                    <w:szCs w:val="18"/>
                    <w:lang w:val="en-US" w:eastAsia="zh-CN"/>
                  </w:rPr>
                  <w:t xml:space="preserve"> 贰</w:t>
                </w:r>
                <w:permEnd w:id="130"/>
              </w:sdtContent>
            </w:sdt>
            <w:r>
              <w:rPr>
                <w:rFonts w:hint="eastAsia" w:ascii="仿宋_GB2312" w:hAnsi="仿宋_GB2312" w:eastAsia="仿宋_GB2312" w:cs="仿宋_GB2312"/>
                <w:sz w:val="18"/>
                <w:szCs w:val="18"/>
                <w:lang w:val="en-US"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0027"/>
                <w:placeholder>
                  <w:docPart w:val="{3dab6679-eb47-40d0-83bd-b4477ee4d41e}"/>
                </w:placeholder>
              </w:sdtPr>
              <w:sdtEndPr>
                <w:rPr>
                  <w:rFonts w:hint="eastAsia" w:ascii="仿宋_GB2312" w:hAnsi="仿宋_GB2312" w:eastAsia="仿宋_GB2312" w:cs="仿宋_GB2312"/>
                  <w:sz w:val="18"/>
                  <w:szCs w:val="18"/>
                  <w:lang w:val="en-US" w:eastAsia="zh-CN"/>
                </w:rPr>
              </w:sdtEndPr>
              <w:sdtContent>
                <w:permStart w:id="131" w:edGrp="everyone"/>
                <w:r>
                  <w:rPr>
                    <w:rFonts w:hint="eastAsia" w:ascii="仿宋_GB2312" w:hAnsi="仿宋_GB2312" w:eastAsia="仿宋_GB2312" w:cs="仿宋_GB2312"/>
                    <w:sz w:val="18"/>
                    <w:szCs w:val="18"/>
                    <w:lang w:val="en-US" w:eastAsia="zh-CN"/>
                  </w:rPr>
                  <w:t xml:space="preserve"> 贰 </w:t>
                </w:r>
                <w:permEnd w:id="131"/>
              </w:sdtContent>
            </w:sdt>
            <w:r>
              <w:rPr>
                <w:rFonts w:hint="eastAsia" w:ascii="仿宋_GB2312" w:hAnsi="仿宋_GB2312" w:eastAsia="仿宋_GB2312" w:cs="仿宋_GB2312"/>
                <w:sz w:val="18"/>
                <w:szCs w:val="18"/>
                <w:lang w:val="en-US" w:eastAsia="zh-CN"/>
              </w:rPr>
              <w:t>份，具有同等法律效力。</w:t>
            </w:r>
          </w:p>
        </w:tc>
      </w:tr>
    </w:tbl>
    <w:p>
      <w:pPr>
        <w:numPr>
          <w:ilvl w:val="0"/>
          <w:numId w:val="2"/>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59C354"/>
    <w:multiLevelType w:val="singleLevel"/>
    <w:tmpl w:val="9459C354"/>
    <w:lvl w:ilvl="0" w:tentative="0">
      <w:start w:val="1"/>
      <w:numFmt w:val="decimal"/>
      <w:lvlText w:val="%1."/>
      <w:lvlJc w:val="left"/>
      <w:pPr>
        <w:ind w:left="425" w:hanging="425"/>
      </w:pPr>
      <w:rPr>
        <w:rFonts w:hint="default"/>
      </w:rPr>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3N2FiNjc5OGMxNjNiZDk1NGFhOGE5NTFmYzI3OGEifQ=="/>
  </w:docVars>
  <w:rsids>
    <w:rsidRoot w:val="764450AB"/>
    <w:rsid w:val="06945058"/>
    <w:rsid w:val="0A5C540E"/>
    <w:rsid w:val="0D610780"/>
    <w:rsid w:val="124D6691"/>
    <w:rsid w:val="12542FA0"/>
    <w:rsid w:val="16814185"/>
    <w:rsid w:val="16E52A64"/>
    <w:rsid w:val="19D3216D"/>
    <w:rsid w:val="1A215577"/>
    <w:rsid w:val="220D3704"/>
    <w:rsid w:val="27AD03A5"/>
    <w:rsid w:val="2CF95748"/>
    <w:rsid w:val="30904CA2"/>
    <w:rsid w:val="349D4460"/>
    <w:rsid w:val="373A4D29"/>
    <w:rsid w:val="3AE85197"/>
    <w:rsid w:val="3AFE0C57"/>
    <w:rsid w:val="3D553D53"/>
    <w:rsid w:val="3F450CE4"/>
    <w:rsid w:val="46916FD5"/>
    <w:rsid w:val="475C79A2"/>
    <w:rsid w:val="487B7DFA"/>
    <w:rsid w:val="4BF545A2"/>
    <w:rsid w:val="4C272DFE"/>
    <w:rsid w:val="4C37194B"/>
    <w:rsid w:val="4D935F4E"/>
    <w:rsid w:val="4E7613C9"/>
    <w:rsid w:val="528F61A4"/>
    <w:rsid w:val="55152196"/>
    <w:rsid w:val="59D84DA7"/>
    <w:rsid w:val="61333986"/>
    <w:rsid w:val="627C4C22"/>
    <w:rsid w:val="62FD759A"/>
    <w:rsid w:val="6CE16D47"/>
    <w:rsid w:val="6D513D6D"/>
    <w:rsid w:val="720A4AA9"/>
    <w:rsid w:val="764450AB"/>
    <w:rsid w:val="79D01576"/>
    <w:rsid w:val="7DE91FA1"/>
    <w:rsid w:val="7FFB2C86"/>
    <w:rsid w:val="7FFE3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a0da837-da8c-47be-8a72-b870388c5164}"/>
        <w:style w:val=""/>
        <w:category>
          <w:name w:val="常规"/>
          <w:gallery w:val="placeholder"/>
        </w:category>
        <w:types>
          <w:type w:val="bbPlcHdr"/>
        </w:types>
        <w:behaviors>
          <w:behavior w:val="content"/>
        </w:behaviors>
        <w:description w:val=""/>
        <w:guid w:val="{2a0da837-da8c-47be-8a72-b870388c5164}"/>
      </w:docPartPr>
      <w:docPartBody>
        <w:p>
          <w:r>
            <w:rPr>
              <w:color w:val="808080"/>
            </w:rPr>
            <w:t>单击此处输入文字。</w:t>
          </w:r>
        </w:p>
      </w:docPartBody>
    </w:docPart>
    <w:docPart>
      <w:docPartPr>
        <w:name w:val="{19e33b70-3b6e-4571-8f03-19d73a2acbf6}"/>
        <w:style w:val=""/>
        <w:category>
          <w:name w:val="常规"/>
          <w:gallery w:val="placeholder"/>
        </w:category>
        <w:types>
          <w:type w:val="bbPlcHdr"/>
        </w:types>
        <w:behaviors>
          <w:behavior w:val="content"/>
        </w:behaviors>
        <w:description w:val=""/>
        <w:guid w:val="{19e33b70-3b6e-4571-8f03-19d73a2acbf6}"/>
      </w:docPartPr>
      <w:docPartBody>
        <w:p>
          <w:r>
            <w:rPr>
              <w:color w:val="808080"/>
            </w:rPr>
            <w:t>单击此处输入文字。</w:t>
          </w:r>
        </w:p>
      </w:docPartBody>
    </w:docPart>
    <w:docPart>
      <w:docPartPr>
        <w:name w:val="{389e7db7-b0ea-435c-a8f6-ad3ebd5e1fff}"/>
        <w:style w:val=""/>
        <w:category>
          <w:name w:val="常规"/>
          <w:gallery w:val="placeholder"/>
        </w:category>
        <w:types>
          <w:type w:val="bbPlcHdr"/>
        </w:types>
        <w:behaviors>
          <w:behavior w:val="content"/>
        </w:behaviors>
        <w:description w:val=""/>
        <w:guid w:val="{389e7db7-b0ea-435c-a8f6-ad3ebd5e1fff}"/>
      </w:docPartPr>
      <w:docPartBody>
        <w:p>
          <w:r>
            <w:rPr>
              <w:color w:val="808080"/>
            </w:rPr>
            <w:t>单击此处输入文字。</w:t>
          </w:r>
        </w:p>
      </w:docPartBody>
    </w:docPart>
    <w:docPart>
      <w:docPartPr>
        <w:name w:val="{747a1f22-7a47-45fa-aaa1-6c03278123e8}"/>
        <w:style w:val=""/>
        <w:category>
          <w:name w:val="常规"/>
          <w:gallery w:val="placeholder"/>
        </w:category>
        <w:types>
          <w:type w:val="bbPlcHdr"/>
        </w:types>
        <w:behaviors>
          <w:behavior w:val="content"/>
        </w:behaviors>
        <w:description w:val=""/>
        <w:guid w:val="{747a1f22-7a47-45fa-aaa1-6c03278123e8}"/>
      </w:docPartPr>
      <w:docPartBody>
        <w:p>
          <w:r>
            <w:rPr>
              <w:color w:val="808080"/>
            </w:rPr>
            <w:t>单击此处输入文字。</w:t>
          </w:r>
        </w:p>
      </w:docPartBody>
    </w:docPart>
    <w:docPart>
      <w:docPartPr>
        <w:name w:val="{2a5c3fc4-c6c0-42d9-9251-859dc38442b4}"/>
        <w:style w:val=""/>
        <w:category>
          <w:name w:val="常规"/>
          <w:gallery w:val="placeholder"/>
        </w:category>
        <w:types>
          <w:type w:val="bbPlcHdr"/>
        </w:types>
        <w:behaviors>
          <w:behavior w:val="content"/>
        </w:behaviors>
        <w:description w:val=""/>
        <w:guid w:val="{2a5c3fc4-c6c0-42d9-9251-859dc38442b4}"/>
      </w:docPartPr>
      <w:docPartBody>
        <w:p>
          <w:r>
            <w:rPr>
              <w:color w:val="808080"/>
            </w:rPr>
            <w:t>单击此处输入文字。</w:t>
          </w:r>
        </w:p>
      </w:docPartBody>
    </w:docPart>
    <w:docPart>
      <w:docPartPr>
        <w:name w:val="{e2d37f39-412f-4fdc-93bf-fbe630e130f9}"/>
        <w:style w:val=""/>
        <w:category>
          <w:name w:val="常规"/>
          <w:gallery w:val="placeholder"/>
        </w:category>
        <w:types>
          <w:type w:val="bbPlcHdr"/>
        </w:types>
        <w:behaviors>
          <w:behavior w:val="content"/>
        </w:behaviors>
        <w:description w:val=""/>
        <w:guid w:val="{e2d37f39-412f-4fdc-93bf-fbe630e130f9}"/>
      </w:docPartPr>
      <w:docPartBody>
        <w:p>
          <w:r>
            <w:rPr>
              <w:color w:val="808080"/>
            </w:rPr>
            <w:t>单击此处输入文字。</w:t>
          </w:r>
        </w:p>
      </w:docPartBody>
    </w:docPart>
    <w:docPart>
      <w:docPartPr>
        <w:name w:val="{3a0fd9a4-b38f-49bc-bb8b-abce847c16c6}"/>
        <w:style w:val=""/>
        <w:category>
          <w:name w:val="常规"/>
          <w:gallery w:val="placeholder"/>
        </w:category>
        <w:types>
          <w:type w:val="bbPlcHdr"/>
        </w:types>
        <w:behaviors>
          <w:behavior w:val="content"/>
        </w:behaviors>
        <w:description w:val=""/>
        <w:guid w:val="{3a0fd9a4-b38f-49bc-bb8b-abce847c16c6}"/>
      </w:docPartPr>
      <w:docPartBody>
        <w:p>
          <w:r>
            <w:rPr>
              <w:color w:val="808080"/>
            </w:rPr>
            <w:t>单击此处输入文字。</w:t>
          </w:r>
        </w:p>
      </w:docPartBody>
    </w:docPart>
    <w:docPart>
      <w:docPartPr>
        <w:name w:val="{97e23d47-7209-4194-a4de-ed2c0411e22d}"/>
        <w:style w:val=""/>
        <w:category>
          <w:name w:val="常规"/>
          <w:gallery w:val="placeholder"/>
        </w:category>
        <w:types>
          <w:type w:val="bbPlcHdr"/>
        </w:types>
        <w:behaviors>
          <w:behavior w:val="content"/>
        </w:behaviors>
        <w:description w:val=""/>
        <w:guid w:val="{97e23d47-7209-4194-a4de-ed2c0411e22d}"/>
      </w:docPartPr>
      <w:docPartBody>
        <w:p>
          <w:r>
            <w:rPr>
              <w:color w:val="808080"/>
            </w:rPr>
            <w:t>选择一项。</w:t>
          </w:r>
        </w:p>
      </w:docPartBody>
    </w:docPart>
    <w:docPart>
      <w:docPartPr>
        <w:name w:val="{46669d0f-49f2-4ee1-8de9-a5bcc3f131e3}"/>
        <w:style w:val=""/>
        <w:category>
          <w:name w:val="常规"/>
          <w:gallery w:val="placeholder"/>
        </w:category>
        <w:types>
          <w:type w:val="bbPlcHdr"/>
        </w:types>
        <w:behaviors>
          <w:behavior w:val="content"/>
        </w:behaviors>
        <w:description w:val=""/>
        <w:guid w:val="{46669d0f-49f2-4ee1-8de9-a5bcc3f131e3}"/>
      </w:docPartPr>
      <w:docPartBody>
        <w:p>
          <w:r>
            <w:rPr>
              <w:color w:val="808080"/>
            </w:rPr>
            <w:t>单击此处输入文字。</w:t>
          </w:r>
        </w:p>
      </w:docPartBody>
    </w:docPart>
    <w:docPart>
      <w:docPartPr>
        <w:name w:val="{301a7815-eb22-43f1-a4e8-5db532df9d81}"/>
        <w:style w:val=""/>
        <w:category>
          <w:name w:val="常规"/>
          <w:gallery w:val="placeholder"/>
        </w:category>
        <w:types>
          <w:type w:val="bbPlcHdr"/>
        </w:types>
        <w:behaviors>
          <w:behavior w:val="content"/>
        </w:behaviors>
        <w:description w:val=""/>
        <w:guid w:val="{301a7815-eb22-43f1-a4e8-5db532df9d81}"/>
      </w:docPartPr>
      <w:docPartBody>
        <w:p>
          <w:r>
            <w:rPr>
              <w:color w:val="808080"/>
            </w:rPr>
            <w:t>单击此处输入文字。</w:t>
          </w:r>
        </w:p>
      </w:docPartBody>
    </w:docPart>
    <w:docPart>
      <w:docPartPr>
        <w:name w:val="{9b466b2c-2907-4bc7-9a6e-66366b3a27ee}"/>
        <w:style w:val=""/>
        <w:category>
          <w:name w:val="常规"/>
          <w:gallery w:val="placeholder"/>
        </w:category>
        <w:types>
          <w:type w:val="bbPlcHdr"/>
        </w:types>
        <w:behaviors>
          <w:behavior w:val="content"/>
        </w:behaviors>
        <w:description w:val=""/>
        <w:guid w:val="{9b466b2c-2907-4bc7-9a6e-66366b3a27ee}"/>
      </w:docPartPr>
      <w:docPartBody>
        <w:p>
          <w:r>
            <w:rPr>
              <w:color w:val="808080"/>
            </w:rPr>
            <w:t>单击此处输入文字。</w:t>
          </w:r>
        </w:p>
      </w:docPartBody>
    </w:docPart>
    <w:docPart>
      <w:docPartPr>
        <w:name w:val="{94b420ff-f99c-40b2-9bca-35fefd8bc7d1}"/>
        <w:style w:val=""/>
        <w:category>
          <w:name w:val="常规"/>
          <w:gallery w:val="placeholder"/>
        </w:category>
        <w:types>
          <w:type w:val="bbPlcHdr"/>
        </w:types>
        <w:behaviors>
          <w:behavior w:val="content"/>
        </w:behaviors>
        <w:description w:val=""/>
        <w:guid w:val="{94b420ff-f99c-40b2-9bca-35fefd8bc7d1}"/>
      </w:docPartPr>
      <w:docPartBody>
        <w:p>
          <w:r>
            <w:rPr>
              <w:color w:val="808080"/>
            </w:rPr>
            <w:t>单击此处输入文字。</w:t>
          </w:r>
        </w:p>
      </w:docPartBody>
    </w:docPart>
    <w:docPart>
      <w:docPartPr>
        <w:name w:val="{797e876d-234d-428c-a4ae-baa0ac1b8183}"/>
        <w:style w:val=""/>
        <w:category>
          <w:name w:val="常规"/>
          <w:gallery w:val="placeholder"/>
        </w:category>
        <w:types>
          <w:type w:val="bbPlcHdr"/>
        </w:types>
        <w:behaviors>
          <w:behavior w:val="content"/>
        </w:behaviors>
        <w:description w:val=""/>
        <w:guid w:val="{797e876d-234d-428c-a4ae-baa0ac1b8183}"/>
      </w:docPartPr>
      <w:docPartBody>
        <w:p>
          <w:r>
            <w:rPr>
              <w:color w:val="808080"/>
            </w:rPr>
            <w:t>单击此处输入文字。</w:t>
          </w:r>
        </w:p>
      </w:docPartBody>
    </w:docPart>
    <w:docPart>
      <w:docPartPr>
        <w:name w:val="{d3b8d61d-e393-4d0b-8531-c64352cb1b14}"/>
        <w:style w:val=""/>
        <w:category>
          <w:name w:val="常规"/>
          <w:gallery w:val="placeholder"/>
        </w:category>
        <w:types>
          <w:type w:val="bbPlcHdr"/>
        </w:types>
        <w:behaviors>
          <w:behavior w:val="content"/>
        </w:behaviors>
        <w:description w:val=""/>
        <w:guid w:val="{d3b8d61d-e393-4d0b-8531-c64352cb1b14}"/>
      </w:docPartPr>
      <w:docPartBody>
        <w:p>
          <w:r>
            <w:rPr>
              <w:color w:val="808080"/>
            </w:rPr>
            <w:t>单击此处输入文字。</w:t>
          </w:r>
        </w:p>
      </w:docPartBody>
    </w:docPart>
    <w:docPart>
      <w:docPartPr>
        <w:name w:val="{a8ccdc7b-23eb-4444-ab5b-693e0b9ea79a}"/>
        <w:style w:val=""/>
        <w:category>
          <w:name w:val="常规"/>
          <w:gallery w:val="placeholder"/>
        </w:category>
        <w:types>
          <w:type w:val="bbPlcHdr"/>
        </w:types>
        <w:behaviors>
          <w:behavior w:val="content"/>
        </w:behaviors>
        <w:description w:val=""/>
        <w:guid w:val="{a8ccdc7b-23eb-4444-ab5b-693e0b9ea79a}"/>
      </w:docPartPr>
      <w:docPartBody>
        <w:p>
          <w:r>
            <w:rPr>
              <w:color w:val="808080"/>
            </w:rPr>
            <w:t>选择一项。</w:t>
          </w:r>
        </w:p>
      </w:docPartBody>
    </w:docPart>
    <w:docPart>
      <w:docPartPr>
        <w:name w:val="{a03328ca-d9b1-47d2-a060-416febf553e5}"/>
        <w:style w:val=""/>
        <w:category>
          <w:name w:val="常规"/>
          <w:gallery w:val="placeholder"/>
        </w:category>
        <w:types>
          <w:type w:val="bbPlcHdr"/>
        </w:types>
        <w:behaviors>
          <w:behavior w:val="content"/>
        </w:behaviors>
        <w:description w:val=""/>
        <w:guid w:val="{a03328ca-d9b1-47d2-a060-416febf553e5}"/>
      </w:docPartPr>
      <w:docPartBody>
        <w:p>
          <w:r>
            <w:rPr>
              <w:color w:val="808080"/>
            </w:rPr>
            <w:t>选择一项。</w:t>
          </w:r>
        </w:p>
      </w:docPartBody>
    </w:docPart>
    <w:docPart>
      <w:docPartPr>
        <w:name w:val="{d6c10bd0-2067-4207-bf2a-0f44c4d52aac}"/>
        <w:style w:val=""/>
        <w:category>
          <w:name w:val="常规"/>
          <w:gallery w:val="placeholder"/>
        </w:category>
        <w:types>
          <w:type w:val="bbPlcHdr"/>
        </w:types>
        <w:behaviors>
          <w:behavior w:val="content"/>
        </w:behaviors>
        <w:description w:val=""/>
        <w:guid w:val="{d6c10bd0-2067-4207-bf2a-0f44c4d52aac}"/>
      </w:docPartPr>
      <w:docPartBody>
        <w:p>
          <w:r>
            <w:rPr>
              <w:color w:val="808080"/>
            </w:rPr>
            <w:t>单击此处输入文字。</w:t>
          </w:r>
        </w:p>
      </w:docPartBody>
    </w:docPart>
    <w:docPart>
      <w:docPartPr>
        <w:name w:val="{1c07ff25-533d-4202-8b05-4b47abe7ff83}"/>
        <w:style w:val=""/>
        <w:category>
          <w:name w:val="常规"/>
          <w:gallery w:val="placeholder"/>
        </w:category>
        <w:types>
          <w:type w:val="bbPlcHdr"/>
        </w:types>
        <w:behaviors>
          <w:behavior w:val="content"/>
        </w:behaviors>
        <w:description w:val=""/>
        <w:guid w:val="{1c07ff25-533d-4202-8b05-4b47abe7ff83}"/>
      </w:docPartPr>
      <w:docPartBody>
        <w:p>
          <w:r>
            <w:rPr>
              <w:color w:val="808080"/>
            </w:rPr>
            <w:t>单击此处输入文字。</w:t>
          </w:r>
        </w:p>
      </w:docPartBody>
    </w:docPart>
    <w:docPart>
      <w:docPartPr>
        <w:name w:val="{d392face-4842-4562-b3d9-75de5117a88c}"/>
        <w:style w:val=""/>
        <w:category>
          <w:name w:val="常规"/>
          <w:gallery w:val="placeholder"/>
        </w:category>
        <w:types>
          <w:type w:val="bbPlcHdr"/>
        </w:types>
        <w:behaviors>
          <w:behavior w:val="content"/>
        </w:behaviors>
        <w:description w:val=""/>
        <w:guid w:val="{d392face-4842-4562-b3d9-75de5117a88c}"/>
      </w:docPartPr>
      <w:docPartBody>
        <w:p>
          <w:r>
            <w:rPr>
              <w:color w:val="808080"/>
            </w:rPr>
            <w:t>单击此处输入文字。</w:t>
          </w:r>
        </w:p>
      </w:docPartBody>
    </w:docPart>
    <w:docPart>
      <w:docPartPr>
        <w:name w:val="{168b167a-a03e-454e-a1f3-32ba8a780c55}"/>
        <w:style w:val=""/>
        <w:category>
          <w:name w:val="常规"/>
          <w:gallery w:val="placeholder"/>
        </w:category>
        <w:types>
          <w:type w:val="bbPlcHdr"/>
        </w:types>
        <w:behaviors>
          <w:behavior w:val="content"/>
        </w:behaviors>
        <w:description w:val=""/>
        <w:guid w:val="{168b167a-a03e-454e-a1f3-32ba8a780c55}"/>
      </w:docPartPr>
      <w:docPartBody>
        <w:p>
          <w:r>
            <w:rPr>
              <w:color w:val="808080"/>
            </w:rPr>
            <w:t>单击此处输入文字。</w:t>
          </w:r>
        </w:p>
      </w:docPartBody>
    </w:docPart>
    <w:docPart>
      <w:docPartPr>
        <w:name w:val="{7aa8c009-fb2b-4679-b68c-504a03b51355}"/>
        <w:style w:val=""/>
        <w:category>
          <w:name w:val="常规"/>
          <w:gallery w:val="placeholder"/>
        </w:category>
        <w:types>
          <w:type w:val="bbPlcHdr"/>
        </w:types>
        <w:behaviors>
          <w:behavior w:val="content"/>
        </w:behaviors>
        <w:description w:val=""/>
        <w:guid w:val="{7aa8c009-fb2b-4679-b68c-504a03b51355}"/>
      </w:docPartPr>
      <w:docPartBody>
        <w:p>
          <w:r>
            <w:rPr>
              <w:color w:val="808080"/>
            </w:rPr>
            <w:t>单击此处输入文字。</w:t>
          </w:r>
        </w:p>
      </w:docPartBody>
    </w:docPart>
    <w:docPart>
      <w:docPartPr>
        <w:name w:val="{91893891-829d-4b81-8137-ca7313d568f9}"/>
        <w:style w:val=""/>
        <w:category>
          <w:name w:val="常规"/>
          <w:gallery w:val="placeholder"/>
        </w:category>
        <w:types>
          <w:type w:val="bbPlcHdr"/>
        </w:types>
        <w:behaviors>
          <w:behavior w:val="content"/>
        </w:behaviors>
        <w:description w:val=""/>
        <w:guid w:val="{91893891-829d-4b81-8137-ca7313d568f9}"/>
      </w:docPartPr>
      <w:docPartBody>
        <w:p>
          <w:r>
            <w:rPr>
              <w:color w:val="808080"/>
            </w:rPr>
            <w:t>单击此处输入文字。</w:t>
          </w:r>
        </w:p>
      </w:docPartBody>
    </w:docPart>
    <w:docPart>
      <w:docPartPr>
        <w:name w:val="{fd0306c6-7f81-43ef-aeed-0298eddb4081}"/>
        <w:style w:val=""/>
        <w:category>
          <w:name w:val="常规"/>
          <w:gallery w:val="placeholder"/>
        </w:category>
        <w:types>
          <w:type w:val="bbPlcHdr"/>
        </w:types>
        <w:behaviors>
          <w:behavior w:val="content"/>
        </w:behaviors>
        <w:description w:val=""/>
        <w:guid w:val="{fd0306c6-7f81-43ef-aeed-0298eddb4081}"/>
      </w:docPartPr>
      <w:docPartBody>
        <w:p>
          <w:r>
            <w:rPr>
              <w:color w:val="808080"/>
            </w:rPr>
            <w:t>单击此处输入文字。</w:t>
          </w:r>
        </w:p>
      </w:docPartBody>
    </w:docPart>
    <w:docPart>
      <w:docPartPr>
        <w:name w:val="{97f46ab5-2016-461f-a9cb-4bbb59318024}"/>
        <w:style w:val=""/>
        <w:category>
          <w:name w:val="常规"/>
          <w:gallery w:val="placeholder"/>
        </w:category>
        <w:types>
          <w:type w:val="bbPlcHdr"/>
        </w:types>
        <w:behaviors>
          <w:behavior w:val="content"/>
        </w:behaviors>
        <w:description w:val=""/>
        <w:guid w:val="{97f46ab5-2016-461f-a9cb-4bbb59318024}"/>
      </w:docPartPr>
      <w:docPartBody>
        <w:p>
          <w:r>
            <w:rPr>
              <w:color w:val="808080"/>
            </w:rPr>
            <w:t>单击此处输入文字。</w:t>
          </w:r>
        </w:p>
      </w:docPartBody>
    </w:docPart>
    <w:docPart>
      <w:docPartPr>
        <w:name w:val="{462974e4-cf45-438f-82b6-7d1d7706b0bc}"/>
        <w:style w:val=""/>
        <w:category>
          <w:name w:val="常规"/>
          <w:gallery w:val="placeholder"/>
        </w:category>
        <w:types>
          <w:type w:val="bbPlcHdr"/>
        </w:types>
        <w:behaviors>
          <w:behavior w:val="content"/>
        </w:behaviors>
        <w:description w:val=""/>
        <w:guid w:val="{462974e4-cf45-438f-82b6-7d1d7706b0bc}"/>
      </w:docPartPr>
      <w:docPartBody>
        <w:p>
          <w:r>
            <w:rPr>
              <w:color w:val="808080"/>
            </w:rPr>
            <w:t>单击此处输入文字。</w:t>
          </w:r>
        </w:p>
      </w:docPartBody>
    </w:docPart>
    <w:docPart>
      <w:docPartPr>
        <w:name w:val="{6f3c2704-d389-4f39-aab4-013a97226563}"/>
        <w:style w:val=""/>
        <w:category>
          <w:name w:val="常规"/>
          <w:gallery w:val="placeholder"/>
        </w:category>
        <w:types>
          <w:type w:val="bbPlcHdr"/>
        </w:types>
        <w:behaviors>
          <w:behavior w:val="content"/>
        </w:behaviors>
        <w:description w:val=""/>
        <w:guid w:val="{6f3c2704-d389-4f39-aab4-013a97226563}"/>
      </w:docPartPr>
      <w:docPartBody>
        <w:p>
          <w:r>
            <w:rPr>
              <w:color w:val="808080"/>
            </w:rPr>
            <w:t>单击此处输入文字。</w:t>
          </w:r>
        </w:p>
      </w:docPartBody>
    </w:docPart>
    <w:docPart>
      <w:docPartPr>
        <w:name w:val="{050a1bad-4ea2-4469-a49b-d80855073e79}"/>
        <w:style w:val=""/>
        <w:category>
          <w:name w:val="常规"/>
          <w:gallery w:val="placeholder"/>
        </w:category>
        <w:types>
          <w:type w:val="bbPlcHdr"/>
        </w:types>
        <w:behaviors>
          <w:behavior w:val="content"/>
        </w:behaviors>
        <w:description w:val=""/>
        <w:guid w:val="{050a1bad-4ea2-4469-a49b-d80855073e79}"/>
      </w:docPartPr>
      <w:docPartBody>
        <w:p>
          <w:r>
            <w:rPr>
              <w:color w:val="808080"/>
            </w:rPr>
            <w:t>单击此处输入文字。</w:t>
          </w:r>
        </w:p>
      </w:docPartBody>
    </w:docPart>
    <w:docPart>
      <w:docPartPr>
        <w:name w:val="{5ebce432-7871-4a92-9a26-8321578d8661}"/>
        <w:style w:val=""/>
        <w:category>
          <w:name w:val="常规"/>
          <w:gallery w:val="placeholder"/>
        </w:category>
        <w:types>
          <w:type w:val="bbPlcHdr"/>
        </w:types>
        <w:behaviors>
          <w:behavior w:val="content"/>
        </w:behaviors>
        <w:description w:val=""/>
        <w:guid w:val="{5ebce432-7871-4a92-9a26-8321578d8661}"/>
      </w:docPartPr>
      <w:docPartBody>
        <w:p>
          <w:r>
            <w:rPr>
              <w:color w:val="808080"/>
            </w:rPr>
            <w:t>单击此处输入文字。</w:t>
          </w:r>
        </w:p>
      </w:docPartBody>
    </w:docPart>
    <w:docPart>
      <w:docPartPr>
        <w:name w:val="{8403da91-52c5-4b77-948f-a4cca5b98f1d}"/>
        <w:style w:val=""/>
        <w:category>
          <w:name w:val="常规"/>
          <w:gallery w:val="placeholder"/>
        </w:category>
        <w:types>
          <w:type w:val="bbPlcHdr"/>
        </w:types>
        <w:behaviors>
          <w:behavior w:val="content"/>
        </w:behaviors>
        <w:description w:val=""/>
        <w:guid w:val="{8403da91-52c5-4b77-948f-a4cca5b98f1d}"/>
      </w:docPartPr>
      <w:docPartBody>
        <w:p>
          <w:r>
            <w:rPr>
              <w:color w:val="808080"/>
            </w:rPr>
            <w:t>单击此处输入文字。</w:t>
          </w:r>
        </w:p>
      </w:docPartBody>
    </w:docPart>
    <w:docPart>
      <w:docPartPr>
        <w:name w:val="{c26c4d22-4fe3-4f67-956a-46376d39fbb8}"/>
        <w:style w:val=""/>
        <w:category>
          <w:name w:val="常规"/>
          <w:gallery w:val="placeholder"/>
        </w:category>
        <w:types>
          <w:type w:val="bbPlcHdr"/>
        </w:types>
        <w:behaviors>
          <w:behavior w:val="content"/>
        </w:behaviors>
        <w:description w:val=""/>
        <w:guid w:val="{c26c4d22-4fe3-4f67-956a-46376d39fbb8}"/>
      </w:docPartPr>
      <w:docPartBody>
        <w:p>
          <w:r>
            <w:rPr>
              <w:color w:val="808080"/>
            </w:rPr>
            <w:t>单击此处输入文字。</w:t>
          </w:r>
        </w:p>
      </w:docPartBody>
    </w:docPart>
    <w:docPart>
      <w:docPartPr>
        <w:name w:val="{e0140c65-9f5b-4859-bb89-ce3258cb2fde}"/>
        <w:style w:val=""/>
        <w:category>
          <w:name w:val="常规"/>
          <w:gallery w:val="placeholder"/>
        </w:category>
        <w:types>
          <w:type w:val="bbPlcHdr"/>
        </w:types>
        <w:behaviors>
          <w:behavior w:val="content"/>
        </w:behaviors>
        <w:description w:val=""/>
        <w:guid w:val="{e0140c65-9f5b-4859-bb89-ce3258cb2fde}"/>
      </w:docPartPr>
      <w:docPartBody>
        <w:p>
          <w:r>
            <w:rPr>
              <w:color w:val="808080"/>
            </w:rPr>
            <w:t>单击此处输入文字。</w:t>
          </w:r>
        </w:p>
      </w:docPartBody>
    </w:docPart>
    <w:docPart>
      <w:docPartPr>
        <w:name w:val="{cafdcce8-0cf4-46f5-ba6d-16f42ecead7b}"/>
        <w:style w:val=""/>
        <w:category>
          <w:name w:val="常规"/>
          <w:gallery w:val="placeholder"/>
        </w:category>
        <w:types>
          <w:type w:val="bbPlcHdr"/>
        </w:types>
        <w:behaviors>
          <w:behavior w:val="content"/>
        </w:behaviors>
        <w:description w:val=""/>
        <w:guid w:val="{cafdcce8-0cf4-46f5-ba6d-16f42ecead7b}"/>
      </w:docPartPr>
      <w:docPartBody>
        <w:p>
          <w:r>
            <w:rPr>
              <w:color w:val="808080"/>
            </w:rPr>
            <w:t>单击此处输入文字。</w:t>
          </w:r>
        </w:p>
      </w:docPartBody>
    </w:docPart>
    <w:docPart>
      <w:docPartPr>
        <w:name w:val="{7f65b9e0-d291-4247-86e2-0b3bd0316bf4}"/>
        <w:style w:val=""/>
        <w:category>
          <w:name w:val="常规"/>
          <w:gallery w:val="placeholder"/>
        </w:category>
        <w:types>
          <w:type w:val="bbPlcHdr"/>
        </w:types>
        <w:behaviors>
          <w:behavior w:val="content"/>
        </w:behaviors>
        <w:description w:val=""/>
        <w:guid w:val="{7f65b9e0-d291-4247-86e2-0b3bd0316bf4}"/>
      </w:docPartPr>
      <w:docPartBody>
        <w:p>
          <w:r>
            <w:rPr>
              <w:color w:val="808080"/>
            </w:rPr>
            <w:t>选择一项。</w:t>
          </w:r>
        </w:p>
      </w:docPartBody>
    </w:docPart>
    <w:docPart>
      <w:docPartPr>
        <w:name w:val="{1c470d31-e7e4-438e-8600-2de90c9d39fe}"/>
        <w:style w:val=""/>
        <w:category>
          <w:name w:val="常规"/>
          <w:gallery w:val="placeholder"/>
        </w:category>
        <w:types>
          <w:type w:val="bbPlcHdr"/>
        </w:types>
        <w:behaviors>
          <w:behavior w:val="content"/>
        </w:behaviors>
        <w:description w:val=""/>
        <w:guid w:val="{1c470d31-e7e4-438e-8600-2de90c9d39fe}"/>
      </w:docPartPr>
      <w:docPartBody>
        <w:p>
          <w:r>
            <w:rPr>
              <w:color w:val="808080"/>
            </w:rPr>
            <w:t>单击此处输入文字。</w:t>
          </w:r>
        </w:p>
      </w:docPartBody>
    </w:docPart>
    <w:docPart>
      <w:docPartPr>
        <w:name w:val="{fa593701-238e-4260-ae5d-d7eba2e49496}"/>
        <w:style w:val=""/>
        <w:category>
          <w:name w:val="常规"/>
          <w:gallery w:val="placeholder"/>
        </w:category>
        <w:types>
          <w:type w:val="bbPlcHdr"/>
        </w:types>
        <w:behaviors>
          <w:behavior w:val="content"/>
        </w:behaviors>
        <w:description w:val=""/>
        <w:guid w:val="{fa593701-238e-4260-ae5d-d7eba2e49496}"/>
      </w:docPartPr>
      <w:docPartBody>
        <w:p>
          <w:r>
            <w:rPr>
              <w:color w:val="808080"/>
            </w:rPr>
            <w:t>单击此处输入文字。</w:t>
          </w:r>
        </w:p>
      </w:docPartBody>
    </w:docPart>
    <w:docPart>
      <w:docPartPr>
        <w:name w:val="{74aa6bee-7b42-480b-98d2-1d80c7aae2a1}"/>
        <w:style w:val=""/>
        <w:category>
          <w:name w:val="常规"/>
          <w:gallery w:val="placeholder"/>
        </w:category>
        <w:types>
          <w:type w:val="bbPlcHdr"/>
        </w:types>
        <w:behaviors>
          <w:behavior w:val="content"/>
        </w:behaviors>
        <w:description w:val=""/>
        <w:guid w:val="{74aa6bee-7b42-480b-98d2-1d80c7aae2a1}"/>
      </w:docPartPr>
      <w:docPartBody>
        <w:p>
          <w:r>
            <w:rPr>
              <w:color w:val="808080"/>
            </w:rPr>
            <w:t>单击此处输入文字。</w:t>
          </w:r>
        </w:p>
      </w:docPartBody>
    </w:docPart>
    <w:docPart>
      <w:docPartPr>
        <w:name w:val="{e5b682af-6f61-4288-a815-5f44d0480477}"/>
        <w:style w:val=""/>
        <w:category>
          <w:name w:val="常规"/>
          <w:gallery w:val="placeholder"/>
        </w:category>
        <w:types>
          <w:type w:val="bbPlcHdr"/>
        </w:types>
        <w:behaviors>
          <w:behavior w:val="content"/>
        </w:behaviors>
        <w:description w:val=""/>
        <w:guid w:val="{e5b682af-6f61-4288-a815-5f44d0480477}"/>
      </w:docPartPr>
      <w:docPartBody>
        <w:p>
          <w:r>
            <w:rPr>
              <w:color w:val="808080"/>
            </w:rPr>
            <w:t>选择一项。</w:t>
          </w:r>
        </w:p>
      </w:docPartBody>
    </w:docPart>
    <w:docPart>
      <w:docPartPr>
        <w:name w:val="{08deae9a-9e4d-436b-ba95-500415d588c5}"/>
        <w:style w:val=""/>
        <w:category>
          <w:name w:val="常规"/>
          <w:gallery w:val="placeholder"/>
        </w:category>
        <w:types>
          <w:type w:val="bbPlcHdr"/>
        </w:types>
        <w:behaviors>
          <w:behavior w:val="content"/>
        </w:behaviors>
        <w:description w:val=""/>
        <w:guid w:val="{08deae9a-9e4d-436b-ba95-500415d588c5}"/>
      </w:docPartPr>
      <w:docPartBody>
        <w:p>
          <w:r>
            <w:rPr>
              <w:color w:val="808080"/>
            </w:rPr>
            <w:t>选择一项。</w:t>
          </w:r>
        </w:p>
      </w:docPartBody>
    </w:docPart>
    <w:docPart>
      <w:docPartPr>
        <w:name w:val="{593ba937-7e9e-4680-8be9-3939375ec540}"/>
        <w:style w:val=""/>
        <w:category>
          <w:name w:val="常规"/>
          <w:gallery w:val="placeholder"/>
        </w:category>
        <w:types>
          <w:type w:val="bbPlcHdr"/>
        </w:types>
        <w:behaviors>
          <w:behavior w:val="content"/>
        </w:behaviors>
        <w:description w:val=""/>
        <w:guid w:val="{593ba937-7e9e-4680-8be9-3939375ec540}"/>
      </w:docPartPr>
      <w:docPartBody>
        <w:p>
          <w:r>
            <w:rPr>
              <w:color w:val="808080"/>
            </w:rPr>
            <w:t>单击此处输入文字。</w:t>
          </w:r>
        </w:p>
      </w:docPartBody>
    </w:docPart>
    <w:docPart>
      <w:docPartPr>
        <w:name w:val="{e77f0f52-2d28-4110-b67e-3746d8c8ed6f}"/>
        <w:style w:val=""/>
        <w:category>
          <w:name w:val="常规"/>
          <w:gallery w:val="placeholder"/>
        </w:category>
        <w:types>
          <w:type w:val="bbPlcHdr"/>
        </w:types>
        <w:behaviors>
          <w:behavior w:val="content"/>
        </w:behaviors>
        <w:description w:val=""/>
        <w:guid w:val="{e77f0f52-2d28-4110-b67e-3746d8c8ed6f}"/>
      </w:docPartPr>
      <w:docPartBody>
        <w:p>
          <w:r>
            <w:rPr>
              <w:color w:val="808080"/>
            </w:rPr>
            <w:t>单击此处输入文字。</w:t>
          </w:r>
        </w:p>
      </w:docPartBody>
    </w:docPart>
    <w:docPart>
      <w:docPartPr>
        <w:name w:val="{b2dc5837-2939-4efe-802c-454eb759c5ac}"/>
        <w:style w:val=""/>
        <w:category>
          <w:name w:val="常规"/>
          <w:gallery w:val="placeholder"/>
        </w:category>
        <w:types>
          <w:type w:val="bbPlcHdr"/>
        </w:types>
        <w:behaviors>
          <w:behavior w:val="content"/>
        </w:behaviors>
        <w:description w:val=""/>
        <w:guid w:val="{b2dc5837-2939-4efe-802c-454eb759c5ac}"/>
      </w:docPartPr>
      <w:docPartBody>
        <w:p>
          <w:r>
            <w:rPr>
              <w:color w:val="808080"/>
            </w:rPr>
            <w:t>单击此处输入文字。</w:t>
          </w:r>
        </w:p>
      </w:docPartBody>
    </w:docPart>
    <w:docPart>
      <w:docPartPr>
        <w:name w:val="{688c93ae-339b-4ea1-baea-b97ec7ed024d}"/>
        <w:style w:val=""/>
        <w:category>
          <w:name w:val="常规"/>
          <w:gallery w:val="placeholder"/>
        </w:category>
        <w:types>
          <w:type w:val="bbPlcHdr"/>
        </w:types>
        <w:behaviors>
          <w:behavior w:val="content"/>
        </w:behaviors>
        <w:description w:val=""/>
        <w:guid w:val="{688c93ae-339b-4ea1-baea-b97ec7ed024d}"/>
      </w:docPartPr>
      <w:docPartBody>
        <w:p>
          <w:r>
            <w:rPr>
              <w:color w:val="808080"/>
            </w:rPr>
            <w:t>选择一项。</w:t>
          </w:r>
        </w:p>
      </w:docPartBody>
    </w:docPart>
    <w:docPart>
      <w:docPartPr>
        <w:name w:val="{e70d7e05-cbf8-4b07-8c77-d0b8d665a3e2}"/>
        <w:style w:val=""/>
        <w:category>
          <w:name w:val="常规"/>
          <w:gallery w:val="placeholder"/>
        </w:category>
        <w:types>
          <w:type w:val="bbPlcHdr"/>
        </w:types>
        <w:behaviors>
          <w:behavior w:val="content"/>
        </w:behaviors>
        <w:description w:val=""/>
        <w:guid w:val="{e70d7e05-cbf8-4b07-8c77-d0b8d665a3e2}"/>
      </w:docPartPr>
      <w:docPartBody>
        <w:p>
          <w:r>
            <w:rPr>
              <w:color w:val="808080"/>
            </w:rPr>
            <w:t>单击此处输入文字。</w:t>
          </w:r>
        </w:p>
      </w:docPartBody>
    </w:docPart>
    <w:docPart>
      <w:docPartPr>
        <w:name w:val="{2292ae51-4c44-4828-8126-caaf384fff48}"/>
        <w:style w:val=""/>
        <w:category>
          <w:name w:val="常规"/>
          <w:gallery w:val="placeholder"/>
        </w:category>
        <w:types>
          <w:type w:val="bbPlcHdr"/>
        </w:types>
        <w:behaviors>
          <w:behavior w:val="content"/>
        </w:behaviors>
        <w:description w:val=""/>
        <w:guid w:val="{2292ae51-4c44-4828-8126-caaf384fff48}"/>
      </w:docPartPr>
      <w:docPartBody>
        <w:p>
          <w:r>
            <w:rPr>
              <w:color w:val="808080"/>
            </w:rPr>
            <w:t>单击此处输入文字。</w:t>
          </w:r>
        </w:p>
      </w:docPartBody>
    </w:docPart>
    <w:docPart>
      <w:docPartPr>
        <w:name w:val="{707a6a5c-96e3-4bdc-8bb8-1c9e5363da72}"/>
        <w:style w:val=""/>
        <w:category>
          <w:name w:val="常规"/>
          <w:gallery w:val="placeholder"/>
        </w:category>
        <w:types>
          <w:type w:val="bbPlcHdr"/>
        </w:types>
        <w:behaviors>
          <w:behavior w:val="content"/>
        </w:behaviors>
        <w:description w:val=""/>
        <w:guid w:val="{707a6a5c-96e3-4bdc-8bb8-1c9e5363da72}"/>
      </w:docPartPr>
      <w:docPartBody>
        <w:p>
          <w:r>
            <w:rPr>
              <w:color w:val="808080"/>
            </w:rPr>
            <w:t>单击此处输入文字。</w:t>
          </w:r>
        </w:p>
      </w:docPartBody>
    </w:docPart>
    <w:docPart>
      <w:docPartPr>
        <w:name w:val="{459cd116-783a-423e-9a27-564e0e9116be}"/>
        <w:style w:val=""/>
        <w:category>
          <w:name w:val="常规"/>
          <w:gallery w:val="placeholder"/>
        </w:category>
        <w:types>
          <w:type w:val="bbPlcHdr"/>
        </w:types>
        <w:behaviors>
          <w:behavior w:val="content"/>
        </w:behaviors>
        <w:description w:val=""/>
        <w:guid w:val="{459cd116-783a-423e-9a27-564e0e9116be}"/>
      </w:docPartPr>
      <w:docPartBody>
        <w:p>
          <w:r>
            <w:rPr>
              <w:color w:val="808080"/>
            </w:rPr>
            <w:t>单击此处输入文字。</w:t>
          </w:r>
        </w:p>
      </w:docPartBody>
    </w:docPart>
    <w:docPart>
      <w:docPartPr>
        <w:name w:val="{c784f088-cb92-44f0-afef-b85ffd674f83}"/>
        <w:style w:val=""/>
        <w:category>
          <w:name w:val="常规"/>
          <w:gallery w:val="placeholder"/>
        </w:category>
        <w:types>
          <w:type w:val="bbPlcHdr"/>
        </w:types>
        <w:behaviors>
          <w:behavior w:val="content"/>
        </w:behaviors>
        <w:description w:val=""/>
        <w:guid w:val="{c784f088-cb92-44f0-afef-b85ffd674f83}"/>
      </w:docPartPr>
      <w:docPartBody>
        <w:p>
          <w:r>
            <w:rPr>
              <w:color w:val="808080"/>
            </w:rPr>
            <w:t>单击此处输入文字。</w:t>
          </w:r>
        </w:p>
      </w:docPartBody>
    </w:docPart>
    <w:docPart>
      <w:docPartPr>
        <w:name w:val="{aedbae20-e869-4b08-a5a0-012938c2ed5c}"/>
        <w:style w:val=""/>
        <w:category>
          <w:name w:val="常规"/>
          <w:gallery w:val="placeholder"/>
        </w:category>
        <w:types>
          <w:type w:val="bbPlcHdr"/>
        </w:types>
        <w:behaviors>
          <w:behavior w:val="content"/>
        </w:behaviors>
        <w:description w:val=""/>
        <w:guid w:val="{aedbae20-e869-4b08-a5a0-012938c2ed5c}"/>
      </w:docPartPr>
      <w:docPartBody>
        <w:p>
          <w:r>
            <w:rPr>
              <w:color w:val="808080"/>
            </w:rPr>
            <w:t>单击此处输入文字。</w:t>
          </w:r>
        </w:p>
      </w:docPartBody>
    </w:docPart>
    <w:docPart>
      <w:docPartPr>
        <w:name w:val="{e85881aa-336b-4ee3-b4b1-1dd26aedf762}"/>
        <w:style w:val=""/>
        <w:category>
          <w:name w:val="常规"/>
          <w:gallery w:val="placeholder"/>
        </w:category>
        <w:types>
          <w:type w:val="bbPlcHdr"/>
        </w:types>
        <w:behaviors>
          <w:behavior w:val="content"/>
        </w:behaviors>
        <w:description w:val=""/>
        <w:guid w:val="{e85881aa-336b-4ee3-b4b1-1dd26aedf762}"/>
      </w:docPartPr>
      <w:docPartBody>
        <w:p>
          <w:r>
            <w:rPr>
              <w:color w:val="808080"/>
            </w:rPr>
            <w:t>选择一项。</w:t>
          </w:r>
        </w:p>
      </w:docPartBody>
    </w:docPart>
    <w:docPart>
      <w:docPartPr>
        <w:name w:val="{042ab013-4600-491d-b14e-1e0be7241194}"/>
        <w:style w:val=""/>
        <w:category>
          <w:name w:val="常规"/>
          <w:gallery w:val="placeholder"/>
        </w:category>
        <w:types>
          <w:type w:val="bbPlcHdr"/>
        </w:types>
        <w:behaviors>
          <w:behavior w:val="content"/>
        </w:behaviors>
        <w:description w:val=""/>
        <w:guid w:val="{042ab013-4600-491d-b14e-1e0be7241194}"/>
      </w:docPartPr>
      <w:docPartBody>
        <w:p>
          <w:r>
            <w:rPr>
              <w:color w:val="808080"/>
            </w:rPr>
            <w:t>单击此处输入文字。</w:t>
          </w:r>
        </w:p>
      </w:docPartBody>
    </w:docPart>
    <w:docPart>
      <w:docPartPr>
        <w:name w:val="{106f6e44-01f9-4e1c-aac0-4dc30fed14e4}"/>
        <w:style w:val=""/>
        <w:category>
          <w:name w:val="常规"/>
          <w:gallery w:val="placeholder"/>
        </w:category>
        <w:types>
          <w:type w:val="bbPlcHdr"/>
        </w:types>
        <w:behaviors>
          <w:behavior w:val="content"/>
        </w:behaviors>
        <w:description w:val=""/>
        <w:guid w:val="{106f6e44-01f9-4e1c-aac0-4dc30fed14e4}"/>
      </w:docPartPr>
      <w:docPartBody>
        <w:p>
          <w:r>
            <w:rPr>
              <w:color w:val="808080"/>
            </w:rPr>
            <w:t>单击此处输入文字。</w:t>
          </w:r>
        </w:p>
      </w:docPartBody>
    </w:docPart>
    <w:docPart>
      <w:docPartPr>
        <w:name w:val="{e7317e31-2340-469b-a52b-b9036a174638}"/>
        <w:style w:val=""/>
        <w:category>
          <w:name w:val="常规"/>
          <w:gallery w:val="placeholder"/>
        </w:category>
        <w:types>
          <w:type w:val="bbPlcHdr"/>
        </w:types>
        <w:behaviors>
          <w:behavior w:val="content"/>
        </w:behaviors>
        <w:description w:val=""/>
        <w:guid w:val="{e7317e31-2340-469b-a52b-b9036a174638}"/>
      </w:docPartPr>
      <w:docPartBody>
        <w:p>
          <w:r>
            <w:rPr>
              <w:color w:val="808080"/>
            </w:rPr>
            <w:t>单击此处输入文字。</w:t>
          </w:r>
        </w:p>
      </w:docPartBody>
    </w:docPart>
    <w:docPart>
      <w:docPartPr>
        <w:name w:val="{875b8610-3a58-42e0-913c-7e356e8a45ba}"/>
        <w:style w:val=""/>
        <w:category>
          <w:name w:val="常规"/>
          <w:gallery w:val="placeholder"/>
        </w:category>
        <w:types>
          <w:type w:val="bbPlcHdr"/>
        </w:types>
        <w:behaviors>
          <w:behavior w:val="content"/>
        </w:behaviors>
        <w:description w:val=""/>
        <w:guid w:val="{875b8610-3a58-42e0-913c-7e356e8a45ba}"/>
      </w:docPartPr>
      <w:docPartBody>
        <w:p>
          <w:r>
            <w:rPr>
              <w:color w:val="808080"/>
            </w:rPr>
            <w:t>选择一项。</w:t>
          </w:r>
        </w:p>
      </w:docPartBody>
    </w:docPart>
    <w:docPart>
      <w:docPartPr>
        <w:name w:val="{16c5df48-f2e0-4b90-9bf4-9a91d525e3cd}"/>
        <w:style w:val=""/>
        <w:category>
          <w:name w:val="常规"/>
          <w:gallery w:val="placeholder"/>
        </w:category>
        <w:types>
          <w:type w:val="bbPlcHdr"/>
        </w:types>
        <w:behaviors>
          <w:behavior w:val="content"/>
        </w:behaviors>
        <w:description w:val=""/>
        <w:guid w:val="{16c5df48-f2e0-4b90-9bf4-9a91d525e3cd}"/>
      </w:docPartPr>
      <w:docPartBody>
        <w:p>
          <w:r>
            <w:rPr>
              <w:color w:val="808080"/>
            </w:rPr>
            <w:t>单击此处输入文字。</w:t>
          </w:r>
        </w:p>
      </w:docPartBody>
    </w:docPart>
    <w:docPart>
      <w:docPartPr>
        <w:name w:val="{eaee9e65-f6e1-425f-8e35-b1a321674f41}"/>
        <w:style w:val=""/>
        <w:category>
          <w:name w:val="常规"/>
          <w:gallery w:val="placeholder"/>
        </w:category>
        <w:types>
          <w:type w:val="bbPlcHdr"/>
        </w:types>
        <w:behaviors>
          <w:behavior w:val="content"/>
        </w:behaviors>
        <w:description w:val=""/>
        <w:guid w:val="{eaee9e65-f6e1-425f-8e35-b1a321674f41}"/>
      </w:docPartPr>
      <w:docPartBody>
        <w:p>
          <w:r>
            <w:rPr>
              <w:color w:val="808080"/>
            </w:rPr>
            <w:t>单击此处输入文字。</w:t>
          </w:r>
        </w:p>
      </w:docPartBody>
    </w:docPart>
    <w:docPart>
      <w:docPartPr>
        <w:name w:val="{1c9da1d9-ca4a-4273-9e51-836551f529bd}"/>
        <w:style w:val=""/>
        <w:category>
          <w:name w:val="常规"/>
          <w:gallery w:val="placeholder"/>
        </w:category>
        <w:types>
          <w:type w:val="bbPlcHdr"/>
        </w:types>
        <w:behaviors>
          <w:behavior w:val="content"/>
        </w:behaviors>
        <w:description w:val=""/>
        <w:guid w:val="{1c9da1d9-ca4a-4273-9e51-836551f529bd}"/>
      </w:docPartPr>
      <w:docPartBody>
        <w:p>
          <w:r>
            <w:rPr>
              <w:color w:val="808080"/>
            </w:rPr>
            <w:t>单击此处输入文字。</w:t>
          </w:r>
        </w:p>
      </w:docPartBody>
    </w:docPart>
    <w:docPart>
      <w:docPartPr>
        <w:name w:val="{2ac1849f-45b9-4513-825a-41e233388d82}"/>
        <w:style w:val=""/>
        <w:category>
          <w:name w:val="常规"/>
          <w:gallery w:val="placeholder"/>
        </w:category>
        <w:types>
          <w:type w:val="bbPlcHdr"/>
        </w:types>
        <w:behaviors>
          <w:behavior w:val="content"/>
        </w:behaviors>
        <w:description w:val=""/>
        <w:guid w:val="{2ac1849f-45b9-4513-825a-41e233388d82}"/>
      </w:docPartPr>
      <w:docPartBody>
        <w:p>
          <w:r>
            <w:rPr>
              <w:color w:val="808080"/>
            </w:rPr>
            <w:t>单击此处输入文字。</w:t>
          </w:r>
        </w:p>
      </w:docPartBody>
    </w:docPart>
    <w:docPart>
      <w:docPartPr>
        <w:name w:val="{d70e31bc-8d15-471d-9e43-0e39e8613a57}"/>
        <w:style w:val=""/>
        <w:category>
          <w:name w:val="常规"/>
          <w:gallery w:val="placeholder"/>
        </w:category>
        <w:types>
          <w:type w:val="bbPlcHdr"/>
        </w:types>
        <w:behaviors>
          <w:behavior w:val="content"/>
        </w:behaviors>
        <w:description w:val=""/>
        <w:guid w:val="{d70e31bc-8d15-471d-9e43-0e39e8613a57}"/>
      </w:docPartPr>
      <w:docPartBody>
        <w:p>
          <w:r>
            <w:rPr>
              <w:color w:val="808080"/>
            </w:rPr>
            <w:t>单击此处输入文字。</w:t>
          </w:r>
        </w:p>
      </w:docPartBody>
    </w:docPart>
    <w:docPart>
      <w:docPartPr>
        <w:name w:val="{b051c8c3-b24b-4142-b3f7-8cb032cf0ba6}"/>
        <w:style w:val=""/>
        <w:category>
          <w:name w:val="常规"/>
          <w:gallery w:val="placeholder"/>
        </w:category>
        <w:types>
          <w:type w:val="bbPlcHdr"/>
        </w:types>
        <w:behaviors>
          <w:behavior w:val="content"/>
        </w:behaviors>
        <w:description w:val=""/>
        <w:guid w:val="{b051c8c3-b24b-4142-b3f7-8cb032cf0ba6}"/>
      </w:docPartPr>
      <w:docPartBody>
        <w:p>
          <w:r>
            <w:rPr>
              <w:color w:val="808080"/>
            </w:rPr>
            <w:t>单击此处输入文字。</w:t>
          </w:r>
        </w:p>
      </w:docPartBody>
    </w:docPart>
    <w:docPart>
      <w:docPartPr>
        <w:name w:val="{016bc3b3-ffba-458b-94d5-b6f721781fc0}"/>
        <w:style w:val=""/>
        <w:category>
          <w:name w:val="常规"/>
          <w:gallery w:val="placeholder"/>
        </w:category>
        <w:types>
          <w:type w:val="bbPlcHdr"/>
        </w:types>
        <w:behaviors>
          <w:behavior w:val="content"/>
        </w:behaviors>
        <w:description w:val=""/>
        <w:guid w:val="{016bc3b3-ffba-458b-94d5-b6f721781fc0}"/>
      </w:docPartPr>
      <w:docPartBody>
        <w:p>
          <w:r>
            <w:rPr>
              <w:color w:val="808080"/>
            </w:rPr>
            <w:t>单击此处输入文字。</w:t>
          </w:r>
        </w:p>
      </w:docPartBody>
    </w:docPart>
    <w:docPart>
      <w:docPartPr>
        <w:name w:val="{82d5008c-909e-4de8-bc46-ed862f8c92da}"/>
        <w:style w:val=""/>
        <w:category>
          <w:name w:val="常规"/>
          <w:gallery w:val="placeholder"/>
        </w:category>
        <w:types>
          <w:type w:val="bbPlcHdr"/>
        </w:types>
        <w:behaviors>
          <w:behavior w:val="content"/>
        </w:behaviors>
        <w:description w:val=""/>
        <w:guid w:val="{82d5008c-909e-4de8-bc46-ed862f8c92da}"/>
      </w:docPartPr>
      <w:docPartBody>
        <w:p>
          <w:r>
            <w:rPr>
              <w:color w:val="808080"/>
            </w:rPr>
            <w:t>单击此处输入文字。</w:t>
          </w:r>
        </w:p>
      </w:docPartBody>
    </w:docPart>
    <w:docPart>
      <w:docPartPr>
        <w:name w:val="{70a9132a-5a3e-4fa0-a4f4-5e85dd6db702}"/>
        <w:style w:val=""/>
        <w:category>
          <w:name w:val="常规"/>
          <w:gallery w:val="placeholder"/>
        </w:category>
        <w:types>
          <w:type w:val="bbPlcHdr"/>
        </w:types>
        <w:behaviors>
          <w:behavior w:val="content"/>
        </w:behaviors>
        <w:description w:val=""/>
        <w:guid w:val="{70a9132a-5a3e-4fa0-a4f4-5e85dd6db702}"/>
      </w:docPartPr>
      <w:docPartBody>
        <w:p>
          <w:r>
            <w:rPr>
              <w:color w:val="808080"/>
            </w:rPr>
            <w:t>单击此处输入文字。</w:t>
          </w:r>
        </w:p>
      </w:docPartBody>
    </w:docPart>
    <w:docPart>
      <w:docPartPr>
        <w:name w:val="{ff94b054-ff59-4ae0-98b7-e5c5f56ddbfb}"/>
        <w:style w:val=""/>
        <w:category>
          <w:name w:val="常规"/>
          <w:gallery w:val="placeholder"/>
        </w:category>
        <w:types>
          <w:type w:val="bbPlcHdr"/>
        </w:types>
        <w:behaviors>
          <w:behavior w:val="content"/>
        </w:behaviors>
        <w:description w:val=""/>
        <w:guid w:val="{ff94b054-ff59-4ae0-98b7-e5c5f56ddbfb}"/>
      </w:docPartPr>
      <w:docPartBody>
        <w:p>
          <w:r>
            <w:rPr>
              <w:color w:val="808080"/>
            </w:rPr>
            <w:t>单击此处输入文字。</w:t>
          </w:r>
        </w:p>
      </w:docPartBody>
    </w:docPart>
    <w:docPart>
      <w:docPartPr>
        <w:name w:val="{e3c06e79-cdde-481d-9d24-16d6483c7942}"/>
        <w:style w:val=""/>
        <w:category>
          <w:name w:val="常规"/>
          <w:gallery w:val="placeholder"/>
        </w:category>
        <w:types>
          <w:type w:val="bbPlcHdr"/>
        </w:types>
        <w:behaviors>
          <w:behavior w:val="content"/>
        </w:behaviors>
        <w:description w:val=""/>
        <w:guid w:val="{e3c06e79-cdde-481d-9d24-16d6483c7942}"/>
      </w:docPartPr>
      <w:docPartBody>
        <w:p>
          <w:r>
            <w:rPr>
              <w:color w:val="808080"/>
            </w:rPr>
            <w:t>单击此处输入文字。</w:t>
          </w:r>
        </w:p>
      </w:docPartBody>
    </w:docPart>
    <w:docPart>
      <w:docPartPr>
        <w:name w:val="{ce6e232d-aa6c-4eb0-ab40-1d35f8dfbd1e}"/>
        <w:style w:val=""/>
        <w:category>
          <w:name w:val="常规"/>
          <w:gallery w:val="placeholder"/>
        </w:category>
        <w:types>
          <w:type w:val="bbPlcHdr"/>
        </w:types>
        <w:behaviors>
          <w:behavior w:val="content"/>
        </w:behaviors>
        <w:description w:val=""/>
        <w:guid w:val="{ce6e232d-aa6c-4eb0-ab40-1d35f8dfbd1e}"/>
      </w:docPartPr>
      <w:docPartBody>
        <w:p>
          <w:r>
            <w:rPr>
              <w:color w:val="808080"/>
            </w:rPr>
            <w:t>单击此处输入文字。</w:t>
          </w:r>
        </w:p>
      </w:docPartBody>
    </w:docPart>
    <w:docPart>
      <w:docPartPr>
        <w:name w:val="{9e3bf0a2-bae8-4334-9638-c7e0cc7a95ec}"/>
        <w:style w:val=""/>
        <w:category>
          <w:name w:val="常规"/>
          <w:gallery w:val="placeholder"/>
        </w:category>
        <w:types>
          <w:type w:val="bbPlcHdr"/>
        </w:types>
        <w:behaviors>
          <w:behavior w:val="content"/>
        </w:behaviors>
        <w:description w:val=""/>
        <w:guid w:val="{9e3bf0a2-bae8-4334-9638-c7e0cc7a95ec}"/>
      </w:docPartPr>
      <w:docPartBody>
        <w:p>
          <w:r>
            <w:rPr>
              <w:color w:val="808080"/>
            </w:rPr>
            <w:t>单击此处输入文字。</w:t>
          </w:r>
        </w:p>
      </w:docPartBody>
    </w:docPart>
    <w:docPart>
      <w:docPartPr>
        <w:name w:val="{53095ab1-eb3d-4483-aec5-bf78c604b628}"/>
        <w:style w:val=""/>
        <w:category>
          <w:name w:val="常规"/>
          <w:gallery w:val="placeholder"/>
        </w:category>
        <w:types>
          <w:type w:val="bbPlcHdr"/>
        </w:types>
        <w:behaviors>
          <w:behavior w:val="content"/>
        </w:behaviors>
        <w:description w:val=""/>
        <w:guid w:val="{53095ab1-eb3d-4483-aec5-bf78c604b628}"/>
      </w:docPartPr>
      <w:docPartBody>
        <w:p>
          <w:r>
            <w:rPr>
              <w:color w:val="808080"/>
            </w:rPr>
            <w:t>单击此处输入文字。</w:t>
          </w:r>
        </w:p>
      </w:docPartBody>
    </w:docPart>
    <w:docPart>
      <w:docPartPr>
        <w:name w:val="{030280fc-d4c7-449f-b529-62dddf9d43b2}"/>
        <w:style w:val=""/>
        <w:category>
          <w:name w:val="常规"/>
          <w:gallery w:val="placeholder"/>
        </w:category>
        <w:types>
          <w:type w:val="bbPlcHdr"/>
        </w:types>
        <w:behaviors>
          <w:behavior w:val="content"/>
        </w:behaviors>
        <w:description w:val=""/>
        <w:guid w:val="{030280fc-d4c7-449f-b529-62dddf9d43b2}"/>
      </w:docPartPr>
      <w:docPartBody>
        <w:p>
          <w:r>
            <w:rPr>
              <w:color w:val="808080"/>
            </w:rPr>
            <w:t>单击此处输入文字。</w:t>
          </w:r>
        </w:p>
      </w:docPartBody>
    </w:docPart>
    <w:docPart>
      <w:docPartPr>
        <w:name w:val="{eaaa51cb-fe6c-470f-92f4-0a420e9d5d56}"/>
        <w:style w:val=""/>
        <w:category>
          <w:name w:val="常规"/>
          <w:gallery w:val="placeholder"/>
        </w:category>
        <w:types>
          <w:type w:val="bbPlcHdr"/>
        </w:types>
        <w:behaviors>
          <w:behavior w:val="content"/>
        </w:behaviors>
        <w:description w:val=""/>
        <w:guid w:val="{eaaa51cb-fe6c-470f-92f4-0a420e9d5d56}"/>
      </w:docPartPr>
      <w:docPartBody>
        <w:p>
          <w:r>
            <w:rPr>
              <w:color w:val="808080"/>
            </w:rPr>
            <w:t>单击此处输入文字。</w:t>
          </w:r>
        </w:p>
      </w:docPartBody>
    </w:docPart>
    <w:docPart>
      <w:docPartPr>
        <w:name w:val="{25d61482-d01c-42d5-8285-cdcf0e76eb1f}"/>
        <w:style w:val=""/>
        <w:category>
          <w:name w:val="常规"/>
          <w:gallery w:val="placeholder"/>
        </w:category>
        <w:types>
          <w:type w:val="bbPlcHdr"/>
        </w:types>
        <w:behaviors>
          <w:behavior w:val="content"/>
        </w:behaviors>
        <w:description w:val=""/>
        <w:guid w:val="{25d61482-d01c-42d5-8285-cdcf0e76eb1f}"/>
      </w:docPartPr>
      <w:docPartBody>
        <w:p>
          <w:r>
            <w:rPr>
              <w:color w:val="808080"/>
            </w:rPr>
            <w:t>单击此处输入文字。</w:t>
          </w:r>
        </w:p>
      </w:docPartBody>
    </w:docPart>
    <w:docPart>
      <w:docPartPr>
        <w:name w:val="{5bb01479-3f55-4c29-85ae-406b53636182}"/>
        <w:style w:val=""/>
        <w:category>
          <w:name w:val="常规"/>
          <w:gallery w:val="placeholder"/>
        </w:category>
        <w:types>
          <w:type w:val="bbPlcHdr"/>
        </w:types>
        <w:behaviors>
          <w:behavior w:val="content"/>
        </w:behaviors>
        <w:description w:val=""/>
        <w:guid w:val="{5bb01479-3f55-4c29-85ae-406b53636182}"/>
      </w:docPartPr>
      <w:docPartBody>
        <w:p>
          <w:r>
            <w:rPr>
              <w:color w:val="808080"/>
            </w:rPr>
            <w:t>单击此处输入文字。</w:t>
          </w:r>
        </w:p>
      </w:docPartBody>
    </w:docPart>
    <w:docPart>
      <w:docPartPr>
        <w:name w:val="{43a434b3-0c27-4366-a159-ded973757876}"/>
        <w:style w:val=""/>
        <w:category>
          <w:name w:val="常规"/>
          <w:gallery w:val="placeholder"/>
        </w:category>
        <w:types>
          <w:type w:val="bbPlcHdr"/>
        </w:types>
        <w:behaviors>
          <w:behavior w:val="content"/>
        </w:behaviors>
        <w:description w:val=""/>
        <w:guid w:val="{43a434b3-0c27-4366-a159-ded973757876}"/>
      </w:docPartPr>
      <w:docPartBody>
        <w:p>
          <w:r>
            <w:rPr>
              <w:color w:val="808080"/>
            </w:rPr>
            <w:t>单击此处输入文字。</w:t>
          </w:r>
        </w:p>
      </w:docPartBody>
    </w:docPart>
    <w:docPart>
      <w:docPartPr>
        <w:name w:val="{2372d910-bd4e-4368-a282-354b677cfb13}"/>
        <w:style w:val=""/>
        <w:category>
          <w:name w:val="常规"/>
          <w:gallery w:val="placeholder"/>
        </w:category>
        <w:types>
          <w:type w:val="bbPlcHdr"/>
        </w:types>
        <w:behaviors>
          <w:behavior w:val="content"/>
        </w:behaviors>
        <w:description w:val=""/>
        <w:guid w:val="{2372d910-bd4e-4368-a282-354b677cfb13}"/>
      </w:docPartPr>
      <w:docPartBody>
        <w:p>
          <w:r>
            <w:rPr>
              <w:color w:val="808080"/>
            </w:rPr>
            <w:t>单击此处输入文字。</w:t>
          </w:r>
        </w:p>
      </w:docPartBody>
    </w:docPart>
    <w:docPart>
      <w:docPartPr>
        <w:name w:val="{d1d99696-13a0-4c9d-8253-8f78ac1b64a7}"/>
        <w:style w:val=""/>
        <w:category>
          <w:name w:val="常规"/>
          <w:gallery w:val="placeholder"/>
        </w:category>
        <w:types>
          <w:type w:val="bbPlcHdr"/>
        </w:types>
        <w:behaviors>
          <w:behavior w:val="content"/>
        </w:behaviors>
        <w:description w:val=""/>
        <w:guid w:val="{d1d99696-13a0-4c9d-8253-8f78ac1b64a7}"/>
      </w:docPartPr>
      <w:docPartBody>
        <w:p>
          <w:r>
            <w:rPr>
              <w:color w:val="808080"/>
            </w:rPr>
            <w:t>单击此处输入文字。</w:t>
          </w:r>
        </w:p>
      </w:docPartBody>
    </w:docPart>
    <w:docPart>
      <w:docPartPr>
        <w:name w:val="{688e2f49-cb51-4eda-9b30-122dbbbe1f3a}"/>
        <w:style w:val=""/>
        <w:category>
          <w:name w:val="常规"/>
          <w:gallery w:val="placeholder"/>
        </w:category>
        <w:types>
          <w:type w:val="bbPlcHdr"/>
        </w:types>
        <w:behaviors>
          <w:behavior w:val="content"/>
        </w:behaviors>
        <w:description w:val=""/>
        <w:guid w:val="{688e2f49-cb51-4eda-9b30-122dbbbe1f3a}"/>
      </w:docPartPr>
      <w:docPartBody>
        <w:p>
          <w:r>
            <w:rPr>
              <w:color w:val="808080"/>
            </w:rPr>
            <w:t>单击此处输入文字。</w:t>
          </w:r>
        </w:p>
      </w:docPartBody>
    </w:docPart>
    <w:docPart>
      <w:docPartPr>
        <w:name w:val="{e2ea8e21-9d03-479e-8fde-9edb29c8d4d5}"/>
        <w:style w:val=""/>
        <w:category>
          <w:name w:val="常规"/>
          <w:gallery w:val="placeholder"/>
        </w:category>
        <w:types>
          <w:type w:val="bbPlcHdr"/>
        </w:types>
        <w:behaviors>
          <w:behavior w:val="content"/>
        </w:behaviors>
        <w:description w:val=""/>
        <w:guid w:val="{e2ea8e21-9d03-479e-8fde-9edb29c8d4d5}"/>
      </w:docPartPr>
      <w:docPartBody>
        <w:p>
          <w:r>
            <w:rPr>
              <w:color w:val="808080"/>
            </w:rPr>
            <w:t>单击此处输入文字。</w:t>
          </w:r>
        </w:p>
      </w:docPartBody>
    </w:docPart>
    <w:docPart>
      <w:docPartPr>
        <w:name w:val="{3dab6679-eb47-40d0-83bd-b4477ee4d41e}"/>
        <w:style w:val=""/>
        <w:category>
          <w:name w:val="常规"/>
          <w:gallery w:val="placeholder"/>
        </w:category>
        <w:types>
          <w:type w:val="bbPlcHdr"/>
        </w:types>
        <w:behaviors>
          <w:behavior w:val="content"/>
        </w:behaviors>
        <w:description w:val=""/>
        <w:guid w:val="{3dab6679-eb47-40d0-83bd-b4477ee4d41e}"/>
      </w:docPartPr>
      <w:docPartBody>
        <w:p>
          <w:r>
            <w:rPr>
              <w:color w:val="808080"/>
            </w:rPr>
            <w:t>单击此处输入文字。</w:t>
          </w:r>
        </w:p>
      </w:docPartBody>
    </w:docPart>
    <w:docPart>
      <w:docPartPr>
        <w:name w:val="{57edeaea-1139-4ce7-893e-1fdc433956a0}"/>
        <w:style w:val=""/>
        <w:category>
          <w:name w:val="常规"/>
          <w:gallery w:val="placeholder"/>
        </w:category>
        <w:types>
          <w:type w:val="bbPlcHdr"/>
        </w:types>
        <w:behaviors>
          <w:behavior w:val="content"/>
        </w:behaviors>
        <w:description w:val=""/>
        <w:guid w:val="{57edeaea-1139-4ce7-893e-1fdc433956a0}"/>
      </w:docPartPr>
      <w:docPartBody>
        <w:p>
          <w:r>
            <w:rPr>
              <w:color w:val="808080"/>
            </w:rPr>
            <w:t>单击此处输入文字。</w:t>
          </w:r>
        </w:p>
      </w:docPartBody>
    </w:docPart>
    <w:docPart>
      <w:docPartPr>
        <w:name w:val="{e234b615-6645-41cc-8c5c-babdba16079d}"/>
        <w:style w:val=""/>
        <w:category>
          <w:name w:val="常规"/>
          <w:gallery w:val="placeholder"/>
        </w:category>
        <w:types>
          <w:type w:val="bbPlcHdr"/>
        </w:types>
        <w:behaviors>
          <w:behavior w:val="content"/>
        </w:behaviors>
        <w:description w:val=""/>
        <w:guid w:val="{e234b615-6645-41cc-8c5c-babdba16079d}"/>
      </w:docPartPr>
      <w:docPartBody>
        <w:p>
          <w:r>
            <w:rPr>
              <w:color w:val="808080"/>
            </w:rPr>
            <w:t>单击此处输入文字。</w:t>
          </w:r>
        </w:p>
      </w:docPartBody>
    </w:docPart>
    <w:docPart>
      <w:docPartPr>
        <w:name w:val="{c61a0587-ea71-411c-8e61-2d119b9d3068}"/>
        <w:style w:val=""/>
        <w:category>
          <w:name w:val="常规"/>
          <w:gallery w:val="placeholder"/>
        </w:category>
        <w:types>
          <w:type w:val="bbPlcHdr"/>
        </w:types>
        <w:behaviors>
          <w:behavior w:val="content"/>
        </w:behaviors>
        <w:description w:val=""/>
        <w:guid w:val="{c61a0587-ea71-411c-8e61-2d119b9d3068}"/>
      </w:docPartPr>
      <w:docPartBody>
        <w:p>
          <w:r>
            <w:rPr>
              <w:color w:val="808080"/>
            </w:rPr>
            <w:t>单击此处输入文字。</w:t>
          </w:r>
        </w:p>
      </w:docPartBody>
    </w:docPart>
    <w:docPart>
      <w:docPartPr>
        <w:name w:val="{dfe3fc2d-07bb-41cc-adc0-077357e881aa}"/>
        <w:style w:val=""/>
        <w:category>
          <w:name w:val="常规"/>
          <w:gallery w:val="placeholder"/>
        </w:category>
        <w:types>
          <w:type w:val="bbPlcHdr"/>
        </w:types>
        <w:behaviors>
          <w:behavior w:val="content"/>
        </w:behaviors>
        <w:description w:val=""/>
        <w:guid w:val="{dfe3fc2d-07bb-41cc-adc0-077357e881aa}"/>
      </w:docPartPr>
      <w:docPartBody>
        <w:p>
          <w:r>
            <w:rPr>
              <w:color w:val="808080"/>
            </w:rPr>
            <w:t>单击此处输入文字。</w:t>
          </w:r>
        </w:p>
      </w:docPartBody>
    </w:docPart>
    <w:docPart>
      <w:docPartPr>
        <w:name w:val="{5c9e05fb-a505-4604-922a-b4ed0f3f3039}"/>
        <w:style w:val=""/>
        <w:category>
          <w:name w:val="常规"/>
          <w:gallery w:val="placeholder"/>
        </w:category>
        <w:types>
          <w:type w:val="bbPlcHdr"/>
        </w:types>
        <w:behaviors>
          <w:behavior w:val="content"/>
        </w:behaviors>
        <w:description w:val=""/>
        <w:guid w:val="{5c9e05fb-a505-4604-922a-b4ed0f3f3039}"/>
      </w:docPartPr>
      <w:docPartBody>
        <w:p>
          <w:r>
            <w:rPr>
              <w:color w:val="808080"/>
            </w:rPr>
            <w:t>单击此处输入文字。</w:t>
          </w:r>
        </w:p>
      </w:docPartBody>
    </w:docPart>
    <w:docPart>
      <w:docPartPr>
        <w:name w:val="{a89de430-e33b-4a00-80b1-f2d927c7e400}"/>
        <w:style w:val=""/>
        <w:category>
          <w:name w:val="常规"/>
          <w:gallery w:val="placeholder"/>
        </w:category>
        <w:types>
          <w:type w:val="bbPlcHdr"/>
        </w:types>
        <w:behaviors>
          <w:behavior w:val="content"/>
        </w:behaviors>
        <w:description w:val=""/>
        <w:guid w:val="{a89de430-e33b-4a00-80b1-f2d927c7e400}"/>
      </w:docPartPr>
      <w:docPartBody>
        <w:p>
          <w:r>
            <w:rPr>
              <w:color w:val="808080"/>
            </w:rPr>
            <w:t>单击此处输入文字。</w:t>
          </w:r>
        </w:p>
      </w:docPartBody>
    </w:docPart>
    <w:docPart>
      <w:docPartPr>
        <w:name w:val="{c74ed2e8-d2e0-4886-b7aa-0297b9af0a44}"/>
        <w:style w:val=""/>
        <w:category>
          <w:name w:val="常规"/>
          <w:gallery w:val="placeholder"/>
        </w:category>
        <w:types>
          <w:type w:val="bbPlcHdr"/>
        </w:types>
        <w:behaviors>
          <w:behavior w:val="content"/>
        </w:behaviors>
        <w:description w:val=""/>
        <w:guid w:val="{c74ed2e8-d2e0-4886-b7aa-0297b9af0a44}"/>
      </w:docPartPr>
      <w:docPartBody>
        <w:p>
          <w:r>
            <w:rPr>
              <w:color w:val="808080"/>
            </w:rPr>
            <w:t>单击此处输入文字。</w:t>
          </w:r>
        </w:p>
      </w:docPartBody>
    </w:docPart>
    <w:docPart>
      <w:docPartPr>
        <w:name w:val="{bb7c8e1e-21a5-465f-9d4a-071deab4bc09}"/>
        <w:style w:val=""/>
        <w:category>
          <w:name w:val="常规"/>
          <w:gallery w:val="placeholder"/>
        </w:category>
        <w:types>
          <w:type w:val="bbPlcHdr"/>
        </w:types>
        <w:behaviors>
          <w:behavior w:val="content"/>
        </w:behaviors>
        <w:description w:val=""/>
        <w:guid w:val="{bb7c8e1e-21a5-465f-9d4a-071deab4bc09}"/>
      </w:docPartPr>
      <w:docPartBody>
        <w:p>
          <w:r>
            <w:rPr>
              <w:color w:val="808080"/>
            </w:rPr>
            <w:t>单击此处输入文字。</w:t>
          </w:r>
        </w:p>
      </w:docPartBody>
    </w:docPart>
    <w:docPart>
      <w:docPartPr>
        <w:name w:val="{92dff7ed-dea5-4b3b-89aa-d4df2342b719}"/>
        <w:style w:val=""/>
        <w:category>
          <w:name w:val="常规"/>
          <w:gallery w:val="placeholder"/>
        </w:category>
        <w:types>
          <w:type w:val="bbPlcHdr"/>
        </w:types>
        <w:behaviors>
          <w:behavior w:val="content"/>
        </w:behaviors>
        <w:description w:val=""/>
        <w:guid w:val="{92dff7ed-dea5-4b3b-89aa-d4df2342b719}"/>
      </w:docPartPr>
      <w:docPartBody>
        <w:p>
          <w:r>
            <w:rPr>
              <w:color w:val="808080"/>
            </w:rPr>
            <w:t>选择一项。</w:t>
          </w:r>
        </w:p>
      </w:docPartBody>
    </w:docPart>
    <w:docPart>
      <w:docPartPr>
        <w:name w:val="{328bc5c3-20d5-443b-9c39-7198d8f91d86}"/>
        <w:style w:val=""/>
        <w:category>
          <w:name w:val="常规"/>
          <w:gallery w:val="placeholder"/>
        </w:category>
        <w:types>
          <w:type w:val="bbPlcHdr"/>
        </w:types>
        <w:behaviors>
          <w:behavior w:val="content"/>
        </w:behaviors>
        <w:description w:val=""/>
        <w:guid w:val="{328bc5c3-20d5-443b-9c39-7198d8f91d86}"/>
      </w:docPartPr>
      <w:docPartBody>
        <w:p>
          <w:r>
            <w:rPr>
              <w:color w:val="808080"/>
            </w:rPr>
            <w:t>单击此处输入文字。</w:t>
          </w:r>
        </w:p>
      </w:docPartBody>
    </w:docPart>
    <w:docPart>
      <w:docPartPr>
        <w:name w:val="{db77875b-8ecd-4b31-a47a-6caf1c99c3c8}"/>
        <w:style w:val=""/>
        <w:category>
          <w:name w:val="常规"/>
          <w:gallery w:val="placeholder"/>
        </w:category>
        <w:types>
          <w:type w:val="bbPlcHdr"/>
        </w:types>
        <w:behaviors>
          <w:behavior w:val="content"/>
        </w:behaviors>
        <w:description w:val=""/>
        <w:guid w:val="{db77875b-8ecd-4b31-a47a-6caf1c99c3c8}"/>
      </w:docPartPr>
      <w:docPartBody>
        <w:p>
          <w:r>
            <w:rPr>
              <w:color w:val="808080"/>
            </w:rPr>
            <w:t>单击此处输入文字。</w:t>
          </w:r>
        </w:p>
      </w:docPartBody>
    </w:docPart>
    <w:docPart>
      <w:docPartPr>
        <w:name w:val="{387e19e8-801f-4bdb-9319-8549c5085c29}"/>
        <w:style w:val=""/>
        <w:category>
          <w:name w:val="常规"/>
          <w:gallery w:val="placeholder"/>
        </w:category>
        <w:types>
          <w:type w:val="bbPlcHdr"/>
        </w:types>
        <w:behaviors>
          <w:behavior w:val="content"/>
        </w:behaviors>
        <w:description w:val=""/>
        <w:guid w:val="{387e19e8-801f-4bdb-9319-8549c5085c29}"/>
      </w:docPartPr>
      <w:docPartBody>
        <w:p>
          <w:r>
            <w:rPr>
              <w:color w:val="808080"/>
            </w:rPr>
            <w:t>单击此处输入文字。</w:t>
          </w:r>
        </w:p>
      </w:docPartBody>
    </w:docPart>
    <w:docPart>
      <w:docPartPr>
        <w:name w:val="{06d3149f-c7e9-49c1-b077-a371576da21e}"/>
        <w:style w:val=""/>
        <w:category>
          <w:name w:val="常规"/>
          <w:gallery w:val="placeholder"/>
        </w:category>
        <w:types>
          <w:type w:val="bbPlcHdr"/>
        </w:types>
        <w:behaviors>
          <w:behavior w:val="content"/>
        </w:behaviors>
        <w:description w:val=""/>
        <w:guid w:val="{06d3149f-c7e9-49c1-b077-a371576da21e}"/>
      </w:docPartPr>
      <w:docPartBody>
        <w:p>
          <w:r>
            <w:rPr>
              <w:color w:val="808080"/>
            </w:rPr>
            <w:t>单击此处输入文字。</w:t>
          </w:r>
        </w:p>
      </w:docPartBody>
    </w:docPart>
    <w:docPart>
      <w:docPartPr>
        <w:name w:val="{e746c7a5-70ca-42b5-a092-2bf4a6acffe0}"/>
        <w:style w:val=""/>
        <w:category>
          <w:name w:val="常规"/>
          <w:gallery w:val="placeholder"/>
        </w:category>
        <w:types>
          <w:type w:val="bbPlcHdr"/>
        </w:types>
        <w:behaviors>
          <w:behavior w:val="content"/>
        </w:behaviors>
        <w:description w:val=""/>
        <w:guid w:val="{e746c7a5-70ca-42b5-a092-2bf4a6acffe0}"/>
      </w:docPartPr>
      <w:docPartBody>
        <w:p>
          <w:r>
            <w:rPr>
              <w:color w:val="808080"/>
            </w:rPr>
            <w:t>单击此处输入文字。</w:t>
          </w:r>
        </w:p>
      </w:docPartBody>
    </w:docPart>
    <w:docPart>
      <w:docPartPr>
        <w:name w:val="{ee88222b-d3c1-4653-b62a-c19e7ded0d2a}"/>
        <w:style w:val=""/>
        <w:category>
          <w:name w:val="常规"/>
          <w:gallery w:val="placeholder"/>
        </w:category>
        <w:types>
          <w:type w:val="bbPlcHdr"/>
        </w:types>
        <w:behaviors>
          <w:behavior w:val="content"/>
        </w:behaviors>
        <w:description w:val=""/>
        <w:guid w:val="{ee88222b-d3c1-4653-b62a-c19e7ded0d2a}"/>
      </w:docPartPr>
      <w:docPartBody>
        <w:p>
          <w:r>
            <w:rPr>
              <w:color w:val="808080"/>
            </w:rPr>
            <w:t>单击此处输入文字。</w:t>
          </w:r>
        </w:p>
      </w:docPartBody>
    </w:docPart>
    <w:docPart>
      <w:docPartPr>
        <w:name w:val="{66d264aa-5673-482c-ba0a-fef698306c1a}"/>
        <w:style w:val=""/>
        <w:category>
          <w:name w:val="常规"/>
          <w:gallery w:val="placeholder"/>
        </w:category>
        <w:types>
          <w:type w:val="bbPlcHdr"/>
        </w:types>
        <w:behaviors>
          <w:behavior w:val="content"/>
        </w:behaviors>
        <w:description w:val=""/>
        <w:guid w:val="{66d264aa-5673-482c-ba0a-fef698306c1a}"/>
      </w:docPartPr>
      <w:docPartBody>
        <w:p>
          <w:r>
            <w:rPr>
              <w:color w:val="808080"/>
            </w:rPr>
            <w:t>单击此处输入文字。</w:t>
          </w:r>
        </w:p>
      </w:docPartBody>
    </w:docPart>
    <w:docPart>
      <w:docPartPr>
        <w:name w:val="{e44ff662-f12f-4183-aa7a-7e74dfb4e36d}"/>
        <w:style w:val=""/>
        <w:category>
          <w:name w:val="常规"/>
          <w:gallery w:val="placeholder"/>
        </w:category>
        <w:types>
          <w:type w:val="bbPlcHdr"/>
        </w:types>
        <w:behaviors>
          <w:behavior w:val="content"/>
        </w:behaviors>
        <w:description w:val=""/>
        <w:guid w:val="{e44ff662-f12f-4183-aa7a-7e74dfb4e36d}"/>
      </w:docPartPr>
      <w:docPartBody>
        <w:p>
          <w:r>
            <w:rPr>
              <w:color w:val="808080"/>
            </w:rPr>
            <w:t>单击此处输入文字。</w:t>
          </w:r>
        </w:p>
      </w:docPartBody>
    </w:docPart>
    <w:docPart>
      <w:docPartPr>
        <w:name w:val="{095a5759-61bf-48f7-a00d-8eb85d74abef}"/>
        <w:style w:val=""/>
        <w:category>
          <w:name w:val="常规"/>
          <w:gallery w:val="placeholder"/>
        </w:category>
        <w:types>
          <w:type w:val="bbPlcHdr"/>
        </w:types>
        <w:behaviors>
          <w:behavior w:val="content"/>
        </w:behaviors>
        <w:description w:val=""/>
        <w:guid w:val="{095a5759-61bf-48f7-a00d-8eb85d74abef}"/>
      </w:docPartPr>
      <w:docPartBody>
        <w:p>
          <w:r>
            <w:rPr>
              <w:color w:val="808080"/>
            </w:rPr>
            <w:t>单击此处输入文字。</w:t>
          </w:r>
        </w:p>
      </w:docPartBody>
    </w:docPart>
    <w:docPart>
      <w:docPartPr>
        <w:name w:val="{d2c860f3-b69c-42d6-87d0-2d49c29526f7}"/>
        <w:style w:val=""/>
        <w:category>
          <w:name w:val="常规"/>
          <w:gallery w:val="placeholder"/>
        </w:category>
        <w:types>
          <w:type w:val="bbPlcHdr"/>
        </w:types>
        <w:behaviors>
          <w:behavior w:val="content"/>
        </w:behaviors>
        <w:description w:val=""/>
        <w:guid w:val="{d2c860f3-b69c-42d6-87d0-2d49c29526f7}"/>
      </w:docPartPr>
      <w:docPartBody>
        <w:p>
          <w:r>
            <w:rPr>
              <w:color w:val="808080"/>
            </w:rPr>
            <w:t>单击此处输入文字。</w:t>
          </w:r>
        </w:p>
      </w:docPartBody>
    </w:docPart>
    <w:docPart>
      <w:docPartPr>
        <w:name w:val="{60e87ac3-c988-4cad-a320-8aaa93b69056}"/>
        <w:style w:val=""/>
        <w:category>
          <w:name w:val="常规"/>
          <w:gallery w:val="placeholder"/>
        </w:category>
        <w:types>
          <w:type w:val="bbPlcHdr"/>
        </w:types>
        <w:behaviors>
          <w:behavior w:val="content"/>
        </w:behaviors>
        <w:description w:val=""/>
        <w:guid w:val="{60e87ac3-c988-4cad-a320-8aaa93b69056}"/>
      </w:docPartPr>
      <w:docPartBody>
        <w:p>
          <w:r>
            <w:rPr>
              <w:color w:val="808080"/>
            </w:rPr>
            <w:t>单击此处输入文字。</w:t>
          </w:r>
        </w:p>
      </w:docPartBody>
    </w:docPart>
    <w:docPart>
      <w:docPartPr>
        <w:name w:val="{ce1cdeb4-e7cd-4384-87bb-2abbf6ddec74}"/>
        <w:style w:val=""/>
        <w:category>
          <w:name w:val="常规"/>
          <w:gallery w:val="placeholder"/>
        </w:category>
        <w:types>
          <w:type w:val="bbPlcHdr"/>
        </w:types>
        <w:behaviors>
          <w:behavior w:val="content"/>
        </w:behaviors>
        <w:description w:val=""/>
        <w:guid w:val="{ce1cdeb4-e7cd-4384-87bb-2abbf6ddec74}"/>
      </w:docPartPr>
      <w:docPartBody>
        <w:p>
          <w:r>
            <w:rPr>
              <w:color w:val="808080"/>
            </w:rPr>
            <w:t>单击此处输入文字。</w:t>
          </w:r>
        </w:p>
      </w:docPartBody>
    </w:docPart>
    <w:docPart>
      <w:docPartPr>
        <w:name w:val="{a65c538a-e45e-4a23-b79d-6acee9ebd3b4}"/>
        <w:style w:val=""/>
        <w:category>
          <w:name w:val="常规"/>
          <w:gallery w:val="placeholder"/>
        </w:category>
        <w:types>
          <w:type w:val="bbPlcHdr"/>
        </w:types>
        <w:behaviors>
          <w:behavior w:val="content"/>
        </w:behaviors>
        <w:description w:val=""/>
        <w:guid w:val="{a65c538a-e45e-4a23-b79d-6acee9ebd3b4}"/>
      </w:docPartPr>
      <w:docPartBody>
        <w:p>
          <w:r>
            <w:rPr>
              <w:color w:val="808080"/>
            </w:rPr>
            <w:t>单击此处输入文字。</w:t>
          </w:r>
        </w:p>
      </w:docPartBody>
    </w:docPart>
    <w:docPart>
      <w:docPartPr>
        <w:name w:val="{ec62c102-f47f-40d1-bdde-fed4ea835316}"/>
        <w:style w:val=""/>
        <w:category>
          <w:name w:val="常规"/>
          <w:gallery w:val="placeholder"/>
        </w:category>
        <w:types>
          <w:type w:val="bbPlcHdr"/>
        </w:types>
        <w:behaviors>
          <w:behavior w:val="content"/>
        </w:behaviors>
        <w:description w:val=""/>
        <w:guid w:val="{ec62c102-f47f-40d1-bdde-fed4ea83531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3841</Words>
  <Characters>3990</Characters>
  <Lines>0</Lines>
  <Paragraphs>0</Paragraphs>
  <TotalTime>2</TotalTime>
  <ScaleCrop>false</ScaleCrop>
  <LinksUpToDate>false</LinksUpToDate>
  <CharactersWithSpaces>4647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2024-05-27T09:00:00Z</dcterms:created>
  <dc:creator>陶洋</dc:creator>
  <cp:lastModifiedBy>黄婧瑄</cp:lastModifiedBy>
  <dcterms:modified xsi:type="dcterms:W3CDTF">2026-10-19T08:21:54Z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317DBA64E9124277828545FC241A5780</vt:lpwstr>
  </property>
  <property fmtid="{D5CDD505-2E9C-101B-9397-08002B2CF9AE}" pid="4" name="KSOTemplateDocerSaveRecord">
    <vt:lpwstr>eyJoZGlkIjoiNGI4ZTUzMWVlODcwNWVkOWE1NTk0MTMxNTQ4NzZhOWEiLCJ1c2VySWQiOiIyODQ1ODI1NzUifQ==</vt:lpwstr>
  </property>
</Properties>
</file>