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53D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7FCCE9CF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58719D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海南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电网能源发展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有限公司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</w:p>
    <w:p w14:paraId="549ACD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）：</w:t>
      </w:r>
    </w:p>
    <w:p w14:paraId="35666C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6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1530"/>
        <w:gridCol w:w="1044"/>
        <w:gridCol w:w="620"/>
        <w:gridCol w:w="650"/>
        <w:gridCol w:w="953"/>
        <w:gridCol w:w="1494"/>
        <w:gridCol w:w="1108"/>
        <w:gridCol w:w="723"/>
      </w:tblGrid>
      <w:tr w14:paraId="0733C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492" w:type="dxa"/>
            <w:vAlign w:val="center"/>
          </w:tcPr>
          <w:p w14:paraId="1063AB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30" w:type="dxa"/>
            <w:vAlign w:val="center"/>
          </w:tcPr>
          <w:p w14:paraId="36F2A6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044" w:type="dxa"/>
            <w:vAlign w:val="center"/>
          </w:tcPr>
          <w:p w14:paraId="69BDA4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20" w:type="dxa"/>
            <w:vAlign w:val="center"/>
          </w:tcPr>
          <w:p w14:paraId="536D21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50" w:type="dxa"/>
            <w:vAlign w:val="center"/>
          </w:tcPr>
          <w:p w14:paraId="1A7161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53" w:type="dxa"/>
            <w:vAlign w:val="center"/>
          </w:tcPr>
          <w:p w14:paraId="2474C1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94" w:type="dxa"/>
            <w:vAlign w:val="center"/>
          </w:tcPr>
          <w:p w14:paraId="5D36B1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08" w:type="dxa"/>
            <w:vAlign w:val="center"/>
          </w:tcPr>
          <w:p w14:paraId="321B85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723" w:type="dxa"/>
            <w:vAlign w:val="center"/>
          </w:tcPr>
          <w:p w14:paraId="03B505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1CE8B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92" w:type="dxa"/>
            <w:vAlign w:val="center"/>
          </w:tcPr>
          <w:p w14:paraId="647DB5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30" w:type="dxa"/>
            <w:vAlign w:val="center"/>
          </w:tcPr>
          <w:p w14:paraId="6E3A95A9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电能质量在线监测装置第三方计量检测校准检测服务</w:t>
            </w:r>
          </w:p>
        </w:tc>
        <w:tc>
          <w:tcPr>
            <w:tcW w:w="1044" w:type="dxa"/>
            <w:vAlign w:val="center"/>
          </w:tcPr>
          <w:p w14:paraId="355D8E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 xml:space="preserve">/ </w:t>
            </w:r>
          </w:p>
        </w:tc>
        <w:tc>
          <w:tcPr>
            <w:tcW w:w="620" w:type="dxa"/>
            <w:vAlign w:val="center"/>
          </w:tcPr>
          <w:p w14:paraId="5A313A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50" w:type="dxa"/>
            <w:vAlign w:val="center"/>
          </w:tcPr>
          <w:p w14:paraId="5976DF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953" w:type="dxa"/>
            <w:vAlign w:val="center"/>
          </w:tcPr>
          <w:p w14:paraId="5F945F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94" w:type="dxa"/>
            <w:vAlign w:val="center"/>
          </w:tcPr>
          <w:p w14:paraId="1BE0C9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08" w:type="dxa"/>
            <w:vAlign w:val="center"/>
          </w:tcPr>
          <w:p w14:paraId="154BAB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收到成交通知书后5内</w:t>
            </w:r>
          </w:p>
        </w:tc>
        <w:tc>
          <w:tcPr>
            <w:tcW w:w="723" w:type="dxa"/>
            <w:vAlign w:val="center"/>
          </w:tcPr>
          <w:p w14:paraId="54E6A3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1030D5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bookmarkStart w:id="0" w:name="_GoBack"/>
      <w:bookmarkEnd w:id="0"/>
    </w:p>
    <w:p w14:paraId="2F6C8C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1.上述含清洁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服务费、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含税价（增值税专用发票）、税率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  %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7E4D84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2.结算方式：满足采购人验收标准后收到发票付款。</w:t>
      </w:r>
    </w:p>
    <w:p w14:paraId="5ADDE1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3.报价低于概算价50%或最低价低于除最低价外的平均报价25%，供应商应提供成本分析报告，未按要求提供或者报告未能合理说明原因的，可进行否决处理。</w:t>
      </w:r>
    </w:p>
    <w:p w14:paraId="4D8A79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4.联系人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E0C52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44069D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2682AD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72635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5B10AC68"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34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iMTg5OTkxZTRhMTFjZDQ0MzQ4ZmYzODE3ZDI3NTYifQ=="/>
  </w:docVars>
  <w:rsids>
    <w:rsidRoot w:val="00000000"/>
    <w:rsid w:val="01FA4AAB"/>
    <w:rsid w:val="021E6506"/>
    <w:rsid w:val="03F313D1"/>
    <w:rsid w:val="07C5765D"/>
    <w:rsid w:val="0A006EB5"/>
    <w:rsid w:val="17E26241"/>
    <w:rsid w:val="184D50FE"/>
    <w:rsid w:val="18B55FD6"/>
    <w:rsid w:val="18C841CE"/>
    <w:rsid w:val="2002619C"/>
    <w:rsid w:val="28F75F9B"/>
    <w:rsid w:val="2AB75CE7"/>
    <w:rsid w:val="2F2D708A"/>
    <w:rsid w:val="30AB09B1"/>
    <w:rsid w:val="44C47D79"/>
    <w:rsid w:val="591653F5"/>
    <w:rsid w:val="5ED76D15"/>
    <w:rsid w:val="617071BF"/>
    <w:rsid w:val="65BB0C79"/>
    <w:rsid w:val="65DB34D7"/>
    <w:rsid w:val="687600F3"/>
    <w:rsid w:val="6BAA0347"/>
    <w:rsid w:val="6F7B2195"/>
    <w:rsid w:val="74F753BE"/>
    <w:rsid w:val="75556EEE"/>
    <w:rsid w:val="78DF0714"/>
    <w:rsid w:val="799D2094"/>
    <w:rsid w:val="7BFF1D69"/>
    <w:rsid w:val="F5C5989E"/>
    <w:rsid w:val="FDED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qFormat/>
    <w:uiPriority w:val="0"/>
  </w:style>
  <w:style w:type="table" w:default="1" w:styleId="4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213</Words>
  <Characters>219</Characters>
  <Paragraphs>37</Paragraphs>
  <TotalTime>0</TotalTime>
  <ScaleCrop>false</ScaleCrop>
  <LinksUpToDate>false</LinksUpToDate>
  <CharactersWithSpaces>250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2022-05-08T13:57:00Z</dcterms:created>
  <dc:creator>hncsg</dc:creator>
  <cp:lastModifiedBy>project</cp:lastModifiedBy>
  <dcterms:modified xsi:type="dcterms:W3CDTF">2026-11-05T16:51:46Z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1D096BD7CF6242FFB3CFB5B168B8F9F3</vt:lpwstr>
  </property>
  <property fmtid="{D5CDD505-2E9C-101B-9397-08002B2CF9AE}" pid="4" name="KSOTemplateDocerSaveRecord">
    <vt:lpwstr>eyJoZGlkIjoiMzhiMTg5OTkxZTRhMTFjZDQ0MzQ4ZmYzODE3ZDI3NTYiLCJ1c2VySWQiOiI0Mjc2NDE3OTAifQ==</vt:lpwstr>
  </property>
</Properties>
</file>